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F85" w:rsidRDefault="00411F85">
      <w:pPr>
        <w:pStyle w:val="10"/>
        <w:jc w:val="center"/>
        <w:rPr>
          <w:rFonts w:ascii="Tinos" w:hAnsi="Tinos" w:cs="Tinos"/>
          <w:b/>
          <w:bCs/>
        </w:rPr>
      </w:pP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2.1</w:t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к ОП по </w:t>
      </w:r>
      <w:r>
        <w:rPr>
          <w:rFonts w:ascii="Times New Roman" w:hAnsi="Times New Roman"/>
          <w:bCs/>
        </w:rPr>
        <w:t>специальности</w:t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11.02.07. Радиотехнические информационные системы</w:t>
      </w:r>
    </w:p>
    <w:p w:rsidR="00411F85" w:rsidRDefault="00B6686A">
      <w:pPr>
        <w:pStyle w:val="10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</w:t>
      </w:r>
    </w:p>
    <w:p w:rsidR="00411F85" w:rsidRDefault="00411F85">
      <w:pPr>
        <w:pStyle w:val="10"/>
        <w:jc w:val="center"/>
        <w:rPr>
          <w:rFonts w:ascii="Times New Roman" w:hAnsi="Times New Roman"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i/>
        </w:rPr>
      </w:pPr>
    </w:p>
    <w:p w:rsidR="00411F85" w:rsidRDefault="00B6686A">
      <w:pPr>
        <w:pStyle w:val="1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РАБОЧАЯ ПРОГРАММА УЧЕБНОЙ ДИСЦИПЛИНЫ</w:t>
      </w:r>
    </w:p>
    <w:p w:rsidR="00411F85" w:rsidRDefault="00411F85">
      <w:pPr>
        <w:pStyle w:val="10"/>
        <w:jc w:val="center"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СГ.01 ИСТОРИЯ РОССИИ</w:t>
      </w:r>
    </w:p>
    <w:p w:rsidR="00411F85" w:rsidRDefault="00411F85">
      <w:pPr>
        <w:pStyle w:val="10"/>
        <w:jc w:val="center"/>
        <w:rPr>
          <w:rFonts w:ascii="Times New Roman" w:hAnsi="Times New Roman"/>
          <w:b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B6686A">
      <w:pPr>
        <w:pStyle w:val="10"/>
        <w:jc w:val="center"/>
        <w:rPr>
          <w:rFonts w:ascii="Times New Roman" w:hAnsi="Times New Roman"/>
          <w:b/>
          <w:vertAlign w:val="superscript"/>
        </w:rPr>
      </w:pPr>
      <w:r>
        <w:rPr>
          <w:rFonts w:ascii="Times New Roman" w:hAnsi="Times New Roman"/>
          <w:b/>
          <w:bCs/>
        </w:rPr>
        <w:t>2026 г.</w:t>
      </w:r>
      <w:r>
        <w:br w:type="page"/>
      </w:r>
    </w:p>
    <w:p w:rsidR="00411F85" w:rsidRDefault="00B6686A">
      <w:pPr>
        <w:pStyle w:val="1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СОДЕРЖАНИЕ</w:t>
      </w: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tbl>
      <w:tblPr>
        <w:tblW w:w="935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501"/>
        <w:gridCol w:w="1854"/>
      </w:tblGrid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color w:val="000000"/>
              </w:rPr>
              <w:t xml:space="preserve"> РАБОЧЕЙ ПРОГРАММЫ</w:t>
            </w:r>
            <w:r>
              <w:rPr>
                <w:rFonts w:ascii="Times New Roman" w:hAnsi="Times New Roman"/>
                <w:b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411F85" w:rsidRDefault="00411F85">
            <w:pPr>
              <w:pStyle w:val="10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СТРУКТУРА И СОДЕРЖАНИЕ УЧЕБНОЙ ДИСЦИПЛИНЫ</w:t>
            </w:r>
          </w:p>
          <w:p w:rsidR="00411F85" w:rsidRDefault="00B6686A">
            <w:pPr>
              <w:pStyle w:val="10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411F85" w:rsidRDefault="00411F85">
            <w:pPr>
              <w:pStyle w:val="10"/>
              <w:ind w:left="644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КОНТРОЛЬ И ОЦЕНКА РЕЗУЛЬТАТОВ ОСВОЕНИЯ УЧЕБНОЙ ДИСЦИПЛИНЫ</w:t>
            </w:r>
          </w:p>
          <w:p w:rsidR="00411F85" w:rsidRDefault="00411F85">
            <w:pPr>
              <w:pStyle w:val="10"/>
              <w:rPr>
                <w:rFonts w:ascii="Times New Roman" w:hAnsi="Times New Roman"/>
                <w:b/>
              </w:rPr>
            </w:pPr>
          </w:p>
        </w:tc>
        <w:tc>
          <w:tcPr>
            <w:tcW w:w="1854" w:type="dxa"/>
          </w:tcPr>
          <w:p w:rsidR="00411F85" w:rsidRDefault="00411F85">
            <w:pPr>
              <w:pStyle w:val="10"/>
              <w:rPr>
                <w:rFonts w:ascii="Times New Roman" w:hAnsi="Times New Roman"/>
                <w:b/>
              </w:rPr>
            </w:pPr>
          </w:p>
        </w:tc>
      </w:tr>
    </w:tbl>
    <w:p w:rsidR="00411F85" w:rsidRDefault="00B6686A">
      <w:pPr>
        <w:pStyle w:val="10"/>
        <w:numPr>
          <w:ilvl w:val="0"/>
          <w:numId w:val="2"/>
        </w:numPr>
        <w:spacing w:before="0" w:after="0"/>
        <w:ind w:left="0" w:firstLine="0"/>
        <w:jc w:val="center"/>
        <w:rPr>
          <w:rFonts w:ascii="Times New Roman" w:hAnsi="Times New Roman"/>
          <w:b/>
        </w:rPr>
      </w:pPr>
      <w:r>
        <w:br w:type="page"/>
      </w:r>
      <w:r>
        <w:rPr>
          <w:rFonts w:ascii="Times New Roman" w:hAnsi="Times New Roman"/>
          <w:b/>
        </w:rPr>
        <w:lastRenderedPageBreak/>
        <w:t xml:space="preserve">ОБЩАЯ ХАРАКТЕРИСТИКА </w:t>
      </w:r>
      <w:r>
        <w:rPr>
          <w:rFonts w:ascii="Times New Roman" w:hAnsi="Times New Roman"/>
          <w:b/>
          <w:color w:val="000000"/>
        </w:rPr>
        <w:t xml:space="preserve"> РАБОЧЕЙ ПРОГРАММЫ</w:t>
      </w:r>
      <w:r>
        <w:rPr>
          <w:rFonts w:ascii="Times New Roman" w:hAnsi="Times New Roman"/>
          <w:b/>
        </w:rPr>
        <w:t xml:space="preserve"> </w:t>
      </w:r>
    </w:p>
    <w:p w:rsidR="00411F85" w:rsidRDefault="00B6686A">
      <w:pPr>
        <w:pStyle w:val="10"/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УЧЕБНОЙ ДИСЦИПЛИНЫ «СГ. 01. ИСТОРИЯ РОССИИ»</w:t>
      </w:r>
    </w:p>
    <w:p w:rsidR="00411F85" w:rsidRDefault="00411F85">
      <w:pPr>
        <w:pStyle w:val="10"/>
        <w:spacing w:before="0" w:after="0" w:line="240" w:lineRule="auto"/>
        <w:jc w:val="center"/>
        <w:rPr>
          <w:rFonts w:ascii="Times New Roman" w:hAnsi="Times New Roman"/>
          <w:b/>
          <w:u w:val="single"/>
        </w:rPr>
      </w:pPr>
    </w:p>
    <w:p w:rsidR="00411F85" w:rsidRDefault="00B6686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</w:rPr>
        <w:t xml:space="preserve">1.1. Место дисциплины в структуре основной образовательной программы: </w:t>
      </w:r>
    </w:p>
    <w:p w:rsidR="00411F85" w:rsidRDefault="00B6686A">
      <w:pPr>
        <w:pStyle w:val="1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Учебная дисциплина «СГ 01. История России» является обязательной частью социально-гуманитарного цикла примерной основной образовательной программы в соответствии с ФГОС СПО по </w:t>
      </w:r>
      <w:r>
        <w:rPr>
          <w:rFonts w:ascii="Times New Roman" w:hAnsi="Times New Roman"/>
          <w:color w:val="000000"/>
        </w:rPr>
        <w:t>специальн</w:t>
      </w:r>
      <w:r>
        <w:rPr>
          <w:rFonts w:ascii="Times New Roman" w:hAnsi="Times New Roman"/>
          <w:color w:val="000000"/>
        </w:rPr>
        <w:t xml:space="preserve">ости </w:t>
      </w:r>
      <w:r>
        <w:rPr>
          <w:rFonts w:ascii="Times New Roman" w:hAnsi="Times New Roman"/>
        </w:rPr>
        <w:t xml:space="preserve">11.02.07. Радиотехнические информационные системы. </w:t>
      </w:r>
    </w:p>
    <w:p w:rsidR="00411F85" w:rsidRDefault="00B6686A">
      <w:pPr>
        <w:pStyle w:val="1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Особое значение дисциплина имеет при формировании и развитии ОК 01, ОК 02, ОК 04, ОК 05, ОК 06, ОК 07</w:t>
      </w:r>
      <w:r>
        <w:rPr>
          <w:rFonts w:ascii="Times New Roman" w:hAnsi="Times New Roman"/>
          <w:i/>
        </w:rPr>
        <w:t>.</w:t>
      </w:r>
    </w:p>
    <w:p w:rsidR="00411F85" w:rsidRDefault="00411F85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1.2. Цель и планируемые результаты освоения дисциплины: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рамках программы учебной дисциплины о</w:t>
      </w:r>
      <w:r>
        <w:rPr>
          <w:rFonts w:ascii="Times New Roman" w:hAnsi="Times New Roman"/>
        </w:rPr>
        <w:t>бучающимися осваиваются умения и знания</w:t>
      </w:r>
    </w:p>
    <w:tbl>
      <w:tblPr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410"/>
        <w:gridCol w:w="4192"/>
        <w:gridCol w:w="3826"/>
      </w:tblGrid>
      <w:tr w:rsidR="00411F85">
        <w:trPr>
          <w:trHeight w:val="453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</w:t>
            </w:r>
            <w:r>
              <w:rPr>
                <w:rFonts w:ascii="Times New Roman" w:hAnsi="Times New Roman"/>
                <w:b/>
              </w:rPr>
              <w:br w:type="textWrapping" w:clear="all"/>
            </w:r>
            <w:r>
              <w:rPr>
                <w:rFonts w:ascii="Times New Roman" w:hAnsi="Times New Roman"/>
                <w:b/>
              </w:rPr>
              <w:t>ПК, ОК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Знания</w:t>
            </w:r>
          </w:p>
        </w:tc>
      </w:tr>
      <w:tr w:rsidR="00411F85">
        <w:trPr>
          <w:trHeight w:val="212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06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ОК 07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27"/>
              </w:numPr>
              <w:spacing w:before="0" w:after="0"/>
              <w:ind w:left="0" w:firstLine="0"/>
              <w:rPr>
                <w:iCs/>
              </w:rPr>
            </w:pPr>
            <w:r>
              <w:rPr>
                <w:iCs/>
              </w:rPr>
              <w:t xml:space="preserve">ориентироваться в современной экономической, политической </w:t>
            </w:r>
            <w:r>
              <w:rPr>
                <w:iCs/>
              </w:rPr>
              <w:br/>
              <w:t>и культурной ситуации в России и мире;</w:t>
            </w:r>
          </w:p>
          <w:p w:rsidR="00411F85" w:rsidRDefault="00B6686A">
            <w:pPr>
              <w:pStyle w:val="affffffc"/>
              <w:numPr>
                <w:ilvl w:val="0"/>
                <w:numId w:val="127"/>
              </w:numPr>
              <w:spacing w:before="0" w:after="0"/>
              <w:ind w:left="0" w:firstLine="0"/>
              <w:rPr>
                <w:iCs/>
              </w:rPr>
            </w:pPr>
            <w:r>
              <w:rPr>
                <w:iCs/>
              </w:rPr>
              <w:t xml:space="preserve">выявлять взаимосвязь отечественных, региональных, мировых социально-экономических, политических </w:t>
            </w:r>
            <w:r>
              <w:rPr>
                <w:iCs/>
              </w:rPr>
              <w:br/>
              <w:t>и культурных проблем;</w:t>
            </w:r>
          </w:p>
          <w:p w:rsidR="00411F85" w:rsidRDefault="00B6686A">
            <w:pPr>
              <w:pStyle w:val="affffffc"/>
              <w:numPr>
                <w:ilvl w:val="0"/>
                <w:numId w:val="127"/>
              </w:numPr>
              <w:spacing w:before="0" w:after="0"/>
              <w:ind w:left="0" w:firstLine="0"/>
              <w:rPr>
                <w:iCs/>
              </w:rPr>
            </w:pPr>
            <w:r>
              <w:rPr>
                <w:iCs/>
              </w:rPr>
              <w:t>пользоваться историческими источниками, научной и учебной литературой, средствами ИКТ;</w:t>
            </w:r>
          </w:p>
          <w:p w:rsidR="00411F85" w:rsidRDefault="00B6686A">
            <w:pPr>
              <w:pStyle w:val="affffffc"/>
              <w:numPr>
                <w:ilvl w:val="0"/>
                <w:numId w:val="127"/>
              </w:numPr>
              <w:spacing w:before="0" w:after="0"/>
              <w:ind w:left="0" w:firstLine="0"/>
              <w:rPr>
                <w:iCs/>
              </w:rPr>
            </w:pPr>
            <w:r>
              <w:rPr>
                <w:iCs/>
              </w:rPr>
              <w:t>раскрывать смысл и значение важнейших исторических</w:t>
            </w:r>
            <w:r>
              <w:rPr>
                <w:iCs/>
              </w:rPr>
              <w:t xml:space="preserve"> событий;</w:t>
            </w:r>
          </w:p>
          <w:p w:rsidR="00411F85" w:rsidRDefault="00B6686A">
            <w:pPr>
              <w:pStyle w:val="affffffc"/>
              <w:numPr>
                <w:ilvl w:val="0"/>
                <w:numId w:val="127"/>
              </w:numPr>
              <w:spacing w:before="0" w:after="0"/>
              <w:ind w:left="0" w:firstLine="0"/>
              <w:rPr>
                <w:iCs/>
              </w:rPr>
            </w:pPr>
            <w:r>
              <w:rPr>
                <w:iCs/>
              </w:rPr>
              <w:t xml:space="preserve">обобщать и анализировать особенности исторического </w:t>
            </w:r>
            <w:r>
              <w:rPr>
                <w:iCs/>
              </w:rPr>
              <w:br/>
              <w:t>и культурного развития России на рубеже XX-XIX вв.;</w:t>
            </w:r>
          </w:p>
          <w:p w:rsidR="00411F85" w:rsidRDefault="00B6686A">
            <w:pPr>
              <w:pStyle w:val="affffffc"/>
              <w:numPr>
                <w:ilvl w:val="0"/>
                <w:numId w:val="127"/>
              </w:numPr>
              <w:spacing w:before="0" w:after="0"/>
              <w:ind w:left="0" w:firstLine="0"/>
              <w:rPr>
                <w:iCs/>
              </w:rPr>
            </w:pPr>
            <w:r>
              <w:rPr>
                <w:iCs/>
              </w:rPr>
              <w:t xml:space="preserve">давать оценку историческим событиям и обосновывать свою точку зрения </w:t>
            </w:r>
            <w:r>
              <w:rPr>
                <w:iCs/>
              </w:rPr>
              <w:br/>
              <w:t xml:space="preserve">с помощью исторических фактов </w:t>
            </w:r>
            <w:r>
              <w:rPr>
                <w:iCs/>
              </w:rPr>
              <w:br/>
              <w:t>и собственных аргументов;</w:t>
            </w:r>
          </w:p>
          <w:p w:rsidR="00411F85" w:rsidRDefault="00B6686A">
            <w:pPr>
              <w:pStyle w:val="affffffc"/>
              <w:numPr>
                <w:ilvl w:val="0"/>
                <w:numId w:val="127"/>
              </w:numPr>
              <w:spacing w:before="0" w:after="0"/>
              <w:ind w:left="0" w:firstLine="0"/>
              <w:rPr>
                <w:i/>
              </w:rPr>
            </w:pPr>
            <w:r>
              <w:rPr>
                <w:iCs/>
              </w:rPr>
              <w:t>демонстрировать</w:t>
            </w:r>
            <w:r>
              <w:rPr>
                <w:iCs/>
              </w:rPr>
              <w:t xml:space="preserve"> гражданско-патриотическую позицию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numPr>
                <w:ilvl w:val="0"/>
                <w:numId w:val="127"/>
              </w:numPr>
              <w:ind w:left="0" w:firstLine="0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 xml:space="preserve">основные периоды государственно-политического развития на рубеже </w:t>
            </w:r>
            <w:r>
              <w:rPr>
                <w:iCs/>
                <w:lang w:val="en-US" w:eastAsia="ru-RU"/>
              </w:rPr>
              <w:t>XX</w:t>
            </w:r>
            <w:r>
              <w:rPr>
                <w:iCs/>
                <w:lang w:eastAsia="ru-RU"/>
              </w:rPr>
              <w:t>-X</w:t>
            </w:r>
            <w:r>
              <w:rPr>
                <w:iCs/>
                <w:lang w:val="en-US" w:eastAsia="ru-RU"/>
              </w:rPr>
              <w:t>IX</w:t>
            </w:r>
            <w:r>
              <w:rPr>
                <w:iCs/>
                <w:lang w:eastAsia="ru-RU"/>
              </w:rPr>
              <w:t xml:space="preserve"> вв., особенности формирования партийно-политической системы России;</w:t>
            </w:r>
          </w:p>
          <w:p w:rsidR="00411F85" w:rsidRDefault="00B6686A">
            <w:pPr>
              <w:pStyle w:val="10"/>
              <w:numPr>
                <w:ilvl w:val="0"/>
                <w:numId w:val="127"/>
              </w:numPr>
              <w:ind w:left="0" w:firstLine="0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 xml:space="preserve">итоги «шоковой терапии», проблемы и противоречия становления рыночной экономики, </w:t>
            </w:r>
            <w:r>
              <w:rPr>
                <w:iCs/>
                <w:lang w:eastAsia="ru-RU"/>
              </w:rPr>
              <w:t>причины и итоги финансовых кризисов 1998, 2008-2009 гг., основные этапы эволюции внешней политики России, роль и место России в постсоветском пространстве;</w:t>
            </w:r>
          </w:p>
          <w:p w:rsidR="00411F85" w:rsidRDefault="00B6686A">
            <w:pPr>
              <w:pStyle w:val="10"/>
              <w:numPr>
                <w:ilvl w:val="0"/>
                <w:numId w:val="127"/>
              </w:numPr>
              <w:ind w:left="0" w:firstLine="0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 xml:space="preserve">основные тенденции и явления </w:t>
            </w:r>
            <w:r>
              <w:rPr>
                <w:iCs/>
                <w:lang w:eastAsia="ru-RU"/>
              </w:rPr>
              <w:br/>
              <w:t xml:space="preserve">в культуре; роль науки, культуры </w:t>
            </w:r>
            <w:r>
              <w:rPr>
                <w:iCs/>
                <w:lang w:eastAsia="ru-RU"/>
              </w:rPr>
              <w:br/>
              <w:t xml:space="preserve">и религии в сохранении и укреплении </w:t>
            </w:r>
            <w:r>
              <w:rPr>
                <w:iCs/>
                <w:lang w:eastAsia="ru-RU"/>
              </w:rPr>
              <w:t>национальных и государственных традиций;</w:t>
            </w:r>
          </w:p>
          <w:p w:rsidR="00411F85" w:rsidRDefault="00B6686A">
            <w:pPr>
              <w:pStyle w:val="affffffc"/>
              <w:numPr>
                <w:ilvl w:val="0"/>
                <w:numId w:val="127"/>
              </w:numPr>
              <w:spacing w:before="0" w:after="0"/>
              <w:ind w:left="0" w:firstLine="0"/>
              <w:rPr>
                <w:iCs/>
              </w:rPr>
            </w:pPr>
            <w:r>
              <w:rPr>
                <w:iCs/>
              </w:rPr>
              <w:t>ретроспективный анализ развития отрасли</w:t>
            </w:r>
          </w:p>
        </w:tc>
      </w:tr>
    </w:tbl>
    <w:p w:rsidR="00411F85" w:rsidRDefault="00B6686A">
      <w:pPr>
        <w:pStyle w:val="10"/>
        <w:spacing w:before="0" w:after="240" w:line="240" w:lineRule="auto"/>
        <w:rPr>
          <w:rFonts w:ascii="Times New Roman" w:hAnsi="Times New Roman"/>
          <w:b/>
        </w:rPr>
      </w:pPr>
      <w:r>
        <w:br w:type="page"/>
      </w:r>
    </w:p>
    <w:p w:rsidR="00411F85" w:rsidRDefault="00B6686A">
      <w:pPr>
        <w:pStyle w:val="1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2. СТРУКТУРА И СОДЕРЖАНИЕ УЧЕБНОЙ ДИСЦИПЛИНЫ</w:t>
      </w:r>
    </w:p>
    <w:p w:rsidR="00411F85" w:rsidRDefault="00B6686A">
      <w:pPr>
        <w:pStyle w:val="10"/>
        <w:spacing w:before="0" w:after="240" w:line="240" w:lineRule="auto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2.1. Объем учебной дисциплины и виды учебной работы</w:t>
      </w:r>
    </w:p>
    <w:tbl>
      <w:tblPr>
        <w:tblW w:w="5000" w:type="pct"/>
        <w:tblInd w:w="115" w:type="dxa"/>
        <w:tblLayout w:type="fixed"/>
        <w:tblLook w:val="01E0" w:firstRow="1" w:lastRow="1" w:firstColumn="1" w:lastColumn="1" w:noHBand="0" w:noVBand="0"/>
      </w:tblPr>
      <w:tblGrid>
        <w:gridCol w:w="6950"/>
        <w:gridCol w:w="2478"/>
      </w:tblGrid>
      <w:tr w:rsidR="00411F85">
        <w:trPr>
          <w:trHeight w:val="490"/>
        </w:trPr>
        <w:tc>
          <w:tcPr>
            <w:tcW w:w="6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Объем в часах</w:t>
            </w:r>
          </w:p>
        </w:tc>
      </w:tr>
      <w:tr w:rsidR="00411F85">
        <w:trPr>
          <w:trHeight w:val="490"/>
        </w:trPr>
        <w:tc>
          <w:tcPr>
            <w:tcW w:w="6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Объем образовательной программы учебной </w:t>
            </w:r>
            <w:r>
              <w:rPr>
                <w:rFonts w:ascii="Times New Roman" w:hAnsi="Times New Roman"/>
                <w:b/>
              </w:rPr>
              <w:t>дисциплины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68</w:t>
            </w:r>
          </w:p>
        </w:tc>
      </w:tr>
      <w:tr w:rsidR="00411F85">
        <w:trPr>
          <w:trHeight w:val="490"/>
        </w:trPr>
        <w:tc>
          <w:tcPr>
            <w:tcW w:w="6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т.ч. в форме практической подготовки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14</w:t>
            </w:r>
          </w:p>
        </w:tc>
      </w:tr>
      <w:tr w:rsidR="00411F85">
        <w:trPr>
          <w:trHeight w:val="336"/>
        </w:trPr>
        <w:tc>
          <w:tcPr>
            <w:tcW w:w="9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>в т. ч.:</w:t>
            </w:r>
          </w:p>
        </w:tc>
      </w:tr>
      <w:tr w:rsidR="00411F85">
        <w:trPr>
          <w:trHeight w:val="490"/>
        </w:trPr>
        <w:tc>
          <w:tcPr>
            <w:tcW w:w="6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теоретическое обучение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52</w:t>
            </w:r>
          </w:p>
        </w:tc>
      </w:tr>
      <w:tr w:rsidR="00411F85">
        <w:trPr>
          <w:trHeight w:val="490"/>
        </w:trPr>
        <w:tc>
          <w:tcPr>
            <w:tcW w:w="6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практические занятия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14</w:t>
            </w:r>
          </w:p>
        </w:tc>
      </w:tr>
    </w:tbl>
    <w:p w:rsidR="00411F85" w:rsidRDefault="00411F85">
      <w:pPr>
        <w:pStyle w:val="10"/>
        <w:sectPr w:rsidR="00411F85">
          <w:footerReference w:type="default" r:id="rId8"/>
          <w:pgSz w:w="11906" w:h="16838"/>
          <w:pgMar w:top="1134" w:right="851" w:bottom="622" w:left="1843" w:header="0" w:footer="509" w:gutter="0"/>
          <w:cols w:space="720"/>
          <w:formProt w:val="0"/>
          <w:docGrid w:linePitch="360"/>
        </w:sectPr>
      </w:pPr>
    </w:p>
    <w:p w:rsidR="00411F85" w:rsidRDefault="00B6686A">
      <w:pPr>
        <w:pStyle w:val="10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lastRenderedPageBreak/>
        <w:t xml:space="preserve">2.2. Тематический план и </w:t>
      </w:r>
      <w:r>
        <w:rPr>
          <w:rFonts w:ascii="Times New Roman" w:hAnsi="Times New Roman"/>
          <w:b/>
        </w:rPr>
        <w:t>содержание учебной дисциплины «СГ. 01. История России»</w:t>
      </w:r>
    </w:p>
    <w:tbl>
      <w:tblPr>
        <w:tblW w:w="5000" w:type="pct"/>
        <w:tblInd w:w="113" w:type="dxa"/>
        <w:tblLayout w:type="fixed"/>
        <w:tblLook w:val="01E0" w:firstRow="1" w:lastRow="1" w:firstColumn="1" w:lastColumn="1" w:noHBand="0" w:noVBand="0"/>
      </w:tblPr>
      <w:tblGrid>
        <w:gridCol w:w="2228"/>
        <w:gridCol w:w="9194"/>
        <w:gridCol w:w="1769"/>
        <w:gridCol w:w="2162"/>
      </w:tblGrid>
      <w:tr w:rsidR="00411F85">
        <w:trPr>
          <w:trHeight w:val="20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Объем, акад. ч / в том числе в форме практической подготовки, акад. ч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Коды компетенций </w:t>
            </w:r>
            <w:r>
              <w:rPr>
                <w:rFonts w:ascii="Times New Roman" w:hAnsi="Times New Roman"/>
                <w:b/>
                <w:bCs/>
              </w:rPr>
              <w:br w:type="textWrapping" w:clear="all"/>
            </w:r>
            <w:r>
              <w:rPr>
                <w:rFonts w:ascii="Times New Roman" w:hAnsi="Times New Roman"/>
                <w:b/>
                <w:bCs/>
              </w:rPr>
              <w:t>и личностн</w:t>
            </w:r>
            <w:r>
              <w:rPr>
                <w:rFonts w:ascii="Times New Roman" w:hAnsi="Times New Roman"/>
                <w:b/>
                <w:bCs/>
              </w:rPr>
              <w:t>ых результатов, формированию которых способствует элемент программы</w:t>
            </w:r>
          </w:p>
        </w:tc>
      </w:tr>
      <w:tr w:rsidR="00411F85">
        <w:trPr>
          <w:trHeight w:val="37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2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3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4</w:t>
            </w:r>
          </w:p>
        </w:tc>
      </w:tr>
      <w:tr w:rsidR="00411F85">
        <w:tc>
          <w:tcPr>
            <w:tcW w:w="1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1. Советский союз во второй половине </w:t>
            </w:r>
            <w:r>
              <w:rPr>
                <w:rFonts w:ascii="Times New Roman" w:hAnsi="Times New Roman"/>
                <w:b/>
                <w:bCs/>
                <w:lang w:val="en-US"/>
              </w:rPr>
              <w:t>XX</w:t>
            </w:r>
            <w:r>
              <w:rPr>
                <w:rFonts w:ascii="Times New Roman" w:hAnsi="Times New Roman"/>
                <w:b/>
                <w:bCs/>
              </w:rPr>
              <w:t xml:space="preserve"> века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30</w:t>
            </w:r>
            <w:r>
              <w:rPr>
                <w:rFonts w:ascii="Times New Roman" w:hAnsi="Times New Roman"/>
                <w:b/>
                <w:bCs/>
                <w:lang w:val="en-US"/>
              </w:rPr>
              <w:t>/</w:t>
            </w: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c>
          <w:tcPr>
            <w:tcW w:w="2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1.1.</w:t>
            </w:r>
          </w:p>
          <w:p w:rsidR="00411F85" w:rsidRDefault="00B6686A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Итоги и уроки Второй мировой войны, Великой Отечественной войны</w:t>
            </w: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2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ОК 06</w:t>
            </w:r>
          </w:p>
        </w:tc>
      </w:tr>
      <w:tr w:rsidR="00411F85"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Окончание Великой Отечественной войны Советского Союза, окончание Второй мировой войны. Капитуляция Германии. Ялтинская и Потсдамская конференции и их решения. Нюрнбергский процесс. Источники победы советского народа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</w:t>
            </w:r>
            <w:r>
              <w:rPr>
                <w:rFonts w:ascii="Times New Roman" w:hAnsi="Times New Roman"/>
                <w:b/>
                <w:bCs/>
              </w:rPr>
              <w:t>практических занятий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c>
          <w:tcPr>
            <w:tcW w:w="2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1.2.</w:t>
            </w:r>
          </w:p>
          <w:p w:rsidR="00411F85" w:rsidRDefault="00B6686A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Роль СССР </w:t>
            </w:r>
            <w:r>
              <w:rPr>
                <w:rFonts w:ascii="Times New Roman" w:hAnsi="Times New Roman"/>
                <w:b/>
                <w:bCs/>
              </w:rPr>
              <w:br/>
              <w:t>в послевоенном мире</w:t>
            </w: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6/2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ОК 06</w:t>
            </w:r>
          </w:p>
        </w:tc>
      </w:tr>
      <w:tr w:rsidR="00411F85">
        <w:trPr>
          <w:trHeight w:val="250"/>
        </w:trPr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8"/>
              </w:numPr>
              <w:spacing w:before="0" w:after="0" w:line="259" w:lineRule="auto"/>
              <w:ind w:left="0" w:firstLine="38"/>
              <w:contextualSpacing/>
              <w:rPr>
                <w:b/>
              </w:rPr>
            </w:pPr>
            <w:r>
              <w:t xml:space="preserve">СССР – мировая держава. Рост коммунистического и национально-освободительного </w:t>
            </w:r>
            <w:r>
              <w:t>движения в мире. Столкновение геополитических интересов. Начало «холодной войны». Внутреннее положение СССР после войны. Демобилизация</w:t>
            </w:r>
          </w:p>
        </w:tc>
        <w:tc>
          <w:tcPr>
            <w:tcW w:w="1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  <w:lang w:val="en-US"/>
              </w:rPr>
              <w:t>4</w:t>
            </w: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8"/>
              </w:numPr>
              <w:spacing w:before="0" w:after="0" w:line="259" w:lineRule="auto"/>
              <w:ind w:left="0" w:firstLine="38"/>
              <w:contextualSpacing/>
            </w:pPr>
            <w:r>
              <w:t xml:space="preserve">Восстановление экономики. Политическое развитие страны в 1945-1953 гг. Укрепление репрессивного аппарата. </w:t>
            </w:r>
            <w:r>
              <w:t>Внутрипартийная борьба. Внешнеполитические ориентиры СССР. Итоги послевоенных лет</w:t>
            </w:r>
          </w:p>
        </w:tc>
        <w:tc>
          <w:tcPr>
            <w:tcW w:w="1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50"/>
        </w:trPr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1. Анализ исторических источников о происхождении «холодной войны»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30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c>
          <w:tcPr>
            <w:tcW w:w="2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1.3.</w:t>
            </w:r>
          </w:p>
          <w:p w:rsidR="00411F85" w:rsidRDefault="00B6686A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Внутренняя и </w:t>
            </w:r>
            <w:r>
              <w:rPr>
                <w:rFonts w:ascii="Times New Roman" w:hAnsi="Times New Roman"/>
                <w:b/>
                <w:bCs/>
              </w:rPr>
              <w:lastRenderedPageBreak/>
              <w:t>внешняя политика СССР в 1953-1964 гг.</w:t>
            </w: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  <w:r>
              <w:rPr>
                <w:rFonts w:ascii="Times New Roman" w:hAnsi="Times New Roman"/>
                <w:b/>
                <w:bCs/>
                <w:lang w:val="en-US"/>
              </w:rPr>
              <w:t>/</w:t>
            </w: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06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50"/>
        </w:trPr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9"/>
              </w:numPr>
              <w:spacing w:before="0" w:after="0" w:line="259" w:lineRule="auto"/>
              <w:ind w:left="38" w:firstLine="0"/>
              <w:contextualSpacing/>
            </w:pPr>
            <w:r>
              <w:t>СССР в 1953-1964 годы.</w:t>
            </w:r>
            <w:r>
              <w:rPr>
                <w:b/>
              </w:rPr>
              <w:t xml:space="preserve"> </w:t>
            </w:r>
            <w:r>
              <w:t xml:space="preserve">Н.С. Хрущев. Попытка десталинизации и реформирования общества. XX съезд КПСС, критика «культа личности» </w:t>
            </w:r>
            <w:r>
              <w:t>Сталина.</w:t>
            </w:r>
          </w:p>
          <w:p w:rsidR="00411F85" w:rsidRDefault="00B6686A">
            <w:pPr>
              <w:pStyle w:val="10"/>
              <w:spacing w:before="0" w:after="0"/>
              <w:ind w:left="3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lastRenderedPageBreak/>
              <w:t>Реорганизация государственных органов, партийных и общественных организаций. Реабилитация репрессированных</w:t>
            </w:r>
          </w:p>
        </w:tc>
        <w:tc>
          <w:tcPr>
            <w:tcW w:w="1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4</w:t>
            </w: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9"/>
              </w:numPr>
              <w:spacing w:before="0" w:after="0" w:line="259" w:lineRule="auto"/>
              <w:ind w:left="38" w:firstLine="0"/>
              <w:contextualSpacing/>
            </w:pPr>
            <w:r>
              <w:t xml:space="preserve">Попытка социально-экономических реформ. Новая стратегия внешней политики: мирное сосуществование. «Оттепель» в науке и культуре. </w:t>
            </w:r>
            <w:r>
              <w:t>Отступления от «оттепели»</w:t>
            </w:r>
          </w:p>
        </w:tc>
        <w:tc>
          <w:tcPr>
            <w:tcW w:w="1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30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30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занятие 2. Анализ исторических источников об эволюции политической системы </w:t>
            </w:r>
            <w:r>
              <w:rPr>
                <w:rFonts w:ascii="Times New Roman" w:hAnsi="Times New Roman"/>
                <w:lang w:val="en-US"/>
              </w:rPr>
              <w:t>CCC</w:t>
            </w:r>
            <w:r>
              <w:rPr>
                <w:rFonts w:ascii="Times New Roman" w:hAnsi="Times New Roman"/>
              </w:rPr>
              <w:t>Р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30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c>
          <w:tcPr>
            <w:tcW w:w="2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1.4.</w:t>
            </w:r>
          </w:p>
          <w:p w:rsidR="00411F85" w:rsidRDefault="00B6686A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СССР в 1965 – 1985 годы.</w:t>
            </w: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Содержание </w:t>
            </w:r>
            <w:r>
              <w:rPr>
                <w:rFonts w:ascii="Times New Roman" w:hAnsi="Times New Roman"/>
                <w:b/>
              </w:rPr>
              <w:t>учебного материала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  <w:r>
              <w:rPr>
                <w:rFonts w:ascii="Times New Roman" w:hAnsi="Times New Roman"/>
                <w:b/>
                <w:bCs/>
                <w:lang w:val="en-US"/>
              </w:rPr>
              <w:t>/</w:t>
            </w: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06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50"/>
        </w:trPr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0"/>
              </w:numPr>
              <w:spacing w:before="0" w:after="0" w:line="259" w:lineRule="auto"/>
              <w:ind w:left="0" w:firstLine="38"/>
              <w:contextualSpacing/>
              <w:rPr>
                <w:b/>
              </w:rPr>
            </w:pPr>
            <w:r>
              <w:t>Консервация политического режима.  Усиление позиций партийно-государственной номенклатуры. Неосталинизм. Экономика «развитого социализма». Экономические реформы 60-х гг. в СССР: сущность, цели, итоги</w:t>
            </w:r>
          </w:p>
        </w:tc>
        <w:tc>
          <w:tcPr>
            <w:tcW w:w="1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0"/>
              </w:numPr>
              <w:spacing w:before="0" w:after="0" w:line="259" w:lineRule="auto"/>
              <w:ind w:left="0" w:firstLine="38"/>
              <w:contextualSpacing/>
            </w:pPr>
            <w:r>
              <w:t>Нарастание кризисных явлений в экономике и социальной сфере. Общественная жизнь и культура СССР. Внешняя политика: курс на разрядку</w:t>
            </w:r>
          </w:p>
        </w:tc>
        <w:tc>
          <w:tcPr>
            <w:tcW w:w="1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30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30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занятие 3. Анализ исторических источников о причинах и сущности </w:t>
            </w:r>
            <w:r>
              <w:rPr>
                <w:rFonts w:ascii="Times New Roman" w:hAnsi="Times New Roman"/>
              </w:rPr>
              <w:t>экономического застоя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30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c>
          <w:tcPr>
            <w:tcW w:w="2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1.5.</w:t>
            </w:r>
          </w:p>
          <w:p w:rsidR="00411F85" w:rsidRDefault="00B6686A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Перестройка в Советском Союзе</w:t>
            </w: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  <w:r>
              <w:rPr>
                <w:rFonts w:ascii="Times New Roman" w:hAnsi="Times New Roman"/>
                <w:b/>
                <w:bCs/>
                <w:lang w:val="en-US"/>
              </w:rPr>
              <w:t>/2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06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50"/>
        </w:trPr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1"/>
              </w:numPr>
              <w:spacing w:before="0" w:after="0" w:line="259" w:lineRule="auto"/>
              <w:ind w:left="0" w:firstLine="0"/>
              <w:contextualSpacing/>
              <w:rPr>
                <w:b/>
              </w:rPr>
            </w:pPr>
            <w:r>
              <w:t xml:space="preserve">Причины, цели и этапы перестройки. М.С. Горбачев. Экономические реформы. Политика </w:t>
            </w:r>
            <w:r>
              <w:t>ускорения. Расширение самостоятельности в экономике. Нарастание экономического кризиса</w:t>
            </w:r>
          </w:p>
        </w:tc>
        <w:tc>
          <w:tcPr>
            <w:tcW w:w="1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  <w:lang w:val="en-US"/>
              </w:rPr>
              <w:t>4</w:t>
            </w: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1"/>
              </w:numPr>
              <w:spacing w:before="0" w:after="0" w:line="259" w:lineRule="auto"/>
              <w:ind w:left="0" w:firstLine="0"/>
              <w:contextualSpacing/>
            </w:pPr>
            <w:r>
              <w:t xml:space="preserve">Изменения в политическом устройстве СССР. Гласность. Внешняя политика </w:t>
            </w:r>
            <w:r>
              <w:br/>
              <w:t>в годы перестройки. Перестройка и духовная жизнь общества. Итоги перестройки</w:t>
            </w:r>
          </w:p>
        </w:tc>
        <w:tc>
          <w:tcPr>
            <w:tcW w:w="1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30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 том числе </w:t>
            </w:r>
            <w:r>
              <w:rPr>
                <w:rFonts w:ascii="Times New Roman" w:hAnsi="Times New Roman"/>
                <w:b/>
              </w:rPr>
              <w:t>практических занятий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30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4. Анализ исторических источников о значении перестройки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30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c>
          <w:tcPr>
            <w:tcW w:w="2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1.6.</w:t>
            </w:r>
          </w:p>
          <w:p w:rsidR="00411F85" w:rsidRDefault="00B6686A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Распад СССР</w:t>
            </w: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  <w:r>
              <w:rPr>
                <w:rFonts w:ascii="Times New Roman" w:hAnsi="Times New Roman"/>
                <w:b/>
                <w:bCs/>
                <w:lang w:val="en-US"/>
              </w:rPr>
              <w:t>/2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06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2"/>
              </w:numPr>
              <w:spacing w:before="0" w:after="0"/>
              <w:ind w:left="-103"/>
              <w:contextualSpacing/>
              <w:rPr>
                <w:b/>
              </w:rPr>
            </w:pPr>
            <w:r>
              <w:t xml:space="preserve">Дезинтеграционные </w:t>
            </w:r>
            <w:r>
              <w:t>процессы в СССР. Парад суверенитетов и национальные конфликты на территории СССР. Августовский путч 1991 года. ГКЧП. Распад СССР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5. Анализ исторических источников и составление хронологической</w:t>
            </w:r>
            <w:r>
              <w:rPr>
                <w:rFonts w:ascii="Times New Roman" w:hAnsi="Times New Roman"/>
              </w:rPr>
              <w:t xml:space="preserve"> таблицы «События общественно-политической жизни страны»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after="12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c>
          <w:tcPr>
            <w:tcW w:w="1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2. Российская Федерация в конце </w:t>
            </w:r>
            <w:r>
              <w:rPr>
                <w:rFonts w:ascii="Times New Roman" w:hAnsi="Times New Roman"/>
                <w:b/>
                <w:bCs/>
                <w:lang w:val="en-US"/>
              </w:rPr>
              <w:t>XX</w:t>
            </w:r>
            <w:r>
              <w:rPr>
                <w:rFonts w:ascii="Times New Roman" w:hAnsi="Times New Roman"/>
                <w:b/>
                <w:bCs/>
              </w:rPr>
              <w:t xml:space="preserve">- начале </w:t>
            </w:r>
            <w:r>
              <w:rPr>
                <w:rFonts w:ascii="Times New Roman" w:hAnsi="Times New Roman"/>
                <w:b/>
                <w:bCs/>
                <w:lang w:val="en-US"/>
              </w:rPr>
              <w:t>XXI</w:t>
            </w:r>
            <w:r>
              <w:rPr>
                <w:rFonts w:ascii="Times New Roman" w:hAnsi="Times New Roman"/>
                <w:b/>
                <w:bCs/>
              </w:rPr>
              <w:t xml:space="preserve"> века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36</w:t>
            </w:r>
            <w:r>
              <w:rPr>
                <w:rFonts w:ascii="Times New Roman" w:hAnsi="Times New Roman"/>
                <w:b/>
                <w:bCs/>
              </w:rPr>
              <w:t>/</w:t>
            </w:r>
            <w:r>
              <w:rPr>
                <w:rFonts w:ascii="Times New Roman" w:hAnsi="Times New Roman"/>
                <w:b/>
                <w:bCs/>
                <w:lang w:val="en-US"/>
              </w:rPr>
              <w:t>4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340"/>
        </w:trPr>
        <w:tc>
          <w:tcPr>
            <w:tcW w:w="219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2.1.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Российская Федерация в конце </w:t>
            </w:r>
            <w:r>
              <w:rPr>
                <w:rFonts w:ascii="Times New Roman" w:hAnsi="Times New Roman"/>
                <w:b/>
                <w:lang w:val="en-US"/>
              </w:rPr>
              <w:t>XX</w:t>
            </w:r>
            <w:r>
              <w:rPr>
                <w:rFonts w:ascii="Times New Roman" w:hAnsi="Times New Roman"/>
                <w:b/>
              </w:rPr>
              <w:t xml:space="preserve"> века</w:t>
            </w: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14</w:t>
            </w:r>
            <w:r>
              <w:rPr>
                <w:rFonts w:ascii="Times New Roman" w:hAnsi="Times New Roman"/>
                <w:b/>
                <w:bCs/>
                <w:lang w:val="en-US"/>
              </w:rPr>
              <w:t>/</w:t>
            </w: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06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ОК 07</w:t>
            </w:r>
          </w:p>
        </w:tc>
      </w:tr>
      <w:tr w:rsidR="00411F85">
        <w:trPr>
          <w:trHeight w:val="340"/>
        </w:trPr>
        <w:tc>
          <w:tcPr>
            <w:tcW w:w="219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4"/>
              </w:numPr>
              <w:spacing w:before="0" w:after="0"/>
              <w:ind w:left="0" w:firstLine="0"/>
              <w:contextualSpacing/>
              <w:rPr>
                <w:b/>
                <w:bCs/>
              </w:rPr>
            </w:pPr>
            <w:r>
              <w:t>Формирование новой российской государственности, государственное строительство Российской Федерации в 1991-1999 гг. Октябрьские события 1993 года. Принятие Конституции РФ</w:t>
            </w:r>
          </w:p>
        </w:tc>
        <w:tc>
          <w:tcPr>
            <w:tcW w:w="1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340"/>
        </w:trPr>
        <w:tc>
          <w:tcPr>
            <w:tcW w:w="219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4"/>
              </w:numPr>
              <w:spacing w:before="0" w:after="0"/>
              <w:ind w:left="0" w:firstLine="0"/>
              <w:contextualSpacing/>
            </w:pPr>
            <w:r>
              <w:t xml:space="preserve">Антикризисные меры и рыночные реформы. «Шоковая терапия» как способ перехода к рыночной экономике. Реформы Е.Т. Гайдара. Экономический курс </w:t>
            </w:r>
            <w:r>
              <w:br/>
              <w:t>В.С. Черномырдина. Финансово-экономический кризис 1998 года и преодоление его последствий</w:t>
            </w:r>
          </w:p>
        </w:tc>
        <w:tc>
          <w:tcPr>
            <w:tcW w:w="1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340"/>
        </w:trPr>
        <w:tc>
          <w:tcPr>
            <w:tcW w:w="219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4"/>
              </w:numPr>
              <w:spacing w:before="0" w:after="0"/>
              <w:ind w:left="0" w:firstLine="0"/>
              <w:contextualSpacing/>
            </w:pPr>
            <w:r>
              <w:t xml:space="preserve">Кризис </w:t>
            </w:r>
            <w:r>
              <w:t>государственности на Северном Кавказе и его преодоление. Региональные проблемы Кавказа. Осетино-Ингушский конфликт. Первая чеченская война.</w:t>
            </w:r>
          </w:p>
        </w:tc>
        <w:tc>
          <w:tcPr>
            <w:tcW w:w="1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340"/>
        </w:trPr>
        <w:tc>
          <w:tcPr>
            <w:tcW w:w="219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4"/>
              </w:numPr>
              <w:spacing w:before="0" w:after="0"/>
              <w:ind w:left="0" w:firstLine="0"/>
              <w:contextualSpacing/>
            </w:pPr>
            <w:r>
              <w:t>Россия и новые независимые государства на постсоветском пространстве</w:t>
            </w:r>
          </w:p>
        </w:tc>
        <w:tc>
          <w:tcPr>
            <w:tcW w:w="1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340"/>
        </w:trPr>
        <w:tc>
          <w:tcPr>
            <w:tcW w:w="219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4"/>
              </w:numPr>
              <w:spacing w:before="0" w:after="0"/>
              <w:ind w:left="0" w:firstLine="0"/>
              <w:contextualSpacing/>
            </w:pPr>
            <w:r>
              <w:t xml:space="preserve">Договор о коллективной безопасности. </w:t>
            </w:r>
            <w:r>
              <w:t>Обострение локальных конфликтов на постсоветском пространстве. Отношения Россия - Запад, Россия – Восток. Содружество независимых государств (СНГ); Таможенный союз (ТС); ЕврАзЭС; БРИКС</w:t>
            </w:r>
          </w:p>
        </w:tc>
        <w:tc>
          <w:tcPr>
            <w:tcW w:w="1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340"/>
        </w:trPr>
        <w:tc>
          <w:tcPr>
            <w:tcW w:w="219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4"/>
              </w:numPr>
              <w:spacing w:before="0" w:after="0"/>
              <w:ind w:left="0" w:firstLine="0"/>
              <w:contextualSpacing/>
            </w:pPr>
            <w:r>
              <w:t>Особенности миротворческой миссии России в постсоветский период</w:t>
            </w:r>
          </w:p>
        </w:tc>
        <w:tc>
          <w:tcPr>
            <w:tcW w:w="1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219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719"/>
        </w:trPr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6. Написание эссе по тематике: уроки октября 1993 года; политическая культура взаимодействия власти и оппозиции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340"/>
        </w:trPr>
        <w:tc>
          <w:tcPr>
            <w:tcW w:w="2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2.2.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 xml:space="preserve">Российская Федерация на </w:t>
            </w:r>
            <w:r>
              <w:rPr>
                <w:rFonts w:ascii="Times New Roman" w:hAnsi="Times New Roman"/>
                <w:b/>
              </w:rPr>
              <w:t>современном этапе</w:t>
            </w: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16/2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06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ОК 07</w:t>
            </w:r>
          </w:p>
        </w:tc>
      </w:tr>
      <w:tr w:rsidR="00411F85">
        <w:trPr>
          <w:trHeight w:val="340"/>
        </w:trPr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5"/>
              </w:numPr>
              <w:spacing w:before="0" w:after="0"/>
              <w:ind w:left="0" w:firstLine="0"/>
              <w:contextualSpacing/>
              <w:rPr>
                <w:b/>
                <w:bCs/>
              </w:rPr>
            </w:pPr>
            <w:r>
              <w:t>Курс В.В. Путина на консолидацию общества. Особенности формирования партийно-политической системы России в условиях демократической формы правления. Государственно-по</w:t>
            </w:r>
            <w:r>
              <w:t>литическое развитие Российской Федерации в новом тысячелетии. Курс на суверенную демократию</w:t>
            </w:r>
          </w:p>
        </w:tc>
        <w:tc>
          <w:tcPr>
            <w:tcW w:w="1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340"/>
        </w:trPr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5"/>
              </w:numPr>
              <w:spacing w:before="0" w:after="0"/>
              <w:ind w:left="0" w:firstLine="0"/>
              <w:contextualSpacing/>
              <w:rPr>
                <w:lang w:eastAsia="en-US"/>
              </w:rPr>
            </w:pPr>
            <w:r>
              <w:t>Создание системы Единого гражданского общества: толерантность, правосознание, гражданская активность как основы развития России на современном этапе</w:t>
            </w:r>
          </w:p>
        </w:tc>
        <w:tc>
          <w:tcPr>
            <w:tcW w:w="1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340"/>
        </w:trPr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5"/>
              </w:numPr>
              <w:spacing w:before="0" w:after="0"/>
              <w:ind w:left="0" w:firstLine="0"/>
              <w:contextualSpacing/>
              <w:rPr>
                <w:lang w:eastAsia="en-US"/>
              </w:rPr>
            </w:pPr>
            <w:r>
              <w:t>Экономическая стратегия России: переход к рынку. Приоритетные национальные проекты</w:t>
            </w:r>
          </w:p>
        </w:tc>
        <w:tc>
          <w:tcPr>
            <w:tcW w:w="1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340"/>
        </w:trPr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5"/>
              </w:numPr>
              <w:spacing w:before="0" w:after="0"/>
              <w:ind w:left="0" w:firstLine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Ичкерия. Вторая чеченская война. Проблемы восстановления Чечни. Радикальный исламизм и терроризм</w:t>
            </w:r>
          </w:p>
        </w:tc>
        <w:tc>
          <w:tcPr>
            <w:tcW w:w="1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340"/>
        </w:trPr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5"/>
              </w:numPr>
              <w:spacing w:before="0" w:after="0"/>
              <w:ind w:left="0" w:firstLine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Нарастание </w:t>
            </w:r>
            <w:r>
              <w:t xml:space="preserve">кризиса и национальное самоопределение в Крыму Референдум </w:t>
            </w:r>
            <w:r>
              <w:br/>
              <w:t>о национальном самоопределении в Крыму и образование Крымского федерального округа Российской Федерации. Социально-экономическое развитие Крыма в составе Российской Федерации</w:t>
            </w:r>
          </w:p>
        </w:tc>
        <w:tc>
          <w:tcPr>
            <w:tcW w:w="1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340"/>
        </w:trPr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5"/>
              </w:numPr>
              <w:spacing w:before="0" w:after="0"/>
              <w:ind w:left="0" w:firstLine="0"/>
              <w:contextualSpacing/>
              <w:rPr>
                <w:lang w:eastAsia="en-US"/>
              </w:rPr>
            </w:pPr>
            <w:r>
              <w:t xml:space="preserve">Внешняя политика </w:t>
            </w:r>
            <w:r>
              <w:t>России в начале 21 века. Восстановление позиции России на международной арене.</w:t>
            </w:r>
          </w:p>
          <w:p w:rsidR="00411F85" w:rsidRDefault="00B6686A">
            <w:pPr>
              <w:pStyle w:val="affffffc"/>
              <w:spacing w:before="0" w:after="0"/>
              <w:ind w:left="0" w:firstLine="0"/>
              <w:contextualSpacing/>
              <w:rPr>
                <w:lang w:eastAsia="en-US"/>
              </w:rPr>
            </w:pPr>
            <w:r>
              <w:t>Россия и Запад: поиск взаимопонимания. Курс на разоружение. Россия и СНГ. Агрессивная политика НАТО. Проблемы Ближнего Востока. Место РФ в мировой политической системе</w:t>
            </w:r>
          </w:p>
        </w:tc>
        <w:tc>
          <w:tcPr>
            <w:tcW w:w="1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5"/>
              </w:numPr>
              <w:spacing w:before="0" w:after="0"/>
              <w:ind w:left="0" w:firstLine="0"/>
              <w:contextualSpacing/>
              <w:rPr>
                <w:lang w:eastAsia="en-US"/>
              </w:rPr>
            </w:pPr>
            <w:r>
              <w:t>Угрозы и задачи России в XXI веке. Перспективные направления и основные проблемы развития РФ на современном этапе. Территориальная целостность России, уважение прав ее населения и соседних народов – главное условие политического развития. Россия и страны б</w:t>
            </w:r>
            <w:r>
              <w:t>лижнего зарубежья.</w:t>
            </w:r>
          </w:p>
          <w:p w:rsidR="00411F85" w:rsidRDefault="00B6686A">
            <w:pPr>
              <w:pStyle w:val="affffffc"/>
              <w:spacing w:before="0" w:after="0"/>
              <w:ind w:left="0" w:firstLine="0"/>
              <w:contextualSpacing/>
              <w:rPr>
                <w:lang w:eastAsia="en-US"/>
              </w:rPr>
            </w:pPr>
            <w:r>
              <w:t xml:space="preserve">Инновационная деятельность – приоритетное направление в науке и экономике. Важнейшие научные открытия и технические достижения современной России </w:t>
            </w:r>
            <w:r>
              <w:br/>
              <w:t>с позиций их инновационного характера и возможности применения в экономике</w:t>
            </w:r>
          </w:p>
        </w:tc>
        <w:tc>
          <w:tcPr>
            <w:tcW w:w="1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</w:t>
            </w:r>
            <w:r>
              <w:rPr>
                <w:rFonts w:ascii="Times New Roman" w:hAnsi="Times New Roman"/>
                <w:b/>
                <w:bCs/>
              </w:rPr>
              <w:t xml:space="preserve"> практических занятий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2</w:t>
            </w: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№ 7. Работа в группах: подготовка и защита презентации по теме занятия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340"/>
        </w:trPr>
        <w:tc>
          <w:tcPr>
            <w:tcW w:w="2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11F85" w:rsidRDefault="00B6686A">
            <w:pPr>
              <w:pStyle w:val="1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2.3</w:t>
            </w:r>
          </w:p>
          <w:p w:rsidR="00411F85" w:rsidRDefault="00B6686A">
            <w:pPr>
              <w:pStyle w:val="1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 xml:space="preserve">Основные тенденции и явления в культуре на рубеже </w:t>
            </w:r>
            <w:r>
              <w:rPr>
                <w:rFonts w:ascii="Times New Roman" w:hAnsi="Times New Roman"/>
                <w:b/>
                <w:lang w:val="en-US"/>
              </w:rPr>
              <w:t>XX</w:t>
            </w:r>
            <w:r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  <w:lang w:val="en-US"/>
              </w:rPr>
              <w:t>XXI</w:t>
            </w:r>
            <w:r>
              <w:rPr>
                <w:rFonts w:ascii="Times New Roman" w:hAnsi="Times New Roman"/>
                <w:b/>
              </w:rPr>
              <w:t xml:space="preserve"> вв.</w:t>
            </w:r>
          </w:p>
        </w:tc>
        <w:tc>
          <w:tcPr>
            <w:tcW w:w="906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учебного </w:t>
            </w:r>
            <w:r>
              <w:rPr>
                <w:rFonts w:ascii="Times New Roman" w:hAnsi="Times New Roman"/>
                <w:b/>
                <w:bCs/>
              </w:rPr>
              <w:t>материала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06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ОК 07</w:t>
            </w:r>
          </w:p>
        </w:tc>
      </w:tr>
      <w:tr w:rsidR="00411F85">
        <w:trPr>
          <w:trHeight w:val="20"/>
        </w:trPr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11F85" w:rsidRDefault="00411F85">
            <w:pPr>
              <w:pStyle w:val="1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6"/>
              </w:numPr>
              <w:spacing w:before="0" w:after="0"/>
              <w:ind w:left="-33" w:firstLine="33"/>
              <w:contextualSpacing/>
            </w:pPr>
            <w:r>
              <w:t xml:space="preserve">Особенности развития культуры России на рубеже </w:t>
            </w:r>
            <w:r>
              <w:rPr>
                <w:lang w:val="en-US"/>
              </w:rPr>
              <w:t>XX</w:t>
            </w:r>
            <w:r>
              <w:t xml:space="preserve"> – </w:t>
            </w:r>
            <w:r>
              <w:rPr>
                <w:lang w:val="en-US"/>
              </w:rPr>
              <w:t>XXI</w:t>
            </w:r>
            <w:r>
              <w:t xml:space="preserve"> вв. Проблема экспансии в Россию западной системы ценностей и формирование «массовой культуры». Государственная поддержка отечественной культуры; сохранение традиционных нравственных ценностей. Восстановление системы кинопроката; лидеры театральной жизни; </w:t>
            </w:r>
            <w:r>
              <w:t>культура на телевидении и радио.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Реформы системы образования.</w:t>
            </w:r>
          </w:p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Тенденции сохранения национальных, религиозных, культурных традиций российской цивилизации как основы сохранения национальной идентичности.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Сохранение традиционных нравственных ценностей и индив</w:t>
            </w:r>
            <w:r>
              <w:rPr>
                <w:rFonts w:ascii="Times New Roman" w:hAnsi="Times New Roman"/>
              </w:rPr>
              <w:t>идуальных свобод человека – основа развития духовной культуры в РФ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75"/>
        </w:trPr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11F85" w:rsidRDefault="00411F85">
            <w:pPr>
              <w:pStyle w:val="1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11F85" w:rsidRDefault="00411F85">
            <w:pPr>
              <w:pStyle w:val="1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340"/>
        </w:trPr>
        <w:tc>
          <w:tcPr>
            <w:tcW w:w="2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11F85" w:rsidRDefault="00B6686A">
            <w:pPr>
              <w:pStyle w:val="1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2.4.</w:t>
            </w:r>
          </w:p>
          <w:p w:rsidR="00411F85" w:rsidRDefault="00B6686A">
            <w:pPr>
              <w:pStyle w:val="1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Россия и глобальный мир</w:t>
            </w:r>
          </w:p>
        </w:tc>
        <w:tc>
          <w:tcPr>
            <w:tcW w:w="906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4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06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ОК 07</w:t>
            </w:r>
          </w:p>
        </w:tc>
      </w:tr>
      <w:tr w:rsidR="00411F85">
        <w:trPr>
          <w:trHeight w:val="340"/>
        </w:trPr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11F85" w:rsidRDefault="00411F85">
            <w:pPr>
              <w:pStyle w:val="1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3"/>
              </w:numPr>
              <w:spacing w:before="0" w:after="0"/>
              <w:ind w:left="0" w:firstLine="0"/>
              <w:contextualSpacing/>
              <w:rPr>
                <w:b/>
                <w:bCs/>
              </w:rPr>
            </w:pPr>
            <w:r>
              <w:t>Глобализация: плюсы и минусы. Однополярный мир. Усиление Китая. Мировой финансовый кризис и его последствия (2008-2009 гг.)</w:t>
            </w:r>
          </w:p>
        </w:tc>
        <w:tc>
          <w:tcPr>
            <w:tcW w:w="1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11F85" w:rsidRDefault="00411F85">
            <w:pPr>
              <w:pStyle w:val="1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3"/>
              </w:numPr>
              <w:spacing w:before="0" w:after="0"/>
              <w:ind w:left="0" w:firstLine="0"/>
              <w:contextualSpacing/>
            </w:pPr>
            <w:r>
              <w:t>Интеграция России в международные экономические организации. Санкционная война: санкции и контрсанкции.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Пандемия и ее влияние </w:t>
            </w:r>
            <w:r>
              <w:rPr>
                <w:rFonts w:ascii="Times New Roman" w:hAnsi="Times New Roman"/>
              </w:rPr>
              <w:t>на мировое развитие.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Войны, революции на Ближнем Востоке; Сирийский конфликт</w:t>
            </w:r>
          </w:p>
        </w:tc>
        <w:tc>
          <w:tcPr>
            <w:tcW w:w="1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11F85" w:rsidRDefault="00411F85">
            <w:pPr>
              <w:pStyle w:val="1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11F85" w:rsidRDefault="00411F85">
            <w:pPr>
              <w:pStyle w:val="1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6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11261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Промежуточная аттестация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411F85">
        <w:trPr>
          <w:trHeight w:val="277"/>
        </w:trPr>
        <w:tc>
          <w:tcPr>
            <w:tcW w:w="1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68/14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</w:tr>
    </w:tbl>
    <w:p w:rsidR="00411F85" w:rsidRDefault="00411F85">
      <w:pPr>
        <w:pStyle w:val="10"/>
        <w:sectPr w:rsidR="00411F85">
          <w:footerReference w:type="default" r:id="rId9"/>
          <w:footerReference w:type="first" r:id="rId10"/>
          <w:pgSz w:w="16838" w:h="11906" w:orient="landscape"/>
          <w:pgMar w:top="1134" w:right="567" w:bottom="1134" w:left="1134" w:header="0" w:footer="709" w:gutter="0"/>
          <w:cols w:space="720"/>
          <w:formProt w:val="0"/>
          <w:docGrid w:linePitch="360"/>
        </w:sectPr>
      </w:pPr>
    </w:p>
    <w:p w:rsidR="00411F85" w:rsidRDefault="00B6686A">
      <w:pPr>
        <w:pStyle w:val="affffffc"/>
        <w:spacing w:after="0"/>
        <w:ind w:left="0" w:right="-170" w:firstLine="0"/>
        <w:jc w:val="center"/>
        <w:rPr>
          <w:b/>
          <w:bCs/>
        </w:rPr>
      </w:pPr>
      <w:r>
        <w:rPr>
          <w:b/>
          <w:bCs/>
        </w:rPr>
        <w:lastRenderedPageBreak/>
        <w:t xml:space="preserve">3. УСЛОВИЯ РЕАЛИЗАЦИИ </w:t>
      </w:r>
      <w:r>
        <w:rPr>
          <w:b/>
          <w:bCs/>
        </w:rPr>
        <w:t>УЧЕБНОЙ ДИСЦИПЛИНЫ</w:t>
      </w:r>
    </w:p>
    <w:p w:rsidR="00411F85" w:rsidRDefault="00411F85">
      <w:pPr>
        <w:pStyle w:val="affffffc"/>
        <w:spacing w:after="0" w:line="276" w:lineRule="auto"/>
        <w:ind w:left="0" w:firstLine="709"/>
        <w:rPr>
          <w:b/>
          <w:bCs/>
        </w:rPr>
      </w:pP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  <w:bCs/>
        </w:rPr>
        <w:t>Кабинет «Социально-гуманитарные дисциплины</w:t>
      </w:r>
      <w:r>
        <w:rPr>
          <w:rFonts w:ascii="Times New Roman" w:hAnsi="Times New Roman"/>
          <w:bCs/>
          <w:iCs/>
        </w:rPr>
        <w:t>»</w:t>
      </w:r>
      <w:r>
        <w:rPr>
          <w:rFonts w:ascii="Times New Roman" w:hAnsi="Times New Roman"/>
          <w:iCs/>
        </w:rPr>
        <w:t xml:space="preserve">, </w:t>
      </w:r>
      <w:r>
        <w:rPr>
          <w:rFonts w:ascii="Times New Roman" w:hAnsi="Times New Roman"/>
        </w:rPr>
        <w:t xml:space="preserve">оснащенный: </w:t>
      </w:r>
      <w:r>
        <w:rPr>
          <w:rFonts w:ascii="Times New Roman" w:hAnsi="Times New Roman"/>
          <w:i/>
        </w:rPr>
        <w:t>о</w:t>
      </w:r>
      <w:r>
        <w:rPr>
          <w:rFonts w:ascii="Times New Roman" w:hAnsi="Times New Roman"/>
          <w:bCs/>
          <w:i/>
        </w:rPr>
        <w:t xml:space="preserve">борудованием: </w:t>
      </w:r>
      <w:r>
        <w:rPr>
          <w:rFonts w:ascii="Times New Roman" w:hAnsi="Times New Roman"/>
        </w:rPr>
        <w:t xml:space="preserve">посадочные места по количеству обучающихся; рабочее </w:t>
      </w:r>
      <w:r>
        <w:rPr>
          <w:rFonts w:ascii="Times New Roman" w:hAnsi="Times New Roman"/>
        </w:rPr>
        <w:t>место преподавателя; доска;</w:t>
      </w:r>
      <w:r>
        <w:rPr>
          <w:rFonts w:ascii="Times New Roman" w:hAnsi="Times New Roman"/>
          <w:bCs/>
          <w:i/>
        </w:rPr>
        <w:t xml:space="preserve"> техническими средствами обучения: </w:t>
      </w:r>
      <w:r>
        <w:rPr>
          <w:rFonts w:ascii="Times New Roman" w:hAnsi="Times New Roman"/>
        </w:rPr>
        <w:t xml:space="preserve">компьютер в комплекте (системный блок, монитор, клавиатура, манипулятор «мышь») или ноутбук (моноблок) с выходом в Интернет; комплект проекционного оборудования (интерактивная доска в комплекте </w:t>
      </w:r>
      <w:r>
        <w:rPr>
          <w:rFonts w:ascii="Times New Roman" w:hAnsi="Times New Roman"/>
        </w:rPr>
        <w:t>с проектором или мультимедийный проектор с экраном).</w:t>
      </w:r>
    </w:p>
    <w:p w:rsidR="00411F85" w:rsidRDefault="00411F85">
      <w:pPr>
        <w:pStyle w:val="10"/>
        <w:spacing w:before="0" w:after="0"/>
        <w:ind w:firstLine="709"/>
        <w:rPr>
          <w:rFonts w:ascii="Times New Roman" w:hAnsi="Times New Roman"/>
          <w:bCs/>
        </w:rPr>
      </w:pP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3.2. Информационное обеспечение реализации программы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Для реализации программы библиотечный фонд образовательной организации имеет п</w:t>
      </w:r>
      <w:r>
        <w:rPr>
          <w:rFonts w:ascii="Times New Roman" w:hAnsi="Times New Roman"/>
        </w:rPr>
        <w:t>ечатные и  электронные образовательные и информационные ресурсы для исп</w:t>
      </w:r>
      <w:r>
        <w:rPr>
          <w:rFonts w:ascii="Times New Roman" w:hAnsi="Times New Roman"/>
        </w:rPr>
        <w:t xml:space="preserve">ользования в образовательном процессе. </w:t>
      </w:r>
    </w:p>
    <w:p w:rsidR="00411F85" w:rsidRDefault="00411F85">
      <w:pPr>
        <w:pStyle w:val="10"/>
        <w:spacing w:before="0" w:after="0"/>
        <w:ind w:firstLine="709"/>
        <w:rPr>
          <w:rFonts w:ascii="Times New Roman" w:hAnsi="Times New Roman"/>
        </w:rPr>
      </w:pP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3.2.1. Основные печатные издания</w:t>
      </w:r>
    </w:p>
    <w:p w:rsidR="00411F85" w:rsidRDefault="00B6686A">
      <w:pPr>
        <w:pStyle w:val="affffffc"/>
        <w:numPr>
          <w:ilvl w:val="0"/>
          <w:numId w:val="17"/>
        </w:numPr>
        <w:spacing w:before="0" w:after="0" w:line="276" w:lineRule="auto"/>
        <w:ind w:left="0" w:firstLine="709"/>
        <w:contextualSpacing/>
        <w:rPr>
          <w:lang w:eastAsia="en-US"/>
        </w:rPr>
      </w:pPr>
      <w:r>
        <w:rPr>
          <w:lang w:eastAsia="en-US"/>
        </w:rPr>
        <w:t>Артемов, В. В. История (для всех специальностей СПО): учебник для студентов учреждений сред. проф. образования / В.В. Артемов, Ю.Н. Лубченков. - 3-е изд., стер. – Москва: Академия, 2</w:t>
      </w:r>
      <w:r>
        <w:rPr>
          <w:lang w:eastAsia="en-US"/>
        </w:rPr>
        <w:t xml:space="preserve">020. - 256 с. - ISBN 978-5-4468-9205-1. - Текст: непосредственный. </w:t>
      </w:r>
    </w:p>
    <w:p w:rsidR="00411F85" w:rsidRDefault="00B6686A">
      <w:pPr>
        <w:pStyle w:val="affffffc"/>
        <w:numPr>
          <w:ilvl w:val="0"/>
          <w:numId w:val="17"/>
        </w:numPr>
        <w:spacing w:before="0" w:after="0" w:line="276" w:lineRule="auto"/>
        <w:ind w:left="0" w:firstLine="709"/>
        <w:contextualSpacing/>
      </w:pPr>
      <w:r>
        <w:rPr>
          <w:color w:val="000000"/>
        </w:rPr>
        <w:t xml:space="preserve">Земцов Б. Н. История отечественного государства и права. Советский период. Учебное пособие для СПО, 1-е изд. / Б. Н. Земцов. — Санкт-Петербург : Лань, 2020. — 216 с. — ISBN </w:t>
      </w:r>
      <w:r>
        <w:rPr>
          <w:bCs/>
          <w:color w:val="000000"/>
          <w:shd w:val="clear" w:color="auto" w:fill="FFFFFF"/>
        </w:rPr>
        <w:t>978-5-8114-5726</w:t>
      </w:r>
      <w:r>
        <w:rPr>
          <w:bCs/>
          <w:color w:val="000000"/>
          <w:shd w:val="clear" w:color="auto" w:fill="FFFFFF"/>
        </w:rPr>
        <w:t>-7.</w:t>
      </w:r>
    </w:p>
    <w:p w:rsidR="00411F85" w:rsidRDefault="00B6686A">
      <w:pPr>
        <w:pStyle w:val="affffffc"/>
        <w:numPr>
          <w:ilvl w:val="0"/>
          <w:numId w:val="17"/>
        </w:numPr>
        <w:spacing w:before="0" w:after="0" w:line="276" w:lineRule="auto"/>
        <w:ind w:left="0" w:firstLine="709"/>
        <w:contextualSpacing/>
        <w:rPr>
          <w:lang w:eastAsia="en-US"/>
        </w:rPr>
      </w:pPr>
      <w:r>
        <w:rPr>
          <w:lang w:eastAsia="en-US"/>
        </w:rPr>
        <w:t>Зуев, М.  Н. История России XX-начала XXI века: учебник и практикум для среднего профессионального образования / М.Н. Зуев, С.Я. Лавренов. – Москва: Юрайт, 2020. - 200 с. - (Профессиональное образование). - ISBN978-5-534-01245-3. – Текст: непосредствен</w:t>
      </w:r>
      <w:r>
        <w:rPr>
          <w:lang w:eastAsia="en-US"/>
        </w:rPr>
        <w:t>ный.</w:t>
      </w:r>
    </w:p>
    <w:p w:rsidR="00411F85" w:rsidRDefault="00B6686A">
      <w:pPr>
        <w:pStyle w:val="affffffc"/>
        <w:numPr>
          <w:ilvl w:val="0"/>
          <w:numId w:val="17"/>
        </w:numPr>
        <w:spacing w:before="0" w:after="0" w:line="276" w:lineRule="auto"/>
        <w:ind w:left="0" w:firstLine="709"/>
        <w:contextualSpacing/>
      </w:pPr>
      <w:r>
        <w:t>История России для технических специальностей: учебник для среднего профессионального образования / М.Н. Зуев [и др.]; под редакцией М.Н. Зуева, А.А. Чернобаева. — 4-е изд., перераб. и доп. — Москва: Издательство Юрайт, 2021. — 531 с. — (Профессиональ</w:t>
      </w:r>
      <w:r>
        <w:t>ное образование). — ISBN 978-5-534-10532-2.</w:t>
      </w:r>
    </w:p>
    <w:p w:rsidR="00411F85" w:rsidRDefault="00B6686A">
      <w:pPr>
        <w:pStyle w:val="affffffc"/>
        <w:numPr>
          <w:ilvl w:val="0"/>
          <w:numId w:val="17"/>
        </w:numPr>
        <w:spacing w:before="0" w:after="0" w:line="276" w:lineRule="auto"/>
        <w:ind w:left="0" w:firstLine="709"/>
        <w:contextualSpacing/>
      </w:pPr>
      <w:r>
        <w:t>История России: учебник и практикум для среднего профессионального образования / К. А. Соловьев [и др.]; под редакцией К. А. Соловьева. — Москва: Издательство Юрайт, 2021. — 252 с. — (Профессиональное образование</w:t>
      </w:r>
      <w:r>
        <w:t>). — ISBN 978-5-534-01272-9.</w:t>
      </w:r>
    </w:p>
    <w:p w:rsidR="00411F85" w:rsidRDefault="00B6686A">
      <w:pPr>
        <w:pStyle w:val="affffffc"/>
        <w:numPr>
          <w:ilvl w:val="0"/>
          <w:numId w:val="17"/>
        </w:numPr>
        <w:spacing w:before="0" w:after="0" w:line="276" w:lineRule="auto"/>
        <w:ind w:left="0" w:firstLine="709"/>
        <w:contextualSpacing/>
      </w:pPr>
      <w:r>
        <w:t>Касьянов, В.В. История России: учебное пособие для среднего профессионального образования / В.В. Касьянов. — 2-е изд., перераб. и доп. — Москва: Издательство Юрайт, 2021. — 255 с. — (Профессиональное образование). — ISBN 978-5-</w:t>
      </w:r>
      <w:r>
        <w:t>534-09549-4.</w:t>
      </w:r>
    </w:p>
    <w:p w:rsidR="00411F85" w:rsidRDefault="00B6686A">
      <w:pPr>
        <w:pStyle w:val="affffffc"/>
        <w:numPr>
          <w:ilvl w:val="0"/>
          <w:numId w:val="17"/>
        </w:numPr>
        <w:spacing w:before="0" w:after="0" w:line="276" w:lineRule="auto"/>
        <w:ind w:left="0" w:firstLine="709"/>
        <w:contextualSpacing/>
        <w:rPr>
          <w:lang w:eastAsia="en-US"/>
        </w:rPr>
      </w:pPr>
      <w:r>
        <w:rPr>
          <w:lang w:eastAsia="en-US"/>
        </w:rPr>
        <w:t>Сафонов, А. А. История (конец XX-началоXXI века): учебное пособие для среднего профессионального образования / А.А. Сафонов, М.А. Сафонова. - Москва: Юрайт, 2021. - 245 с. - (Профессиональное образование). - ISBN 978-5-534-12892-5. - Текст: не</w:t>
      </w:r>
      <w:r>
        <w:rPr>
          <w:lang w:eastAsia="en-US"/>
        </w:rPr>
        <w:t xml:space="preserve">посредственный. </w:t>
      </w:r>
    </w:p>
    <w:p w:rsidR="00411F85" w:rsidRDefault="00B6686A">
      <w:pPr>
        <w:pStyle w:val="affffffc"/>
        <w:numPr>
          <w:ilvl w:val="0"/>
          <w:numId w:val="17"/>
        </w:numPr>
        <w:spacing w:before="0" w:after="0" w:line="276" w:lineRule="auto"/>
        <w:ind w:left="0" w:firstLine="709"/>
        <w:contextualSpacing/>
        <w:rPr>
          <w:lang w:eastAsia="en-US"/>
        </w:rPr>
      </w:pPr>
      <w:r>
        <w:t>Фирсов, С. Л.  История России: учебник для среднего профессионального образования / С. Л. Фирсов. — 2-е изд., испр. и доп. — Москва: Издательство Юрайт, 2021. — 380 с. — (Профессиональное образование). — ISBN 978-5-534-08721-5.</w:t>
      </w:r>
    </w:p>
    <w:p w:rsidR="00411F85" w:rsidRDefault="00B6686A">
      <w:pPr>
        <w:pStyle w:val="affffffc"/>
        <w:numPr>
          <w:ilvl w:val="0"/>
          <w:numId w:val="17"/>
        </w:numPr>
        <w:spacing w:before="0" w:after="0" w:line="276" w:lineRule="auto"/>
        <w:ind w:left="0" w:firstLine="709"/>
        <w:contextualSpacing/>
        <w:rPr>
          <w:lang w:eastAsia="en-US"/>
        </w:rPr>
      </w:pPr>
      <w:r>
        <w:rPr>
          <w:lang w:eastAsia="en-US"/>
        </w:rPr>
        <w:t>Чураков, Д.</w:t>
      </w:r>
      <w:r>
        <w:rPr>
          <w:lang w:eastAsia="en-US"/>
        </w:rPr>
        <w:t xml:space="preserve"> О. История России XX - начала XXI века: учебник для среднего профессионального образования / Д.О. Чураков [и др.]; под редакцией Д.О. Чуракова, С.А. Саркисяна. - Москва: Юрайт, 2020. - 311 с. - (Профессиональное образование). - ISBN 978-5-534 - 13853 - 5.</w:t>
      </w:r>
      <w:r>
        <w:rPr>
          <w:lang w:eastAsia="en-US"/>
        </w:rPr>
        <w:t xml:space="preserve"> - Текст: непосредственный.</w:t>
      </w:r>
    </w:p>
    <w:p w:rsidR="00411F85" w:rsidRDefault="00411F85">
      <w:pPr>
        <w:pStyle w:val="10"/>
        <w:spacing w:before="0" w:after="0"/>
        <w:ind w:firstLine="709"/>
        <w:contextualSpacing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0"/>
        <w:ind w:firstLine="709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3.2.2. Основные электронные издания </w:t>
      </w:r>
    </w:p>
    <w:p w:rsidR="00411F85" w:rsidRDefault="00B6686A">
      <w:pPr>
        <w:pStyle w:val="affffffc"/>
        <w:numPr>
          <w:ilvl w:val="0"/>
          <w:numId w:val="18"/>
        </w:numPr>
        <w:spacing w:before="0" w:after="0" w:line="276" w:lineRule="auto"/>
        <w:ind w:left="0" w:firstLine="709"/>
        <w:contextualSpacing/>
      </w:pPr>
      <w:r>
        <w:rPr>
          <w:bCs/>
        </w:rPr>
        <w:t>Бугров, К. Д. История России: учебное пособие для СПО</w:t>
      </w:r>
      <w:r>
        <w:t xml:space="preserve"> / К. Д. Бугров, С. В. Соколов. — 2-е изд. — Саратов: Профобразование, 2021. — 125 c. — ISBN 978-5-4488-1105-0. — Текст: электронный // Электронный ресурс цифровой образовательной среды СПО PROFобразование : [сайт]. — URL: </w:t>
      </w:r>
      <w:hyperlink r:id="rId11" w:tgtFrame="https://profspo.ru/books/104903">
        <w:r>
          <w:rPr>
            <w:rStyle w:val="ab"/>
          </w:rPr>
          <w:t>https://profspo.ru/books/104903</w:t>
        </w:r>
      </w:hyperlink>
      <w:r>
        <w:t>.</w:t>
      </w:r>
    </w:p>
    <w:p w:rsidR="00411F85" w:rsidRDefault="00B6686A">
      <w:pPr>
        <w:pStyle w:val="affffffffff0"/>
        <w:widowControl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Земцов Б. Н. История отечественного государства и права. Советский период. Учебное пособие для СПО, 1-е изд. / Б. Н. Земцов. — Санкт-Пете</w:t>
      </w:r>
      <w:r>
        <w:rPr>
          <w:rFonts w:ascii="Times New Roman" w:hAnsi="Times New Roman"/>
        </w:rPr>
        <w:t xml:space="preserve">рбург: Лань, 2020. — 216 с. — ISBN </w:t>
      </w:r>
      <w:r>
        <w:rPr>
          <w:rFonts w:ascii="Times New Roman" w:hAnsi="Times New Roman"/>
          <w:bCs/>
          <w:shd w:val="clear" w:color="auto" w:fill="FFFFFF"/>
        </w:rPr>
        <w:t xml:space="preserve">978-5-8114-5726-7. — </w:t>
      </w:r>
      <w:r>
        <w:rPr>
          <w:rFonts w:ascii="Times New Roman" w:hAnsi="Times New Roman"/>
        </w:rPr>
        <w:t xml:space="preserve">Текст: электронный // Лань: электронно-библиотечная система. — </w:t>
      </w:r>
      <w:r>
        <w:rPr>
          <w:rFonts w:ascii="Times New Roman" w:hAnsi="Times New Roman"/>
        </w:rPr>
        <w:lastRenderedPageBreak/>
        <w:t>URL: https://e.lanbook.com/book/146808 (дата обращения: 07.12.2021). — Режим доступа: для авториз. пользователей.</w:t>
      </w:r>
    </w:p>
    <w:p w:rsidR="00411F85" w:rsidRDefault="00B6686A">
      <w:pPr>
        <w:pStyle w:val="affffffc"/>
        <w:numPr>
          <w:ilvl w:val="0"/>
          <w:numId w:val="18"/>
        </w:numPr>
        <w:spacing w:before="0" w:after="0" w:line="276" w:lineRule="auto"/>
        <w:ind w:left="0" w:firstLine="709"/>
        <w:contextualSpacing/>
      </w:pPr>
      <w:r>
        <w:t>История России для техн</w:t>
      </w:r>
      <w:r>
        <w:t>ических специальностей: учебник для среднего профессионального образования / М. Н. Зуев [и др.] ; под редакцией М. Н. Зуева, А. А. Чернобаева. — 4-е изд., перераб. и доп. — Москва: Издательство Юрайт, 2021. — 531 с. — (Профессиональное образование). — ISBN</w:t>
      </w:r>
      <w:r>
        <w:t> 978-5-534-10532-2. — Текст: электронный // Образовательная платформа Юрайт [сайт]. — URL: https://urait.ru/bcode/469849</w:t>
      </w:r>
    </w:p>
    <w:p w:rsidR="00411F85" w:rsidRDefault="00B6686A">
      <w:pPr>
        <w:pStyle w:val="affffffc"/>
        <w:numPr>
          <w:ilvl w:val="0"/>
          <w:numId w:val="18"/>
        </w:numPr>
        <w:spacing w:before="0" w:after="0" w:line="276" w:lineRule="auto"/>
        <w:ind w:left="0" w:firstLine="709"/>
        <w:contextualSpacing/>
      </w:pPr>
      <w:r>
        <w:t>История России: учебник и практикум для среднего профессионального образования / К. А. Соловьев [и др.]; под редакцией К. А. Соловьева.</w:t>
      </w:r>
      <w:r>
        <w:t xml:space="preserve"> — Москва: Издательство Юрайт, 2021. — 252 с. — (Профессиональное образование). — ISBN 978-5-534-01272-9. — Текст: электронный // Образовательная платформа Юрайт [сайт]. — URL: </w:t>
      </w:r>
      <w:hyperlink r:id="rId12" w:tgtFrame="https://urait.ru/bcode/470180">
        <w:r>
          <w:rPr>
            <w:rStyle w:val="ab"/>
          </w:rPr>
          <w:t>https://urait.ru/bcode/470180</w:t>
        </w:r>
      </w:hyperlink>
      <w:r>
        <w:t>.</w:t>
      </w:r>
    </w:p>
    <w:p w:rsidR="00411F85" w:rsidRDefault="00B6686A">
      <w:pPr>
        <w:pStyle w:val="affffffc"/>
        <w:numPr>
          <w:ilvl w:val="0"/>
          <w:numId w:val="18"/>
        </w:numPr>
        <w:spacing w:before="0" w:after="0" w:line="276" w:lineRule="auto"/>
        <w:ind w:left="0" w:firstLine="709"/>
        <w:contextualSpacing/>
        <w:rPr>
          <w:rStyle w:val="ab"/>
          <w:color w:val="auto"/>
          <w:u w:val="none"/>
        </w:rPr>
      </w:pPr>
      <w:r>
        <w:rPr>
          <w:bCs/>
          <w:color w:val="000000"/>
        </w:rPr>
        <w:t>История: учебное пособие для СПО</w:t>
      </w:r>
      <w:r>
        <w:rPr>
          <w:b/>
          <w:bCs/>
          <w:color w:val="000000"/>
        </w:rPr>
        <w:t xml:space="preserve"> /</w:t>
      </w:r>
      <w:r>
        <w:rPr>
          <w:color w:val="000000"/>
        </w:rPr>
        <w:t xml:space="preserve"> В. Н. Курятников, Е. Ю. Семенова, Н. А. Татаренкова, В. В. Федотов. — Саратов: Профобразование, 2021. — 433 c. — ISBN 978-5-4488-1226-2. — Текст: электронный // Электронный ресурс цифро</w:t>
      </w:r>
      <w:r>
        <w:rPr>
          <w:color w:val="000000"/>
        </w:rPr>
        <w:t xml:space="preserve">вой образовательной среды СПО PROFобразование: [сайт]. — URL: </w:t>
      </w:r>
      <w:hyperlink r:id="rId13" w:tgtFrame="https://profspo.ru/books/106826">
        <w:r>
          <w:rPr>
            <w:rStyle w:val="ab"/>
            <w:color w:val="1155CC"/>
          </w:rPr>
          <w:t>https://profspo.ru/books/106826</w:t>
        </w:r>
      </w:hyperlink>
      <w:r>
        <w:rPr>
          <w:rStyle w:val="ab"/>
          <w:color w:val="1155CC"/>
        </w:rPr>
        <w:t>.</w:t>
      </w:r>
    </w:p>
    <w:p w:rsidR="00411F85" w:rsidRDefault="00B6686A">
      <w:pPr>
        <w:pStyle w:val="affffffc"/>
        <w:numPr>
          <w:ilvl w:val="0"/>
          <w:numId w:val="18"/>
        </w:numPr>
        <w:spacing w:before="0" w:after="0" w:line="276" w:lineRule="auto"/>
        <w:ind w:left="0" w:firstLine="709"/>
        <w:contextualSpacing/>
      </w:pPr>
      <w:r>
        <w:rPr>
          <w:lang w:eastAsia="en-US"/>
        </w:rPr>
        <w:t>Исторические источники на русском языке в Интернете (Электронная библиоте</w:t>
      </w:r>
      <w:r>
        <w:rPr>
          <w:lang w:eastAsia="en-US"/>
        </w:rPr>
        <w:t>ка   Исторического факультета МГУ</w:t>
      </w:r>
      <w:r>
        <w:t xml:space="preserve"> </w:t>
      </w:r>
      <w:r>
        <w:rPr>
          <w:lang w:eastAsia="en-US"/>
        </w:rPr>
        <w:t>им.</w:t>
      </w:r>
      <w:r>
        <w:t xml:space="preserve"> </w:t>
      </w:r>
      <w:r>
        <w:rPr>
          <w:lang w:eastAsia="en-US"/>
        </w:rPr>
        <w:t xml:space="preserve">М.В. Ломоносова): официальный сайт. – Москва. -  URL: </w:t>
      </w:r>
      <w:hyperlink r:id="rId14" w:tgtFrame="http://www.hist.msu.ru/ER/Etext/index.htl">
        <w:r>
          <w:rPr>
            <w:lang w:eastAsia="en-US"/>
          </w:rPr>
          <w:t>http://www.hist.msu.ru/ER/Etext/index.htl</w:t>
        </w:r>
      </w:hyperlink>
      <w:r>
        <w:rPr>
          <w:lang w:eastAsia="en-US"/>
        </w:rPr>
        <w:t xml:space="preserve">  (дата обращен</w:t>
      </w:r>
      <w:r>
        <w:rPr>
          <w:lang w:eastAsia="en-US"/>
        </w:rPr>
        <w:t xml:space="preserve">ия: 24.08.2021). – Текст: электронный.  </w:t>
      </w:r>
    </w:p>
    <w:p w:rsidR="00411F85" w:rsidRDefault="00B6686A">
      <w:pPr>
        <w:pStyle w:val="affffffc"/>
        <w:numPr>
          <w:ilvl w:val="0"/>
          <w:numId w:val="18"/>
        </w:numPr>
        <w:spacing w:before="0" w:after="0" w:line="276" w:lineRule="auto"/>
        <w:ind w:left="0" w:firstLine="709"/>
        <w:contextualSpacing/>
      </w:pPr>
      <w:r>
        <w:t>Касьянов, В. В.  История России: учебное пособие для среднего профессионального образования / В. В. Касьянов. — 2-е изд., перераб. и доп. — Москва: Издательство Юрайт, 2021. — 255 с. — (Профессиональное образование)</w:t>
      </w:r>
      <w:r>
        <w:t>. — ISBN 978-5-534-09549-4. — Текст : электронный // Образовательная платформа Юрайт [сайт]. — URL: https://urait.ru/bcode/474888.</w:t>
      </w:r>
    </w:p>
    <w:p w:rsidR="00411F85" w:rsidRDefault="00B6686A">
      <w:pPr>
        <w:pStyle w:val="affffffc"/>
        <w:numPr>
          <w:ilvl w:val="0"/>
          <w:numId w:val="18"/>
        </w:numPr>
        <w:spacing w:before="0" w:after="0" w:line="276" w:lineRule="auto"/>
        <w:ind w:left="0" w:firstLine="709"/>
        <w:contextualSpacing/>
      </w:pPr>
      <w:r>
        <w:rPr>
          <w:bCs/>
          <w:color w:val="000000"/>
        </w:rPr>
        <w:t>Носова, И. В. История России: учебное пособие для СПО</w:t>
      </w:r>
      <w:r>
        <w:rPr>
          <w:b/>
          <w:bCs/>
          <w:color w:val="000000"/>
        </w:rPr>
        <w:t xml:space="preserve"> / </w:t>
      </w:r>
      <w:r>
        <w:rPr>
          <w:color w:val="000000"/>
        </w:rPr>
        <w:t>И. В. Носова. — Саратов: Профобразование, 2021. — 187 c. — ISBN 978-5</w:t>
      </w:r>
      <w:r>
        <w:rPr>
          <w:color w:val="000000"/>
        </w:rPr>
        <w:t xml:space="preserve">-4488-1178-4. — Текст: электронный // Электронный ресурс цифровой образовательной среды СПО PROFобразование: [сайт]. — URL: </w:t>
      </w:r>
      <w:hyperlink r:id="rId15" w:tgtFrame="https://profspo.ru/books/106618">
        <w:r>
          <w:rPr>
            <w:rStyle w:val="ab"/>
            <w:color w:val="1155CC"/>
          </w:rPr>
          <w:t>https://profspo.ru/books/106618</w:t>
        </w:r>
      </w:hyperlink>
      <w:r>
        <w:rPr>
          <w:rStyle w:val="ab"/>
          <w:color w:val="1155CC"/>
        </w:rPr>
        <w:t>.</w:t>
      </w:r>
      <w:r>
        <w:rPr>
          <w:color w:val="000000"/>
        </w:rPr>
        <w:t xml:space="preserve"> </w:t>
      </w:r>
      <w:r>
        <w:rPr>
          <w:lang w:eastAsia="en-US"/>
        </w:rPr>
        <w:t xml:space="preserve"> </w:t>
      </w:r>
    </w:p>
    <w:p w:rsidR="00411F85" w:rsidRDefault="00B6686A">
      <w:pPr>
        <w:pStyle w:val="affffffc"/>
        <w:numPr>
          <w:ilvl w:val="0"/>
          <w:numId w:val="18"/>
        </w:numPr>
        <w:spacing w:before="0" w:after="0" w:line="276" w:lineRule="auto"/>
        <w:ind w:left="0" w:firstLine="709"/>
        <w:contextualSpacing/>
      </w:pPr>
      <w:r>
        <w:t>Фирсов, С</w:t>
      </w:r>
      <w:r>
        <w:t>. Л.  История России: учебник для среднего профессионального образования / С. Л. Фирсов. — 2-е изд., испр. и доп. — Москва: Издательство Юрайт, 2021. — 380 с. — (Профессиональное образование). — ISBN 978-5-534-08721-5. — Текст: электронный // Образовательн</w:t>
      </w:r>
      <w:r>
        <w:t xml:space="preserve">ая платформа Юрайт [сайт]. — URL: </w:t>
      </w:r>
      <w:hyperlink r:id="rId16" w:tgtFrame="https://urait.ru/bcode/473749">
        <w:r>
          <w:rPr>
            <w:rStyle w:val="ab"/>
          </w:rPr>
          <w:t>https://urait.ru/bcode/473749</w:t>
        </w:r>
      </w:hyperlink>
      <w:r>
        <w:t>.</w:t>
      </w:r>
    </w:p>
    <w:p w:rsidR="00411F85" w:rsidRDefault="00B6686A">
      <w:pPr>
        <w:pStyle w:val="affffffc"/>
        <w:numPr>
          <w:ilvl w:val="0"/>
          <w:numId w:val="18"/>
        </w:numPr>
        <w:spacing w:before="0" w:after="0" w:line="276" w:lineRule="auto"/>
        <w:ind w:left="0" w:firstLine="709"/>
        <w:contextualSpacing/>
      </w:pPr>
      <w:r>
        <w:t xml:space="preserve">Тропов, И. А. История / И. А. Тропов. — Санкт-Петербург : Лань, 2022. — 472 с. — ISBN 978-5-8114-9976-2. — </w:t>
      </w:r>
      <w:r>
        <w:t xml:space="preserve">Текст : электронный // Лань : электронно-библиотечная система. — URL: </w:t>
      </w:r>
      <w:hyperlink r:id="rId17" w:tgtFrame="https://e.lanbook.com/book/247391">
        <w:r>
          <w:rPr>
            <w:rStyle w:val="ab"/>
          </w:rPr>
          <w:t>https://e.lanbook.com/book/247391</w:t>
        </w:r>
      </w:hyperlink>
      <w:r>
        <w:t xml:space="preserve">  (дата обращения: 26.09.2022). — Режим доступа: для авториз.</w:t>
      </w:r>
      <w:r>
        <w:t xml:space="preserve"> пользователей.</w:t>
      </w:r>
    </w:p>
    <w:p w:rsidR="00411F85" w:rsidRDefault="00411F85">
      <w:pPr>
        <w:pStyle w:val="affffffc"/>
        <w:spacing w:before="0" w:after="0" w:line="276" w:lineRule="auto"/>
        <w:ind w:left="709" w:firstLine="0"/>
        <w:contextualSpacing/>
      </w:pPr>
    </w:p>
    <w:p w:rsidR="00411F85" w:rsidRDefault="00B6686A">
      <w:pPr>
        <w:pStyle w:val="10"/>
        <w:spacing w:before="0" w:after="0"/>
        <w:ind w:firstLine="709"/>
        <w:contextualSpacing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</w:rPr>
        <w:t xml:space="preserve">3.2.3. Дополнительные источники </w:t>
      </w:r>
    </w:p>
    <w:p w:rsidR="00411F85" w:rsidRDefault="00B6686A">
      <w:pPr>
        <w:pStyle w:val="10"/>
        <w:numPr>
          <w:ilvl w:val="0"/>
          <w:numId w:val="87"/>
        </w:numPr>
        <w:spacing w:before="0" w:after="0"/>
        <w:ind w:left="0" w:firstLine="709"/>
        <w:contextualSpacing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Артемов, В. В. История: учебник для студ. учреждений сред. проф. образования / В.В. Артемов, Ю.Н. Лубченков. - 21-е изд., испр. - Москва: Академия, 2021. - 448 с. - ISBN 978-5-0054-0043-7. – Текст: </w:t>
      </w:r>
      <w:r>
        <w:rPr>
          <w:rFonts w:ascii="Times New Roman" w:hAnsi="Times New Roman"/>
          <w:bCs/>
        </w:rPr>
        <w:t>непосредственный.</w:t>
      </w:r>
    </w:p>
    <w:p w:rsidR="00411F85" w:rsidRDefault="00B6686A">
      <w:pPr>
        <w:pStyle w:val="10"/>
        <w:numPr>
          <w:ilvl w:val="0"/>
          <w:numId w:val="87"/>
        </w:numPr>
        <w:spacing w:before="0" w:after="0"/>
        <w:ind w:left="0" w:firstLine="709"/>
        <w:contextualSpacing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История России. </w:t>
      </w:r>
      <w:r>
        <w:rPr>
          <w:rFonts w:ascii="Times New Roman" w:hAnsi="Times New Roman"/>
          <w:bCs/>
          <w:lang w:val="en-US"/>
        </w:rPr>
        <w:t>XX</w:t>
      </w:r>
      <w:r>
        <w:rPr>
          <w:rFonts w:ascii="Times New Roman" w:hAnsi="Times New Roman"/>
          <w:bCs/>
        </w:rPr>
        <w:t xml:space="preserve"> – начало </w:t>
      </w:r>
      <w:r>
        <w:rPr>
          <w:rFonts w:ascii="Times New Roman" w:hAnsi="Times New Roman"/>
          <w:bCs/>
          <w:lang w:val="en-US"/>
        </w:rPr>
        <w:t>XXI</w:t>
      </w:r>
      <w:r>
        <w:rPr>
          <w:rFonts w:ascii="Times New Roman" w:hAnsi="Times New Roman"/>
          <w:bCs/>
        </w:rPr>
        <w:t xml:space="preserve"> века: учебник для среднего профессионального образования / Л.И. Семенникова [и др.]; под редакцией Л.И. Семенниковой. - 7-е изд., испр. и доп. – Москва: Юрайт, 2020. - 328 с. - (Профессиональное образование</w:t>
      </w:r>
      <w:r>
        <w:rPr>
          <w:rFonts w:ascii="Times New Roman" w:hAnsi="Times New Roman"/>
          <w:bCs/>
        </w:rPr>
        <w:t xml:space="preserve">). - </w:t>
      </w:r>
      <w:r>
        <w:rPr>
          <w:rFonts w:ascii="Times New Roman" w:hAnsi="Times New Roman"/>
          <w:bCs/>
          <w:lang w:val="en-US"/>
        </w:rPr>
        <w:t>ISBN</w:t>
      </w:r>
      <w:r>
        <w:rPr>
          <w:rFonts w:ascii="Times New Roman" w:hAnsi="Times New Roman"/>
          <w:bCs/>
        </w:rPr>
        <w:t xml:space="preserve"> 978-5-534-09384. -   Текст: непосредственный. </w:t>
      </w:r>
    </w:p>
    <w:p w:rsidR="00411F85" w:rsidRDefault="00B6686A">
      <w:pPr>
        <w:pStyle w:val="10"/>
        <w:numPr>
          <w:ilvl w:val="0"/>
          <w:numId w:val="87"/>
        </w:numPr>
        <w:spacing w:before="0" w:after="0"/>
        <w:ind w:left="0" w:firstLine="709"/>
        <w:contextualSpacing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Князев, Е. А. История России </w:t>
      </w:r>
      <w:r>
        <w:rPr>
          <w:rFonts w:ascii="Times New Roman" w:hAnsi="Times New Roman"/>
          <w:bCs/>
          <w:lang w:val="en-US"/>
        </w:rPr>
        <w:t>XX</w:t>
      </w:r>
      <w:r>
        <w:rPr>
          <w:rFonts w:ascii="Times New Roman" w:hAnsi="Times New Roman"/>
          <w:bCs/>
        </w:rPr>
        <w:t xml:space="preserve"> век: учебник для среднего профессионального образования / Е.А. Князев. - Москва: Юрайт, 2021. - 234 с. - (Профессиональное образование). -</w:t>
      </w:r>
      <w:r>
        <w:rPr>
          <w:rFonts w:ascii="Times New Roman" w:hAnsi="Times New Roman"/>
          <w:bCs/>
          <w:lang w:val="en-US"/>
        </w:rPr>
        <w:t>ISBN</w:t>
      </w:r>
      <w:r>
        <w:rPr>
          <w:rFonts w:ascii="Times New Roman" w:hAnsi="Times New Roman"/>
          <w:bCs/>
        </w:rPr>
        <w:t xml:space="preserve"> 978-5-534-13336-3. – Тек</w:t>
      </w:r>
      <w:r>
        <w:rPr>
          <w:rFonts w:ascii="Times New Roman" w:hAnsi="Times New Roman"/>
          <w:bCs/>
        </w:rPr>
        <w:t>ст: непосредственный.</w:t>
      </w:r>
    </w:p>
    <w:p w:rsidR="00411F85" w:rsidRDefault="00B6686A">
      <w:pPr>
        <w:pStyle w:val="10"/>
        <w:numPr>
          <w:ilvl w:val="0"/>
          <w:numId w:val="87"/>
        </w:numPr>
        <w:spacing w:before="0" w:after="0"/>
        <w:ind w:left="0" w:firstLine="709"/>
        <w:contextualSpacing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Санин, Г. А. Крым. Страницы истории: пособие для учителей общеобразовательных организаций / Г. А. Санин. - Москва: Просвещение, 2015. - 80 с. - </w:t>
      </w:r>
      <w:r>
        <w:rPr>
          <w:rFonts w:ascii="Times New Roman" w:hAnsi="Times New Roman"/>
          <w:bCs/>
          <w:lang w:val="en-US"/>
        </w:rPr>
        <w:t>ISBN</w:t>
      </w:r>
      <w:r>
        <w:rPr>
          <w:rFonts w:ascii="Times New Roman" w:hAnsi="Times New Roman"/>
          <w:bCs/>
        </w:rPr>
        <w:t xml:space="preserve"> 978-5- 09-034351-0. - Текст: непосредственный. </w:t>
      </w:r>
    </w:p>
    <w:p w:rsidR="00411F85" w:rsidRDefault="00411F85">
      <w:pPr>
        <w:pStyle w:val="10"/>
        <w:spacing w:before="0" w:after="0"/>
        <w:jc w:val="center"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4. КОНТРОЛЬ И ОЦЕНКА РЕЗУЛЬТАТОВ ОСВОЕНИЯ УЧЕБНОЙ ДИСЦИПЛИНЫ </w:t>
      </w:r>
    </w:p>
    <w:tbl>
      <w:tblPr>
        <w:tblW w:w="9918" w:type="dxa"/>
        <w:jc w:val="center"/>
        <w:tblLayout w:type="fixed"/>
        <w:tblCellMar>
          <w:left w:w="142" w:type="dxa"/>
          <w:right w:w="142" w:type="dxa"/>
        </w:tblCellMar>
        <w:tblLook w:val="00A0" w:firstRow="1" w:lastRow="0" w:firstColumn="1" w:lastColumn="0" w:noHBand="0" w:noVBand="0"/>
      </w:tblPr>
      <w:tblGrid>
        <w:gridCol w:w="3676"/>
        <w:gridCol w:w="4110"/>
        <w:gridCol w:w="2132"/>
      </w:tblGrid>
      <w:tr w:rsidR="00411F85">
        <w:trPr>
          <w:jc w:val="center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tabs>
                <w:tab w:val="left" w:pos="1134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Результаты обучения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Критерии оценки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Методы оценки</w:t>
            </w:r>
          </w:p>
        </w:tc>
      </w:tr>
      <w:tr w:rsidR="00411F85">
        <w:trPr>
          <w:jc w:val="center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Перечень умений, осваиваемых в рамках дисциплины</w:t>
            </w:r>
          </w:p>
        </w:tc>
      </w:tr>
      <w:tr w:rsidR="00411F85">
        <w:trPr>
          <w:trHeight w:val="229"/>
          <w:jc w:val="center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ориентироваться в современной </w:t>
            </w:r>
            <w:r>
              <w:rPr>
                <w:rFonts w:ascii="Times New Roman" w:hAnsi="Times New Roman"/>
              </w:rPr>
              <w:lastRenderedPageBreak/>
              <w:t xml:space="preserve">экономической, политической </w:t>
            </w:r>
            <w:r>
              <w:rPr>
                <w:rFonts w:ascii="Times New Roman" w:hAnsi="Times New Roman"/>
              </w:rPr>
              <w:br/>
              <w:t xml:space="preserve">и культурной ситуации в России и </w:t>
            </w:r>
            <w:r>
              <w:rPr>
                <w:rFonts w:ascii="Times New Roman" w:hAnsi="Times New Roman"/>
              </w:rPr>
              <w:t>мире;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выявлять взаимосвязь отечественных, региональных, мировых социально-экономических, политических </w:t>
            </w:r>
            <w:r>
              <w:rPr>
                <w:rFonts w:ascii="Times New Roman" w:hAnsi="Times New Roman"/>
                <w:iCs/>
              </w:rPr>
              <w:br/>
              <w:t>и культурных проблем;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пользоваться историческими источниками, научной и учебной литературой, средствами ИКТ;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раскрывать смысл и значение важнейших истори</w:t>
            </w:r>
            <w:r>
              <w:rPr>
                <w:rFonts w:ascii="Times New Roman" w:hAnsi="Times New Roman"/>
                <w:iCs/>
              </w:rPr>
              <w:t>ческих событий;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обобщать и анализировать особенности исторического </w:t>
            </w:r>
            <w:r>
              <w:rPr>
                <w:rFonts w:ascii="Times New Roman" w:hAnsi="Times New Roman"/>
                <w:iCs/>
              </w:rPr>
              <w:br/>
              <w:t>и культурного развития России на рубеже XX-XIX вв.;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давать оценку историческим событиям и обосновывать свою точку зрения с помощью исторических фактов </w:t>
            </w:r>
            <w:r>
              <w:rPr>
                <w:rFonts w:ascii="Times New Roman" w:hAnsi="Times New Roman"/>
                <w:iCs/>
              </w:rPr>
              <w:br/>
              <w:t>и собственных аргументов;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демонстрир</w:t>
            </w:r>
            <w:r>
              <w:rPr>
                <w:rFonts w:ascii="Times New Roman" w:hAnsi="Times New Roman"/>
                <w:iCs/>
              </w:rPr>
              <w:t>овать гражданско-патриотическую позицию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Демонстрирует умение </w:t>
            </w:r>
            <w:r>
              <w:rPr>
                <w:rFonts w:ascii="Times New Roman" w:hAnsi="Times New Roman"/>
              </w:rPr>
              <w:lastRenderedPageBreak/>
              <w:t xml:space="preserve">ориентироваться в современной экономической, политической </w:t>
            </w:r>
            <w:r>
              <w:rPr>
                <w:rFonts w:ascii="Times New Roman" w:hAnsi="Times New Roman"/>
              </w:rPr>
              <w:br/>
              <w:t xml:space="preserve">и культурной ситуации в России </w:t>
            </w:r>
            <w:r>
              <w:rPr>
                <w:rFonts w:ascii="Times New Roman" w:hAnsi="Times New Roman"/>
              </w:rPr>
              <w:br/>
              <w:t>и мире;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 xml:space="preserve">демонстрирует умение </w:t>
            </w:r>
            <w:r>
              <w:rPr>
                <w:rFonts w:ascii="Times New Roman" w:hAnsi="Times New Roman"/>
                <w:iCs/>
              </w:rPr>
              <w:t>выявлять взаимосвязь отечественных, региональных, мировых социально-экономи</w:t>
            </w:r>
            <w:r>
              <w:rPr>
                <w:rFonts w:ascii="Times New Roman" w:hAnsi="Times New Roman"/>
                <w:iCs/>
              </w:rPr>
              <w:t xml:space="preserve">ческих, политических </w:t>
            </w:r>
            <w:r>
              <w:rPr>
                <w:rFonts w:ascii="Times New Roman" w:hAnsi="Times New Roman"/>
                <w:iCs/>
              </w:rPr>
              <w:br/>
              <w:t>и культурных проблем;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>демонстрирует умение ис</w:t>
            </w:r>
            <w:r>
              <w:rPr>
                <w:rFonts w:ascii="Times New Roman" w:hAnsi="Times New Roman"/>
                <w:iCs/>
              </w:rPr>
              <w:t>пользования исторических источников, научной и учебной литературы, средств ИКТ;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 xml:space="preserve">демонстрирует умение </w:t>
            </w:r>
            <w:r>
              <w:rPr>
                <w:rFonts w:ascii="Times New Roman" w:hAnsi="Times New Roman"/>
                <w:iCs/>
              </w:rPr>
              <w:t>раскрывать смысл и значение важнейших исторических событий;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 xml:space="preserve">демонстрирует умение обобщать </w:t>
            </w:r>
            <w:r>
              <w:rPr>
                <w:rFonts w:ascii="Times New Roman" w:hAnsi="Times New Roman"/>
              </w:rPr>
              <w:br/>
              <w:t xml:space="preserve">и анализировать </w:t>
            </w:r>
            <w:r>
              <w:rPr>
                <w:rFonts w:ascii="Times New Roman" w:hAnsi="Times New Roman"/>
                <w:iCs/>
              </w:rPr>
              <w:t>особенности исторического и культурного развития России на рубеже XX-XIX вв.;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демонстрирует умение оценивать результат и последствия исторических событий </w:t>
            </w:r>
            <w:r>
              <w:rPr>
                <w:rFonts w:ascii="Times New Roman" w:hAnsi="Times New Roman"/>
              </w:rPr>
              <w:br/>
              <w:t xml:space="preserve">и </w:t>
            </w:r>
            <w:r>
              <w:rPr>
                <w:rFonts w:ascii="Times New Roman" w:hAnsi="Times New Roman"/>
                <w:iCs/>
              </w:rPr>
              <w:t xml:space="preserve">обосновывать свою точку зрения </w:t>
            </w:r>
            <w:r>
              <w:rPr>
                <w:rFonts w:ascii="Times New Roman" w:hAnsi="Times New Roman"/>
                <w:iCs/>
              </w:rPr>
              <w:br/>
              <w:t>с помощью историческ</w:t>
            </w:r>
            <w:r>
              <w:rPr>
                <w:rFonts w:ascii="Times New Roman" w:hAnsi="Times New Roman"/>
                <w:iCs/>
              </w:rPr>
              <w:t xml:space="preserve">их фактов </w:t>
            </w:r>
            <w:r>
              <w:rPr>
                <w:rFonts w:ascii="Times New Roman" w:hAnsi="Times New Roman"/>
                <w:iCs/>
              </w:rPr>
              <w:br/>
              <w:t>и собственных аргументов;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iCs/>
              </w:rPr>
              <w:t>демонстрирует гражданско-патриотическую позицию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lastRenderedPageBreak/>
              <w:t xml:space="preserve">Экспертное </w:t>
            </w:r>
            <w:r>
              <w:rPr>
                <w:rFonts w:ascii="Times New Roman" w:hAnsi="Times New Roman"/>
              </w:rPr>
              <w:lastRenderedPageBreak/>
              <w:t xml:space="preserve">наблюдение и оценивание выполнения </w:t>
            </w:r>
            <w:r>
              <w:rPr>
                <w:rFonts w:ascii="Times New Roman" w:hAnsi="Times New Roman"/>
                <w:color w:val="000000"/>
              </w:rPr>
              <w:t>индивидуальных и групповых заданий.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Текущий контроль в форме собеседования, решения ситуационных задач</w:t>
            </w:r>
          </w:p>
        </w:tc>
      </w:tr>
      <w:tr w:rsidR="00411F85">
        <w:trPr>
          <w:trHeight w:val="229"/>
          <w:jc w:val="center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 xml:space="preserve">Перечень знаний, </w:t>
            </w:r>
            <w:r>
              <w:rPr>
                <w:rFonts w:ascii="Times New Roman" w:hAnsi="Times New Roman"/>
                <w:b/>
                <w:bCs/>
              </w:rPr>
              <w:t>осваиваемых в рамках дисциплины</w:t>
            </w:r>
          </w:p>
        </w:tc>
      </w:tr>
      <w:tr w:rsidR="00411F85">
        <w:trPr>
          <w:trHeight w:val="1068"/>
          <w:jc w:val="center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 xml:space="preserve">основные периоды государственно-политического развития на рубеже </w:t>
            </w:r>
            <w:r>
              <w:rPr>
                <w:iCs/>
                <w:lang w:val="en-US" w:eastAsia="ru-RU"/>
              </w:rPr>
              <w:t>XX</w:t>
            </w:r>
            <w:r>
              <w:rPr>
                <w:iCs/>
                <w:lang w:eastAsia="ru-RU"/>
              </w:rPr>
              <w:t>-X</w:t>
            </w:r>
            <w:r>
              <w:rPr>
                <w:iCs/>
                <w:lang w:val="en-US" w:eastAsia="ru-RU"/>
              </w:rPr>
              <w:t>IX</w:t>
            </w:r>
            <w:r>
              <w:rPr>
                <w:iCs/>
                <w:lang w:eastAsia="ru-RU"/>
              </w:rPr>
              <w:t xml:space="preserve"> вв., особенности формирования партийно-политической системы России;</w:t>
            </w:r>
          </w:p>
          <w:p w:rsidR="00411F85" w:rsidRDefault="00B6686A">
            <w:pPr>
              <w:pStyle w:val="10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итоги «шоковой терапии», проблемы и противоречия становления рыночной экономики, пр</w:t>
            </w:r>
            <w:r>
              <w:rPr>
                <w:iCs/>
                <w:lang w:eastAsia="ru-RU"/>
              </w:rPr>
              <w:t xml:space="preserve">ичины и итоги финансовых кризисов 1998, 2008-2009 гг., основные этапы эволюции внешней политики России, роль и место России </w:t>
            </w:r>
            <w:r>
              <w:rPr>
                <w:iCs/>
                <w:lang w:eastAsia="ru-RU"/>
              </w:rPr>
              <w:br/>
              <w:t>в постсоветском пространстве;</w:t>
            </w:r>
          </w:p>
          <w:p w:rsidR="00411F85" w:rsidRDefault="00B6686A">
            <w:pPr>
              <w:pStyle w:val="10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 xml:space="preserve">основные тенденции и явления </w:t>
            </w:r>
            <w:r>
              <w:rPr>
                <w:iCs/>
                <w:lang w:eastAsia="ru-RU"/>
              </w:rPr>
              <w:br/>
              <w:t xml:space="preserve">в культуре; роль науки, </w:t>
            </w:r>
            <w:r>
              <w:rPr>
                <w:iCs/>
                <w:lang w:eastAsia="ru-RU"/>
              </w:rPr>
              <w:lastRenderedPageBreak/>
              <w:t xml:space="preserve">культуры и религии в сохранении </w:t>
            </w:r>
            <w:r>
              <w:rPr>
                <w:iCs/>
                <w:lang w:eastAsia="ru-RU"/>
              </w:rPr>
              <w:br/>
              <w:t>и укреплении н</w:t>
            </w:r>
            <w:r>
              <w:rPr>
                <w:iCs/>
                <w:lang w:eastAsia="ru-RU"/>
              </w:rPr>
              <w:t xml:space="preserve">ациональных </w:t>
            </w:r>
            <w:r>
              <w:rPr>
                <w:iCs/>
                <w:lang w:eastAsia="ru-RU"/>
              </w:rPr>
              <w:br/>
              <w:t>и государственных традиций;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color w:val="000000"/>
                <w:spacing w:val="-4"/>
              </w:rPr>
            </w:pPr>
            <w:r>
              <w:rPr>
                <w:rFonts w:ascii="Times New Roman" w:hAnsi="Times New Roman"/>
                <w:iCs/>
              </w:rPr>
              <w:t>ретроспективный анализ развития отрасли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rPr>
                <w:iCs/>
                <w:lang w:eastAsia="ru-RU"/>
              </w:rPr>
            </w:pPr>
            <w:r>
              <w:lastRenderedPageBreak/>
              <w:t xml:space="preserve">демонстрирует знание основных </w:t>
            </w:r>
            <w:r>
              <w:rPr>
                <w:iCs/>
                <w:lang w:eastAsia="ru-RU"/>
              </w:rPr>
              <w:t xml:space="preserve">периодов государственно-политического развития на рубеже </w:t>
            </w:r>
            <w:r>
              <w:rPr>
                <w:iCs/>
                <w:lang w:val="en-US" w:eastAsia="ru-RU"/>
              </w:rPr>
              <w:t>XX</w:t>
            </w:r>
            <w:r>
              <w:rPr>
                <w:iCs/>
                <w:lang w:eastAsia="ru-RU"/>
              </w:rPr>
              <w:t>-X</w:t>
            </w:r>
            <w:r>
              <w:rPr>
                <w:iCs/>
                <w:lang w:val="en-US" w:eastAsia="ru-RU"/>
              </w:rPr>
              <w:t>IX</w:t>
            </w:r>
            <w:r>
              <w:rPr>
                <w:iCs/>
                <w:lang w:eastAsia="ru-RU"/>
              </w:rPr>
              <w:t xml:space="preserve"> вв., особенности формирования партийно-политической системы России;</w:t>
            </w:r>
          </w:p>
          <w:p w:rsidR="00411F85" w:rsidRDefault="00B6686A">
            <w:pPr>
              <w:pStyle w:val="10"/>
              <w:rPr>
                <w:iCs/>
                <w:lang w:eastAsia="ru-RU"/>
              </w:rPr>
            </w:pPr>
            <w:r>
              <w:t>демонстрирует</w:t>
            </w:r>
            <w:r>
              <w:t xml:space="preserve"> знание </w:t>
            </w:r>
            <w:r>
              <w:rPr>
                <w:iCs/>
                <w:lang w:eastAsia="ru-RU"/>
              </w:rPr>
              <w:t xml:space="preserve">итогов «шоковой терапии», проблем </w:t>
            </w:r>
            <w:r>
              <w:rPr>
                <w:iCs/>
                <w:lang w:eastAsia="ru-RU"/>
              </w:rPr>
              <w:br/>
              <w:t xml:space="preserve">и противоречий становления рыночной экономики, причин </w:t>
            </w:r>
            <w:r>
              <w:rPr>
                <w:iCs/>
                <w:lang w:eastAsia="ru-RU"/>
              </w:rPr>
              <w:br/>
              <w:t>и итогов финансовых кризисов 1998, 2008-2009 гг., основных этапов эволюции внешней политики России, роли и места России в постсоветском пространстве;</w:t>
            </w:r>
          </w:p>
          <w:p w:rsidR="00411F85" w:rsidRDefault="00B6686A">
            <w:pPr>
              <w:pStyle w:val="10"/>
              <w:rPr>
                <w:iCs/>
                <w:lang w:eastAsia="ru-RU"/>
              </w:rPr>
            </w:pPr>
            <w:r>
              <w:t>демонстр</w:t>
            </w:r>
            <w:r>
              <w:t xml:space="preserve">ирует знание </w:t>
            </w:r>
            <w:r>
              <w:rPr>
                <w:iCs/>
                <w:lang w:eastAsia="ru-RU"/>
              </w:rPr>
              <w:t xml:space="preserve">основных тенденций и явлений в культуре; </w:t>
            </w:r>
            <w:r>
              <w:rPr>
                <w:iCs/>
                <w:lang w:eastAsia="ru-RU"/>
              </w:rPr>
              <w:lastRenderedPageBreak/>
              <w:t xml:space="preserve">роли науки, культуры и религии </w:t>
            </w:r>
            <w:r>
              <w:rPr>
                <w:iCs/>
                <w:lang w:eastAsia="ru-RU"/>
              </w:rPr>
              <w:br/>
              <w:t>в сохранении и укреплении национальных и государственных традиций;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демонстрирует знание закономерностей развития отрасли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Устный опрос.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Оценка выполнения </w:t>
            </w:r>
            <w:r>
              <w:rPr>
                <w:rFonts w:ascii="Times New Roman" w:hAnsi="Times New Roman"/>
              </w:rPr>
              <w:t>практического задания (эссе, сочинения).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 xml:space="preserve">Подготовка </w:t>
            </w:r>
            <w:r>
              <w:rPr>
                <w:rFonts w:ascii="Times New Roman" w:hAnsi="Times New Roman"/>
              </w:rPr>
              <w:br/>
              <w:t xml:space="preserve">и выступление </w:t>
            </w:r>
            <w:r>
              <w:rPr>
                <w:rFonts w:ascii="Times New Roman" w:hAnsi="Times New Roman"/>
              </w:rPr>
              <w:br/>
              <w:t>с сообщением и/или презентацией</w:t>
            </w:r>
          </w:p>
        </w:tc>
      </w:tr>
    </w:tbl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  <w:b/>
        </w:rPr>
      </w:pPr>
      <w:r>
        <w:br w:type="page"/>
      </w:r>
      <w:r>
        <w:rPr>
          <w:rFonts w:ascii="Times New Roman" w:hAnsi="Times New Roman"/>
          <w:b/>
        </w:rPr>
        <w:lastRenderedPageBreak/>
        <w:t>Приложение 2.2</w:t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к ОП по </w:t>
      </w:r>
      <w:r>
        <w:rPr>
          <w:rFonts w:ascii="Times New Roman" w:hAnsi="Times New Roman"/>
          <w:bCs/>
        </w:rPr>
        <w:t>специальности</w:t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11.02.07 Радиотехнические информационные системы</w:t>
      </w:r>
    </w:p>
    <w:p w:rsidR="00411F85" w:rsidRDefault="00411F85">
      <w:pPr>
        <w:pStyle w:val="10"/>
        <w:jc w:val="right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B6686A">
      <w:pPr>
        <w:pStyle w:val="1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РАБОЧАЯ ПРОГРАММА УЧЕБНОЙ ДИСЦИПЛИНЫ</w:t>
      </w:r>
    </w:p>
    <w:p w:rsidR="00411F85" w:rsidRDefault="00411F85">
      <w:pPr>
        <w:pStyle w:val="10"/>
        <w:jc w:val="center"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0"/>
        <w:ind w:right="-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СГ.02 ИНОСТРАННЫЙ ЯЗЫК В П</w:t>
      </w:r>
      <w:r>
        <w:rPr>
          <w:rFonts w:ascii="Times New Roman" w:hAnsi="Times New Roman"/>
          <w:b/>
        </w:rPr>
        <w:t>РОФЕССИОНАЛЬНОЙ ДЕЯТЕЛЬНОСТИ</w:t>
      </w:r>
    </w:p>
    <w:p w:rsidR="00411F85" w:rsidRDefault="00411F85">
      <w:pPr>
        <w:pStyle w:val="10"/>
        <w:spacing w:before="0" w:after="0"/>
        <w:rPr>
          <w:rFonts w:ascii="Times New Roman" w:hAnsi="Times New Roman"/>
          <w:b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B6686A">
      <w:pPr>
        <w:pStyle w:val="10"/>
        <w:ind w:right="-1"/>
        <w:jc w:val="center"/>
        <w:rPr>
          <w:rFonts w:ascii="Times New Roman" w:hAnsi="Times New Roman"/>
          <w:b/>
          <w:vertAlign w:val="superscript"/>
        </w:rPr>
      </w:pPr>
      <w:r>
        <w:rPr>
          <w:rFonts w:ascii="Times New Roman" w:hAnsi="Times New Roman"/>
          <w:b/>
          <w:bCs/>
        </w:rPr>
        <w:t>2026 г.</w:t>
      </w:r>
      <w:r>
        <w:br w:type="page"/>
      </w:r>
    </w:p>
    <w:p w:rsidR="00411F85" w:rsidRDefault="00B6686A">
      <w:pPr>
        <w:pStyle w:val="10"/>
        <w:ind w:right="-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СОДЕРЖАНИЕ</w:t>
      </w:r>
    </w:p>
    <w:p w:rsidR="00411F85" w:rsidRDefault="00411F85">
      <w:pPr>
        <w:pStyle w:val="10"/>
        <w:ind w:right="-1"/>
        <w:jc w:val="center"/>
        <w:rPr>
          <w:rFonts w:ascii="Times New Roman" w:hAnsi="Times New Roman"/>
          <w:b/>
        </w:rPr>
      </w:pPr>
    </w:p>
    <w:tbl>
      <w:tblPr>
        <w:tblW w:w="935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501"/>
        <w:gridCol w:w="1854"/>
      </w:tblGrid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4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color w:val="000000"/>
              </w:rPr>
              <w:t xml:space="preserve"> РАБОЧЕЙ ПРОГРАММЫ</w:t>
            </w:r>
            <w:r>
              <w:rPr>
                <w:rFonts w:ascii="Times New Roman" w:hAnsi="Times New Roman"/>
                <w:b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411F85" w:rsidRDefault="00411F85">
            <w:pPr>
              <w:pStyle w:val="10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4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СТРУКТУРА И СОДЕРЖАНИЕ УЧЕБНОЙ ДИСЦИПЛИНЫ</w:t>
            </w:r>
          </w:p>
          <w:p w:rsidR="00411F85" w:rsidRDefault="00B6686A">
            <w:pPr>
              <w:pStyle w:val="10"/>
              <w:numPr>
                <w:ilvl w:val="0"/>
                <w:numId w:val="4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411F85" w:rsidRDefault="00411F85">
            <w:pPr>
              <w:pStyle w:val="10"/>
              <w:ind w:left="644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4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КОНТРОЛЬ И ОЦЕНКА РЕЗУЛЬТАТОВ ОСВОЕНИЯ </w:t>
            </w:r>
            <w:r>
              <w:rPr>
                <w:rFonts w:ascii="Times New Roman" w:hAnsi="Times New Roman"/>
                <w:b/>
              </w:rPr>
              <w:t>УЧЕБНОЙ ДИСЦИПЛИНЫ</w:t>
            </w:r>
          </w:p>
          <w:p w:rsidR="00411F85" w:rsidRDefault="00411F85">
            <w:pPr>
              <w:pStyle w:val="10"/>
              <w:rPr>
                <w:rFonts w:ascii="Times New Roman" w:hAnsi="Times New Roman"/>
                <w:b/>
              </w:rPr>
            </w:pPr>
          </w:p>
        </w:tc>
        <w:tc>
          <w:tcPr>
            <w:tcW w:w="1854" w:type="dxa"/>
          </w:tcPr>
          <w:p w:rsidR="00411F85" w:rsidRDefault="00411F85">
            <w:pPr>
              <w:pStyle w:val="10"/>
              <w:rPr>
                <w:rFonts w:ascii="Times New Roman" w:hAnsi="Times New Roman"/>
                <w:b/>
              </w:rPr>
            </w:pPr>
          </w:p>
        </w:tc>
      </w:tr>
    </w:tbl>
    <w:p w:rsidR="00411F85" w:rsidRDefault="00B6686A" w:rsidP="00B6686A">
      <w:pPr>
        <w:pStyle w:val="10"/>
        <w:numPr>
          <w:ilvl w:val="0"/>
          <w:numId w:val="139"/>
        </w:numPr>
        <w:spacing w:before="0" w:after="0"/>
        <w:ind w:left="0" w:right="-1" w:firstLine="0"/>
        <w:jc w:val="center"/>
        <w:rPr>
          <w:rFonts w:ascii="Times New Roman" w:hAnsi="Times New Roman"/>
          <w:b/>
        </w:rPr>
      </w:pPr>
      <w:r>
        <w:br w:type="page"/>
      </w:r>
      <w:r>
        <w:rPr>
          <w:rFonts w:ascii="Times New Roman" w:hAnsi="Times New Roman"/>
          <w:b/>
        </w:rPr>
        <w:lastRenderedPageBreak/>
        <w:t xml:space="preserve">ОБЩАЯ ХАРАКТЕРИСТИКА </w:t>
      </w:r>
      <w:r>
        <w:rPr>
          <w:rFonts w:ascii="Times New Roman" w:hAnsi="Times New Roman"/>
          <w:b/>
          <w:color w:val="000000"/>
        </w:rPr>
        <w:t>ПРИМЕРНОЙ РАБОЧЕЙ ПРОГРАММЫ</w:t>
      </w:r>
      <w:r>
        <w:rPr>
          <w:rFonts w:ascii="Times New Roman" w:hAnsi="Times New Roman"/>
          <w:b/>
        </w:rPr>
        <w:t xml:space="preserve"> </w:t>
      </w:r>
    </w:p>
    <w:p w:rsidR="00411F85" w:rsidRDefault="00B6686A">
      <w:pPr>
        <w:pStyle w:val="10"/>
        <w:spacing w:before="0" w:after="0"/>
        <w:ind w:right="-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УЧЕБНОЙ ДИСЦИПЛИНЫ «СГ.02 ИНОСТРАННЫЙ ЯЗЫК В ПРОФЕССИОНАЛЬНОЙ ДЕЯТЕЛЬНОСТИ</w:t>
      </w:r>
      <w:r>
        <w:rPr>
          <w:rFonts w:ascii="Times New Roman" w:hAnsi="Times New Roman"/>
          <w:bCs/>
        </w:rPr>
        <w:t>»</w:t>
      </w:r>
    </w:p>
    <w:p w:rsidR="00411F85" w:rsidRDefault="00411F85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right="-1" w:firstLine="851"/>
        <w:rPr>
          <w:rFonts w:ascii="Times New Roman" w:hAnsi="Times New Roman"/>
          <w:vertAlign w:val="superscript"/>
        </w:rPr>
      </w:pPr>
    </w:p>
    <w:p w:rsidR="00411F85" w:rsidRDefault="00B6686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</w:rPr>
        <w:t xml:space="preserve">1.1. Место дисциплины в структуре основной образовательной программы: </w:t>
      </w:r>
    </w:p>
    <w:p w:rsidR="00411F85" w:rsidRDefault="00B6686A">
      <w:pPr>
        <w:pStyle w:val="1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Учебная дисциплина «СГ.02 Иностранный язык в профессиональной деятельности» является обязательной частью социально-гуманитарного цикла примерной основной образовательной программы в соответствии с ФГОС СПО по </w:t>
      </w:r>
      <w:r>
        <w:rPr>
          <w:rFonts w:ascii="Times New Roman" w:hAnsi="Times New Roman"/>
          <w:color w:val="000000"/>
        </w:rPr>
        <w:t xml:space="preserve">специальности 11.02.07 </w:t>
      </w:r>
      <w:r>
        <w:rPr>
          <w:rFonts w:ascii="Times New Roman" w:hAnsi="Times New Roman"/>
        </w:rPr>
        <w:t>Радиотехнические информа</w:t>
      </w:r>
      <w:r>
        <w:rPr>
          <w:rFonts w:ascii="Times New Roman" w:hAnsi="Times New Roman"/>
        </w:rPr>
        <w:t xml:space="preserve">ционные системы. </w:t>
      </w:r>
    </w:p>
    <w:p w:rsidR="00411F85" w:rsidRDefault="00B6686A">
      <w:pPr>
        <w:pStyle w:val="1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Особое значение дисциплина имеет при формировании и развитии ОК 02, ОК 04, ОК 05, </w:t>
      </w:r>
      <w:bookmarkStart w:id="0" w:name="_Hlk78818728"/>
      <w:r>
        <w:rPr>
          <w:rFonts w:ascii="Times New Roman" w:hAnsi="Times New Roman"/>
        </w:rPr>
        <w:t>ОК 09</w:t>
      </w:r>
      <w:bookmarkEnd w:id="0"/>
      <w:r>
        <w:rPr>
          <w:rFonts w:ascii="Times New Roman" w:hAnsi="Times New Roman"/>
        </w:rPr>
        <w:t>.</w:t>
      </w:r>
    </w:p>
    <w:p w:rsidR="00411F85" w:rsidRDefault="00411F85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1" w:firstLine="709"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0" w:line="240" w:lineRule="auto"/>
        <w:ind w:right="-1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1.2. Цель и планируемые результаты освоения дисциплины:</w:t>
      </w:r>
    </w:p>
    <w:p w:rsidR="00411F85" w:rsidRDefault="00B6686A">
      <w:pPr>
        <w:pStyle w:val="10"/>
        <w:spacing w:before="0" w:after="0" w:line="240" w:lineRule="auto"/>
        <w:ind w:right="-1" w:firstLine="709"/>
        <w:rPr>
          <w:rFonts w:ascii="Times New Roman" w:hAnsi="Times New Roman"/>
        </w:rPr>
      </w:pPr>
      <w:r>
        <w:rPr>
          <w:rFonts w:ascii="Times New Roman" w:hAnsi="Times New Roman"/>
        </w:rPr>
        <w:t>В рамках программы учебной дисциплины обучающимися осваиваются умения и знания</w:t>
      </w:r>
    </w:p>
    <w:tbl>
      <w:tblPr>
        <w:tblW w:w="10389" w:type="dxa"/>
        <w:jc w:val="center"/>
        <w:tblLayout w:type="fixed"/>
        <w:tblLook w:val="04A0" w:firstRow="1" w:lastRow="0" w:firstColumn="1" w:lastColumn="0" w:noHBand="0" w:noVBand="1"/>
      </w:tblPr>
      <w:tblGrid>
        <w:gridCol w:w="1268"/>
        <w:gridCol w:w="4918"/>
        <w:gridCol w:w="4203"/>
      </w:tblGrid>
      <w:tr w:rsidR="00411F85">
        <w:trPr>
          <w:trHeight w:val="649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</w:t>
            </w:r>
            <w:r>
              <w:rPr>
                <w:rFonts w:ascii="Times New Roman" w:hAnsi="Times New Roman"/>
                <w:b/>
              </w:rPr>
              <w:br w:type="textWrapping" w:clear="all"/>
            </w:r>
            <w:r>
              <w:rPr>
                <w:rFonts w:ascii="Times New Roman" w:hAnsi="Times New Roman"/>
                <w:b/>
              </w:rPr>
              <w:t>ПК, ОК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Знания</w:t>
            </w:r>
          </w:p>
        </w:tc>
      </w:tr>
      <w:tr w:rsidR="00411F85">
        <w:trPr>
          <w:trHeight w:val="212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iCs/>
              </w:rPr>
            </w:pPr>
            <w:bookmarkStart w:id="1" w:name="_Hlk78272185"/>
            <w:r>
              <w:rPr>
                <w:rFonts w:ascii="Times New Roman" w:hAnsi="Times New Roman"/>
                <w:iCs/>
              </w:rPr>
              <w:t>ОК 09</w:t>
            </w:r>
            <w:bookmarkEnd w:id="1"/>
          </w:p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1.3,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4.1,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>ПК 4.2.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28"/>
              </w:numPr>
              <w:spacing w:before="0" w:after="0"/>
              <w:ind w:left="0" w:firstLine="0"/>
              <w:rPr>
                <w:bCs/>
                <w:iCs/>
              </w:rPr>
            </w:pPr>
            <w:r>
              <w:rPr>
                <w:bCs/>
                <w:iCs/>
              </w:rPr>
              <w:t>строить простые высказывания о себе и о своей профессиональной деятельности;</w:t>
            </w:r>
          </w:p>
          <w:p w:rsidR="00411F85" w:rsidRDefault="00B6686A">
            <w:pPr>
              <w:pStyle w:val="affffffc"/>
              <w:numPr>
                <w:ilvl w:val="0"/>
                <w:numId w:val="128"/>
              </w:numPr>
              <w:spacing w:before="0" w:after="0"/>
              <w:ind w:left="0" w:firstLine="0"/>
              <w:rPr>
                <w:bCs/>
                <w:iCs/>
              </w:rPr>
            </w:pPr>
            <w:r>
              <w:rPr>
                <w:bCs/>
                <w:iCs/>
              </w:rPr>
              <w:t xml:space="preserve">взаимодействовать в коллективе, принимать участие в диалогах на общие </w:t>
            </w:r>
            <w:r>
              <w:rPr>
                <w:bCs/>
                <w:iCs/>
              </w:rPr>
              <w:br/>
              <w:t>и профессиональные темы;</w:t>
            </w:r>
          </w:p>
          <w:p w:rsidR="00411F85" w:rsidRDefault="00B6686A">
            <w:pPr>
              <w:pStyle w:val="affffffc"/>
              <w:numPr>
                <w:ilvl w:val="0"/>
                <w:numId w:val="128"/>
              </w:numPr>
              <w:spacing w:before="0" w:after="0"/>
              <w:ind w:left="0" w:firstLine="0"/>
              <w:rPr>
                <w:bCs/>
                <w:iCs/>
              </w:rPr>
            </w:pPr>
            <w:r>
              <w:rPr>
                <w:bCs/>
                <w:iCs/>
              </w:rPr>
              <w:t xml:space="preserve">применять различные формы и виды устной и письменной коммуникации </w:t>
            </w:r>
            <w:r>
              <w:rPr>
                <w:bCs/>
                <w:iCs/>
              </w:rPr>
              <w:br/>
              <w:t xml:space="preserve">на иностранном языке при межличностном </w:t>
            </w:r>
            <w:r>
              <w:rPr>
                <w:bCs/>
                <w:iCs/>
              </w:rPr>
              <w:br/>
              <w:t>и межкультурном взаимодействии;</w:t>
            </w:r>
          </w:p>
          <w:p w:rsidR="00411F85" w:rsidRDefault="00B6686A">
            <w:pPr>
              <w:pStyle w:val="affffffc"/>
              <w:numPr>
                <w:ilvl w:val="0"/>
                <w:numId w:val="128"/>
              </w:numPr>
              <w:spacing w:before="0" w:after="0"/>
              <w:ind w:left="0" w:firstLine="0"/>
              <w:rPr>
                <w:bCs/>
                <w:iCs/>
              </w:rPr>
            </w:pPr>
            <w:r>
              <w:rPr>
                <w:bCs/>
                <w:iCs/>
              </w:rPr>
              <w:t xml:space="preserve">понимать общий смысл четко произнесенных высказываний на общие </w:t>
            </w:r>
            <w:r>
              <w:rPr>
                <w:bCs/>
                <w:iCs/>
              </w:rPr>
              <w:br/>
              <w:t>и базовые профессиональные темы;</w:t>
            </w:r>
          </w:p>
          <w:p w:rsidR="00411F85" w:rsidRDefault="00B6686A">
            <w:pPr>
              <w:pStyle w:val="affffffc"/>
              <w:numPr>
                <w:ilvl w:val="0"/>
                <w:numId w:val="128"/>
              </w:numPr>
              <w:spacing w:before="0" w:after="0"/>
              <w:ind w:left="0" w:firstLine="0"/>
              <w:rPr>
                <w:bCs/>
                <w:iCs/>
              </w:rPr>
            </w:pPr>
            <w:r>
              <w:rPr>
                <w:bCs/>
                <w:iCs/>
              </w:rPr>
              <w:t>понимать тексты на б</w:t>
            </w:r>
            <w:r>
              <w:rPr>
                <w:bCs/>
                <w:iCs/>
              </w:rPr>
              <w:t>азовые профессиональные темы;</w:t>
            </w:r>
          </w:p>
          <w:p w:rsidR="00411F85" w:rsidRDefault="00B6686A">
            <w:pPr>
              <w:pStyle w:val="affffffc"/>
              <w:numPr>
                <w:ilvl w:val="0"/>
                <w:numId w:val="128"/>
              </w:numPr>
              <w:spacing w:before="0" w:after="0"/>
              <w:ind w:left="0" w:firstLine="0"/>
              <w:rPr>
                <w:bCs/>
                <w:iCs/>
              </w:rPr>
            </w:pPr>
            <w:r>
              <w:rPr>
                <w:bCs/>
                <w:iCs/>
              </w:rPr>
              <w:t>составлять простые связные сообщения на общие и профессиональные темы;</w:t>
            </w:r>
          </w:p>
          <w:p w:rsidR="00411F85" w:rsidRDefault="00B6686A">
            <w:pPr>
              <w:pStyle w:val="affffffc"/>
              <w:numPr>
                <w:ilvl w:val="0"/>
                <w:numId w:val="128"/>
              </w:numPr>
              <w:spacing w:before="0" w:after="0"/>
              <w:ind w:left="0" w:firstLine="0"/>
              <w:rPr>
                <w:bCs/>
                <w:iCs/>
              </w:rPr>
            </w:pPr>
            <w:r>
              <w:rPr>
                <w:bCs/>
                <w:iCs/>
              </w:rPr>
              <w:t xml:space="preserve">общаться (устно и письменно) </w:t>
            </w:r>
            <w:r>
              <w:rPr>
                <w:bCs/>
                <w:iCs/>
              </w:rPr>
              <w:br/>
              <w:t>на иностранном языке на профессиональные и повседневные темы;</w:t>
            </w:r>
          </w:p>
          <w:p w:rsidR="00411F85" w:rsidRDefault="00B6686A">
            <w:pPr>
              <w:pStyle w:val="affffffc"/>
              <w:numPr>
                <w:ilvl w:val="0"/>
                <w:numId w:val="128"/>
              </w:numPr>
              <w:spacing w:before="0" w:after="0"/>
              <w:ind w:left="0" w:firstLine="0"/>
              <w:rPr>
                <w:bCs/>
                <w:iCs/>
              </w:rPr>
            </w:pPr>
            <w:r>
              <w:rPr>
                <w:bCs/>
                <w:iCs/>
              </w:rPr>
              <w:t>переводить иностранные тексты профессиональной направленности</w:t>
            </w:r>
            <w:r>
              <w:t xml:space="preserve"> </w:t>
            </w:r>
            <w:r>
              <w:br/>
            </w:r>
            <w:r>
              <w:t>(</w:t>
            </w:r>
            <w:r>
              <w:rPr>
                <w:bCs/>
                <w:iCs/>
              </w:rPr>
              <w:t>со словарем);</w:t>
            </w:r>
          </w:p>
          <w:p w:rsidR="00411F85" w:rsidRDefault="00B6686A">
            <w:pPr>
              <w:pStyle w:val="affffffc"/>
              <w:numPr>
                <w:ilvl w:val="0"/>
                <w:numId w:val="128"/>
              </w:numPr>
              <w:spacing w:before="0" w:after="0"/>
              <w:ind w:left="0" w:firstLine="0"/>
              <w:rPr>
                <w:bCs/>
                <w:iCs/>
              </w:rPr>
            </w:pPr>
            <w:r>
              <w:rPr>
                <w:bCs/>
                <w:iCs/>
              </w:rPr>
              <w:t>самостоятельно совершенствовать устную и письменную речь, пополнять словарный запас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28"/>
              </w:numPr>
              <w:spacing w:before="0" w:after="0"/>
              <w:ind w:left="0" w:firstLine="0"/>
              <w:rPr>
                <w:iCs/>
              </w:rPr>
            </w:pPr>
            <w:r>
              <w:rPr>
                <w:iCs/>
              </w:rPr>
              <w:t>лексический и грамматический минимум, относящийся к описанию предметов, средств и процессов профессиональной деятельности;</w:t>
            </w:r>
          </w:p>
          <w:p w:rsidR="00411F85" w:rsidRDefault="00B6686A">
            <w:pPr>
              <w:pStyle w:val="affffffc"/>
              <w:numPr>
                <w:ilvl w:val="0"/>
                <w:numId w:val="128"/>
              </w:numPr>
              <w:spacing w:before="0" w:after="0"/>
              <w:ind w:left="0" w:firstLine="0"/>
              <w:rPr>
                <w:iCs/>
              </w:rPr>
            </w:pPr>
            <w:r>
              <w:rPr>
                <w:iCs/>
              </w:rPr>
              <w:t>лексический и грамматический миним</w:t>
            </w:r>
            <w:r>
              <w:rPr>
                <w:iCs/>
              </w:rPr>
              <w:t xml:space="preserve">ум, необходимый для чтения </w:t>
            </w:r>
            <w:r>
              <w:rPr>
                <w:iCs/>
              </w:rPr>
              <w:br/>
              <w:t>и перевода текстов профессиональной направленности (со словарем);</w:t>
            </w:r>
          </w:p>
          <w:p w:rsidR="00411F85" w:rsidRDefault="00B6686A">
            <w:pPr>
              <w:pStyle w:val="affffffc"/>
              <w:numPr>
                <w:ilvl w:val="0"/>
                <w:numId w:val="128"/>
              </w:numPr>
              <w:spacing w:before="0" w:after="0"/>
              <w:ind w:left="0" w:firstLine="0"/>
              <w:rPr>
                <w:iCs/>
              </w:rPr>
            </w:pPr>
            <w:r>
              <w:rPr>
                <w:iCs/>
              </w:rPr>
              <w:t>общеупотребительные глаголы (общая и профессиональная лексика);</w:t>
            </w:r>
          </w:p>
          <w:p w:rsidR="00411F85" w:rsidRDefault="00B6686A">
            <w:pPr>
              <w:pStyle w:val="affffffc"/>
              <w:numPr>
                <w:ilvl w:val="0"/>
                <w:numId w:val="128"/>
              </w:numPr>
              <w:spacing w:before="0" w:after="0"/>
              <w:ind w:left="0" w:firstLine="0"/>
              <w:rPr>
                <w:iCs/>
              </w:rPr>
            </w:pPr>
            <w:r>
              <w:rPr>
                <w:iCs/>
              </w:rPr>
              <w:t>правила чтения текстов профессиональной направленности;</w:t>
            </w:r>
          </w:p>
          <w:p w:rsidR="00411F85" w:rsidRDefault="00B6686A">
            <w:pPr>
              <w:pStyle w:val="affffffc"/>
              <w:numPr>
                <w:ilvl w:val="0"/>
                <w:numId w:val="128"/>
              </w:numPr>
              <w:spacing w:before="0" w:after="0"/>
              <w:ind w:left="0" w:firstLine="0"/>
              <w:rPr>
                <w:iCs/>
              </w:rPr>
            </w:pPr>
            <w:r>
              <w:rPr>
                <w:iCs/>
              </w:rPr>
              <w:t xml:space="preserve">правила построения простых </w:t>
            </w:r>
            <w:r>
              <w:rPr>
                <w:iCs/>
              </w:rPr>
              <w:br/>
              <w:t>и сложных пред</w:t>
            </w:r>
            <w:r>
              <w:rPr>
                <w:iCs/>
              </w:rPr>
              <w:t xml:space="preserve">ложений </w:t>
            </w:r>
            <w:r>
              <w:rPr>
                <w:iCs/>
              </w:rPr>
              <w:br/>
              <w:t>на профессиональные темы;</w:t>
            </w:r>
          </w:p>
          <w:p w:rsidR="00411F85" w:rsidRDefault="00B6686A">
            <w:pPr>
              <w:pStyle w:val="affffffc"/>
              <w:numPr>
                <w:ilvl w:val="0"/>
                <w:numId w:val="128"/>
              </w:numPr>
              <w:spacing w:before="0" w:after="0"/>
              <w:ind w:left="0" w:firstLine="0"/>
              <w:rPr>
                <w:iCs/>
              </w:rPr>
            </w:pPr>
            <w:r>
              <w:rPr>
                <w:iCs/>
              </w:rPr>
              <w:t xml:space="preserve">правила речевого этикета </w:t>
            </w:r>
            <w:r>
              <w:rPr>
                <w:iCs/>
              </w:rPr>
              <w:br/>
              <w:t xml:space="preserve">и социокультурные нормы общения </w:t>
            </w:r>
            <w:r>
              <w:rPr>
                <w:iCs/>
              </w:rPr>
              <w:br/>
              <w:t>на иностранном языке;</w:t>
            </w:r>
          </w:p>
          <w:p w:rsidR="00411F85" w:rsidRDefault="00B6686A">
            <w:pPr>
              <w:pStyle w:val="affffffc"/>
              <w:numPr>
                <w:ilvl w:val="0"/>
                <w:numId w:val="128"/>
              </w:numPr>
              <w:spacing w:before="0" w:after="0"/>
              <w:ind w:left="0" w:firstLine="0"/>
              <w:rPr>
                <w:iCs/>
              </w:rPr>
            </w:pPr>
            <w:r>
              <w:rPr>
                <w:iCs/>
              </w:rPr>
              <w:t xml:space="preserve">формы и виды устной </w:t>
            </w:r>
            <w:r>
              <w:rPr>
                <w:iCs/>
              </w:rPr>
              <w:br/>
              <w:t xml:space="preserve">и письменной коммуникации </w:t>
            </w:r>
            <w:r>
              <w:rPr>
                <w:iCs/>
              </w:rPr>
              <w:br/>
              <w:t>на иностранном языке при межличностном и межкультурном взаимодействии</w:t>
            </w:r>
          </w:p>
        </w:tc>
      </w:tr>
    </w:tbl>
    <w:p w:rsidR="00411F85" w:rsidRDefault="00411F85">
      <w:pPr>
        <w:pStyle w:val="10"/>
        <w:spacing w:before="0" w:after="240" w:line="240" w:lineRule="auto"/>
        <w:ind w:right="-1"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0" w:line="240" w:lineRule="auto"/>
        <w:rPr>
          <w:rFonts w:ascii="Times New Roman" w:hAnsi="Times New Roman"/>
          <w:b/>
        </w:rPr>
      </w:pPr>
      <w:r>
        <w:br w:type="page"/>
      </w:r>
    </w:p>
    <w:p w:rsidR="00411F85" w:rsidRDefault="00B6686A">
      <w:pPr>
        <w:pStyle w:val="10"/>
        <w:spacing w:before="0" w:after="240" w:line="240" w:lineRule="auto"/>
        <w:ind w:right="-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2. СТРУКТУРА И </w:t>
      </w:r>
      <w:r>
        <w:rPr>
          <w:rFonts w:ascii="Times New Roman" w:hAnsi="Times New Roman"/>
          <w:b/>
        </w:rPr>
        <w:t>СОДЕРЖАНИЕ УЧЕБНОЙ ДИСЦИПЛИНЫ</w:t>
      </w:r>
    </w:p>
    <w:p w:rsidR="00411F85" w:rsidRDefault="00B6686A">
      <w:pPr>
        <w:pStyle w:val="10"/>
        <w:spacing w:before="0" w:after="240" w:line="240" w:lineRule="auto"/>
        <w:ind w:right="-1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2.1. Объем учебной дисциплины и виды учебной работы</w:t>
      </w:r>
    </w:p>
    <w:tbl>
      <w:tblPr>
        <w:tblW w:w="5000" w:type="pct"/>
        <w:tblInd w:w="115" w:type="dxa"/>
        <w:tblLayout w:type="fixed"/>
        <w:tblLook w:val="01E0" w:firstRow="1" w:lastRow="1" w:firstColumn="1" w:lastColumn="1" w:noHBand="0" w:noVBand="0"/>
      </w:tblPr>
      <w:tblGrid>
        <w:gridCol w:w="7681"/>
        <w:gridCol w:w="2740"/>
      </w:tblGrid>
      <w:tr w:rsidR="00411F85">
        <w:trPr>
          <w:trHeight w:val="490"/>
        </w:trPr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ind w:right="-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ind w:right="-1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Объем в часах</w:t>
            </w:r>
          </w:p>
        </w:tc>
      </w:tr>
      <w:tr w:rsidR="00411F85">
        <w:trPr>
          <w:trHeight w:val="490"/>
        </w:trPr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ind w:right="-1"/>
              <w:jc w:val="center"/>
              <w:rPr>
                <w:rFonts w:ascii="Times New Roman" w:hAnsi="Times New Roman"/>
                <w:b/>
                <w:iCs/>
                <w:lang w:val="en-US"/>
              </w:rPr>
            </w:pPr>
            <w:r>
              <w:rPr>
                <w:rFonts w:ascii="Times New Roman" w:hAnsi="Times New Roman"/>
                <w:b/>
                <w:iCs/>
                <w:lang w:val="en-US"/>
              </w:rPr>
              <w:t>176</w:t>
            </w:r>
          </w:p>
        </w:tc>
      </w:tr>
      <w:tr w:rsidR="00411F85">
        <w:trPr>
          <w:trHeight w:val="490"/>
        </w:trPr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т.ч. в форме практической подготовки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ind w:right="-1"/>
              <w:jc w:val="center"/>
              <w:rPr>
                <w:rFonts w:ascii="Times New Roman" w:hAnsi="Times New Roman"/>
                <w:b/>
                <w:iCs/>
                <w:lang w:val="en-US"/>
              </w:rPr>
            </w:pPr>
            <w:r>
              <w:rPr>
                <w:rFonts w:ascii="Times New Roman" w:hAnsi="Times New Roman"/>
                <w:b/>
                <w:iCs/>
                <w:lang w:val="en-US"/>
              </w:rPr>
              <w:t>176</w:t>
            </w:r>
          </w:p>
        </w:tc>
      </w:tr>
      <w:tr w:rsidR="00411F85">
        <w:trPr>
          <w:trHeight w:val="336"/>
        </w:trPr>
        <w:tc>
          <w:tcPr>
            <w:tcW w:w="10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ind w:right="-1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>в т. ч.:</w:t>
            </w:r>
          </w:p>
        </w:tc>
      </w:tr>
      <w:tr w:rsidR="00411F85">
        <w:trPr>
          <w:trHeight w:val="490"/>
        </w:trPr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теоретическое обучение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ind w:right="-1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</w:t>
            </w:r>
          </w:p>
        </w:tc>
      </w:tr>
      <w:tr w:rsidR="00411F85">
        <w:trPr>
          <w:trHeight w:val="490"/>
        </w:trPr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практические занятия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ind w:right="-1"/>
              <w:jc w:val="center"/>
              <w:rPr>
                <w:rFonts w:ascii="Times New Roman" w:hAnsi="Times New Roman"/>
                <w:iCs/>
                <w:lang w:val="en-US"/>
              </w:rPr>
            </w:pPr>
            <w:r>
              <w:rPr>
                <w:rFonts w:ascii="Times New Roman" w:hAnsi="Times New Roman"/>
                <w:iCs/>
                <w:lang w:val="en-US"/>
              </w:rPr>
              <w:t>176</w:t>
            </w:r>
          </w:p>
        </w:tc>
      </w:tr>
    </w:tbl>
    <w:p w:rsidR="00411F85" w:rsidRDefault="00411F85">
      <w:pPr>
        <w:pStyle w:val="10"/>
        <w:sectPr w:rsidR="00411F85">
          <w:footerReference w:type="default" r:id="rId18"/>
          <w:footerReference w:type="first" r:id="rId19"/>
          <w:pgSz w:w="11906" w:h="16838"/>
          <w:pgMar w:top="1134" w:right="567" w:bottom="1134" w:left="1134" w:header="0" w:footer="708" w:gutter="0"/>
          <w:cols w:space="720"/>
          <w:formProt w:val="0"/>
          <w:docGrid w:linePitch="360"/>
        </w:sectPr>
      </w:pPr>
    </w:p>
    <w:p w:rsidR="00411F85" w:rsidRDefault="00B6686A">
      <w:pPr>
        <w:pStyle w:val="10"/>
        <w:spacing w:before="0" w:after="0"/>
        <w:ind w:right="-1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2.2. Тематический план и содержание учебной дисциплины </w:t>
      </w:r>
    </w:p>
    <w:tbl>
      <w:tblPr>
        <w:tblW w:w="4950" w:type="pct"/>
        <w:tblInd w:w="113" w:type="dxa"/>
        <w:tblLayout w:type="fixed"/>
        <w:tblLook w:val="01E0" w:firstRow="1" w:lastRow="1" w:firstColumn="1" w:lastColumn="1" w:noHBand="0" w:noVBand="0"/>
      </w:tblPr>
      <w:tblGrid>
        <w:gridCol w:w="2345"/>
        <w:gridCol w:w="7746"/>
        <w:gridCol w:w="2241"/>
        <w:gridCol w:w="2867"/>
      </w:tblGrid>
      <w:tr w:rsidR="00411F85">
        <w:trPr>
          <w:trHeight w:val="20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</w:rPr>
            </w:pPr>
            <w:bookmarkStart w:id="2" w:name="_Hlk80559752"/>
            <w:bookmarkEnd w:id="2"/>
            <w:r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Объем, акад. ч / в том числе в форме </w:t>
            </w:r>
            <w:r>
              <w:rPr>
                <w:rFonts w:ascii="Times New Roman" w:hAnsi="Times New Roman"/>
                <w:b/>
                <w:bCs/>
              </w:rPr>
              <w:t>практической подготовки, акад. ч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Коды компетенций </w:t>
            </w:r>
            <w:r>
              <w:rPr>
                <w:rFonts w:ascii="Times New Roman" w:hAnsi="Times New Roman"/>
                <w:b/>
                <w:bCs/>
              </w:rPr>
              <w:br w:type="textWrapping" w:clear="all"/>
            </w:r>
            <w:r>
              <w:rPr>
                <w:rFonts w:ascii="Times New Roman" w:hAnsi="Times New Roman"/>
                <w:b/>
                <w:bCs/>
              </w:rPr>
              <w:t>и личностных результатов,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формированию которых способствует элемент программы</w:t>
            </w:r>
          </w:p>
        </w:tc>
      </w:tr>
      <w:tr w:rsidR="00411F85">
        <w:trPr>
          <w:trHeight w:val="371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/>
                <w:iCs/>
              </w:rPr>
            </w:pPr>
            <w:r>
              <w:rPr>
                <w:rFonts w:ascii="Times New Roman" w:hAnsi="Times New Roman"/>
                <w:bCs/>
                <w:i/>
                <w:iCs/>
              </w:rPr>
              <w:t>1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/>
                <w:iCs/>
              </w:rPr>
            </w:pPr>
            <w:r>
              <w:rPr>
                <w:rFonts w:ascii="Times New Roman" w:hAnsi="Times New Roman"/>
                <w:bCs/>
                <w:i/>
                <w:iCs/>
              </w:rPr>
              <w:t>2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/>
                <w:iCs/>
              </w:rPr>
            </w:pPr>
            <w:r>
              <w:rPr>
                <w:rFonts w:ascii="Times New Roman" w:hAnsi="Times New Roman"/>
                <w:bCs/>
                <w:i/>
                <w:iCs/>
              </w:rPr>
              <w:t>3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/>
                <w:iCs/>
              </w:rPr>
            </w:pPr>
            <w:r>
              <w:rPr>
                <w:rFonts w:ascii="Times New Roman" w:hAnsi="Times New Roman"/>
                <w:bCs/>
                <w:i/>
                <w:iCs/>
              </w:rPr>
              <w:t>4</w:t>
            </w:r>
          </w:p>
        </w:tc>
      </w:tr>
      <w:tr w:rsidR="00411F85">
        <w:trPr>
          <w:trHeight w:val="270"/>
        </w:trPr>
        <w:tc>
          <w:tcPr>
            <w:tcW w:w="9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bookmarkStart w:id="3" w:name="_Hlk78404494"/>
            <w:bookmarkEnd w:id="3"/>
            <w:r>
              <w:rPr>
                <w:rFonts w:ascii="Times New Roman" w:hAnsi="Times New Roman"/>
                <w:b/>
                <w:bCs/>
              </w:rPr>
              <w:t>Раздел 1. Роль иностранного языка в профессиональной деятельности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76/76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1.1.</w:t>
            </w:r>
          </w:p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 xml:space="preserve">Страна изучаемого языка, ее </w:t>
            </w:r>
            <w:r>
              <w:rPr>
                <w:rFonts w:ascii="Times New Roman" w:hAnsi="Times New Roman"/>
                <w:b/>
              </w:rPr>
              <w:t>культура и обычаи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12</w:t>
            </w:r>
          </w:p>
        </w:tc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09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1.3,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4.1,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ПК 4.2</w:t>
            </w:r>
          </w:p>
        </w:tc>
      </w:tr>
      <w:tr w:rsidR="00411F85">
        <w:trPr>
          <w:trHeight w:val="275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75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Практическое занятие № 1. Введение новых лексических единиц по теме занятия. Фразы, речевые обороты и</w:t>
            </w:r>
            <w:r>
              <w:rPr>
                <w:rFonts w:ascii="Times New Roman" w:hAnsi="Times New Roman"/>
              </w:rPr>
              <w:t xml:space="preserve"> выражения. Фонетическая отработка и выполнение тренировочных лексических и лексико-грамматических упражнений на закрепление активной лексики и фразеологических оборотов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82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</w:rPr>
              <w:t>Практическое занятие № 2. Диалог-дискуссия по теме «Иностранный язык как средство</w:t>
            </w:r>
            <w:r>
              <w:rPr>
                <w:rFonts w:ascii="Times New Roman" w:hAnsi="Times New Roman"/>
              </w:rPr>
              <w:t xml:space="preserve"> международного общения в современном мире»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82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3. Самостоятельное чтение и перевод (со словарем) текстов по теме «Культура, достопримечательности и обычаи страны изучаемого языка». Ответы на вопросы по тексту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89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Самостоятельная </w:t>
            </w:r>
            <w:r>
              <w:rPr>
                <w:rFonts w:ascii="Times New Roman" w:hAnsi="Times New Roman"/>
                <w:b/>
                <w:bCs/>
              </w:rPr>
              <w:t>работа обучающихся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-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79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1.2.</w:t>
            </w:r>
          </w:p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Роль образования в современном мире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14</w:t>
            </w:r>
          </w:p>
        </w:tc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09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1.3,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4.1,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4.2</w:t>
            </w:r>
          </w:p>
        </w:tc>
      </w:tr>
      <w:tr w:rsidR="00411F85">
        <w:trPr>
          <w:trHeight w:val="283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14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415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Практическое занятие № 4.</w:t>
            </w:r>
            <w:r>
              <w:t xml:space="preserve"> </w:t>
            </w:r>
            <w:r>
              <w:rPr>
                <w:rFonts w:ascii="Times New Roman" w:hAnsi="Times New Roman"/>
              </w:rPr>
              <w:t xml:space="preserve">Введение новых </w:t>
            </w:r>
            <w:r>
              <w:rPr>
                <w:rFonts w:ascii="Times New Roman" w:hAnsi="Times New Roman"/>
              </w:rPr>
              <w:t>лексических единиц по теме занятия. Фразы, речевые обороты и выражения. Фонетическая отработка и выполнение тренировочных лексических и лексико-грамматических упражнений на закрепление активной лексики и фразеологических оборотов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4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408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Практическое занятие </w:t>
            </w:r>
            <w:r>
              <w:rPr>
                <w:rFonts w:ascii="Times New Roman" w:hAnsi="Times New Roman"/>
              </w:rPr>
              <w:t>№ 5. Самостоятельное чтение и перевод (со словарем) текстов по теме «Система образования в России». Ответы на вопросы по тексту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4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72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Практическое занятие № 6.</w:t>
            </w:r>
            <w:r>
              <w:t xml:space="preserve"> </w:t>
            </w:r>
            <w:r>
              <w:rPr>
                <w:rFonts w:ascii="Times New Roman" w:hAnsi="Times New Roman"/>
              </w:rPr>
              <w:t xml:space="preserve">Самостоятельное чтение и перевод (со </w:t>
            </w:r>
            <w:r>
              <w:rPr>
                <w:rFonts w:ascii="Times New Roman" w:hAnsi="Times New Roman"/>
              </w:rPr>
              <w:lastRenderedPageBreak/>
              <w:t xml:space="preserve">словарем) текста по теме «Система образования в стране </w:t>
            </w:r>
            <w:r>
              <w:rPr>
                <w:rFonts w:ascii="Times New Roman" w:hAnsi="Times New Roman"/>
              </w:rPr>
              <w:t>изучаемого языка». Ответы на вопросы по тексту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lastRenderedPageBreak/>
              <w:t>2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72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7. Подготовка и пересказ монолога «Роль образования в моей жизни»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4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02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-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1.3.</w:t>
            </w:r>
          </w:p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Значение иностранного языка в освоении профессии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  <w:r>
              <w:rPr>
                <w:rFonts w:ascii="Times New Roman" w:hAnsi="Times New Roman"/>
                <w:b/>
                <w:bCs/>
              </w:rPr>
              <w:t>учебного материала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16</w:t>
            </w:r>
          </w:p>
        </w:tc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09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1.3,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4.1,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4.2</w:t>
            </w:r>
          </w:p>
        </w:tc>
      </w:tr>
      <w:tr w:rsidR="00411F85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16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№ 8. Введение новых лексических единиц по теме занятия. Фразы, речевые обороты и выражения. Фонетическая </w:t>
            </w:r>
            <w:r>
              <w:rPr>
                <w:rFonts w:ascii="Times New Roman" w:hAnsi="Times New Roman"/>
                <w:bCs/>
              </w:rPr>
              <w:t>отработка и выполнение тренировочных лексических и лексико-грамматических упражнений на закрепление активной лексики и фразеологических оборотов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4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№ 9. Самостоятельное чтение и перевод </w:t>
            </w:r>
            <w:r>
              <w:rPr>
                <w:rFonts w:ascii="Times New Roman" w:hAnsi="Times New Roman"/>
                <w:bCs/>
              </w:rPr>
              <w:br/>
              <w:t>(со словарем) текста по теме «Я и моя професси</w:t>
            </w:r>
            <w:r>
              <w:rPr>
                <w:rFonts w:ascii="Times New Roman" w:hAnsi="Times New Roman"/>
                <w:bCs/>
              </w:rPr>
              <w:t>я». Ответы на вопросы по тексту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4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№ 10. Составление рассказа на тему «Взаимосвязь иностранного языка и моей профессии» и перевод его на иностранный язык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4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№ 11. Беседа/дискуссия на тему «Проблема выбора </w:t>
            </w:r>
            <w:r>
              <w:rPr>
                <w:rFonts w:ascii="Times New Roman" w:hAnsi="Times New Roman"/>
                <w:bCs/>
              </w:rPr>
              <w:t>профессии и дальнейшее саморазвитие»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4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-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31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№ 1.4.</w:t>
            </w:r>
          </w:p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Основы делового общения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18</w:t>
            </w:r>
          </w:p>
        </w:tc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09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1.3,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4.1,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4.2</w:t>
            </w:r>
          </w:p>
        </w:tc>
      </w:tr>
      <w:tr w:rsidR="00411F85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18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51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№ 12. Введение новых лексических единиц по теме занятия. Фразы, речевые обороты и выражения. Фонетическая отработка и выполнение тренировочных лексических и лексико-грамматических упражнений на закрепление активной лексики </w:t>
            </w:r>
            <w:r>
              <w:rPr>
                <w:rFonts w:ascii="Times New Roman" w:hAnsi="Times New Roman"/>
                <w:bCs/>
              </w:rPr>
              <w:br/>
              <w:t>и фразеолог</w:t>
            </w:r>
            <w:r>
              <w:rPr>
                <w:rFonts w:ascii="Times New Roman" w:hAnsi="Times New Roman"/>
                <w:bCs/>
              </w:rPr>
              <w:t>ических оборотов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518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№ 13. Чтение и перевод (со словарем) деловых писем.</w:t>
            </w:r>
            <w:r>
              <w:t xml:space="preserve"> </w:t>
            </w:r>
            <w:r>
              <w:rPr>
                <w:rFonts w:ascii="Times New Roman" w:hAnsi="Times New Roman"/>
                <w:bCs/>
              </w:rPr>
              <w:t>Составление деловых писем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518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№ 14. Основы делового общения на иностранном языке. Чтение и перевод (со словарем) диалогов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86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</w:t>
            </w:r>
            <w:r>
              <w:rPr>
                <w:rFonts w:ascii="Times New Roman" w:hAnsi="Times New Roman"/>
                <w:bCs/>
              </w:rPr>
              <w:t xml:space="preserve"> занятие № 15. Правила ведения разговоров по телефону. </w:t>
            </w:r>
            <w:r>
              <w:rPr>
                <w:rFonts w:ascii="Times New Roman" w:hAnsi="Times New Roman"/>
                <w:bCs/>
              </w:rPr>
              <w:lastRenderedPageBreak/>
              <w:t>Составление диалогов и перевод их на иностранный язык.</w:t>
            </w:r>
            <w:r>
              <w:t xml:space="preserve"> </w:t>
            </w:r>
            <w:r>
              <w:rPr>
                <w:rFonts w:ascii="Times New Roman" w:hAnsi="Times New Roman"/>
                <w:bCs/>
              </w:rPr>
              <w:t>Ролевая игра «Звонок в компанию по поводу получения ответа на свое письмо»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  <w:bookmarkStart w:id="4" w:name="_Hlk78404494_Копия_1"/>
            <w:bookmarkEnd w:id="4"/>
          </w:p>
        </w:tc>
      </w:tr>
      <w:tr w:rsidR="00411F85">
        <w:trPr>
          <w:trHeight w:val="20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1.5.</w:t>
            </w:r>
          </w:p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 xml:space="preserve">Рынок труда, </w:t>
            </w:r>
            <w:r>
              <w:rPr>
                <w:rFonts w:ascii="Times New Roman" w:hAnsi="Times New Roman"/>
                <w:b/>
              </w:rPr>
              <w:t>трудоустройство и карьера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16</w:t>
            </w:r>
          </w:p>
        </w:tc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09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1.3,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4.1,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4.2</w:t>
            </w:r>
          </w:p>
        </w:tc>
      </w:tr>
      <w:tr w:rsidR="00411F85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16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62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№ 16. Введение новых лексических единиц </w:t>
            </w:r>
            <w:r>
              <w:rPr>
                <w:rFonts w:ascii="Times New Roman" w:hAnsi="Times New Roman"/>
                <w:bCs/>
              </w:rPr>
              <w:br/>
            </w:r>
            <w:r>
              <w:rPr>
                <w:rFonts w:ascii="Times New Roman" w:hAnsi="Times New Roman"/>
                <w:bCs/>
              </w:rPr>
              <w:t xml:space="preserve">по теме занятия. Фразы, речевые обороты и выражения. Фонетическая отработка и выполнение тренировочных лексических и лексико-грамматических упражнений на закрепление активной лексики </w:t>
            </w:r>
            <w:r>
              <w:rPr>
                <w:rFonts w:ascii="Times New Roman" w:hAnsi="Times New Roman"/>
                <w:bCs/>
              </w:rPr>
              <w:br/>
              <w:t>и фразеологических оборотов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4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№ 17. Чтение и пер</w:t>
            </w:r>
            <w:r>
              <w:rPr>
                <w:rFonts w:ascii="Times New Roman" w:hAnsi="Times New Roman"/>
                <w:bCs/>
              </w:rPr>
              <w:t xml:space="preserve">евод (со словарем) текстов </w:t>
            </w:r>
            <w:r>
              <w:rPr>
                <w:rFonts w:ascii="Times New Roman" w:hAnsi="Times New Roman"/>
                <w:bCs/>
              </w:rPr>
              <w:br/>
              <w:t>по теме «Трудоустройство и карьера», «Интервью и собеседование»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4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№ 18. Заполнение анкеты-заявки о приеме </w:t>
            </w:r>
            <w:r>
              <w:rPr>
                <w:rFonts w:ascii="Times New Roman" w:hAnsi="Times New Roman"/>
                <w:bCs/>
              </w:rPr>
              <w:br/>
              <w:t>на работу Составление резюме и портфолио для работодателя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2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№ 19. Деловая игра «Собеседование </w:t>
            </w:r>
            <w:r>
              <w:rPr>
                <w:rFonts w:ascii="Times New Roman" w:hAnsi="Times New Roman"/>
                <w:bCs/>
              </w:rPr>
              <w:br/>
              <w:t>с работодателем в кадровом агентстве»/</w:t>
            </w:r>
            <w:r>
              <w:t xml:space="preserve"> </w:t>
            </w:r>
            <w:r>
              <w:rPr>
                <w:rFonts w:ascii="Times New Roman" w:hAnsi="Times New Roman"/>
                <w:bCs/>
              </w:rPr>
              <w:t xml:space="preserve">Составление диалогов </w:t>
            </w:r>
            <w:r>
              <w:rPr>
                <w:rFonts w:ascii="Times New Roman" w:hAnsi="Times New Roman"/>
                <w:bCs/>
              </w:rPr>
              <w:br/>
              <w:t xml:space="preserve">и проведение ролевой игры по темам: «Личная встреча </w:t>
            </w:r>
            <w:r>
              <w:rPr>
                <w:rFonts w:ascii="Times New Roman" w:hAnsi="Times New Roman"/>
                <w:bCs/>
              </w:rPr>
              <w:br/>
              <w:t>с работодателем», «Беседа претендента на вакансию по телефону», «Переписка в интернете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6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-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71"/>
        </w:trPr>
        <w:tc>
          <w:tcPr>
            <w:tcW w:w="9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 2. Научно-технический прогресс: открытия, которые потрясли мир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14/14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2.1.</w:t>
            </w:r>
          </w:p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Достижения </w:t>
            </w:r>
            <w:r>
              <w:rPr>
                <w:rFonts w:ascii="Times New Roman" w:hAnsi="Times New Roman"/>
                <w:b/>
                <w:bCs/>
              </w:rPr>
              <w:br/>
              <w:t xml:space="preserve">и инновации </w:t>
            </w:r>
            <w:r>
              <w:rPr>
                <w:rFonts w:ascii="Times New Roman" w:hAnsi="Times New Roman"/>
                <w:b/>
                <w:bCs/>
              </w:rPr>
              <w:br/>
              <w:t>в науке и технике и их изобретатели. Отраслевые выставки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14</w:t>
            </w:r>
          </w:p>
        </w:tc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09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1.3,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4.1,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4.2</w:t>
            </w:r>
          </w:p>
        </w:tc>
      </w:tr>
      <w:tr w:rsidR="00411F85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14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8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Практическое занятие № 20. Введение новых лексических единиц </w:t>
            </w:r>
            <w:r>
              <w:rPr>
                <w:rFonts w:ascii="Times New Roman" w:hAnsi="Times New Roman"/>
                <w:bCs/>
                <w:iCs/>
              </w:rPr>
              <w:br/>
            </w:r>
            <w:r>
              <w:rPr>
                <w:rFonts w:ascii="Times New Roman" w:hAnsi="Times New Roman"/>
                <w:bCs/>
                <w:iCs/>
              </w:rPr>
              <w:t xml:space="preserve">по теме занятия. Фразы, речевые обороты и выражения. Фонетическая отработка и выполнение тренировочных лексических и лексико-грамматических упражнений на закрепление активной лексики </w:t>
            </w:r>
            <w:r>
              <w:rPr>
                <w:rFonts w:ascii="Times New Roman" w:hAnsi="Times New Roman"/>
                <w:bCs/>
                <w:iCs/>
              </w:rPr>
              <w:br/>
              <w:t>и фразеологических оборотов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4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8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Практическое занятие № 21.</w:t>
            </w:r>
            <w:r>
              <w:t xml:space="preserve"> </w:t>
            </w:r>
            <w:r>
              <w:rPr>
                <w:rFonts w:ascii="Times New Roman" w:hAnsi="Times New Roman"/>
                <w:bCs/>
                <w:iCs/>
              </w:rPr>
              <w:t xml:space="preserve">Чтение и </w:t>
            </w:r>
            <w:r>
              <w:rPr>
                <w:rFonts w:ascii="Times New Roman" w:hAnsi="Times New Roman"/>
                <w:bCs/>
                <w:iCs/>
              </w:rPr>
              <w:t>перевод (со словарем) текстов по темам «Великие умы человечества и их изобретения», «Отраслевые выставки». Ответы на вопросы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6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8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Практическое занятие № 22. Подготовка и пересказ монологов «Достижение в области науки и техники, изменившее мою жизнь»/ </w:t>
            </w:r>
            <w:r>
              <w:rPr>
                <w:rFonts w:ascii="Times New Roman" w:hAnsi="Times New Roman"/>
                <w:bCs/>
                <w:iCs/>
              </w:rPr>
              <w:lastRenderedPageBreak/>
              <w:t>«Посещение отраслевой выставки»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lastRenderedPageBreak/>
              <w:t>4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-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9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 3. Мировой чемпионат профессионального мастерства (World Skills International)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18/18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Cs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bookmarkStart w:id="5" w:name="_Hlk78413042"/>
            <w:bookmarkEnd w:id="5"/>
            <w:r>
              <w:rPr>
                <w:rFonts w:ascii="Times New Roman" w:hAnsi="Times New Roman"/>
                <w:b/>
                <w:bCs/>
              </w:rPr>
              <w:t>Тема № 3.1.</w:t>
            </w:r>
          </w:p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Чемпионаты </w:t>
            </w:r>
            <w:r>
              <w:rPr>
                <w:rFonts w:ascii="Times New Roman" w:hAnsi="Times New Roman"/>
                <w:b/>
                <w:bCs/>
                <w:lang w:val="en-US"/>
              </w:rPr>
              <w:t>World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en-US"/>
              </w:rPr>
              <w:t>Skills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en-US"/>
              </w:rPr>
              <w:t>International</w:t>
            </w:r>
            <w:r>
              <w:rPr>
                <w:rFonts w:ascii="Times New Roman" w:hAnsi="Times New Roman"/>
                <w:b/>
                <w:bCs/>
              </w:rPr>
              <w:t xml:space="preserve">: </w:t>
            </w:r>
            <w:r>
              <w:rPr>
                <w:rFonts w:ascii="Times New Roman" w:hAnsi="Times New Roman"/>
                <w:b/>
                <w:bCs/>
              </w:rPr>
              <w:br/>
              <w:t xml:space="preserve">от прошлого </w:t>
            </w:r>
            <w:r>
              <w:rPr>
                <w:rFonts w:ascii="Times New Roman" w:hAnsi="Times New Roman"/>
                <w:b/>
                <w:bCs/>
              </w:rPr>
              <w:br/>
              <w:t>к настоящему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09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1.3,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4.1,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4.2</w:t>
            </w:r>
          </w:p>
        </w:tc>
      </w:tr>
      <w:tr w:rsidR="00411F85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18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453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№ 23. Введение новых лексических единиц по теме занятия. Фразы, речевые обороты и выражения. Фонетическая отработка и выполнение тренировочных лексических и лексико-грамматических упражнений на закрепление активной лексики </w:t>
            </w:r>
            <w:r>
              <w:rPr>
                <w:rFonts w:ascii="Times New Roman" w:hAnsi="Times New Roman"/>
                <w:bCs/>
              </w:rPr>
              <w:br/>
              <w:t>и фразеолог</w:t>
            </w:r>
            <w:r>
              <w:rPr>
                <w:rFonts w:ascii="Times New Roman" w:hAnsi="Times New Roman"/>
                <w:bCs/>
              </w:rPr>
              <w:t>ических оборотов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453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№ 24. Просмотр видеоролика «</w:t>
            </w:r>
            <w:r>
              <w:rPr>
                <w:rFonts w:ascii="Times New Roman" w:hAnsi="Times New Roman"/>
                <w:bCs/>
                <w:lang w:val="en-US"/>
              </w:rPr>
              <w:t>What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  <w:lang w:val="en-US"/>
              </w:rPr>
              <w:t>is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  <w:lang w:val="en-US"/>
              </w:rPr>
              <w:t>World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  <w:lang w:val="en-US"/>
              </w:rPr>
              <w:t>Skills</w:t>
            </w:r>
            <w:r>
              <w:rPr>
                <w:rFonts w:ascii="Times New Roman" w:hAnsi="Times New Roman"/>
                <w:bCs/>
              </w:rPr>
              <w:t>?». Обсуждение, ответы на вопросы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453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№ 25. Знакомство с технической документацией конкурсов World Skills (определение тематики и назначения </w:t>
            </w:r>
            <w:r>
              <w:rPr>
                <w:rFonts w:ascii="Times New Roman" w:hAnsi="Times New Roman"/>
                <w:bCs/>
              </w:rPr>
              <w:t>текста; знакомство со структурой документов; поиск в тексте запрашиваемой информации, угадывание значения незнакомых слов по контексту)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453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№ 26. Подготовка и пересказ монолога «Описание задания мирового чемпионата World Skills Intern</w:t>
            </w:r>
            <w:r>
              <w:rPr>
                <w:rFonts w:ascii="Times New Roman" w:hAnsi="Times New Roman"/>
                <w:bCs/>
              </w:rPr>
              <w:t>ational (по вариантам)». Составление диалогов по заданным ситуациям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  <w:bookmarkStart w:id="6" w:name="_Hlk78413042_Копия_1"/>
            <w:bookmarkEnd w:id="6"/>
          </w:p>
        </w:tc>
      </w:tr>
      <w:tr w:rsidR="00411F85">
        <w:trPr>
          <w:trHeight w:val="371"/>
        </w:trPr>
        <w:tc>
          <w:tcPr>
            <w:tcW w:w="9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 4. Профессиональное содержание</w:t>
            </w:r>
            <w:r>
              <w:rPr>
                <w:rStyle w:val="aa"/>
                <w:b/>
                <w:bCs/>
              </w:rPr>
              <w:footnoteReference w:id="1"/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68/68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iCs/>
              </w:rPr>
            </w:pPr>
          </w:p>
        </w:tc>
      </w:tr>
      <w:tr w:rsidR="00411F85">
        <w:trPr>
          <w:trHeight w:val="377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№ 4.1.</w:t>
            </w:r>
          </w:p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Чертежи </w:t>
            </w:r>
            <w:r>
              <w:rPr>
                <w:rFonts w:ascii="Times New Roman" w:hAnsi="Times New Roman"/>
                <w:b/>
                <w:bCs/>
              </w:rPr>
              <w:br/>
              <w:t>и техническая документация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16</w:t>
            </w:r>
          </w:p>
        </w:tc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ОК </w:t>
            </w:r>
            <w:r>
              <w:rPr>
                <w:rFonts w:ascii="Times New Roman" w:hAnsi="Times New Roman"/>
                <w:bCs/>
                <w:iCs/>
              </w:rPr>
              <w:t>05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09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1.3,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4.1,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4.2</w:t>
            </w:r>
          </w:p>
        </w:tc>
      </w:tr>
      <w:tr w:rsidR="00411F85">
        <w:trPr>
          <w:trHeight w:val="309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16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414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Практическое занятие № 27. Введение новых лексических единиц по теме занятия. Фразы, речевые обороты и выражения. Фонетическая отработка и выполнение тренировочных лексических и лексико-грамматических упражнений на закрепление активной лексики </w:t>
            </w:r>
            <w:r>
              <w:rPr>
                <w:rFonts w:ascii="Times New Roman" w:hAnsi="Times New Roman"/>
                <w:bCs/>
                <w:iCs/>
              </w:rPr>
              <w:br/>
              <w:t>и фразеолог</w:t>
            </w:r>
            <w:r>
              <w:rPr>
                <w:rFonts w:ascii="Times New Roman" w:hAnsi="Times New Roman"/>
                <w:bCs/>
                <w:iCs/>
              </w:rPr>
              <w:t>ических оборотов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4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414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Практическое занятие № 28. Чтение и перевод (со словарем) технологических карт. Обсуждение и ответы на вопросы.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6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414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Практическое занятие № 29. Подготовка и пересказ монолога «Соответствие изделия рабочему чертежу». Обсуждение монологов </w:t>
            </w:r>
            <w:r>
              <w:rPr>
                <w:rFonts w:ascii="Times New Roman" w:hAnsi="Times New Roman"/>
                <w:bCs/>
                <w:iCs/>
              </w:rPr>
              <w:br/>
              <w:t>в форме ролевой игры «Сдача изделия заказчику»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6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58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-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89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№ 4.2.</w:t>
            </w:r>
          </w:p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Инструменты, оборудование </w:t>
            </w:r>
            <w:r>
              <w:rPr>
                <w:rFonts w:ascii="Times New Roman" w:hAnsi="Times New Roman"/>
                <w:b/>
                <w:bCs/>
              </w:rPr>
              <w:br/>
              <w:t xml:space="preserve">и </w:t>
            </w:r>
            <w:r>
              <w:rPr>
                <w:rFonts w:ascii="Times New Roman" w:hAnsi="Times New Roman"/>
                <w:b/>
                <w:bCs/>
              </w:rPr>
              <w:t>станки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09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1.3,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4.1,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4.2</w:t>
            </w:r>
          </w:p>
        </w:tc>
      </w:tr>
      <w:tr w:rsidR="00411F85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№ 30. Введение новых лексических единиц по теме занятия. Фразы, речевые обороты и выражения. Фонетическая отработка и выполнение тренировочных лексических и лексико-грамматических упражнений на закрепление активной лексики </w:t>
            </w:r>
            <w:r>
              <w:rPr>
                <w:rFonts w:ascii="Times New Roman" w:hAnsi="Times New Roman"/>
                <w:bCs/>
              </w:rPr>
              <w:br/>
              <w:t>и фразеолог</w:t>
            </w:r>
            <w:r>
              <w:rPr>
                <w:rFonts w:ascii="Times New Roman" w:hAnsi="Times New Roman"/>
                <w:bCs/>
              </w:rPr>
              <w:t>ических оборотов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31. Чтение и перевод (со словарем) текстов по теме «Инструменты, оборудование, станки». Ответы на вопросы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32. Составление и перевод на иностранный язык диалогов (командная работа) на тему</w:t>
            </w:r>
            <w:r>
              <w:rPr>
                <w:rFonts w:ascii="Times New Roman" w:hAnsi="Times New Roman"/>
                <w:bCs/>
              </w:rPr>
              <w:t xml:space="preserve"> «Подбор по технической документации оборудования/станка для работы»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-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</w:rPr>
            </w:pPr>
            <w:bookmarkStart w:id="7" w:name="_Hlk80559752_Копия_1"/>
            <w:bookmarkEnd w:id="7"/>
          </w:p>
        </w:tc>
      </w:tr>
      <w:tr w:rsidR="00411F85">
        <w:trPr>
          <w:trHeight w:val="20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4.3.</w:t>
            </w:r>
          </w:p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 xml:space="preserve">Техника безопасности </w:t>
            </w:r>
            <w:r>
              <w:rPr>
                <w:rFonts w:ascii="Times New Roman" w:hAnsi="Times New Roman"/>
                <w:b/>
              </w:rPr>
              <w:br/>
              <w:t>и охрана труда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20</w:t>
            </w:r>
          </w:p>
        </w:tc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09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1.3,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4.1,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4.2</w:t>
            </w:r>
          </w:p>
        </w:tc>
      </w:tr>
      <w:tr w:rsidR="00411F85">
        <w:trPr>
          <w:trHeight w:val="275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75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Практическое занятие № 33. Введение новых лексических единиц по теме занятия. Фразы, речевые обороты и выражения. Фонетическая отработка и выполнение тренировочных лексических и лексико-грамматических упражнений на закрепление активной лексики </w:t>
            </w:r>
            <w:r>
              <w:rPr>
                <w:rFonts w:ascii="Times New Roman" w:hAnsi="Times New Roman"/>
              </w:rPr>
              <w:br/>
              <w:t>и фразеолог</w:t>
            </w:r>
            <w:r>
              <w:rPr>
                <w:rFonts w:ascii="Times New Roman" w:hAnsi="Times New Roman"/>
              </w:rPr>
              <w:t>ических оборотов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75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34. Чтение и перевод (со словарем) текстов по теме «Техника безопасности и охрана труда». Ответы на вопросы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82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</w:rPr>
              <w:t>Практическое занятие № 35. Работа с документом: World Skills International Health and Safety docum</w:t>
            </w:r>
            <w:r>
              <w:rPr>
                <w:rFonts w:ascii="Times New Roman" w:hAnsi="Times New Roman"/>
              </w:rPr>
              <w:t>entation (документация по технике безопасности) (чтение, перевод, ответы на вопросы)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82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36. «Safety first /Безопасность превыше всего». Дискуссия по требованиям техники безопасности на мировых чемпионатах World Skills International</w:t>
            </w:r>
            <w:r>
              <w:rPr>
                <w:rFonts w:ascii="Times New Roman" w:hAnsi="Times New Roman"/>
              </w:rPr>
              <w:t xml:space="preserve"> по профессиональным компетенциям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89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-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79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4.4.</w:t>
            </w:r>
          </w:p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Решение стандартных </w:t>
            </w:r>
            <w:r>
              <w:rPr>
                <w:rFonts w:ascii="Times New Roman" w:hAnsi="Times New Roman"/>
                <w:b/>
                <w:bCs/>
              </w:rPr>
              <w:br/>
              <w:t>и нестандартных профессиональных ситуаций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10</w:t>
            </w:r>
          </w:p>
        </w:tc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09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1.3,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4.1,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4.2</w:t>
            </w:r>
          </w:p>
        </w:tc>
      </w:tr>
      <w:tr w:rsidR="00411F85">
        <w:trPr>
          <w:trHeight w:val="283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</w:t>
            </w:r>
            <w:r>
              <w:rPr>
                <w:rFonts w:ascii="Times New Roman" w:hAnsi="Times New Roman"/>
                <w:b/>
                <w:bCs/>
              </w:rPr>
              <w:t>числе практических занятий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10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415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Практическое занятие № 37. Введение новых лексических единиц по теме занятия. Фразы, речевые обороты и выражения. Фонетическая отработка и выполнение тренировочных лексических и лексико-грамматических упражнений на закрепление активной лексики </w:t>
            </w:r>
            <w:r>
              <w:rPr>
                <w:rFonts w:ascii="Times New Roman" w:hAnsi="Times New Roman"/>
              </w:rPr>
              <w:br/>
              <w:t>и фразеолог</w:t>
            </w:r>
            <w:r>
              <w:rPr>
                <w:rFonts w:ascii="Times New Roman" w:hAnsi="Times New Roman"/>
              </w:rPr>
              <w:t>ических оборотов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4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408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38. Подготовка и перевод на иностранный язык монолога «Решение профессиональной ситуации или задачи: «Несоответствие представленной технологической карты технологическому заданию»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4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72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Практическое занятие № 39. Деловая игра «Обоснование несоответствия рабочего места требованиям охраны труда и поиск выхода из ситуации </w:t>
            </w:r>
            <w:r>
              <w:rPr>
                <w:rFonts w:ascii="Times New Roman" w:hAnsi="Times New Roman"/>
              </w:rPr>
              <w:br/>
              <w:t>в условиях дефицита языковых средств»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2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02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-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4.5.</w:t>
            </w:r>
          </w:p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Саморазвитие </w:t>
            </w:r>
            <w:r>
              <w:rPr>
                <w:rFonts w:ascii="Times New Roman" w:hAnsi="Times New Roman"/>
                <w:b/>
                <w:bCs/>
              </w:rPr>
              <w:br/>
              <w:t>в профессии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10</w:t>
            </w:r>
          </w:p>
        </w:tc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09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1.3,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4.1,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4.2</w:t>
            </w:r>
          </w:p>
        </w:tc>
      </w:tr>
      <w:tr w:rsidR="00411F85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10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№ 40. Подготовка и перевод на иностранный язык рассказа «Как я стану участником чемпионата </w:t>
            </w:r>
            <w:r>
              <w:rPr>
                <w:rFonts w:ascii="Times New Roman" w:hAnsi="Times New Roman"/>
                <w:bCs/>
              </w:rPr>
              <w:t>«Молодые профессионалы» (World Skills International)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4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№ 41. Чтение и перевод (со словарем) текстов по теме «Профессиональный рост и самосовершенствование </w:t>
            </w:r>
            <w:r>
              <w:rPr>
                <w:rFonts w:ascii="Times New Roman" w:hAnsi="Times New Roman"/>
                <w:bCs/>
              </w:rPr>
              <w:br/>
              <w:t>в профессиональной деятельности». Ответы на вопросы в форме дискуссии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6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-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9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176/176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right="-1"/>
              <w:rPr>
                <w:rFonts w:ascii="Times New Roman" w:hAnsi="Times New Roman"/>
                <w:b/>
                <w:bCs/>
                <w:i/>
              </w:rPr>
            </w:pPr>
          </w:p>
        </w:tc>
      </w:tr>
    </w:tbl>
    <w:p w:rsidR="00411F85" w:rsidRDefault="00411F85">
      <w:pPr>
        <w:pStyle w:val="10"/>
        <w:sectPr w:rsidR="00411F85">
          <w:footerReference w:type="default" r:id="rId20"/>
          <w:footerReference w:type="first" r:id="rId21"/>
          <w:pgSz w:w="16838" w:h="11906" w:orient="landscape"/>
          <w:pgMar w:top="1134" w:right="567" w:bottom="1134" w:left="1134" w:header="0" w:footer="709" w:gutter="0"/>
          <w:cols w:space="720"/>
          <w:formProt w:val="0"/>
          <w:docGrid w:linePitch="360"/>
        </w:sectPr>
      </w:pPr>
    </w:p>
    <w:p w:rsidR="00411F85" w:rsidRDefault="00B6686A">
      <w:pPr>
        <w:pStyle w:val="10"/>
        <w:ind w:right="-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3. УСЛОВИЯ РЕАЛИЗАЦИИ ПРОГРАММЫ УЧЕБНОЙ ДИСЦИПЛИНЫ</w:t>
      </w:r>
    </w:p>
    <w:p w:rsidR="00411F85" w:rsidRDefault="00B6686A">
      <w:pPr>
        <w:pStyle w:val="10"/>
        <w:spacing w:before="0" w:after="0"/>
        <w:ind w:right="-1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411F85" w:rsidRDefault="00B6686A">
      <w:pPr>
        <w:pStyle w:val="10"/>
        <w:spacing w:before="0" w:after="0"/>
        <w:ind w:right="-1" w:firstLine="709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Кабинет </w:t>
      </w:r>
      <w:r>
        <w:rPr>
          <w:rFonts w:ascii="Times New Roman" w:hAnsi="Times New Roman"/>
          <w:bCs/>
          <w:iCs/>
        </w:rPr>
        <w:t>«Иностранный язык»</w:t>
      </w:r>
      <w:r>
        <w:rPr>
          <w:rFonts w:ascii="Times New Roman" w:hAnsi="Times New Roman"/>
          <w:iCs/>
          <w:lang w:eastAsia="en-US"/>
        </w:rPr>
        <w:t>,</w:t>
      </w:r>
      <w:r>
        <w:rPr>
          <w:rFonts w:ascii="Times New Roman" w:hAnsi="Times New Roman"/>
          <w:lang w:eastAsia="en-US"/>
        </w:rPr>
        <w:t xml:space="preserve"> оснащённый </w:t>
      </w:r>
      <w:r>
        <w:rPr>
          <w:rFonts w:ascii="Times New Roman" w:hAnsi="Times New Roman"/>
          <w:i/>
          <w:lang w:eastAsia="en-US"/>
        </w:rPr>
        <w:t>о</w:t>
      </w:r>
      <w:r>
        <w:rPr>
          <w:rFonts w:ascii="Times New Roman" w:hAnsi="Times New Roman"/>
          <w:bCs/>
          <w:i/>
          <w:lang w:eastAsia="en-US"/>
        </w:rPr>
        <w:t xml:space="preserve">борудованием: </w:t>
      </w:r>
      <w:r>
        <w:rPr>
          <w:rFonts w:ascii="Times New Roman" w:hAnsi="Times New Roman"/>
        </w:rPr>
        <w:t>посадочные</w:t>
      </w:r>
      <w:r>
        <w:rPr>
          <w:rFonts w:ascii="Times New Roman" w:hAnsi="Times New Roman"/>
          <w:lang w:eastAsia="en-US"/>
        </w:rPr>
        <w:t xml:space="preserve"> места </w:t>
      </w:r>
      <w:r>
        <w:rPr>
          <w:rFonts w:ascii="Times New Roman" w:hAnsi="Times New Roman"/>
          <w:lang w:eastAsia="en-US"/>
        </w:rPr>
        <w:br/>
        <w:t>по количеству обучающихся; рабочее место преподавателя; доска;</w:t>
      </w:r>
      <w:r>
        <w:rPr>
          <w:rFonts w:ascii="Times New Roman" w:hAnsi="Times New Roman"/>
          <w:i/>
          <w:lang w:eastAsia="en-US"/>
        </w:rPr>
        <w:t xml:space="preserve"> техническими средствами обучения: </w:t>
      </w:r>
      <w:r>
        <w:rPr>
          <w:rFonts w:ascii="Times New Roman" w:hAnsi="Times New Roman"/>
        </w:rPr>
        <w:t>компьютер в комплекте (системный блок, монитор, клавиатура, манипулятор «мышь») или ноутбук (мо</w:t>
      </w:r>
      <w:r>
        <w:rPr>
          <w:rFonts w:ascii="Times New Roman" w:hAnsi="Times New Roman"/>
        </w:rPr>
        <w:t>ноблок) с выходом в Интернет; комплект проекционного оборудования (интерактивная доска в комплекте с проектором или мультимедийный проектор с экраном).</w:t>
      </w:r>
    </w:p>
    <w:p w:rsidR="00411F85" w:rsidRDefault="00411F85">
      <w:pPr>
        <w:pStyle w:val="10"/>
        <w:spacing w:before="0" w:after="0"/>
        <w:ind w:right="-1" w:firstLine="709"/>
        <w:rPr>
          <w:rFonts w:ascii="Times New Roman" w:hAnsi="Times New Roman"/>
          <w:lang w:eastAsia="en-US"/>
        </w:rPr>
      </w:pPr>
    </w:p>
    <w:p w:rsidR="00411F85" w:rsidRDefault="00B6686A">
      <w:pPr>
        <w:pStyle w:val="10"/>
        <w:spacing w:before="0" w:after="0"/>
        <w:ind w:right="-1"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3.2. Информационное обеспечение реализации программы</w:t>
      </w:r>
    </w:p>
    <w:p w:rsidR="00411F85" w:rsidRDefault="00B6686A">
      <w:pPr>
        <w:pStyle w:val="10"/>
        <w:spacing w:before="0" w:after="0"/>
        <w:ind w:right="-1"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Для реализации программы библиотечный фонд </w:t>
      </w:r>
      <w:r>
        <w:rPr>
          <w:rFonts w:ascii="Times New Roman" w:hAnsi="Times New Roman"/>
          <w:bCs/>
        </w:rPr>
        <w:t>образовательной организации  имеет п</w:t>
      </w:r>
      <w:r>
        <w:rPr>
          <w:rFonts w:ascii="Times New Roman" w:hAnsi="Times New Roman"/>
        </w:rPr>
        <w:t xml:space="preserve">ечатные и электронные образовательные и информационные ресурсы для использования в образовательном процессе. </w:t>
      </w:r>
    </w:p>
    <w:p w:rsidR="00411F85" w:rsidRDefault="00411F85">
      <w:pPr>
        <w:pStyle w:val="10"/>
        <w:spacing w:before="0" w:after="0" w:line="240" w:lineRule="auto"/>
        <w:ind w:right="-1" w:firstLine="709"/>
        <w:rPr>
          <w:rFonts w:ascii="Times New Roman" w:hAnsi="Times New Roman"/>
        </w:rPr>
      </w:pPr>
    </w:p>
    <w:p w:rsidR="00411F85" w:rsidRDefault="00B6686A">
      <w:pPr>
        <w:pStyle w:val="10"/>
        <w:spacing w:before="0" w:after="0"/>
        <w:ind w:right="-1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3.2.1. Основные печатные издания</w:t>
      </w:r>
    </w:p>
    <w:p w:rsidR="00411F85" w:rsidRDefault="00B6686A">
      <w:pPr>
        <w:pStyle w:val="affffffc"/>
        <w:numPr>
          <w:ilvl w:val="0"/>
          <w:numId w:val="88"/>
        </w:numPr>
        <w:spacing w:before="0" w:after="0" w:line="276" w:lineRule="auto"/>
        <w:ind w:left="0" w:firstLine="709"/>
        <w:contextualSpacing/>
      </w:pPr>
      <w:r>
        <w:t>Аитов, В. Ф.  Английский язык (А1-В1+) : учебное пособие для среднего профес</w:t>
      </w:r>
      <w:r>
        <w:t xml:space="preserve">сионального образования / В. Ф. Аитов, В. М. Аитова, С. В. Кади. — 13-е изд., испр. </w:t>
      </w:r>
      <w:r>
        <w:br/>
        <w:t>и доп. — Москва : Издательство Юрайт, 2020. — 234 с. — (Профессиональное образование). — ISBN 978-5-534-08943-1.</w:t>
      </w:r>
    </w:p>
    <w:p w:rsidR="00411F85" w:rsidRDefault="00B6686A">
      <w:pPr>
        <w:pStyle w:val="affffffc"/>
        <w:numPr>
          <w:ilvl w:val="0"/>
          <w:numId w:val="88"/>
        </w:numPr>
        <w:spacing w:before="0" w:after="0" w:line="276" w:lineRule="auto"/>
        <w:ind w:left="0" w:firstLine="709"/>
        <w:contextualSpacing/>
      </w:pPr>
      <w:r>
        <w:t>Байдикова, Н. Л.  Английский язык для технических направле</w:t>
      </w:r>
      <w:r>
        <w:t>ний (B1–B2) : учебное пособие для среднего профессионального образования / Н. Л. Байдикова, Е. С. Давиденко. — Москва : Издательство Юрайт, 2021. — 171 с. — (Профессиональное образование). — ISBN 978-5-534-10078-5.</w:t>
      </w:r>
    </w:p>
    <w:p w:rsidR="00411F85" w:rsidRDefault="00B6686A">
      <w:pPr>
        <w:pStyle w:val="affffffc"/>
        <w:numPr>
          <w:ilvl w:val="0"/>
          <w:numId w:val="88"/>
        </w:numPr>
        <w:spacing w:before="0" w:after="0" w:line="276" w:lineRule="auto"/>
        <w:ind w:left="0" w:firstLine="709"/>
        <w:contextualSpacing/>
      </w:pPr>
      <w:r>
        <w:t>Голубев А.П., Коржавый А.П., Смирнова И.Б</w:t>
      </w:r>
      <w:r>
        <w:t xml:space="preserve">. Английский язык для технических специальностей: учебник для </w:t>
      </w:r>
      <w:r>
        <w:rPr>
          <w:bCs/>
        </w:rPr>
        <w:t>учреждений среднего профессионального образования</w:t>
      </w:r>
      <w:r>
        <w:t>. – 11-е изд., стер. – М.: Издательский центр «Академия», 2020. – 208 с. – ISBN 978-5-4468-9206-82.</w:t>
      </w:r>
    </w:p>
    <w:p w:rsidR="00411F85" w:rsidRDefault="00B6686A">
      <w:pPr>
        <w:pStyle w:val="affffffc"/>
        <w:numPr>
          <w:ilvl w:val="0"/>
          <w:numId w:val="88"/>
        </w:numPr>
        <w:spacing w:before="0" w:after="0" w:line="276" w:lineRule="auto"/>
        <w:ind w:left="0" w:firstLine="709"/>
        <w:contextualSpacing/>
      </w:pPr>
      <w:r>
        <w:rPr>
          <w:color w:val="000000"/>
        </w:rPr>
        <w:t>Евдокимова-Царенко Э.П. Практическая граммати</w:t>
      </w:r>
      <w:r>
        <w:rPr>
          <w:color w:val="000000"/>
        </w:rPr>
        <w:t xml:space="preserve">ка английского языка </w:t>
      </w:r>
      <w:r>
        <w:rPr>
          <w:color w:val="000000"/>
        </w:rPr>
        <w:br/>
        <w:t xml:space="preserve">в закономерностях (с тестами, упражнениями и ключами к ним). Уч. пособие, 2-е изд., перераб. / </w:t>
      </w:r>
      <w:r>
        <w:rPr>
          <w:color w:val="000000"/>
        </w:rPr>
        <w:br/>
        <w:t xml:space="preserve">Э. П. Евдокимова-Царенко. — Санкт-Петербург: Лань, 2021. — 348 с. — ISBN </w:t>
      </w:r>
      <w:r>
        <w:rPr>
          <w:bCs/>
          <w:color w:val="000000"/>
          <w:shd w:val="clear" w:color="auto" w:fill="FFFFFF"/>
        </w:rPr>
        <w:t>978-5-8114-2987-</w:t>
      </w:r>
    </w:p>
    <w:p w:rsidR="00411F85" w:rsidRDefault="00B6686A">
      <w:pPr>
        <w:pStyle w:val="affffffc"/>
        <w:numPr>
          <w:ilvl w:val="0"/>
          <w:numId w:val="88"/>
        </w:numPr>
        <w:spacing w:before="0" w:after="0" w:line="276" w:lineRule="auto"/>
        <w:ind w:left="0" w:firstLine="709"/>
        <w:contextualSpacing/>
      </w:pPr>
      <w:r>
        <w:t xml:space="preserve">Карпова, Т.А. English for Colleges = Английский </w:t>
      </w:r>
      <w:r>
        <w:t>язык для колледжей. Практикум + еПриложение: тесты: учебно-практическое пособие / Карпова Т.А., Восковская А.С., Мельничук М.В. — Москва: КноРус, 2020. — 286 с. — (СПО). — ISBN 978-5-406-07527-2. — Текст: непосредственный.</w:t>
      </w:r>
    </w:p>
    <w:p w:rsidR="00411F85" w:rsidRDefault="00B6686A">
      <w:pPr>
        <w:pStyle w:val="affffffc"/>
        <w:numPr>
          <w:ilvl w:val="0"/>
          <w:numId w:val="88"/>
        </w:numPr>
        <w:spacing w:before="0" w:after="0" w:line="276" w:lineRule="auto"/>
        <w:ind w:left="0" w:firstLine="709"/>
        <w:contextualSpacing/>
      </w:pPr>
      <w:r>
        <w:t xml:space="preserve">Кузьменкова Ю. Б., Кузьменков А. </w:t>
      </w:r>
      <w:r>
        <w:t xml:space="preserve">П. Английский язык. Основы разговорной практики. + Электронное приложение. Учебник для СПО / Ю. Б. Кузьменкова, А. П. Кузьменков. — </w:t>
      </w:r>
      <w:r>
        <w:rPr>
          <w:color w:val="000000"/>
        </w:rPr>
        <w:t xml:space="preserve">Санкт-Петербург: Лань, 2021. — 184 с. — ISBN </w:t>
      </w:r>
      <w:r>
        <w:rPr>
          <w:bCs/>
          <w:color w:val="000000"/>
          <w:shd w:val="clear" w:color="auto" w:fill="FFFFFF"/>
        </w:rPr>
        <w:t>978-5-8114-7946-7</w:t>
      </w:r>
    </w:p>
    <w:p w:rsidR="00411F85" w:rsidRDefault="00B6686A">
      <w:pPr>
        <w:pStyle w:val="affffffc"/>
        <w:numPr>
          <w:ilvl w:val="0"/>
          <w:numId w:val="88"/>
        </w:numPr>
        <w:spacing w:before="0" w:after="0" w:line="276" w:lineRule="auto"/>
        <w:ind w:left="0" w:firstLine="709"/>
        <w:contextualSpacing/>
      </w:pPr>
      <w:r>
        <w:t>М</w:t>
      </w:r>
      <w:r>
        <w:rPr>
          <w:color w:val="000000"/>
        </w:rPr>
        <w:t>алецкая О. П., Селевина И. М. Английский язык. Учебное пособ</w:t>
      </w:r>
      <w:r>
        <w:rPr>
          <w:color w:val="000000"/>
        </w:rPr>
        <w:t xml:space="preserve">ие для СПО, </w:t>
      </w:r>
      <w:r>
        <w:rPr>
          <w:color w:val="000000"/>
        </w:rPr>
        <w:br/>
        <w:t xml:space="preserve">2-е изд., стер./ О. П. Малецкая, И. М. Селевина.— Санкт-Петербург : Лань, 2021. — 136 с. — ISBN </w:t>
      </w:r>
      <w:r>
        <w:rPr>
          <w:color w:val="000000"/>
          <w:shd w:val="clear" w:color="auto" w:fill="FFFFFF"/>
        </w:rPr>
        <w:t>978-5-8114-8057-9</w:t>
      </w:r>
      <w:r>
        <w:rPr>
          <w:color w:val="000000"/>
        </w:rPr>
        <w:t>.</w:t>
      </w:r>
    </w:p>
    <w:p w:rsidR="00411F85" w:rsidRDefault="00B6686A">
      <w:pPr>
        <w:pStyle w:val="affffffc"/>
        <w:numPr>
          <w:ilvl w:val="0"/>
          <w:numId w:val="88"/>
        </w:numPr>
        <w:spacing w:before="0" w:after="0" w:line="276" w:lineRule="auto"/>
        <w:ind w:left="0" w:firstLine="709"/>
        <w:contextualSpacing/>
      </w:pPr>
      <w:r>
        <w:t>Невзорова, Г. Д.  Английский язык. Грамматика: учебное пособие для среднего профессионального образования / Г. Д. Невзорова, Г. </w:t>
      </w:r>
      <w:r>
        <w:t>И. Никитушкина. — 2-е изд., испр. и доп. — Москва: Издательство Юрайт, 2021. — 213 с. — (Профессиональное образование). — ISBN 978-5-534-09886-0.</w:t>
      </w:r>
    </w:p>
    <w:p w:rsidR="00411F85" w:rsidRDefault="00B6686A">
      <w:pPr>
        <w:pStyle w:val="affffffc"/>
        <w:numPr>
          <w:ilvl w:val="0"/>
          <w:numId w:val="88"/>
        </w:numPr>
        <w:spacing w:before="0" w:after="0" w:line="276" w:lineRule="auto"/>
        <w:ind w:left="0" w:firstLine="709"/>
        <w:contextualSpacing/>
      </w:pPr>
      <w:r>
        <w:t>Полубиченко, Л. В.  Английский язык для колледжей (A2-B2) : учебное пособие для среднего профессионального обр</w:t>
      </w:r>
      <w:r>
        <w:t>азования / А. С. Изволенская, Е. Э. Кожарская ; под редакцией Л. В. Полубиченко. — Москва: Издательство Юрайт, 2021. — 184 с. — (Профессиональное образование). — ISBN 978-5-534-09287-5.</w:t>
      </w:r>
    </w:p>
    <w:p w:rsidR="00411F85" w:rsidRDefault="00B6686A">
      <w:pPr>
        <w:pStyle w:val="affffffc"/>
        <w:numPr>
          <w:ilvl w:val="0"/>
          <w:numId w:val="88"/>
        </w:numPr>
        <w:spacing w:before="0" w:after="0" w:line="276" w:lineRule="auto"/>
        <w:ind w:left="0" w:firstLine="709"/>
        <w:contextualSpacing/>
        <w:rPr>
          <w:color w:val="000000"/>
        </w:rPr>
      </w:pPr>
      <w:r>
        <w:rPr>
          <w:color w:val="000000"/>
        </w:rPr>
        <w:t>Шматкова Л. Англо-русский тематический словарь. Учебно-практическое по</w:t>
      </w:r>
      <w:r>
        <w:rPr>
          <w:color w:val="000000"/>
        </w:rPr>
        <w:t xml:space="preserve">собие для СПО / Л. Шматкова . — Санкт-Петербург: Лань, 2021. — 260 с. — ISBN </w:t>
      </w:r>
      <w:r>
        <w:rPr>
          <w:bCs/>
          <w:color w:val="000000"/>
          <w:shd w:val="clear" w:color="auto" w:fill="FFFFFF"/>
        </w:rPr>
        <w:t>978-5-8114-8511-6.</w:t>
      </w:r>
    </w:p>
    <w:p w:rsidR="00411F85" w:rsidRDefault="00411F85">
      <w:pPr>
        <w:pStyle w:val="10"/>
        <w:spacing w:before="0" w:after="0"/>
        <w:ind w:right="-1" w:firstLine="709"/>
        <w:contextualSpacing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0"/>
        <w:ind w:right="-1" w:firstLine="709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3.2.2. Основные электронные издания </w:t>
      </w:r>
    </w:p>
    <w:p w:rsidR="00411F85" w:rsidRDefault="00B6686A">
      <w:pPr>
        <w:pStyle w:val="affffffc"/>
        <w:numPr>
          <w:ilvl w:val="0"/>
          <w:numId w:val="89"/>
        </w:numPr>
        <w:spacing w:before="0" w:after="0" w:line="276" w:lineRule="auto"/>
        <w:ind w:left="0" w:firstLine="709"/>
        <w:contextualSpacing/>
      </w:pPr>
      <w:r>
        <w:t xml:space="preserve">Аитов, В. Ф.  Английский язык (А1-В1+) : учебное пособие для среднего профессионального образования / В. Ф. Аитов, </w:t>
      </w:r>
      <w:r>
        <w:t xml:space="preserve">В. М. Аитова, С. В. Кади. — 13-е изд., испр. и доп. — Москва : Издательство Юрайт, 2020. — 234 с. — (Профессиональное образование). — </w:t>
      </w:r>
      <w:r>
        <w:lastRenderedPageBreak/>
        <w:t>ISBN 978-5-534-08943-1. — Текст: электронный // Образовательная платформа Юрайт [сайт]. — URL: https://urait.ru/bcode/4484</w:t>
      </w:r>
      <w:r>
        <w:t>54.</w:t>
      </w:r>
    </w:p>
    <w:p w:rsidR="00411F85" w:rsidRDefault="00B6686A">
      <w:pPr>
        <w:pStyle w:val="affffffc"/>
        <w:numPr>
          <w:ilvl w:val="0"/>
          <w:numId w:val="89"/>
        </w:numPr>
        <w:spacing w:before="0" w:after="0" w:line="276" w:lineRule="auto"/>
        <w:ind w:left="0" w:firstLine="709"/>
        <w:contextualSpacing/>
      </w:pPr>
      <w:r>
        <w:t>Байдикова, Н. Л.  Английский язык для технических направлений (B1–B2) : учебное пособие для среднего профессионального образования / Н. Л. Байдикова, Е. С. Давиденко. — Москва : Издательство Юрайт, 2021. — 171 с. — (Профессиональное образование). — ISB</w:t>
      </w:r>
      <w:r>
        <w:t xml:space="preserve">N 978-5-534-10078-5. — Текст: электронный // Образовательная платформа Юрайт [сайт]. — URL: </w:t>
      </w:r>
      <w:hyperlink r:id="rId22" w:tgtFrame="https://urait.ru/bcode/474887">
        <w:r>
          <w:rPr>
            <w:rStyle w:val="ab"/>
          </w:rPr>
          <w:t>https://urait.ru/bcode/474887</w:t>
        </w:r>
      </w:hyperlink>
      <w:r>
        <w:t>.</w:t>
      </w:r>
    </w:p>
    <w:p w:rsidR="00411F85" w:rsidRDefault="00B6686A">
      <w:pPr>
        <w:pStyle w:val="affffffc"/>
        <w:numPr>
          <w:ilvl w:val="0"/>
          <w:numId w:val="89"/>
        </w:numPr>
        <w:spacing w:before="0" w:after="0" w:line="276" w:lineRule="auto"/>
        <w:ind w:left="0" w:firstLine="709"/>
        <w:contextualSpacing/>
        <w:rPr>
          <w:bCs/>
        </w:rPr>
      </w:pPr>
      <w:r>
        <w:rPr>
          <w:bCs/>
        </w:rPr>
        <w:t>Буренко, Л. В. Грамматика английского языка. Gram</w:t>
      </w:r>
      <w:r>
        <w:rPr>
          <w:bCs/>
        </w:rPr>
        <w:t>mar in Levels Elementary – Pre-Intermediate: учебное пособие для среднего профессионального образования / Л. В. Буренко, О. С. Тарасенко, Г. А. Краснощекова; под общей редакцией Г. А. Краснощековой. — Москва: Юрайт, 2020. — 227 с. — (Профессиональное образ</w:t>
      </w:r>
      <w:r>
        <w:rPr>
          <w:bCs/>
        </w:rPr>
        <w:t>ование). — ISBN 978-5-9916-9261-8. — URL: https://urait.ru/bcode/452909 (дата обращения: 23.08.2021). — Режим доступа: Электронно-библиотечная система Юрайт. - Текст: электронный.</w:t>
      </w:r>
    </w:p>
    <w:p w:rsidR="00411F85" w:rsidRDefault="00B6686A">
      <w:pPr>
        <w:pStyle w:val="affffffc"/>
        <w:numPr>
          <w:ilvl w:val="0"/>
          <w:numId w:val="89"/>
        </w:numPr>
        <w:spacing w:before="0" w:after="0" w:line="276" w:lineRule="auto"/>
        <w:ind w:left="0" w:firstLine="709"/>
        <w:contextualSpacing/>
        <w:rPr>
          <w:bCs/>
        </w:rPr>
      </w:pPr>
      <w:r>
        <w:rPr>
          <w:bCs/>
        </w:rPr>
        <w:t>Голубев, А.П. Английский язык для всех специальностей + еПриложение: учебник</w:t>
      </w:r>
      <w:r>
        <w:rPr>
          <w:bCs/>
        </w:rPr>
        <w:t xml:space="preserve"> / Голубев А.П., Балюк Н.В., Смирнова И.Б. — Москва: КноРус, 2021. — 385 с. — ISBN 978-5-406-08132-7. — URL: https://book.ru/book/939214 (дата обращения: 19.08.2021). — Режим доступа: Электронно-библиотечная система BOOK.RU. - Текст: электронный.</w:t>
      </w:r>
    </w:p>
    <w:p w:rsidR="00411F85" w:rsidRDefault="00B6686A">
      <w:pPr>
        <w:pStyle w:val="affffffc"/>
        <w:numPr>
          <w:ilvl w:val="0"/>
          <w:numId w:val="89"/>
        </w:numPr>
        <w:spacing w:before="0" w:after="0" w:line="276" w:lineRule="auto"/>
        <w:ind w:left="0" w:firstLine="709"/>
        <w:contextualSpacing/>
      </w:pPr>
      <w:r>
        <w:t>Голубев А</w:t>
      </w:r>
      <w:r>
        <w:t xml:space="preserve">.П. Английский язык для технических специальностей. –  Текст: электронный // Электронно-библиотечная система. М.: Издательский центр «Академия» [сайт], 2020. (Профессиональное образование) ISBN 978-5-4468-9206-8.  URL: </w:t>
      </w:r>
      <w:hyperlink r:id="rId23" w:tgtFrame="https://academia-library.ru/catalogue/4846/472914/">
        <w:r>
          <w:rPr>
            <w:rStyle w:val="ab"/>
          </w:rPr>
          <w:t>https://academia-library.ru/catalogue/4846/472914/</w:t>
        </w:r>
      </w:hyperlink>
      <w:r>
        <w:t>.</w:t>
      </w:r>
    </w:p>
    <w:p w:rsidR="00411F85" w:rsidRDefault="00B6686A">
      <w:pPr>
        <w:pStyle w:val="affffffffff0"/>
        <w:widowControl/>
        <w:numPr>
          <w:ilvl w:val="0"/>
          <w:numId w:val="89"/>
        </w:numPr>
        <w:spacing w:line="276" w:lineRule="auto"/>
        <w:ind w:left="0"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Евдокимова-Царенко Э.П. Практическая грамматика английского языка в закономернос</w:t>
      </w:r>
      <w:r>
        <w:rPr>
          <w:rFonts w:ascii="Times New Roman" w:hAnsi="Times New Roman"/>
          <w:color w:val="000000"/>
        </w:rPr>
        <w:t xml:space="preserve">тях (с тестами, упражнениями и ключами к ним). Уч. пособие, 2-е изд., перераб. / </w:t>
      </w:r>
      <w:r>
        <w:rPr>
          <w:rFonts w:ascii="Times New Roman" w:hAnsi="Times New Roman"/>
          <w:color w:val="000000"/>
        </w:rPr>
        <w:br/>
        <w:t xml:space="preserve">Э. П. Евдокимова-Царенко. — Санкт-Петербург: Лань, 2021. — 348 с. — ISBN </w:t>
      </w:r>
      <w:r>
        <w:rPr>
          <w:rFonts w:ascii="Times New Roman" w:hAnsi="Times New Roman"/>
          <w:bCs/>
          <w:color w:val="000000"/>
          <w:shd w:val="clear" w:color="auto" w:fill="FFFFFF"/>
        </w:rPr>
        <w:t xml:space="preserve">978-5-8114-2987-5. </w:t>
      </w:r>
      <w:r>
        <w:rPr>
          <w:rFonts w:ascii="Times New Roman" w:hAnsi="Times New Roman"/>
          <w:color w:val="000000"/>
        </w:rPr>
        <w:t>— Текст: электронный // Лань: электронно-библиотечная система. — URL: https://e.la</w:t>
      </w:r>
      <w:r>
        <w:rPr>
          <w:rFonts w:ascii="Times New Roman" w:hAnsi="Times New Roman"/>
          <w:color w:val="000000"/>
        </w:rPr>
        <w:t>nbook.com/book/169508 (дата обращения: 07.12.2021). — Режим доступа: для авториз. пользователей.</w:t>
      </w:r>
    </w:p>
    <w:p w:rsidR="00411F85" w:rsidRDefault="00B6686A">
      <w:pPr>
        <w:pStyle w:val="affffffc"/>
        <w:numPr>
          <w:ilvl w:val="0"/>
          <w:numId w:val="89"/>
        </w:numPr>
        <w:spacing w:before="0" w:after="0" w:line="276" w:lineRule="auto"/>
        <w:ind w:left="0" w:firstLine="709"/>
        <w:contextualSpacing/>
        <w:rPr>
          <w:bCs/>
        </w:rPr>
      </w:pPr>
      <w:r>
        <w:rPr>
          <w:bCs/>
        </w:rPr>
        <w:t>Карпова, Т.А. English for Colleges = Английский язык для колледжей. Практикум + еПриложение: тесты: учебно-практическое пособие / Карпова Т.А., Восковская А.С.</w:t>
      </w:r>
      <w:r>
        <w:rPr>
          <w:bCs/>
        </w:rPr>
        <w:t>, Мельничук М.В. — Москва: КноРус, 2020. — 286 с. — (СПО). — ISBN 978-5-406-07527-2. — URL: https://book.ru/book/932751 (дата обращения: 24.03.2020). — Режим доступа: Электронно-библиотечная система BOOK.RU. - Текст: электронный.</w:t>
      </w:r>
    </w:p>
    <w:p w:rsidR="00411F85" w:rsidRDefault="00B6686A">
      <w:pPr>
        <w:pStyle w:val="affffffc"/>
        <w:numPr>
          <w:ilvl w:val="0"/>
          <w:numId w:val="89"/>
        </w:numPr>
        <w:spacing w:before="0" w:after="0" w:line="276" w:lineRule="auto"/>
        <w:ind w:left="0" w:firstLine="709"/>
        <w:contextualSpacing/>
        <w:rPr>
          <w:bCs/>
        </w:rPr>
      </w:pPr>
      <w:r>
        <w:rPr>
          <w:bCs/>
        </w:rPr>
        <w:t>Кохан, О. В.  Английский я</w:t>
      </w:r>
      <w:r>
        <w:rPr>
          <w:bCs/>
        </w:rPr>
        <w:t>зык для технических специальностей: учебное пособие для среднего профессионального образования / О. В. Кохан. — 2-е изд., испр. и доп. — Москва: Издательство Юрайт, 2019. — 226 с. — (Профессиональное образование). — ISBN 978-5-534-08983-7. — URL: https://u</w:t>
      </w:r>
      <w:r>
        <w:rPr>
          <w:bCs/>
        </w:rPr>
        <w:t xml:space="preserve">rait.ru/bcode/437135 (дата обращения: 23.08.2021). — </w:t>
      </w:r>
      <w:bookmarkStart w:id="8" w:name="_Hlk80698662"/>
      <w:r>
        <w:rPr>
          <w:bCs/>
        </w:rPr>
        <w:t>Режим доступа: Электронно-библиотечная система Юрайт. - Текст: электронный.</w:t>
      </w:r>
      <w:bookmarkEnd w:id="8"/>
    </w:p>
    <w:p w:rsidR="00411F85" w:rsidRDefault="00B6686A">
      <w:pPr>
        <w:pStyle w:val="affffffc"/>
        <w:numPr>
          <w:ilvl w:val="0"/>
          <w:numId w:val="89"/>
        </w:numPr>
        <w:spacing w:before="0" w:after="0" w:line="276" w:lineRule="auto"/>
        <w:ind w:left="0" w:firstLine="709"/>
        <w:contextualSpacing/>
        <w:rPr>
          <w:bCs/>
        </w:rPr>
      </w:pPr>
      <w:r>
        <w:rPr>
          <w:bCs/>
        </w:rPr>
        <w:t>Кузьменкова, Ю. Б. Английский язык для технических колледжей (A1): учебное пособие для среднего профессионального образования /</w:t>
      </w:r>
      <w:r>
        <w:rPr>
          <w:bCs/>
        </w:rPr>
        <w:t xml:space="preserve"> Ю. Б. Кузьменкова. </w:t>
      </w:r>
      <w:bookmarkStart w:id="9" w:name="_Hlk80698652"/>
      <w:r>
        <w:rPr>
          <w:bCs/>
        </w:rPr>
        <w:t>—</w:t>
      </w:r>
      <w:bookmarkEnd w:id="9"/>
      <w:r>
        <w:rPr>
          <w:bCs/>
        </w:rPr>
        <w:t xml:space="preserve"> Москва: Издательство Юрайт, 2021. — 207 с. — (Профессиональное образование). — ISBN 978-5-534-12346-3. — URL: https://urait.ru/bcode/475659 (дата обращения: 23.08.2021). </w:t>
      </w:r>
      <w:bookmarkStart w:id="10" w:name="_Hlk80699061"/>
      <w:r>
        <w:rPr>
          <w:bCs/>
        </w:rPr>
        <w:t>—</w:t>
      </w:r>
      <w:bookmarkEnd w:id="10"/>
      <w:r>
        <w:rPr>
          <w:bCs/>
        </w:rPr>
        <w:t xml:space="preserve"> Режим доступа: Электронно-библиотечная система Юрайт. - Текст:</w:t>
      </w:r>
      <w:r>
        <w:rPr>
          <w:bCs/>
        </w:rPr>
        <w:t xml:space="preserve"> электронный.</w:t>
      </w:r>
    </w:p>
    <w:p w:rsidR="00411F85" w:rsidRDefault="00B6686A">
      <w:pPr>
        <w:pStyle w:val="affffffffff0"/>
        <w:widowControl/>
        <w:numPr>
          <w:ilvl w:val="0"/>
          <w:numId w:val="89"/>
        </w:numPr>
        <w:spacing w:line="276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Кузьменкова Ю. Б., Кузьменков А. П. Английский язык. Основы разговорной практики. + Электронное приложение. Учебник для СПО / Ю. Б. Кузьменкова, А. П. Кузьменков. — </w:t>
      </w:r>
      <w:r>
        <w:rPr>
          <w:rFonts w:ascii="Times New Roman" w:hAnsi="Times New Roman"/>
          <w:color w:val="000000"/>
        </w:rPr>
        <w:t xml:space="preserve">Санкт-Петербург: Лань, 2021. — 184 с. — ISBN </w:t>
      </w:r>
      <w:r>
        <w:rPr>
          <w:rFonts w:ascii="Times New Roman" w:hAnsi="Times New Roman"/>
          <w:bCs/>
          <w:color w:val="000000"/>
          <w:shd w:val="clear" w:color="auto" w:fill="FFFFFF"/>
        </w:rPr>
        <w:t xml:space="preserve">978-5-8114-7946-7. </w:t>
      </w:r>
      <w:r>
        <w:rPr>
          <w:rFonts w:ascii="Times New Roman" w:hAnsi="Times New Roman"/>
        </w:rPr>
        <w:t>— Текст: элек</w:t>
      </w:r>
      <w:r>
        <w:rPr>
          <w:rFonts w:ascii="Times New Roman" w:hAnsi="Times New Roman"/>
        </w:rPr>
        <w:t>тронный // Лань: электронно-библиотечная система. — URL: https://e.lanbook.com/book/178059 (дата обращения: 07.12.2021). — Режим доступа: для авториз. пользователей.</w:t>
      </w:r>
    </w:p>
    <w:p w:rsidR="00411F85" w:rsidRDefault="00B6686A">
      <w:pPr>
        <w:pStyle w:val="affffffc"/>
        <w:numPr>
          <w:ilvl w:val="0"/>
          <w:numId w:val="89"/>
        </w:numPr>
        <w:spacing w:before="0" w:after="0" w:line="276" w:lineRule="auto"/>
        <w:ind w:left="0" w:firstLine="709"/>
        <w:contextualSpacing/>
        <w:rPr>
          <w:bCs/>
        </w:rPr>
      </w:pPr>
      <w:r>
        <w:rPr>
          <w:bCs/>
        </w:rPr>
        <w:t xml:space="preserve">Литвинская, С. С. Английский язык для технических специальностей: учебное пособие / С. С. </w:t>
      </w:r>
      <w:r>
        <w:rPr>
          <w:bCs/>
        </w:rPr>
        <w:t>Литвинская. — Москва: ИНФРА-М, 2020. — 252 c. — (Среднее профессиональное образование). - ISBN 978-5-16-014535-8. - URL: https://znanium.com/catalog/product/989248 (дата обращения: 19.08.2021). — Режим доступа: по подписке. — Текст: электронный.</w:t>
      </w:r>
    </w:p>
    <w:p w:rsidR="00411F85" w:rsidRDefault="00B6686A">
      <w:pPr>
        <w:pStyle w:val="affffffffff0"/>
        <w:widowControl/>
        <w:numPr>
          <w:ilvl w:val="0"/>
          <w:numId w:val="89"/>
        </w:numPr>
        <w:spacing w:line="276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Малецкая О</w:t>
      </w:r>
      <w:r>
        <w:rPr>
          <w:rFonts w:ascii="Times New Roman" w:hAnsi="Times New Roman"/>
          <w:color w:val="000000"/>
        </w:rPr>
        <w:t xml:space="preserve">. П., Селевина И. М. Английский язык. Учебное пособие для СПО, 2-е изд., стер. / О. П. Малецкая, И. М. Селевина.— Санкт-Петербург : Лань, 2021. — 136 с. — ISBN </w:t>
      </w:r>
      <w:r>
        <w:rPr>
          <w:rFonts w:ascii="Times New Roman" w:hAnsi="Times New Roman"/>
          <w:color w:val="000000"/>
          <w:shd w:val="clear" w:color="auto" w:fill="FFFFFF"/>
        </w:rPr>
        <w:t>978-5-8114-8057-9</w:t>
      </w:r>
      <w:r>
        <w:rPr>
          <w:rFonts w:ascii="Times New Roman" w:hAnsi="Times New Roman"/>
          <w:color w:val="000000"/>
        </w:rPr>
        <w:t>. </w:t>
      </w:r>
      <w:r>
        <w:rPr>
          <w:rFonts w:ascii="Times New Roman" w:hAnsi="Times New Roman"/>
        </w:rPr>
        <w:t>— Текст: электронный // Лань: электронно-библиотечная система. — URL: https:/</w:t>
      </w:r>
      <w:r>
        <w:rPr>
          <w:rFonts w:ascii="Times New Roman" w:hAnsi="Times New Roman"/>
        </w:rPr>
        <w:t>/e.lanbook.com/book/171416 (дата обращения: 07.12.2021). — Режим доступа: для авториз. пользователей.</w:t>
      </w:r>
    </w:p>
    <w:p w:rsidR="00411F85" w:rsidRDefault="00B6686A">
      <w:pPr>
        <w:pStyle w:val="affffffc"/>
        <w:numPr>
          <w:ilvl w:val="0"/>
          <w:numId w:val="89"/>
        </w:numPr>
        <w:spacing w:before="0" w:after="0" w:line="276" w:lineRule="auto"/>
        <w:ind w:left="0" w:firstLine="709"/>
        <w:contextualSpacing/>
      </w:pPr>
      <w:r>
        <w:t xml:space="preserve">Невзорова, Г. Д.  Английский язык. Грамматика : учебное пособие для среднего профессионального образования / </w:t>
      </w:r>
      <w:r>
        <w:lastRenderedPageBreak/>
        <w:t>Г. Д. Невзорова, Г. И. Никитушкина. — 2-е изд</w:t>
      </w:r>
      <w:r>
        <w:t>., испр. и доп. — Москва : Издательство Юрайт, 2021. — 213 с. — (Профессиональное образование). — ISBN 978-5-534-09886-0. — Текст : электронный // Образовательная платформа Юрайт [сайт]. — URL: https://urait.ru/bcode/471267.</w:t>
      </w:r>
    </w:p>
    <w:p w:rsidR="00411F85" w:rsidRDefault="00B6686A">
      <w:pPr>
        <w:pStyle w:val="affffffc"/>
        <w:numPr>
          <w:ilvl w:val="0"/>
          <w:numId w:val="89"/>
        </w:numPr>
        <w:spacing w:before="0" w:after="0" w:line="276" w:lineRule="auto"/>
        <w:ind w:left="0" w:firstLine="709"/>
        <w:contextualSpacing/>
      </w:pPr>
      <w:r>
        <w:t xml:space="preserve">Полубиченко, Л. В.  Английский </w:t>
      </w:r>
      <w:r>
        <w:t>язык для колледжей (A2-B2) : учебное пособие для среднего профессионального образования / А. С. Изволенская, Е. Э. Кожарская ; под редакцией Л. В. Полубиченко. — Москва : Издательство Юрайт, 2021. — 184 с. — (Профессиональное образование). — ISBN 978-5-534</w:t>
      </w:r>
      <w:r>
        <w:t>-09287-5. — Текст : электронный // Образовательная платформа Юрайт [сайт]. — URL: https://urait.ru/bcode/474378.</w:t>
      </w:r>
    </w:p>
    <w:p w:rsidR="00411F85" w:rsidRDefault="00B6686A">
      <w:pPr>
        <w:pStyle w:val="affffffc"/>
        <w:numPr>
          <w:ilvl w:val="0"/>
          <w:numId w:val="89"/>
        </w:numPr>
        <w:spacing w:before="0" w:after="0" w:line="276" w:lineRule="auto"/>
        <w:ind w:left="0" w:firstLine="709"/>
        <w:contextualSpacing/>
      </w:pPr>
      <w:r>
        <w:rPr>
          <w:bCs/>
        </w:rPr>
        <w:t>Фомиченко, А. С. Professional English for Electrical Specialties: учебное пособие для СПО</w:t>
      </w:r>
      <w:r>
        <w:rPr>
          <w:b/>
          <w:bCs/>
        </w:rPr>
        <w:t xml:space="preserve"> / </w:t>
      </w:r>
      <w:r>
        <w:t>А. С. Фомиченко. — Саратов : Профобразование, 2020.</w:t>
      </w:r>
      <w:r>
        <w:t xml:space="preserve"> — 110 c. — ISBN 978-5-4488-0684-1. — Текст : электронный // Электронный ресурс цифровой образовательной среды СПО PROFобразование : [сайт]. — URL: https://profspo.ru/books/91842.</w:t>
      </w:r>
    </w:p>
    <w:p w:rsidR="00411F85" w:rsidRDefault="00B6686A">
      <w:pPr>
        <w:pStyle w:val="affffffffff0"/>
        <w:widowControl/>
        <w:numPr>
          <w:ilvl w:val="0"/>
          <w:numId w:val="89"/>
        </w:numPr>
        <w:spacing w:line="276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Шматкова Л. Англо-русский тематический словарь. Учебно-практическое пособие </w:t>
      </w:r>
      <w:r>
        <w:rPr>
          <w:rFonts w:ascii="Times New Roman" w:hAnsi="Times New Roman"/>
          <w:color w:val="000000"/>
        </w:rPr>
        <w:t xml:space="preserve">для СПО / Л. Шматкова . — Санкт-Петербург: Лань, 2021. — 260 с. — ISBN </w:t>
      </w:r>
      <w:r>
        <w:rPr>
          <w:rFonts w:ascii="Times New Roman" w:hAnsi="Times New Roman"/>
          <w:bCs/>
          <w:color w:val="000000"/>
          <w:shd w:val="clear" w:color="auto" w:fill="FFFFFF"/>
        </w:rPr>
        <w:t xml:space="preserve">978-5-8114-8511-6. </w:t>
      </w:r>
      <w:r>
        <w:rPr>
          <w:rFonts w:ascii="Times New Roman" w:hAnsi="Times New Roman"/>
        </w:rPr>
        <w:t xml:space="preserve">— Текст: электронный // Лань: электронно-библиотечная система. — URL: </w:t>
      </w:r>
      <w:hyperlink r:id="rId24" w:tgtFrame="https://e.lanbook.com/book/183209">
        <w:r>
          <w:rPr>
            <w:rStyle w:val="ab"/>
            <w:rFonts w:ascii="Times New Roman" w:hAnsi="Times New Roman"/>
          </w:rPr>
          <w:t>http</w:t>
        </w:r>
        <w:r>
          <w:rPr>
            <w:rStyle w:val="ab"/>
            <w:rFonts w:ascii="Times New Roman" w:hAnsi="Times New Roman"/>
          </w:rPr>
          <w:t>s://e.lanbook.com/book/183209</w:t>
        </w:r>
      </w:hyperlink>
      <w:r>
        <w:rPr>
          <w:rFonts w:ascii="Times New Roman" w:hAnsi="Times New Roman"/>
        </w:rPr>
        <w:t xml:space="preserve"> (дата обращения: 07.12.2021). — Режим доступа: для авториз. пользователей.</w:t>
      </w:r>
    </w:p>
    <w:p w:rsidR="00411F85" w:rsidRDefault="00B6686A">
      <w:pPr>
        <w:pStyle w:val="affffffc"/>
        <w:numPr>
          <w:ilvl w:val="0"/>
          <w:numId w:val="89"/>
        </w:numPr>
        <w:spacing w:before="0" w:after="0" w:line="276" w:lineRule="auto"/>
        <w:ind w:left="0" w:firstLine="709"/>
        <w:contextualSpacing/>
      </w:pPr>
      <w:r>
        <w:rPr>
          <w:bCs/>
        </w:rPr>
        <w:t xml:space="preserve">Щербакова, М. В. Professional English for Electrical Specialists : учебное пособие для СПО </w:t>
      </w:r>
      <w:r>
        <w:rPr>
          <w:b/>
          <w:bCs/>
        </w:rPr>
        <w:t xml:space="preserve">/ </w:t>
      </w:r>
      <w:r>
        <w:t xml:space="preserve">М. В. Щербакова. — Саратов : Профобразование, 2020. — 116 </w:t>
      </w:r>
      <w:r>
        <w:t xml:space="preserve">c. — ISBN 978-5-4488-0697-1. — Текст : электронный // Электронный ресурс цифровой образовательной среды СПО PROFобразование : [сайт]. — URL: </w:t>
      </w:r>
      <w:hyperlink r:id="rId25" w:tgtFrame="https://profspo.ru/books/91841">
        <w:r>
          <w:rPr>
            <w:rStyle w:val="ab"/>
          </w:rPr>
          <w:t>https://profspo.ru/books/9184</w:t>
        </w:r>
        <w:r>
          <w:rPr>
            <w:rStyle w:val="ab"/>
          </w:rPr>
          <w:t>1</w:t>
        </w:r>
      </w:hyperlink>
      <w:r>
        <w:t>.</w:t>
      </w:r>
    </w:p>
    <w:p w:rsidR="00411F85" w:rsidRDefault="00411F85">
      <w:pPr>
        <w:pStyle w:val="affffffc"/>
        <w:spacing w:before="0" w:after="0" w:line="276" w:lineRule="auto"/>
        <w:ind w:left="709" w:firstLine="0"/>
        <w:contextualSpacing/>
      </w:pPr>
    </w:p>
    <w:p w:rsidR="00411F85" w:rsidRDefault="00B6686A">
      <w:pPr>
        <w:pStyle w:val="affffffc"/>
        <w:numPr>
          <w:ilvl w:val="2"/>
          <w:numId w:val="3"/>
        </w:numPr>
        <w:spacing w:before="0" w:after="0" w:line="276" w:lineRule="auto"/>
        <w:ind w:left="0" w:right="-1" w:firstLine="709"/>
        <w:contextualSpacing/>
        <w:rPr>
          <w:b/>
          <w:bCs/>
        </w:rPr>
      </w:pPr>
      <w:r>
        <w:rPr>
          <w:b/>
          <w:bCs/>
        </w:rPr>
        <w:t xml:space="preserve">Дополнительные источники </w:t>
      </w:r>
    </w:p>
    <w:p w:rsidR="00411F85" w:rsidRDefault="00B6686A">
      <w:pPr>
        <w:pStyle w:val="10"/>
        <w:numPr>
          <w:ilvl w:val="0"/>
          <w:numId w:val="90"/>
        </w:numPr>
        <w:spacing w:before="0" w:after="0"/>
        <w:ind w:left="0" w:right="-1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Кохан, О. В. Английский язык для технических специальностей: учебное пособие для среднего профессионального образования / О. В. Кохан. — 2-е изд., испр. и доп. — Москва: Юрайт, 2019. — 226 с. — (Профессиональное образование). </w:t>
      </w:r>
      <w:r>
        <w:rPr>
          <w:rFonts w:ascii="Times New Roman" w:hAnsi="Times New Roman"/>
        </w:rPr>
        <w:t>— ISBN 978-5-534-08983-7. — Текст: непосредственный.</w:t>
      </w:r>
    </w:p>
    <w:p w:rsidR="00411F85" w:rsidRDefault="00B6686A">
      <w:pPr>
        <w:pStyle w:val="10"/>
        <w:numPr>
          <w:ilvl w:val="0"/>
          <w:numId w:val="90"/>
        </w:numPr>
        <w:spacing w:before="0" w:after="0"/>
        <w:ind w:left="0" w:right="-1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Проект Английский язык онлайн - Native English: сайт. — Москва, 2003. — </w:t>
      </w:r>
      <w:bookmarkStart w:id="11" w:name="_Hlk80699500"/>
      <w:r>
        <w:rPr>
          <w:rFonts w:ascii="Times New Roman" w:hAnsi="Times New Roman"/>
        </w:rPr>
        <w:t xml:space="preserve">URL: </w:t>
      </w:r>
      <w:hyperlink r:id="rId26" w:tgtFrame="http://engv.ru/category/ptoiznoshenie">
        <w:bookmarkEnd w:id="11"/>
        <w:r>
          <w:rPr>
            <w:rFonts w:ascii="Times New Roman" w:hAnsi="Times New Roman"/>
          </w:rPr>
          <w:t>http://engv.ru/category/ptoiznoshenie</w:t>
        </w:r>
      </w:hyperlink>
      <w:r>
        <w:rPr>
          <w:rFonts w:ascii="Times New Roman" w:hAnsi="Times New Roman"/>
        </w:rPr>
        <w:t xml:space="preserve"> (дата обращения: 23.08.2021). — Текст: электронный.</w:t>
      </w:r>
    </w:p>
    <w:p w:rsidR="00411F85" w:rsidRDefault="00411F85">
      <w:pPr>
        <w:pStyle w:val="affffffc"/>
        <w:ind w:left="0" w:right="-1" w:firstLine="709"/>
        <w:contextualSpacing/>
        <w:jc w:val="center"/>
      </w:pPr>
    </w:p>
    <w:p w:rsidR="00411F85" w:rsidRDefault="00411F85">
      <w:pPr>
        <w:pStyle w:val="affffffc"/>
        <w:ind w:left="0" w:right="-1" w:firstLine="709"/>
        <w:contextualSpacing/>
        <w:jc w:val="center"/>
      </w:pPr>
    </w:p>
    <w:p w:rsidR="00411F85" w:rsidRDefault="00B6686A">
      <w:pPr>
        <w:pStyle w:val="10"/>
        <w:spacing w:after="120" w:line="240" w:lineRule="auto"/>
        <w:ind w:left="284" w:right="-1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  <w:b/>
        </w:rPr>
        <w:tab/>
        <w:t>КОНТРОЛЬ И ОЦЕНКА РЕЗУЛЬТАТОВ ОСВОЕНИЯ УЧЕБНОЙ ДИСЦИПЛИНЫ</w:t>
      </w:r>
    </w:p>
    <w:p w:rsidR="00411F85" w:rsidRDefault="00411F85">
      <w:pPr>
        <w:pStyle w:val="10"/>
        <w:spacing w:before="0"/>
        <w:ind w:right="-1"/>
        <w:contextualSpacing/>
        <w:jc w:val="center"/>
        <w:rPr>
          <w:rFonts w:ascii="Times New Roman" w:hAnsi="Times New Roman"/>
          <w:b/>
        </w:rPr>
      </w:pPr>
    </w:p>
    <w:tbl>
      <w:tblPr>
        <w:tblW w:w="5000" w:type="pct"/>
        <w:jc w:val="center"/>
        <w:tblLayout w:type="fixed"/>
        <w:tblCellMar>
          <w:left w:w="170" w:type="dxa"/>
          <w:right w:w="170" w:type="dxa"/>
        </w:tblCellMar>
        <w:tblLook w:val="01E0" w:firstRow="1" w:lastRow="1" w:firstColumn="1" w:lastColumn="1" w:noHBand="0" w:noVBand="0"/>
      </w:tblPr>
      <w:tblGrid>
        <w:gridCol w:w="3797"/>
        <w:gridCol w:w="4394"/>
        <w:gridCol w:w="2354"/>
      </w:tblGrid>
      <w:tr w:rsidR="00411F85">
        <w:trPr>
          <w:jc w:val="center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Результаты обучения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ind w:right="-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Критерии оценки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ind w:right="-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Методы оценки</w:t>
            </w:r>
          </w:p>
        </w:tc>
      </w:tr>
      <w:tr w:rsidR="00411F85">
        <w:trPr>
          <w:jc w:val="center"/>
        </w:trPr>
        <w:tc>
          <w:tcPr>
            <w:tcW w:w="10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ind w:right="-1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Перечень знаний, осваиваемых в рамках дисциплины</w:t>
            </w:r>
          </w:p>
        </w:tc>
      </w:tr>
      <w:tr w:rsidR="00411F85">
        <w:trPr>
          <w:jc w:val="center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лексический и грамматический минимум, относящийся </w:t>
            </w:r>
            <w:r>
              <w:rPr>
                <w:rFonts w:ascii="Times New Roman" w:hAnsi="Times New Roman"/>
                <w:bCs/>
                <w:iCs/>
              </w:rPr>
              <w:br/>
              <w:t>к описанию предметов, средств и процессов профессиональной деятельности;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лексический и грамматический минимум, необходимый для чтения и перевода текстов профессиональной направленности (со словарем);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общеу</w:t>
            </w:r>
            <w:r>
              <w:rPr>
                <w:rFonts w:ascii="Times New Roman" w:hAnsi="Times New Roman"/>
                <w:bCs/>
                <w:iCs/>
              </w:rPr>
              <w:t>потребительные глаголы (общая и профессиональная лексика);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правила чтения текстов профессиональной направленности;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lastRenderedPageBreak/>
              <w:t xml:space="preserve">правила построения простых </w:t>
            </w:r>
            <w:r>
              <w:rPr>
                <w:rFonts w:ascii="Times New Roman" w:hAnsi="Times New Roman"/>
                <w:bCs/>
                <w:iCs/>
              </w:rPr>
              <w:br/>
              <w:t xml:space="preserve">и сложных предложений </w:t>
            </w:r>
            <w:r>
              <w:rPr>
                <w:rFonts w:ascii="Times New Roman" w:hAnsi="Times New Roman"/>
                <w:bCs/>
                <w:iCs/>
              </w:rPr>
              <w:br/>
              <w:t>на профессиональные темы;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правила речевого этикета </w:t>
            </w:r>
            <w:r>
              <w:rPr>
                <w:rFonts w:ascii="Times New Roman" w:hAnsi="Times New Roman"/>
                <w:bCs/>
                <w:iCs/>
              </w:rPr>
              <w:br/>
              <w:t>и социокультурные нормы общения на ино</w:t>
            </w:r>
            <w:r>
              <w:rPr>
                <w:rFonts w:ascii="Times New Roman" w:hAnsi="Times New Roman"/>
                <w:bCs/>
                <w:iCs/>
              </w:rPr>
              <w:t>странном языке;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  <w:u w:val="single"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формы и виды устной </w:t>
            </w:r>
            <w:r>
              <w:rPr>
                <w:rFonts w:ascii="Times New Roman" w:hAnsi="Times New Roman"/>
                <w:bCs/>
                <w:iCs/>
              </w:rPr>
              <w:br/>
              <w:t xml:space="preserve">и письменной коммуникации </w:t>
            </w:r>
            <w:r>
              <w:rPr>
                <w:rFonts w:ascii="Times New Roman" w:hAnsi="Times New Roman"/>
                <w:bCs/>
                <w:iCs/>
              </w:rPr>
              <w:br/>
              <w:t xml:space="preserve">на иностранном языке при межличностном </w:t>
            </w:r>
            <w:r>
              <w:rPr>
                <w:rFonts w:ascii="Times New Roman" w:hAnsi="Times New Roman"/>
                <w:bCs/>
                <w:iCs/>
              </w:rPr>
              <w:br/>
              <w:t>и межкультурном взаимодействии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keepNext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владеет лексическим </w:t>
            </w:r>
            <w:r>
              <w:rPr>
                <w:rFonts w:ascii="Times New Roman" w:hAnsi="Times New Roman"/>
                <w:color w:val="000000"/>
              </w:rPr>
              <w:br/>
              <w:t xml:space="preserve">и грамматическим минимумом, относящимся к описанию предметов, средств и процессов профессиональной </w:t>
            </w:r>
            <w:r>
              <w:rPr>
                <w:rFonts w:ascii="Times New Roman" w:hAnsi="Times New Roman"/>
                <w:color w:val="000000"/>
              </w:rPr>
              <w:t>деятельности;</w:t>
            </w:r>
          </w:p>
          <w:p w:rsidR="00411F85" w:rsidRDefault="00B6686A">
            <w:pPr>
              <w:pStyle w:val="10"/>
              <w:keepNext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владеет лексическим </w:t>
            </w:r>
            <w:r>
              <w:rPr>
                <w:rFonts w:ascii="Times New Roman" w:hAnsi="Times New Roman"/>
                <w:color w:val="000000"/>
              </w:rPr>
              <w:br/>
              <w:t>и грамматическим минимумом, необходимым для чтения и перевода текстов профессиональной направленности (со словарем);</w:t>
            </w:r>
          </w:p>
          <w:p w:rsidR="00411F85" w:rsidRDefault="00B6686A">
            <w:pPr>
              <w:pStyle w:val="10"/>
              <w:keepNext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демонстрирует знания при употреблении глаголов в общей </w:t>
            </w:r>
            <w:r>
              <w:rPr>
                <w:rFonts w:ascii="Times New Roman" w:hAnsi="Times New Roman"/>
                <w:color w:val="000000"/>
              </w:rPr>
              <w:br/>
              <w:t>и профессиональной лексике;</w:t>
            </w:r>
          </w:p>
          <w:p w:rsidR="00411F85" w:rsidRDefault="00B6686A">
            <w:pPr>
              <w:pStyle w:val="10"/>
              <w:keepNext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демонстрирует знания</w:t>
            </w:r>
            <w:r>
              <w:rPr>
                <w:rFonts w:ascii="Times New Roman" w:hAnsi="Times New Roman"/>
                <w:color w:val="000000"/>
              </w:rPr>
              <w:t xml:space="preserve"> правил чтения текстов профессиональной направленности;</w:t>
            </w:r>
          </w:p>
          <w:p w:rsidR="00411F85" w:rsidRDefault="00B6686A">
            <w:pPr>
              <w:pStyle w:val="10"/>
              <w:keepNext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демонстрирует знания правил построения простых и сложных предложений на профессиональные темы;</w:t>
            </w:r>
          </w:p>
          <w:p w:rsidR="00411F85" w:rsidRDefault="00B6686A">
            <w:pPr>
              <w:pStyle w:val="10"/>
              <w:keepNext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демонстрирует знания правил речевого этикета и социокультурных норм общения на иностранном языке;</w:t>
            </w:r>
          </w:p>
          <w:p w:rsidR="00411F85" w:rsidRDefault="00B6686A">
            <w:pPr>
              <w:pStyle w:val="10"/>
              <w:keepNext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демонст</w:t>
            </w:r>
            <w:r>
              <w:rPr>
                <w:rFonts w:ascii="Times New Roman" w:hAnsi="Times New Roman"/>
                <w:color w:val="000000"/>
              </w:rPr>
              <w:t>рирует знания форм и видов устной и письменной коммуникации на иностранном языке при межличностном и межкультурном взаимодействии.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lastRenderedPageBreak/>
              <w:t xml:space="preserve">Письменный </w:t>
            </w:r>
            <w:r>
              <w:rPr>
                <w:rFonts w:ascii="Times New Roman" w:hAnsi="Times New Roman"/>
                <w:bCs/>
                <w:iCs/>
              </w:rPr>
              <w:br/>
              <w:t>и устный опросы.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Тестирование.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Дискуссия.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Выполнение упражнений.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Составление диалогов;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Участие </w:t>
            </w:r>
            <w:r>
              <w:rPr>
                <w:rFonts w:ascii="Times New Roman" w:hAnsi="Times New Roman"/>
                <w:bCs/>
                <w:iCs/>
              </w:rPr>
              <w:br/>
              <w:t>в диалогах, ролев</w:t>
            </w:r>
            <w:r>
              <w:rPr>
                <w:rFonts w:ascii="Times New Roman" w:hAnsi="Times New Roman"/>
                <w:bCs/>
                <w:iCs/>
              </w:rPr>
              <w:t>ых играх.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Практические задания по работе </w:t>
            </w:r>
            <w:r>
              <w:rPr>
                <w:rFonts w:ascii="Times New Roman" w:hAnsi="Times New Roman"/>
                <w:bCs/>
                <w:iCs/>
              </w:rPr>
              <w:br/>
              <w:t xml:space="preserve">с информацией, документами, профессиональной </w:t>
            </w:r>
            <w:r>
              <w:rPr>
                <w:rFonts w:ascii="Times New Roman" w:hAnsi="Times New Roman"/>
                <w:bCs/>
                <w:iCs/>
              </w:rPr>
              <w:lastRenderedPageBreak/>
              <w:t>литературой</w:t>
            </w:r>
          </w:p>
        </w:tc>
      </w:tr>
      <w:tr w:rsidR="00411F85">
        <w:trPr>
          <w:jc w:val="center"/>
        </w:trPr>
        <w:tc>
          <w:tcPr>
            <w:tcW w:w="10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/>
                <w:iCs/>
              </w:rPr>
              <w:lastRenderedPageBreak/>
              <w:t>Перечень умений, осваиваемых в рамках дисциплины</w:t>
            </w:r>
          </w:p>
        </w:tc>
      </w:tr>
      <w:tr w:rsidR="00411F85">
        <w:trPr>
          <w:jc w:val="center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строить простые высказывания о себе и о своей профессиональной деятельности;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взаимодействовать </w:t>
            </w:r>
            <w:r>
              <w:rPr>
                <w:rFonts w:ascii="Times New Roman" w:hAnsi="Times New Roman"/>
                <w:bCs/>
                <w:iCs/>
              </w:rPr>
              <w:br/>
            </w:r>
            <w:r>
              <w:rPr>
                <w:rFonts w:ascii="Times New Roman" w:hAnsi="Times New Roman"/>
                <w:bCs/>
                <w:iCs/>
              </w:rPr>
              <w:t xml:space="preserve">в коллективе, принимать участие в диалогах на общие </w:t>
            </w:r>
            <w:r>
              <w:rPr>
                <w:rFonts w:ascii="Times New Roman" w:hAnsi="Times New Roman"/>
                <w:bCs/>
                <w:iCs/>
              </w:rPr>
              <w:br/>
              <w:t>и профессиональные темы;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применять различные формы </w:t>
            </w:r>
            <w:r>
              <w:rPr>
                <w:rFonts w:ascii="Times New Roman" w:hAnsi="Times New Roman"/>
                <w:bCs/>
                <w:iCs/>
              </w:rPr>
              <w:br/>
              <w:t xml:space="preserve">и виды устной и письменной коммуникации на иностранном языке при межличностном </w:t>
            </w:r>
            <w:r>
              <w:rPr>
                <w:rFonts w:ascii="Times New Roman" w:hAnsi="Times New Roman"/>
                <w:bCs/>
                <w:iCs/>
              </w:rPr>
              <w:br/>
              <w:t>и межкультурном взаимодействии;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понимать общий смысл четко произнесенны</w:t>
            </w:r>
            <w:r>
              <w:rPr>
                <w:rFonts w:ascii="Times New Roman" w:hAnsi="Times New Roman"/>
                <w:bCs/>
                <w:iCs/>
              </w:rPr>
              <w:t>х высказываний на общие и базовые профессиональные темы;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понимать тексты на базовые профессиональные темы;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составлять простые связные сообщения на общие </w:t>
            </w:r>
            <w:r>
              <w:rPr>
                <w:rFonts w:ascii="Times New Roman" w:hAnsi="Times New Roman"/>
                <w:bCs/>
                <w:iCs/>
              </w:rPr>
              <w:br/>
              <w:t>и профессиональные темы;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общаться (устно и письменно) на иностранном языке </w:t>
            </w:r>
            <w:r>
              <w:rPr>
                <w:rFonts w:ascii="Times New Roman" w:hAnsi="Times New Roman"/>
                <w:bCs/>
                <w:iCs/>
              </w:rPr>
              <w:br/>
              <w:t xml:space="preserve">на профессиональные </w:t>
            </w:r>
            <w:r>
              <w:rPr>
                <w:rFonts w:ascii="Times New Roman" w:hAnsi="Times New Roman"/>
                <w:bCs/>
                <w:iCs/>
              </w:rPr>
              <w:br/>
              <w:t>и пов</w:t>
            </w:r>
            <w:r>
              <w:rPr>
                <w:rFonts w:ascii="Times New Roman" w:hAnsi="Times New Roman"/>
                <w:bCs/>
                <w:iCs/>
              </w:rPr>
              <w:t>седневные темы;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переводить иностранные тексты профессиональной направленности</w:t>
            </w:r>
            <w:r>
              <w:t xml:space="preserve"> (</w:t>
            </w:r>
            <w:r>
              <w:rPr>
                <w:rFonts w:ascii="Times New Roman" w:hAnsi="Times New Roman"/>
                <w:bCs/>
                <w:iCs/>
              </w:rPr>
              <w:t>со словарем);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самостоятельно совершенствовать устную </w:t>
            </w:r>
            <w:r>
              <w:rPr>
                <w:rFonts w:ascii="Times New Roman" w:hAnsi="Times New Roman"/>
                <w:bCs/>
                <w:iCs/>
              </w:rPr>
              <w:br/>
              <w:t>и письменную речь, пополнять словарный запас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строит простые высказывания о себе и о своей профессиональной деятельности;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вз</w:t>
            </w:r>
            <w:r>
              <w:rPr>
                <w:rFonts w:ascii="Times New Roman" w:hAnsi="Times New Roman"/>
                <w:bCs/>
                <w:iCs/>
              </w:rPr>
              <w:t xml:space="preserve">аимодействует в коллективе, принимает участие в диалогах </w:t>
            </w:r>
            <w:r>
              <w:rPr>
                <w:rFonts w:ascii="Times New Roman" w:hAnsi="Times New Roman"/>
                <w:bCs/>
                <w:iCs/>
              </w:rPr>
              <w:br/>
              <w:t>на общие и профессиональные темы;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применяет различные формы и виды устной и письменной коммуникации на иностранном языке при межличностном и межкультурном взаимодействии;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понимает общий смысл четко </w:t>
            </w:r>
            <w:r>
              <w:rPr>
                <w:rFonts w:ascii="Times New Roman" w:hAnsi="Times New Roman"/>
                <w:bCs/>
                <w:iCs/>
              </w:rPr>
              <w:t>произнесенных высказываний на общие и базовые профессиональные темы;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демонстрирует понимание текстов на базовые профессиональные темы;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составляет простые связные сообщения на общие </w:t>
            </w:r>
            <w:r>
              <w:rPr>
                <w:rFonts w:ascii="Times New Roman" w:hAnsi="Times New Roman"/>
                <w:bCs/>
                <w:iCs/>
              </w:rPr>
              <w:br/>
              <w:t>и профессиональные темы;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общается (устно и письменно) </w:t>
            </w:r>
            <w:r>
              <w:rPr>
                <w:rFonts w:ascii="Times New Roman" w:hAnsi="Times New Roman"/>
                <w:bCs/>
                <w:iCs/>
              </w:rPr>
              <w:br/>
              <w:t>на иностранном язык</w:t>
            </w:r>
            <w:r>
              <w:rPr>
                <w:rFonts w:ascii="Times New Roman" w:hAnsi="Times New Roman"/>
                <w:bCs/>
                <w:iCs/>
              </w:rPr>
              <w:t xml:space="preserve">е </w:t>
            </w:r>
            <w:r>
              <w:rPr>
                <w:rFonts w:ascii="Times New Roman" w:hAnsi="Times New Roman"/>
                <w:bCs/>
                <w:iCs/>
              </w:rPr>
              <w:br/>
              <w:t>на профессиональные и повседневные темы;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переводит иностранные тексты профессиональной направленности</w:t>
            </w:r>
            <w:r>
              <w:t xml:space="preserve"> (</w:t>
            </w:r>
            <w:r>
              <w:rPr>
                <w:rFonts w:ascii="Times New Roman" w:hAnsi="Times New Roman"/>
                <w:bCs/>
                <w:iCs/>
              </w:rPr>
              <w:t>со словарем);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iCs/>
              </w:rPr>
              <w:t>демонстрирует совершенствование устной и письменной речи, пополнение словарного запаса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Дискуссия.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Выполнение упражнений.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Составление </w:t>
            </w:r>
            <w:r>
              <w:rPr>
                <w:rFonts w:ascii="Times New Roman" w:hAnsi="Times New Roman"/>
                <w:bCs/>
                <w:iCs/>
              </w:rPr>
              <w:t>диалогов.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Участие </w:t>
            </w:r>
            <w:r>
              <w:rPr>
                <w:rFonts w:ascii="Times New Roman" w:hAnsi="Times New Roman"/>
                <w:bCs/>
                <w:iCs/>
              </w:rPr>
              <w:br/>
              <w:t>в диалогах, ролевых играх.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bookmarkStart w:id="12" w:name="_Hlk80485971"/>
            <w:r>
              <w:rPr>
                <w:rFonts w:ascii="Times New Roman" w:hAnsi="Times New Roman"/>
                <w:bCs/>
                <w:iCs/>
              </w:rPr>
              <w:t>Практические задания по работе с информацией, документами, профессиональной литературой</w:t>
            </w:r>
            <w:bookmarkEnd w:id="12"/>
          </w:p>
        </w:tc>
      </w:tr>
    </w:tbl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  <w:b/>
        </w:rPr>
      </w:pPr>
      <w:r>
        <w:br w:type="page"/>
      </w:r>
      <w:r>
        <w:rPr>
          <w:rFonts w:ascii="Times New Roman" w:hAnsi="Times New Roman"/>
          <w:b/>
        </w:rPr>
        <w:lastRenderedPageBreak/>
        <w:t>Приложение 2.3</w:t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к ОП по </w:t>
      </w:r>
      <w:r>
        <w:rPr>
          <w:rFonts w:ascii="Times New Roman" w:hAnsi="Times New Roman"/>
          <w:bCs/>
        </w:rPr>
        <w:t>специальности</w:t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11.02.07 Радиотехнические информационные системы</w:t>
      </w:r>
    </w:p>
    <w:p w:rsidR="00411F85" w:rsidRDefault="00411F85">
      <w:pPr>
        <w:pStyle w:val="10"/>
        <w:jc w:val="right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B6686A">
      <w:pPr>
        <w:pStyle w:val="10"/>
        <w:jc w:val="center"/>
        <w:rPr>
          <w:rFonts w:ascii="Times New Roman" w:hAnsi="Times New Roman"/>
          <w:b/>
        </w:rPr>
      </w:pPr>
      <w:bookmarkStart w:id="13" w:name="_GoBack"/>
      <w:bookmarkEnd w:id="13"/>
      <w:r>
        <w:rPr>
          <w:rFonts w:ascii="Times New Roman" w:hAnsi="Times New Roman"/>
          <w:b/>
        </w:rPr>
        <w:t xml:space="preserve"> РАБОЧАЯ ПРОГРАММА </w:t>
      </w:r>
      <w:r>
        <w:rPr>
          <w:rFonts w:ascii="Times New Roman" w:hAnsi="Times New Roman"/>
          <w:b/>
        </w:rPr>
        <w:t>УЧЕБНОЙ ДИСЦИПЛИНЫ</w:t>
      </w:r>
    </w:p>
    <w:p w:rsidR="00411F85" w:rsidRDefault="00411F85">
      <w:pPr>
        <w:pStyle w:val="10"/>
        <w:jc w:val="center"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СГ.03 БЕЗОПАСНОСТЬ ЖИЗНЕДЕЯТЕЛЬНОСТИ</w:t>
      </w: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B6686A">
      <w:pPr>
        <w:pStyle w:val="1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2026 г.</w:t>
      </w:r>
      <w:r>
        <w:br w:type="page"/>
      </w:r>
    </w:p>
    <w:p w:rsidR="00411F85" w:rsidRDefault="00B6686A">
      <w:pPr>
        <w:pStyle w:val="1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СОДЕРЖАНИЕ</w:t>
      </w: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tbl>
      <w:tblPr>
        <w:tblW w:w="935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501"/>
        <w:gridCol w:w="1854"/>
      </w:tblGrid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56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color w:val="000000"/>
              </w:rPr>
              <w:t xml:space="preserve"> РАБОЧЕЙ ПРОГРАММЫ</w:t>
            </w:r>
            <w:r>
              <w:rPr>
                <w:rFonts w:ascii="Times New Roman" w:hAnsi="Times New Roman"/>
                <w:b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411F85" w:rsidRDefault="00411F85">
            <w:pPr>
              <w:pStyle w:val="10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56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СТРУКТУРА И СОДЕРЖАНИЕ УЧЕБНОЙ ДИСЦИПЛИНЫ</w:t>
            </w:r>
          </w:p>
          <w:p w:rsidR="00411F85" w:rsidRDefault="00B6686A">
            <w:pPr>
              <w:pStyle w:val="10"/>
              <w:numPr>
                <w:ilvl w:val="0"/>
                <w:numId w:val="56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411F85" w:rsidRDefault="00411F85">
            <w:pPr>
              <w:pStyle w:val="10"/>
              <w:ind w:left="644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56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КОНТРОЛЬ И ОЦЕНКА </w:t>
            </w:r>
            <w:r>
              <w:rPr>
                <w:rFonts w:ascii="Times New Roman" w:hAnsi="Times New Roman"/>
                <w:b/>
              </w:rPr>
              <w:t>РЕЗУЛЬТАТОВ ОСВОЕНИЯ УЧЕБНОЙ ДИСЦИПЛИНЫ</w:t>
            </w:r>
          </w:p>
          <w:p w:rsidR="00411F85" w:rsidRDefault="00411F85">
            <w:pPr>
              <w:pStyle w:val="10"/>
              <w:rPr>
                <w:rFonts w:ascii="Times New Roman" w:hAnsi="Times New Roman"/>
                <w:b/>
              </w:rPr>
            </w:pPr>
          </w:p>
        </w:tc>
        <w:tc>
          <w:tcPr>
            <w:tcW w:w="1854" w:type="dxa"/>
          </w:tcPr>
          <w:p w:rsidR="00411F85" w:rsidRDefault="00411F85">
            <w:pPr>
              <w:pStyle w:val="10"/>
              <w:rPr>
                <w:rFonts w:ascii="Times New Roman" w:hAnsi="Times New Roman"/>
                <w:b/>
              </w:rPr>
            </w:pPr>
          </w:p>
        </w:tc>
      </w:tr>
    </w:tbl>
    <w:p w:rsidR="00411F85" w:rsidRDefault="00B6686A">
      <w:pPr>
        <w:pStyle w:val="10"/>
        <w:numPr>
          <w:ilvl w:val="0"/>
          <w:numId w:val="129"/>
        </w:numPr>
        <w:spacing w:before="0" w:after="0"/>
        <w:jc w:val="center"/>
        <w:rPr>
          <w:rFonts w:ascii="Times New Roman" w:hAnsi="Times New Roman"/>
          <w:b/>
        </w:rPr>
      </w:pPr>
      <w:r>
        <w:br w:type="page"/>
      </w:r>
      <w:r>
        <w:rPr>
          <w:rFonts w:ascii="Times New Roman" w:hAnsi="Times New Roman"/>
          <w:b/>
        </w:rPr>
        <w:lastRenderedPageBreak/>
        <w:t xml:space="preserve">ОБЩАЯ ХАРАКТЕРИСТИКА </w:t>
      </w:r>
      <w:r>
        <w:rPr>
          <w:rFonts w:ascii="Times New Roman" w:hAnsi="Times New Roman"/>
          <w:b/>
          <w:color w:val="000000"/>
        </w:rPr>
        <w:t>РАБОЧЕЙ ПРОГРАММЫ</w:t>
      </w:r>
      <w:r>
        <w:rPr>
          <w:rFonts w:ascii="Times New Roman" w:hAnsi="Times New Roman"/>
          <w:b/>
        </w:rPr>
        <w:t xml:space="preserve"> </w:t>
      </w:r>
    </w:p>
    <w:p w:rsidR="00411F85" w:rsidRDefault="00B6686A">
      <w:pPr>
        <w:pStyle w:val="10"/>
        <w:spacing w:before="0" w:after="0"/>
        <w:ind w:left="7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УЧЕБНОЙ ДИСЦИПЛИНЫ «СГ.03 БЕЗОПАСНОСТЬ ЖИЗНЕДЕЯТЕЛЬНОСТИ»</w:t>
      </w:r>
    </w:p>
    <w:p w:rsidR="00411F85" w:rsidRDefault="00411F85">
      <w:pPr>
        <w:pStyle w:val="10"/>
        <w:spacing w:before="0" w:after="0"/>
        <w:ind w:firstLine="709"/>
        <w:jc w:val="center"/>
        <w:rPr>
          <w:rFonts w:ascii="Times New Roman" w:hAnsi="Times New Roman"/>
          <w:vertAlign w:val="superscript"/>
        </w:rPr>
      </w:pPr>
    </w:p>
    <w:p w:rsidR="00411F85" w:rsidRDefault="00B6686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</w:rPr>
        <w:t xml:space="preserve">1.1. Место дисциплины в структуре основной образовательной программы: </w:t>
      </w:r>
    </w:p>
    <w:p w:rsidR="00411F85" w:rsidRDefault="00B6686A">
      <w:pPr>
        <w:pStyle w:val="1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Учебная дисциплина «СГ.03 Безопасность жизнедеятельности» является обязательной частью социально-гуманитарного цикла примерной основной образовательной программы в соответствии с ФГОС СПО по специальности 11.02.07 Радиотехнические информационные системы. </w:t>
      </w:r>
    </w:p>
    <w:p w:rsidR="00411F85" w:rsidRDefault="00B6686A">
      <w:pPr>
        <w:pStyle w:val="1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Особое значение дисциплина имеет при формировании и развитии ОК 01, ОК 02, ОК 04, ОК 07.</w:t>
      </w:r>
    </w:p>
    <w:p w:rsidR="00411F85" w:rsidRDefault="00411F85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1.2. Цель и планируемые результаты освоения дисциплины:</w:t>
      </w:r>
    </w:p>
    <w:p w:rsidR="00411F85" w:rsidRDefault="00B6686A">
      <w:pPr>
        <w:pStyle w:val="10"/>
        <w:spacing w:before="0" w:after="0" w:line="240" w:lineRule="auto"/>
        <w:ind w:firstLine="709"/>
        <w:rPr>
          <w:rFonts w:ascii="Times New Roman" w:hAnsi="Times New Roman"/>
          <w:lang w:eastAsia="en-US"/>
        </w:rPr>
      </w:pPr>
      <w:r>
        <w:rPr>
          <w:rFonts w:ascii="Times New Roman" w:hAnsi="Times New Roman"/>
        </w:rPr>
        <w:t>В рамках программы учебной дисциплины обучающимися осваиваются умения и знания</w:t>
      </w:r>
    </w:p>
    <w:tbl>
      <w:tblPr>
        <w:tblW w:w="1031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809"/>
        <w:gridCol w:w="4251"/>
        <w:gridCol w:w="4254"/>
      </w:tblGrid>
      <w:tr w:rsidR="00411F85">
        <w:trPr>
          <w:trHeight w:val="407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</w:t>
            </w:r>
            <w:r>
              <w:rPr>
                <w:rStyle w:val="aa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br w:type="textWrapping" w:clear="all"/>
            </w:r>
            <w:r>
              <w:rPr>
                <w:rFonts w:ascii="Times New Roman" w:hAnsi="Times New Roman"/>
                <w:b/>
              </w:rPr>
              <w:t>ПК, ОК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Знания</w:t>
            </w:r>
          </w:p>
        </w:tc>
      </w:tr>
      <w:tr w:rsidR="00411F85">
        <w:trPr>
          <w:trHeight w:val="649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720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</w:t>
            </w:r>
            <w:r>
              <w:rPr>
                <w:rFonts w:ascii="Times New Roman" w:hAnsi="Times New Roman"/>
              </w:rPr>
              <w:t>01</w:t>
            </w:r>
          </w:p>
          <w:p w:rsidR="00411F85" w:rsidRDefault="00B6686A">
            <w:pPr>
              <w:pStyle w:val="10"/>
              <w:tabs>
                <w:tab w:val="left" w:pos="720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  <w:p w:rsidR="00411F85" w:rsidRDefault="00B6686A">
            <w:pPr>
              <w:pStyle w:val="10"/>
              <w:tabs>
                <w:tab w:val="left" w:pos="720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</w:t>
            </w:r>
          </w:p>
          <w:p w:rsidR="00411F85" w:rsidRDefault="00B6686A">
            <w:pPr>
              <w:pStyle w:val="10"/>
              <w:tabs>
                <w:tab w:val="left" w:pos="720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07</w:t>
            </w:r>
          </w:p>
          <w:p w:rsidR="00411F85" w:rsidRDefault="00B6686A">
            <w:pPr>
              <w:pStyle w:val="10"/>
              <w:tabs>
                <w:tab w:val="left" w:pos="720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</w:t>
            </w:r>
          </w:p>
          <w:p w:rsidR="00411F85" w:rsidRDefault="00B6686A">
            <w:pPr>
              <w:pStyle w:val="10"/>
              <w:tabs>
                <w:tab w:val="left" w:pos="720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</w:t>
            </w:r>
          </w:p>
          <w:p w:rsidR="00411F85" w:rsidRDefault="00B6686A">
            <w:pPr>
              <w:pStyle w:val="10"/>
              <w:tabs>
                <w:tab w:val="left" w:pos="720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3.4</w:t>
            </w:r>
          </w:p>
          <w:p w:rsidR="00411F85" w:rsidRDefault="00B6686A">
            <w:pPr>
              <w:pStyle w:val="10"/>
              <w:tabs>
                <w:tab w:val="left" w:pos="720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4.2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30"/>
              </w:numPr>
              <w:tabs>
                <w:tab w:val="left" w:pos="349"/>
              </w:tabs>
              <w:spacing w:before="0" w:after="0"/>
              <w:ind w:left="0" w:firstLine="0"/>
              <w:rPr>
                <w:bCs/>
                <w:iCs/>
              </w:rPr>
            </w:pPr>
            <w:r>
              <w:rPr>
                <w:bCs/>
                <w:iCs/>
              </w:rPr>
              <w:t>пользоваться первичными средствами пожаротушения;</w:t>
            </w:r>
          </w:p>
          <w:p w:rsidR="00411F85" w:rsidRDefault="00B6686A">
            <w:pPr>
              <w:pStyle w:val="affffffc"/>
              <w:numPr>
                <w:ilvl w:val="0"/>
                <w:numId w:val="130"/>
              </w:numPr>
              <w:tabs>
                <w:tab w:val="left" w:pos="349"/>
              </w:tabs>
              <w:spacing w:before="0" w:after="0"/>
              <w:ind w:left="0" w:firstLine="0"/>
              <w:rPr>
                <w:bCs/>
                <w:iCs/>
              </w:rPr>
            </w:pPr>
            <w:r>
              <w:rPr>
                <w:bCs/>
                <w:iCs/>
              </w:rPr>
              <w:t xml:space="preserve">применять правила поведения </w:t>
            </w:r>
            <w:r>
              <w:rPr>
                <w:bCs/>
                <w:iCs/>
              </w:rPr>
              <w:br/>
              <w:t>в чрезвычайных ситуациях природного и техногенного характера и при угрозе террористического акта;</w:t>
            </w:r>
          </w:p>
          <w:p w:rsidR="00411F85" w:rsidRDefault="00B6686A">
            <w:pPr>
              <w:pStyle w:val="affffffc"/>
              <w:numPr>
                <w:ilvl w:val="0"/>
                <w:numId w:val="130"/>
              </w:numPr>
              <w:tabs>
                <w:tab w:val="left" w:pos="349"/>
              </w:tabs>
              <w:spacing w:before="0" w:after="0"/>
              <w:ind w:left="0" w:firstLine="0"/>
              <w:rPr>
                <w:iCs/>
              </w:rPr>
            </w:pPr>
            <w:r>
              <w:rPr>
                <w:iCs/>
              </w:rPr>
              <w:t>обеспечивать устойчивость объе</w:t>
            </w:r>
            <w:r>
              <w:rPr>
                <w:iCs/>
              </w:rPr>
              <w:t>ктов экономики;</w:t>
            </w:r>
          </w:p>
          <w:p w:rsidR="00411F85" w:rsidRDefault="00B6686A">
            <w:pPr>
              <w:pStyle w:val="affffffc"/>
              <w:numPr>
                <w:ilvl w:val="0"/>
                <w:numId w:val="130"/>
              </w:numPr>
              <w:tabs>
                <w:tab w:val="left" w:pos="349"/>
              </w:tabs>
              <w:spacing w:before="0" w:after="0"/>
              <w:ind w:left="0" w:firstLine="0"/>
              <w:rPr>
                <w:iCs/>
              </w:rPr>
            </w:pPr>
            <w:r>
              <w:rPr>
                <w:iCs/>
              </w:rPr>
              <w:t xml:space="preserve">прогнозировать развитие событий </w:t>
            </w:r>
            <w:r>
              <w:rPr>
                <w:iCs/>
              </w:rPr>
              <w:br/>
              <w:t>и оценку последствий при техногенных чрезвычайных ситуациях и стихийных явлениях, в том числе в условиях противодействия терроризму;</w:t>
            </w:r>
          </w:p>
          <w:p w:rsidR="00411F85" w:rsidRDefault="00B6686A">
            <w:pPr>
              <w:pStyle w:val="affffffc"/>
              <w:numPr>
                <w:ilvl w:val="0"/>
                <w:numId w:val="130"/>
              </w:numPr>
              <w:tabs>
                <w:tab w:val="left" w:pos="349"/>
              </w:tabs>
              <w:spacing w:before="0" w:after="0"/>
              <w:ind w:left="0" w:firstLine="0"/>
              <w:rPr>
                <w:iCs/>
              </w:rPr>
            </w:pPr>
            <w:r>
              <w:rPr>
                <w:iCs/>
              </w:rPr>
              <w:t xml:space="preserve">применять правила поведения </w:t>
            </w:r>
            <w:r>
              <w:rPr>
                <w:iCs/>
              </w:rPr>
              <w:br/>
              <w:t>и действия по сигналам гражданской обороны;</w:t>
            </w:r>
          </w:p>
          <w:p w:rsidR="00411F85" w:rsidRDefault="00B6686A">
            <w:pPr>
              <w:pStyle w:val="affffffc"/>
              <w:numPr>
                <w:ilvl w:val="0"/>
                <w:numId w:val="130"/>
              </w:numPr>
              <w:tabs>
                <w:tab w:val="left" w:pos="349"/>
              </w:tabs>
              <w:spacing w:before="0" w:after="0"/>
              <w:ind w:left="0" w:firstLine="0"/>
              <w:rPr>
                <w:bCs/>
                <w:iCs/>
              </w:rPr>
            </w:pPr>
            <w:r>
              <w:rPr>
                <w:bCs/>
                <w:iCs/>
              </w:rPr>
              <w:t>соблюдать нормы экологической безопасности;</w:t>
            </w:r>
          </w:p>
          <w:p w:rsidR="00411F85" w:rsidRDefault="00B6686A">
            <w:pPr>
              <w:pStyle w:val="affffffc"/>
              <w:numPr>
                <w:ilvl w:val="0"/>
                <w:numId w:val="130"/>
              </w:numPr>
              <w:tabs>
                <w:tab w:val="left" w:pos="349"/>
              </w:tabs>
              <w:spacing w:before="0" w:after="0"/>
              <w:ind w:left="0" w:firstLine="0"/>
            </w:pPr>
            <w:r>
              <w:rPr>
                <w:bCs/>
                <w:iCs/>
              </w:rPr>
              <w:t xml:space="preserve">определять направления ресурсосбережения в рамках профессиональной деятельности по </w:t>
            </w:r>
            <w:r>
              <w:rPr>
                <w:bCs/>
              </w:rPr>
              <w:t>специальности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30"/>
              </w:numPr>
              <w:tabs>
                <w:tab w:val="left" w:pos="342"/>
              </w:tabs>
              <w:spacing w:before="0" w:after="0"/>
              <w:ind w:left="0" w:firstLine="0"/>
              <w:rPr>
                <w:bCs/>
                <w:iCs/>
              </w:rPr>
            </w:pPr>
            <w:r>
              <w:rPr>
                <w:bCs/>
                <w:iCs/>
              </w:rPr>
              <w:t xml:space="preserve">основы пожаробезопасности </w:t>
            </w:r>
            <w:r>
              <w:rPr>
                <w:bCs/>
                <w:iCs/>
              </w:rPr>
              <w:br/>
              <w:t>и электробезопасности;</w:t>
            </w:r>
          </w:p>
          <w:p w:rsidR="00411F85" w:rsidRDefault="00B6686A">
            <w:pPr>
              <w:pStyle w:val="affffffc"/>
              <w:numPr>
                <w:ilvl w:val="0"/>
                <w:numId w:val="130"/>
              </w:numPr>
              <w:tabs>
                <w:tab w:val="left" w:pos="342"/>
              </w:tabs>
              <w:spacing w:before="0" w:after="0"/>
              <w:ind w:left="0" w:firstLine="0"/>
              <w:rPr>
                <w:bCs/>
                <w:iCs/>
              </w:rPr>
            </w:pPr>
            <w:r>
              <w:rPr>
                <w:bCs/>
                <w:iCs/>
              </w:rPr>
              <w:t xml:space="preserve">меры пожарной безопасности </w:t>
            </w:r>
            <w:r>
              <w:rPr>
                <w:bCs/>
                <w:iCs/>
              </w:rPr>
              <w:br/>
              <w:t>и правила безопасного поведения при п</w:t>
            </w:r>
            <w:r>
              <w:rPr>
                <w:bCs/>
                <w:iCs/>
              </w:rPr>
              <w:t>ожарах;</w:t>
            </w:r>
          </w:p>
          <w:p w:rsidR="00411F85" w:rsidRDefault="00B6686A">
            <w:pPr>
              <w:pStyle w:val="affffffc"/>
              <w:numPr>
                <w:ilvl w:val="0"/>
                <w:numId w:val="130"/>
              </w:numPr>
              <w:tabs>
                <w:tab w:val="left" w:pos="342"/>
              </w:tabs>
              <w:spacing w:before="0" w:after="0"/>
              <w:ind w:left="0" w:firstLine="0"/>
              <w:rPr>
                <w:bCs/>
              </w:rPr>
            </w:pPr>
            <w:r>
              <w:rPr>
                <w:bCs/>
              </w:rPr>
              <w:t xml:space="preserve">способы защиты населения </w:t>
            </w:r>
            <w:r>
              <w:rPr>
                <w:bCs/>
              </w:rPr>
              <w:br/>
              <w:t>от оружия массового поражения;</w:t>
            </w:r>
          </w:p>
          <w:p w:rsidR="00411F85" w:rsidRDefault="00B6686A">
            <w:pPr>
              <w:pStyle w:val="affffffc"/>
              <w:numPr>
                <w:ilvl w:val="0"/>
                <w:numId w:val="130"/>
              </w:numPr>
              <w:tabs>
                <w:tab w:val="left" w:pos="342"/>
              </w:tabs>
              <w:spacing w:before="0" w:after="0"/>
              <w:ind w:left="0" w:firstLine="0"/>
              <w:rPr>
                <w:iCs/>
              </w:rPr>
            </w:pPr>
            <w:r>
              <w:rPr>
                <w:iCs/>
              </w:rPr>
              <w:t xml:space="preserve">принципы обеспечения устойчивости объектов экономики, прогнозирования развития событий </w:t>
            </w:r>
            <w:r>
              <w:rPr>
                <w:iCs/>
              </w:rPr>
              <w:br/>
              <w:t>и оценки последствий при техногенных чрезвычайных ситуациях и стихийных явлениях, в том числе в условия</w:t>
            </w:r>
            <w:r>
              <w:rPr>
                <w:iCs/>
              </w:rPr>
              <w:t>х противодействия терроризму как серьезной угрозе национальной безопасности России;</w:t>
            </w:r>
          </w:p>
          <w:p w:rsidR="00411F85" w:rsidRDefault="00B6686A">
            <w:pPr>
              <w:pStyle w:val="affffffc"/>
              <w:numPr>
                <w:ilvl w:val="0"/>
                <w:numId w:val="130"/>
              </w:numPr>
              <w:tabs>
                <w:tab w:val="left" w:pos="342"/>
              </w:tabs>
              <w:spacing w:before="0" w:after="0"/>
              <w:ind w:left="0" w:firstLine="0"/>
            </w:pPr>
            <w:r>
              <w:rPr>
                <w:iCs/>
              </w:rPr>
              <w:t>задачи и основные мероприятия гражданской обороны</w:t>
            </w:r>
          </w:p>
        </w:tc>
      </w:tr>
      <w:tr w:rsidR="00411F85">
        <w:trPr>
          <w:trHeight w:val="649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07</w:t>
            </w:r>
          </w:p>
          <w:p w:rsidR="00411F85" w:rsidRDefault="00B6686A">
            <w:pPr>
              <w:pStyle w:val="10"/>
              <w:tabs>
                <w:tab w:val="left" w:pos="720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</w:t>
            </w:r>
          </w:p>
          <w:p w:rsidR="00411F85" w:rsidRDefault="00B6686A">
            <w:pPr>
              <w:pStyle w:val="10"/>
              <w:tabs>
                <w:tab w:val="left" w:pos="720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</w:t>
            </w:r>
          </w:p>
          <w:p w:rsidR="00411F85" w:rsidRDefault="00B6686A">
            <w:pPr>
              <w:pStyle w:val="10"/>
              <w:tabs>
                <w:tab w:val="left" w:pos="720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4.2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31"/>
              </w:numPr>
              <w:tabs>
                <w:tab w:val="left" w:pos="208"/>
              </w:tabs>
              <w:spacing w:before="0" w:after="0"/>
              <w:ind w:left="0" w:firstLine="0"/>
              <w:rPr>
                <w:iCs/>
              </w:rPr>
            </w:pPr>
            <w:r>
              <w:rPr>
                <w:iCs/>
              </w:rPr>
              <w:t>определять виды Вооруженных Сил, рода войск;</w:t>
            </w:r>
          </w:p>
          <w:p w:rsidR="00411F85" w:rsidRDefault="00B6686A">
            <w:pPr>
              <w:pStyle w:val="affffffc"/>
              <w:numPr>
                <w:ilvl w:val="0"/>
                <w:numId w:val="131"/>
              </w:numPr>
              <w:tabs>
                <w:tab w:val="left" w:pos="208"/>
              </w:tabs>
              <w:spacing w:before="0" w:after="0"/>
              <w:ind w:left="0" w:firstLine="0"/>
              <w:rPr>
                <w:iCs/>
              </w:rPr>
            </w:pPr>
            <w:r>
              <w:rPr>
                <w:iCs/>
              </w:rPr>
              <w:t xml:space="preserve">ориентироваться в </w:t>
            </w:r>
            <w:r>
              <w:rPr>
                <w:iCs/>
              </w:rPr>
              <w:t>воинских званиях военнослужащих Вооруженных Сил Российской Федерации;</w:t>
            </w:r>
          </w:p>
          <w:p w:rsidR="00411F85" w:rsidRDefault="00B6686A">
            <w:pPr>
              <w:pStyle w:val="affffffc"/>
              <w:numPr>
                <w:ilvl w:val="0"/>
                <w:numId w:val="131"/>
              </w:numPr>
              <w:tabs>
                <w:tab w:val="left" w:pos="208"/>
              </w:tabs>
              <w:spacing w:before="0" w:after="0"/>
              <w:ind w:left="0" w:firstLine="0"/>
              <w:rPr>
                <w:iCs/>
              </w:rPr>
            </w:pPr>
            <w:r>
              <w:rPr>
                <w:iCs/>
              </w:rPr>
              <w:t xml:space="preserve">владеть общей физической </w:t>
            </w:r>
            <w:r>
              <w:rPr>
                <w:iCs/>
              </w:rPr>
              <w:br/>
              <w:t>и строевой подготовкой;</w:t>
            </w:r>
          </w:p>
          <w:p w:rsidR="00411F85" w:rsidRDefault="00B6686A">
            <w:pPr>
              <w:pStyle w:val="affffffc"/>
              <w:numPr>
                <w:ilvl w:val="0"/>
                <w:numId w:val="131"/>
              </w:numPr>
              <w:tabs>
                <w:tab w:val="left" w:pos="208"/>
              </w:tabs>
              <w:spacing w:before="0" w:after="0"/>
              <w:ind w:left="0" w:firstLine="0"/>
              <w:rPr>
                <w:iCs/>
              </w:rPr>
            </w:pPr>
            <w:r>
              <w:rPr>
                <w:iCs/>
              </w:rPr>
              <w:t xml:space="preserve">пользоваться знаниями в области обязательной подготовки граждан </w:t>
            </w:r>
            <w:r>
              <w:rPr>
                <w:iCs/>
              </w:rPr>
              <w:br/>
              <w:t>к военной службе;</w:t>
            </w:r>
          </w:p>
          <w:p w:rsidR="00411F85" w:rsidRDefault="00B6686A">
            <w:pPr>
              <w:pStyle w:val="affffffc"/>
              <w:numPr>
                <w:ilvl w:val="0"/>
                <w:numId w:val="131"/>
              </w:numPr>
              <w:tabs>
                <w:tab w:val="left" w:pos="208"/>
              </w:tabs>
              <w:spacing w:before="0" w:after="0"/>
              <w:ind w:left="0" w:firstLine="0"/>
            </w:pPr>
            <w:r>
              <w:rPr>
                <w:iCs/>
              </w:rPr>
              <w:t>демонстрировать основы оказания первой доврачебной по</w:t>
            </w:r>
            <w:r>
              <w:rPr>
                <w:iCs/>
              </w:rPr>
              <w:t>мощи пострадавшим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31"/>
              </w:numPr>
              <w:tabs>
                <w:tab w:val="left" w:pos="342"/>
              </w:tabs>
              <w:spacing w:before="0" w:after="0"/>
              <w:ind w:left="0" w:firstLine="0"/>
              <w:rPr>
                <w:iCs/>
              </w:rPr>
            </w:pPr>
            <w:r>
              <w:rPr>
                <w:iCs/>
              </w:rPr>
              <w:t>основы военной службы и обороны государства;</w:t>
            </w:r>
          </w:p>
          <w:p w:rsidR="00411F85" w:rsidRDefault="00B6686A">
            <w:pPr>
              <w:pStyle w:val="affffffc"/>
              <w:numPr>
                <w:ilvl w:val="0"/>
                <w:numId w:val="131"/>
              </w:numPr>
              <w:tabs>
                <w:tab w:val="left" w:pos="342"/>
              </w:tabs>
              <w:spacing w:before="0" w:after="0"/>
              <w:ind w:left="0" w:firstLine="0"/>
              <w:rPr>
                <w:iCs/>
              </w:rPr>
            </w:pPr>
            <w:r>
              <w:rPr>
                <w:iCs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</w:t>
            </w:r>
            <w:r>
              <w:rPr>
                <w:iCs/>
              </w:rPr>
              <w:t>иальностям СПО;</w:t>
            </w:r>
          </w:p>
          <w:p w:rsidR="00411F85" w:rsidRDefault="00B6686A">
            <w:pPr>
              <w:pStyle w:val="affffffc"/>
              <w:numPr>
                <w:ilvl w:val="0"/>
                <w:numId w:val="131"/>
              </w:numPr>
              <w:tabs>
                <w:tab w:val="left" w:pos="342"/>
              </w:tabs>
              <w:spacing w:before="0" w:after="0"/>
              <w:ind w:left="0" w:firstLine="0"/>
              <w:rPr>
                <w:iCs/>
              </w:rPr>
            </w:pPr>
            <w:r>
              <w:rPr>
                <w:iCs/>
              </w:rPr>
              <w:t xml:space="preserve">организацию и порядок призыва граждан на военную службу </w:t>
            </w:r>
            <w:r>
              <w:rPr>
                <w:iCs/>
              </w:rPr>
              <w:br/>
              <w:t>и поступления на нее в добровольном порядке;</w:t>
            </w:r>
          </w:p>
          <w:p w:rsidR="00411F85" w:rsidRDefault="00B6686A">
            <w:pPr>
              <w:pStyle w:val="affffffc"/>
              <w:numPr>
                <w:ilvl w:val="0"/>
                <w:numId w:val="131"/>
              </w:numPr>
              <w:tabs>
                <w:tab w:val="left" w:pos="342"/>
              </w:tabs>
              <w:spacing w:before="0" w:after="0"/>
              <w:ind w:left="0" w:firstLine="0"/>
              <w:rPr>
                <w:iCs/>
              </w:rPr>
            </w:pPr>
            <w:r>
              <w:rPr>
                <w:iCs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411F85" w:rsidRDefault="00B6686A">
            <w:pPr>
              <w:pStyle w:val="affffffc"/>
              <w:numPr>
                <w:ilvl w:val="0"/>
                <w:numId w:val="131"/>
              </w:numPr>
              <w:tabs>
                <w:tab w:val="left" w:pos="342"/>
              </w:tabs>
              <w:spacing w:before="0" w:after="0"/>
              <w:ind w:left="0" w:firstLine="0"/>
            </w:pPr>
            <w:r>
              <w:rPr>
                <w:iCs/>
              </w:rPr>
              <w:t>основы оказания первой доврачебной помощ</w:t>
            </w:r>
            <w:r>
              <w:rPr>
                <w:iCs/>
              </w:rPr>
              <w:t>и пострадавшим</w:t>
            </w:r>
          </w:p>
        </w:tc>
      </w:tr>
      <w:tr w:rsidR="00411F85">
        <w:trPr>
          <w:trHeight w:val="212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07</w:t>
            </w:r>
          </w:p>
          <w:p w:rsidR="00411F85" w:rsidRDefault="00B6686A">
            <w:pPr>
              <w:pStyle w:val="10"/>
              <w:tabs>
                <w:tab w:val="left" w:pos="720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  <w:r>
              <w:rPr>
                <w:rStyle w:val="aa"/>
              </w:rPr>
              <w:footnoteReference w:id="3"/>
            </w:r>
            <w:r>
              <w:rPr>
                <w:rFonts w:ascii="Times New Roman" w:hAnsi="Times New Roman"/>
              </w:rPr>
              <w:t xml:space="preserve"> 1.2</w:t>
            </w:r>
          </w:p>
          <w:p w:rsidR="00411F85" w:rsidRDefault="00B6686A">
            <w:pPr>
              <w:pStyle w:val="10"/>
              <w:tabs>
                <w:tab w:val="left" w:pos="720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</w:t>
            </w:r>
          </w:p>
          <w:p w:rsidR="00411F85" w:rsidRDefault="00B6686A">
            <w:pPr>
              <w:pStyle w:val="10"/>
              <w:tabs>
                <w:tab w:val="left" w:pos="720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>ПК 4.2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32"/>
              </w:numPr>
              <w:tabs>
                <w:tab w:val="left" w:pos="349"/>
              </w:tabs>
              <w:spacing w:before="0" w:after="0"/>
              <w:ind w:left="0" w:firstLine="0"/>
              <w:rPr>
                <w:iCs/>
              </w:rPr>
            </w:pPr>
            <w:r>
              <w:rPr>
                <w:iCs/>
              </w:rPr>
              <w:t>оказывать первую медицинскую помощь в различных ситуациях;</w:t>
            </w:r>
          </w:p>
          <w:p w:rsidR="00411F85" w:rsidRDefault="00B6686A">
            <w:pPr>
              <w:pStyle w:val="affffffc"/>
              <w:numPr>
                <w:ilvl w:val="0"/>
                <w:numId w:val="132"/>
              </w:numPr>
              <w:tabs>
                <w:tab w:val="left" w:pos="349"/>
              </w:tabs>
              <w:spacing w:before="0" w:after="0"/>
              <w:ind w:left="0" w:firstLine="0"/>
              <w:rPr>
                <w:bCs/>
                <w:iCs/>
              </w:rPr>
            </w:pPr>
            <w:r>
              <w:rPr>
                <w:bCs/>
                <w:iCs/>
              </w:rPr>
              <w:t>осуществлять профилактику инфекционных заболеваний;</w:t>
            </w:r>
          </w:p>
          <w:p w:rsidR="00411F85" w:rsidRDefault="00B6686A">
            <w:pPr>
              <w:pStyle w:val="affffffc"/>
              <w:numPr>
                <w:ilvl w:val="0"/>
                <w:numId w:val="132"/>
              </w:numPr>
              <w:tabs>
                <w:tab w:val="left" w:pos="349"/>
              </w:tabs>
              <w:spacing w:before="0" w:after="0"/>
              <w:ind w:left="0" w:firstLine="0"/>
              <w:rPr>
                <w:bCs/>
                <w:iCs/>
              </w:rPr>
            </w:pPr>
            <w:r>
              <w:rPr>
                <w:bCs/>
                <w:iCs/>
              </w:rPr>
              <w:t xml:space="preserve">определять показатели здоровья </w:t>
            </w:r>
            <w:r>
              <w:rPr>
                <w:bCs/>
                <w:iCs/>
              </w:rPr>
              <w:br/>
              <w:t>и оценивать физическое состояние;</w:t>
            </w:r>
          </w:p>
          <w:p w:rsidR="00411F85" w:rsidRDefault="00B6686A">
            <w:pPr>
              <w:pStyle w:val="affffffc"/>
              <w:numPr>
                <w:ilvl w:val="0"/>
                <w:numId w:val="132"/>
              </w:numPr>
              <w:tabs>
                <w:tab w:val="left" w:pos="349"/>
              </w:tabs>
              <w:spacing w:before="0" w:after="0"/>
              <w:ind w:left="0" w:firstLine="0"/>
              <w:rPr>
                <w:i/>
              </w:rPr>
            </w:pPr>
            <w:r>
              <w:rPr>
                <w:bCs/>
                <w:iCs/>
              </w:rPr>
              <w:t>составлять</w:t>
            </w:r>
            <w:r>
              <w:rPr>
                <w:bCs/>
                <w:iCs/>
              </w:rPr>
              <w:t xml:space="preserve"> индивидуальные карты здоровья с режимом дня, графиком питания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32"/>
              </w:numPr>
              <w:tabs>
                <w:tab w:val="left" w:pos="342"/>
              </w:tabs>
              <w:spacing w:before="0" w:after="0"/>
              <w:ind w:left="0" w:firstLine="0"/>
              <w:rPr>
                <w:iCs/>
              </w:rPr>
            </w:pPr>
            <w:r>
              <w:rPr>
                <w:iCs/>
              </w:rPr>
              <w:t>общие характеристики поражений организма человека от воздействия опасных факторов;</w:t>
            </w:r>
          </w:p>
          <w:p w:rsidR="00411F85" w:rsidRDefault="00B6686A">
            <w:pPr>
              <w:pStyle w:val="affffffc"/>
              <w:numPr>
                <w:ilvl w:val="0"/>
                <w:numId w:val="132"/>
              </w:numPr>
              <w:tabs>
                <w:tab w:val="left" w:pos="342"/>
              </w:tabs>
              <w:spacing w:before="0" w:after="0"/>
              <w:ind w:left="0" w:firstLine="0"/>
              <w:rPr>
                <w:iCs/>
              </w:rPr>
            </w:pPr>
            <w:r>
              <w:rPr>
                <w:iCs/>
              </w:rPr>
              <w:t>классификация и общие признаки инфекционных заболеваний;</w:t>
            </w:r>
          </w:p>
          <w:p w:rsidR="00411F85" w:rsidRDefault="00B6686A">
            <w:pPr>
              <w:pStyle w:val="affffffc"/>
              <w:numPr>
                <w:ilvl w:val="0"/>
                <w:numId w:val="132"/>
              </w:numPr>
              <w:tabs>
                <w:tab w:val="left" w:pos="342"/>
              </w:tabs>
              <w:spacing w:before="0" w:after="0"/>
              <w:ind w:left="0" w:firstLine="0"/>
              <w:rPr>
                <w:i/>
              </w:rPr>
            </w:pPr>
            <w:r>
              <w:rPr>
                <w:iCs/>
              </w:rPr>
              <w:t>основы здорового образа жизни</w:t>
            </w:r>
          </w:p>
        </w:tc>
      </w:tr>
    </w:tbl>
    <w:p w:rsidR="00411F85" w:rsidRDefault="00411F85">
      <w:pPr>
        <w:pStyle w:val="10"/>
        <w:spacing w:before="0" w:after="240" w:line="240" w:lineRule="auto"/>
        <w:ind w:firstLine="709"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24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 СТРУКТУРА И </w:t>
      </w:r>
      <w:r>
        <w:rPr>
          <w:rFonts w:ascii="Times New Roman" w:hAnsi="Times New Roman"/>
          <w:b/>
        </w:rPr>
        <w:t>СОДЕРЖАНИЕ УЧЕБНОЙ ДИСЦИПЛИНЫ</w:t>
      </w:r>
    </w:p>
    <w:p w:rsidR="00411F85" w:rsidRDefault="00B6686A">
      <w:pPr>
        <w:pStyle w:val="10"/>
        <w:spacing w:before="0" w:after="240" w:line="240" w:lineRule="auto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2.1. Объем учебной дисциплины и виды учебной работы</w:t>
      </w:r>
    </w:p>
    <w:tbl>
      <w:tblPr>
        <w:tblW w:w="5000" w:type="pct"/>
        <w:tblInd w:w="115" w:type="dxa"/>
        <w:tblLayout w:type="fixed"/>
        <w:tblLook w:val="01E0" w:firstRow="1" w:lastRow="1" w:firstColumn="1" w:lastColumn="1" w:noHBand="0" w:noVBand="0"/>
      </w:tblPr>
      <w:tblGrid>
        <w:gridCol w:w="7681"/>
        <w:gridCol w:w="2740"/>
      </w:tblGrid>
      <w:tr w:rsidR="00411F85">
        <w:trPr>
          <w:trHeight w:val="490"/>
        </w:trPr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Объем в часах</w:t>
            </w:r>
          </w:p>
        </w:tc>
      </w:tr>
      <w:tr w:rsidR="00411F85">
        <w:trPr>
          <w:trHeight w:val="490"/>
        </w:trPr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68</w:t>
            </w:r>
          </w:p>
        </w:tc>
      </w:tr>
      <w:tr w:rsidR="00411F85">
        <w:trPr>
          <w:trHeight w:val="490"/>
        </w:trPr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т.ч. в форме практической подготовки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28</w:t>
            </w:r>
          </w:p>
        </w:tc>
      </w:tr>
      <w:tr w:rsidR="00411F85">
        <w:trPr>
          <w:trHeight w:val="336"/>
        </w:trPr>
        <w:tc>
          <w:tcPr>
            <w:tcW w:w="10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>в т. ч.:</w:t>
            </w:r>
          </w:p>
        </w:tc>
      </w:tr>
      <w:tr w:rsidR="00411F85">
        <w:trPr>
          <w:trHeight w:val="490"/>
        </w:trPr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теоретическое обучение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40</w:t>
            </w:r>
          </w:p>
        </w:tc>
      </w:tr>
      <w:tr w:rsidR="00411F85">
        <w:trPr>
          <w:trHeight w:val="490"/>
        </w:trPr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практические занятия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28</w:t>
            </w:r>
          </w:p>
        </w:tc>
      </w:tr>
    </w:tbl>
    <w:p w:rsidR="00411F85" w:rsidRDefault="00411F85">
      <w:pPr>
        <w:pStyle w:val="10"/>
        <w:sectPr w:rsidR="00411F85">
          <w:footerReference w:type="default" r:id="rId27"/>
          <w:footerReference w:type="first" r:id="rId28"/>
          <w:pgSz w:w="11906" w:h="16838"/>
          <w:pgMar w:top="1134" w:right="567" w:bottom="1134" w:left="1134" w:header="0" w:footer="709" w:gutter="0"/>
          <w:cols w:space="720"/>
          <w:formProt w:val="0"/>
          <w:docGrid w:linePitch="360"/>
        </w:sectPr>
      </w:pPr>
    </w:p>
    <w:p w:rsidR="00411F85" w:rsidRDefault="00B6686A">
      <w:pPr>
        <w:pStyle w:val="10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lastRenderedPageBreak/>
        <w:t xml:space="preserve">2.2. Тематический план и содержание учебной дисциплины </w:t>
      </w:r>
    </w:p>
    <w:tbl>
      <w:tblPr>
        <w:tblW w:w="15021" w:type="dxa"/>
        <w:tblInd w:w="113" w:type="dxa"/>
        <w:tblLayout w:type="fixed"/>
        <w:tblLook w:val="01E0" w:firstRow="1" w:lastRow="1" w:firstColumn="1" w:lastColumn="1" w:noHBand="0" w:noVBand="0"/>
      </w:tblPr>
      <w:tblGrid>
        <w:gridCol w:w="2334"/>
        <w:gridCol w:w="8872"/>
        <w:gridCol w:w="1708"/>
        <w:gridCol w:w="2107"/>
      </w:tblGrid>
      <w:tr w:rsidR="00411F85">
        <w:trPr>
          <w:trHeight w:val="20"/>
        </w:trPr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Объем, ак. ч / </w:t>
            </w:r>
            <w:r>
              <w:rPr>
                <w:rFonts w:ascii="Times New Roman" w:hAnsi="Times New Roman"/>
                <w:b/>
                <w:bCs/>
              </w:rPr>
              <w:br/>
              <w:t xml:space="preserve">в т. ч. в форме </w:t>
            </w:r>
            <w:r>
              <w:rPr>
                <w:rFonts w:ascii="Times New Roman" w:hAnsi="Times New Roman"/>
                <w:b/>
                <w:bCs/>
              </w:rPr>
              <w:t>практической подготовки, ак. ч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Коды компетенций </w:t>
            </w:r>
            <w:r>
              <w:rPr>
                <w:rFonts w:ascii="Times New Roman" w:hAnsi="Times New Roman"/>
                <w:b/>
                <w:bCs/>
              </w:rPr>
              <w:br/>
              <w:t>и личностных результатов,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формированию которых способствует элемент программы</w:t>
            </w:r>
          </w:p>
        </w:tc>
      </w:tr>
      <w:tr w:rsidR="00411F85">
        <w:trPr>
          <w:trHeight w:val="371"/>
        </w:trPr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2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4</w:t>
            </w:r>
          </w:p>
        </w:tc>
      </w:tr>
      <w:tr w:rsidR="00411F85">
        <w:trPr>
          <w:trHeight w:val="371"/>
        </w:trPr>
        <w:tc>
          <w:tcPr>
            <w:tcW w:w="1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 1. Безопасность жизнедеятельности в чрезвычайных ситуациях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20/10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1.1.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 xml:space="preserve">Чрезвычайные ситуации мирного </w:t>
            </w:r>
            <w:r>
              <w:rPr>
                <w:rFonts w:ascii="Times New Roman" w:hAnsi="Times New Roman"/>
                <w:b/>
              </w:rPr>
              <w:t>времени и защита от них</w:t>
            </w: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8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07</w:t>
            </w:r>
          </w:p>
          <w:p w:rsidR="00411F85" w:rsidRDefault="00B6686A">
            <w:pPr>
              <w:pStyle w:val="10"/>
              <w:tabs>
                <w:tab w:val="left" w:pos="720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</w:t>
            </w:r>
          </w:p>
          <w:p w:rsidR="00411F85" w:rsidRDefault="00B6686A">
            <w:pPr>
              <w:pStyle w:val="10"/>
              <w:tabs>
                <w:tab w:val="left" w:pos="720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</w:t>
            </w:r>
          </w:p>
          <w:p w:rsidR="00411F85" w:rsidRDefault="00B6686A">
            <w:pPr>
              <w:pStyle w:val="10"/>
              <w:tabs>
                <w:tab w:val="left" w:pos="720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ПК 4.2</w:t>
            </w:r>
          </w:p>
        </w:tc>
      </w:tr>
      <w:tr w:rsidR="00411F85">
        <w:trPr>
          <w:trHeight w:val="889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  <w:iCs/>
              </w:rPr>
              <w:t>Цели и задачи изучения дисциплины. Понятие и общая классификация чрезвычайных ситуаций. Чрезвычайные ситуации природного и техногенного характера.</w:t>
            </w:r>
            <w:r>
              <w:rPr>
                <w:rFonts w:ascii="Times New Roman" w:hAnsi="Times New Roman"/>
                <w:bCs/>
                <w:iCs/>
              </w:rPr>
              <w:t xml:space="preserve"> Чрезвычайные ситуации социального происхождения</w:t>
            </w:r>
          </w:p>
        </w:tc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4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Терроризм и меры по его предупреждению. Основы пожаробезопасности </w:t>
            </w:r>
            <w:r>
              <w:rPr>
                <w:rFonts w:ascii="Times New Roman" w:hAnsi="Times New Roman"/>
                <w:bCs/>
                <w:iCs/>
              </w:rPr>
              <w:br/>
              <w:t>и электробезопасности</w:t>
            </w:r>
          </w:p>
        </w:tc>
        <w:tc>
          <w:tcPr>
            <w:tcW w:w="1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4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Практическое занятие № 1. Правила поведения в чрезвычайных ситуациях </w:t>
            </w:r>
            <w:r>
              <w:rPr>
                <w:rFonts w:ascii="Times New Roman" w:hAnsi="Times New Roman"/>
                <w:bCs/>
                <w:iCs/>
              </w:rPr>
              <w:t>природного и техногенного характера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2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Практическое занятие № 2. Правила безопасного поведения при угрозе террористического акта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2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1.2.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Способы защиты населения от оружия массового поражения</w:t>
            </w: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  <w:r>
              <w:rPr>
                <w:rFonts w:ascii="Times New Roman" w:hAnsi="Times New Roman"/>
                <w:b/>
                <w:bCs/>
              </w:rPr>
              <w:t>учебного материала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07</w:t>
            </w:r>
          </w:p>
          <w:p w:rsidR="00411F85" w:rsidRDefault="00B6686A">
            <w:pPr>
              <w:pStyle w:val="10"/>
              <w:tabs>
                <w:tab w:val="left" w:pos="720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</w:t>
            </w:r>
          </w:p>
          <w:p w:rsidR="00411F85" w:rsidRDefault="00B6686A">
            <w:pPr>
              <w:pStyle w:val="10"/>
              <w:tabs>
                <w:tab w:val="left" w:pos="720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</w:t>
            </w:r>
          </w:p>
          <w:p w:rsidR="00411F85" w:rsidRDefault="00B6686A">
            <w:pPr>
              <w:pStyle w:val="10"/>
              <w:tabs>
                <w:tab w:val="left" w:pos="720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4.2</w:t>
            </w:r>
          </w:p>
        </w:tc>
      </w:tr>
      <w:tr w:rsidR="00411F85">
        <w:trPr>
          <w:trHeight w:val="25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1. </w:t>
            </w:r>
            <w:r>
              <w:rPr>
                <w:rFonts w:ascii="Times New Roman" w:hAnsi="Times New Roman"/>
              </w:rPr>
              <w:t xml:space="preserve">Ядерное оружие и его поражающие факторы. Действия населения в очаге ядерного поражения. Химическое оружие и его характеристика. Действия населения в очаге химического поражения. </w:t>
            </w:r>
            <w:r>
              <w:rPr>
                <w:rFonts w:ascii="Times New Roman" w:hAnsi="Times New Roman"/>
              </w:rPr>
              <w:t>Средства индивидуальной защиты населения</w:t>
            </w:r>
          </w:p>
        </w:tc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  <w:iCs/>
              </w:rPr>
              <w:t>4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2. </w:t>
            </w:r>
            <w:r>
              <w:rPr>
                <w:rFonts w:ascii="Times New Roman" w:hAnsi="Times New Roman"/>
              </w:rPr>
              <w:t>Биологическое оружие и его характеристика. Действие населения в очаге биологического поражения. Защита населения при радиоактивном и химическом заражении местности. Средства коллективной защиты населения</w:t>
            </w:r>
          </w:p>
        </w:tc>
        <w:tc>
          <w:tcPr>
            <w:tcW w:w="1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  <w:iCs/>
              </w:rPr>
              <w:t>Практическое занятие № 3. Правила поведения и действия в очаге химического и биологического поражения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  <w:iCs/>
              </w:rPr>
              <w:t>2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№ 4. Использование средств индивидуальной защиты от поражающих факторов при ЧС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  <w:iCs/>
              </w:rPr>
              <w:t>2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1.3.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Организационные и правовые основы обеспечения безопасности жизнедеятельности в чрезвычайных ситуациях</w:t>
            </w: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07</w:t>
            </w:r>
          </w:p>
          <w:p w:rsidR="00411F85" w:rsidRDefault="00B6686A">
            <w:pPr>
              <w:pStyle w:val="10"/>
              <w:tabs>
                <w:tab w:val="left" w:pos="720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</w:t>
            </w:r>
          </w:p>
          <w:p w:rsidR="00411F85" w:rsidRDefault="00B6686A">
            <w:pPr>
              <w:pStyle w:val="10"/>
              <w:tabs>
                <w:tab w:val="left" w:pos="720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</w:t>
            </w:r>
          </w:p>
          <w:p w:rsidR="00411F85" w:rsidRDefault="00B6686A">
            <w:pPr>
              <w:pStyle w:val="10"/>
              <w:tabs>
                <w:tab w:val="left" w:pos="720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ПК 4.2</w:t>
            </w:r>
          </w:p>
        </w:tc>
      </w:tr>
      <w:tr w:rsidR="00411F85">
        <w:trPr>
          <w:trHeight w:val="1666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1. </w:t>
            </w:r>
            <w:r>
              <w:rPr>
                <w:rFonts w:ascii="Times New Roman" w:hAnsi="Times New Roman"/>
              </w:rPr>
              <w:t xml:space="preserve">Устойчивость </w:t>
            </w:r>
            <w:r>
              <w:rPr>
                <w:rFonts w:ascii="Times New Roman" w:hAnsi="Times New Roman"/>
              </w:rPr>
              <w:t>работы объектов экономики в чрезвычайных ситуациях. Единая государственная система предупреждения и ликвидации чрезвычайных ситуаций (РСЧС). Государственные службы по охране здоровья и безопасности граждан.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Понятие и основные задачи гражданской обороны. Ор</w:t>
            </w:r>
            <w:r>
              <w:rPr>
                <w:rFonts w:ascii="Times New Roman" w:hAnsi="Times New Roman"/>
              </w:rPr>
              <w:t>ганизационная структура гражданской обороны. Основные мероприятия, проводимые ГО. Действия населения по сигналам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5. Правила поведения и действия по сигналам гражданской обороны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  <w:iCs/>
              </w:rPr>
              <w:t>2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371"/>
        </w:trPr>
        <w:tc>
          <w:tcPr>
            <w:tcW w:w="1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 2. Основы военной службы и медицинской подготовки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48/18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371"/>
        </w:trPr>
        <w:tc>
          <w:tcPr>
            <w:tcW w:w="1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Модуль «Основы военной службы» (для юношей)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</w:rPr>
              <w:t>48/18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2.1</w:t>
            </w:r>
            <w:r>
              <w:rPr>
                <w:rFonts w:ascii="Times New Roman" w:hAnsi="Times New Roman"/>
              </w:rPr>
              <w:t>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Основы военной безопасности Российской Федерации</w:t>
            </w: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</w:t>
            </w:r>
            <w:r>
              <w:rPr>
                <w:rFonts w:ascii="Times New Roman" w:hAnsi="Times New Roman"/>
              </w:rPr>
              <w:t xml:space="preserve">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ОК 07</w:t>
            </w:r>
          </w:p>
        </w:tc>
      </w:tr>
      <w:tr w:rsidR="00411F85">
        <w:trPr>
          <w:trHeight w:val="254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1. </w:t>
            </w:r>
            <w:r>
              <w:rPr>
                <w:rFonts w:ascii="Times New Roman" w:hAnsi="Times New Roman"/>
                <w:bCs/>
                <w:iCs/>
              </w:rPr>
              <w:t>Нормативно-правовая база обеспечения военной безопасности Российской Федерации, функционирования ее Вооруженных Сил и военной службы граждан</w:t>
            </w:r>
          </w:p>
        </w:tc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</w:rPr>
              <w:t xml:space="preserve">2. </w:t>
            </w:r>
            <w:r>
              <w:rPr>
                <w:rFonts w:ascii="Times New Roman" w:hAnsi="Times New Roman"/>
                <w:bCs/>
                <w:iCs/>
              </w:rPr>
              <w:t>Организация обороны Российской Федерации</w:t>
            </w:r>
          </w:p>
        </w:tc>
        <w:tc>
          <w:tcPr>
            <w:tcW w:w="1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trHeight w:val="559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Практическое занятие № 6. Виды Вооруженных Сил, рода войск, история их создания, их основные задачи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Практическое занятие № 7. Общая физическая и строевая подготовка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2.2.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 xml:space="preserve">Вооруженные Силы Российской </w:t>
            </w:r>
            <w:r>
              <w:rPr>
                <w:rFonts w:ascii="Times New Roman" w:hAnsi="Times New Roman"/>
                <w:b/>
              </w:rPr>
              <w:t>Федерации</w:t>
            </w: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ОК 07</w:t>
            </w:r>
          </w:p>
        </w:tc>
      </w:tr>
      <w:tr w:rsidR="00411F85">
        <w:trPr>
          <w:trHeight w:val="25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290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1. </w:t>
            </w:r>
            <w:r>
              <w:rPr>
                <w:rFonts w:ascii="Times New Roman" w:hAnsi="Times New Roman"/>
              </w:rPr>
              <w:t>Русская военная сила – от княжеских дружин до ракетно-космических войск. Назначение и задачи Вооруженных Сил</w:t>
            </w:r>
          </w:p>
        </w:tc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290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2. </w:t>
            </w:r>
            <w:r>
              <w:rPr>
                <w:rFonts w:ascii="Times New Roman" w:hAnsi="Times New Roman"/>
              </w:rPr>
              <w:t xml:space="preserve">Состав Вооруженных Сил. Руководство и управление Вооруженными </w:t>
            </w:r>
            <w:r>
              <w:rPr>
                <w:rFonts w:ascii="Times New Roman" w:hAnsi="Times New Roman"/>
              </w:rPr>
              <w:t>Силами</w:t>
            </w:r>
          </w:p>
        </w:tc>
        <w:tc>
          <w:tcPr>
            <w:tcW w:w="1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290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3. </w:t>
            </w:r>
            <w:r>
              <w:rPr>
                <w:rFonts w:ascii="Times New Roman" w:hAnsi="Times New Roman"/>
              </w:rPr>
              <w:t>Реформа Вооруженных Сил Российской Федерации 2008-2020 гг</w:t>
            </w:r>
          </w:p>
        </w:tc>
        <w:tc>
          <w:tcPr>
            <w:tcW w:w="1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8. Виды Вооруженных Сил, рода войск, история их создания, их основные задачи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Практическое занятие № 9. Общая </w:t>
            </w:r>
            <w:r>
              <w:rPr>
                <w:rFonts w:ascii="Times New Roman" w:hAnsi="Times New Roman"/>
              </w:rPr>
              <w:t>физическая и строевая подготовка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2.3.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Воинская обязанность в Российской Федерации</w:t>
            </w: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07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ПК …</w:t>
            </w:r>
          </w:p>
        </w:tc>
      </w:tr>
      <w:tr w:rsidR="00411F85">
        <w:trPr>
          <w:trHeight w:val="254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1.</w:t>
            </w:r>
            <w:r>
              <w:rPr>
                <w:rFonts w:ascii="Times New Roman" w:hAnsi="Times New Roman"/>
                <w:color w:val="000000"/>
              </w:rPr>
              <w:t xml:space="preserve"> Понятие и сущность воинской обязанности. Воинский учет граждан. Призыв граждан на военную службу</w:t>
            </w:r>
          </w:p>
        </w:tc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color w:val="000000"/>
              </w:rPr>
              <w:t>2.</w:t>
            </w:r>
            <w:r>
              <w:rPr>
                <w:rFonts w:ascii="Times New Roman" w:hAnsi="Times New Roman"/>
                <w:color w:val="000000"/>
              </w:rPr>
              <w:t xml:space="preserve"> Медицинское освидетельствование и обследование граждан при постановке их на воинский учет и при призыве на военную службу</w:t>
            </w:r>
          </w:p>
        </w:tc>
        <w:tc>
          <w:tcPr>
            <w:tcW w:w="1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3. </w:t>
            </w:r>
            <w:r>
              <w:rPr>
                <w:rFonts w:ascii="Times New Roman" w:hAnsi="Times New Roman"/>
              </w:rPr>
              <w:t xml:space="preserve">Обязательная и </w:t>
            </w:r>
            <w:r>
              <w:rPr>
                <w:rFonts w:ascii="Times New Roman" w:hAnsi="Times New Roman"/>
              </w:rPr>
              <w:t>добровольная подготовка граждан к военной службе</w:t>
            </w:r>
          </w:p>
        </w:tc>
        <w:tc>
          <w:tcPr>
            <w:tcW w:w="1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Практическое занятие № 10. Обязательная подготовка граждан к военной службе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Тема 2.4.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Символы воинской чести. Боевые </w:t>
            </w:r>
            <w:r>
              <w:rPr>
                <w:rFonts w:ascii="Times New Roman" w:hAnsi="Times New Roman"/>
                <w:b/>
              </w:rPr>
              <w:t>традиции Вооруженных Сил России</w:t>
            </w: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ОК 07</w:t>
            </w:r>
          </w:p>
        </w:tc>
      </w:tr>
      <w:tr w:rsidR="00411F85">
        <w:trPr>
          <w:trHeight w:val="254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1. </w:t>
            </w:r>
            <w:r>
              <w:rPr>
                <w:rFonts w:ascii="Times New Roman" w:hAnsi="Times New Roman"/>
              </w:rPr>
              <w:t>Боевое Знамя части – символ воинской чести, доблести и славы. Боевые традиции Вооруженных сил РФ</w:t>
            </w:r>
          </w:p>
        </w:tc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2. </w:t>
            </w:r>
            <w:r>
              <w:rPr>
                <w:rFonts w:ascii="Times New Roman" w:hAnsi="Times New Roman"/>
              </w:rPr>
              <w:t xml:space="preserve">Ордена – почетные награды за воинские отличия в бою и </w:t>
            </w:r>
            <w:r>
              <w:rPr>
                <w:rFonts w:ascii="Times New Roman" w:hAnsi="Times New Roman"/>
              </w:rPr>
              <w:t>заслуги в военной службе. Ритуалы Вооруженных Сил Российской Федерации</w:t>
            </w:r>
          </w:p>
        </w:tc>
        <w:tc>
          <w:tcPr>
            <w:tcW w:w="1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3. </w:t>
            </w:r>
            <w:r>
              <w:rPr>
                <w:rFonts w:ascii="Times New Roman" w:hAnsi="Times New Roman"/>
              </w:rPr>
              <w:t>Патриотизм и верность воинскому долгу. Дружба, войсковое товарищество</w:t>
            </w:r>
          </w:p>
        </w:tc>
        <w:tc>
          <w:tcPr>
            <w:tcW w:w="1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Практическое занятие № 11. Воинские звания и военная форма одежды </w:t>
            </w:r>
            <w:r>
              <w:rPr>
                <w:rFonts w:ascii="Times New Roman" w:hAnsi="Times New Roman"/>
              </w:rPr>
              <w:t>военнослужащих Вооруженных Сил Российской Федерации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Практическое занятие № 12. Общая физическая и строевая подготовка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–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2.5.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Организационные и правовые основы военной службы в Российской Федерации</w:t>
            </w: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07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54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1. </w:t>
            </w:r>
            <w:r>
              <w:rPr>
                <w:rFonts w:ascii="Times New Roman" w:hAnsi="Times New Roman"/>
              </w:rPr>
              <w:t>Военная служба – особый вид государственной службы. Воинские должности и звания военнослужащих. Правовой статус военнослужащих</w:t>
            </w:r>
          </w:p>
        </w:tc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2. </w:t>
            </w:r>
            <w:r>
              <w:rPr>
                <w:rFonts w:ascii="Times New Roman" w:hAnsi="Times New Roman"/>
              </w:rPr>
              <w:t>Права и обязанности военнослужащих. Социальное обеспечение</w:t>
            </w:r>
            <w:r>
              <w:rPr>
                <w:rFonts w:ascii="Times New Roman" w:hAnsi="Times New Roman"/>
              </w:rPr>
              <w:t xml:space="preserve"> военнослужащих. Начало, срок и окончание военной службы. Увольнение с военной службы</w:t>
            </w:r>
          </w:p>
        </w:tc>
        <w:tc>
          <w:tcPr>
            <w:tcW w:w="1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3. </w:t>
            </w:r>
            <w:r>
              <w:rPr>
                <w:rFonts w:ascii="Times New Roman" w:hAnsi="Times New Roman"/>
              </w:rPr>
              <w:t>Прохождение военной службы по призыву. Военная служба по контракту. Альтернативная гражданская служба</w:t>
            </w:r>
          </w:p>
        </w:tc>
        <w:tc>
          <w:tcPr>
            <w:tcW w:w="1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Практическое </w:t>
            </w:r>
            <w:r>
              <w:rPr>
                <w:rFonts w:ascii="Times New Roman" w:hAnsi="Times New Roman"/>
              </w:rPr>
              <w:t>занятие № 13. Ответственность военнослужащих. Общевоинские уставы Вооруженных Сил Российской Федерации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Практическое занятие № 14. Общая физическая и строевая подготовка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371"/>
        </w:trPr>
        <w:tc>
          <w:tcPr>
            <w:tcW w:w="1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Модуль «Основы медицинских знаний» (для</w:t>
            </w:r>
            <w:r>
              <w:rPr>
                <w:rFonts w:ascii="Times New Roman" w:hAnsi="Times New Roman"/>
                <w:b/>
                <w:bCs/>
              </w:rPr>
              <w:t xml:space="preserve"> девушек)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</w:rPr>
              <w:t>48/18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Тема 2.1</w:t>
            </w:r>
            <w:r>
              <w:rPr>
                <w:rFonts w:ascii="Times New Roman" w:hAnsi="Times New Roman"/>
              </w:rPr>
              <w:t>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Общие правила оказания первой помощи</w:t>
            </w: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24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07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trHeight w:val="254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1. </w:t>
            </w:r>
            <w:r>
              <w:rPr>
                <w:rFonts w:ascii="Times New Roman" w:hAnsi="Times New Roman"/>
                <w:bCs/>
                <w:iCs/>
              </w:rPr>
              <w:t xml:space="preserve">Оценка состояния пострадавшего. Общая характеристика поражений организма человека от воздействия опасных факторов. Общие </w:t>
            </w:r>
            <w:r>
              <w:rPr>
                <w:rFonts w:ascii="Times New Roman" w:hAnsi="Times New Roman"/>
                <w:bCs/>
                <w:iCs/>
              </w:rPr>
              <w:t>правила и порядок оказания первой медицинской помощи</w:t>
            </w:r>
          </w:p>
        </w:tc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</w:rPr>
              <w:t xml:space="preserve">2. </w:t>
            </w:r>
            <w:r>
              <w:rPr>
                <w:rFonts w:ascii="Times New Roman" w:hAnsi="Times New Roman"/>
                <w:bCs/>
                <w:iCs/>
              </w:rPr>
              <w:t>Первая помощь при различных повреждениях и состояниях организма</w:t>
            </w:r>
          </w:p>
        </w:tc>
        <w:tc>
          <w:tcPr>
            <w:tcW w:w="1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Cs/>
              </w:rPr>
              <w:t>3.</w:t>
            </w:r>
            <w:r>
              <w:rPr>
                <w:rFonts w:ascii="Times New Roman" w:hAnsi="Times New Roman"/>
                <w:bCs/>
                <w:iCs/>
              </w:rPr>
              <w:t xml:space="preserve"> Транспортная иммобилизация и транспортирование пострадавших при различных повреждениях</w:t>
            </w:r>
          </w:p>
        </w:tc>
        <w:tc>
          <w:tcPr>
            <w:tcW w:w="1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trHeight w:val="275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Практическое занятие № 6. Общие принципы оказания первой медицинской помощи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trHeight w:val="275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Практическое занятие № 7. Первая помощь при отсутствии сознания, при остановке дыхания и отсутствии кровообращения (остановке сердца)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trHeight w:val="275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Практическое занятие № 8. </w:t>
            </w:r>
            <w:r>
              <w:rPr>
                <w:rFonts w:ascii="Times New Roman" w:hAnsi="Times New Roman"/>
                <w:bCs/>
                <w:iCs/>
              </w:rPr>
              <w:t>Первая помощь при наружных кровотечениях, при травмах различных областей тела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trHeight w:val="275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</w:rPr>
              <w:t>Практическое занятие № 9. Первая помощь при ожогах и воздействии высоких температур, при воздействии низких температур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Практическое занятие № 10. Первая помощь при попа</w:t>
            </w:r>
            <w:r>
              <w:rPr>
                <w:rFonts w:ascii="Times New Roman" w:hAnsi="Times New Roman"/>
              </w:rPr>
              <w:t xml:space="preserve">дании инородных тел </w:t>
            </w:r>
            <w:r>
              <w:rPr>
                <w:rFonts w:ascii="Times New Roman" w:hAnsi="Times New Roman"/>
              </w:rPr>
              <w:br/>
              <w:t>в верхние дыхательные пути, при отравлениях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2.2.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Профилактика инфекционных заболеваний</w:t>
            </w: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ОК 07</w:t>
            </w:r>
          </w:p>
        </w:tc>
      </w:tr>
      <w:tr w:rsidR="00411F85">
        <w:trPr>
          <w:trHeight w:val="25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1. </w:t>
            </w:r>
            <w:r>
              <w:rPr>
                <w:rFonts w:ascii="Times New Roman" w:hAnsi="Times New Roman"/>
              </w:rPr>
              <w:t xml:space="preserve">Из истории инфекционных болезней. </w:t>
            </w:r>
            <w:r>
              <w:rPr>
                <w:rFonts w:ascii="Times New Roman" w:hAnsi="Times New Roman"/>
              </w:rPr>
              <w:t>Классификация инфекционных заболеваний. Общие признаки инфекционных заболеваний</w:t>
            </w:r>
          </w:p>
        </w:tc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2. </w:t>
            </w:r>
            <w:r>
              <w:rPr>
                <w:rFonts w:ascii="Times New Roman" w:hAnsi="Times New Roman"/>
              </w:rPr>
              <w:t>Воздушно-капельные инфекции. Желудочно-кишечные инфекции. Пищевые отравления бактериальными токсинами</w:t>
            </w:r>
          </w:p>
        </w:tc>
        <w:tc>
          <w:tcPr>
            <w:tcW w:w="1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 Общие принципы профилактики инфекционных заболеваний</w:t>
            </w:r>
          </w:p>
        </w:tc>
        <w:tc>
          <w:tcPr>
            <w:tcW w:w="1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</w:t>
            </w:r>
            <w:r>
              <w:rPr>
                <w:rFonts w:ascii="Times New Roman" w:hAnsi="Times New Roman"/>
                <w:b/>
                <w:bCs/>
              </w:rPr>
              <w:t xml:space="preserve"> том числе практических занятий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11. Правила госпитализации инфекционных больных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2.3.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Обеспечение здорового образа жизни</w:t>
            </w: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07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54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1.</w:t>
            </w:r>
            <w:r>
              <w:rPr>
                <w:rFonts w:ascii="Times New Roman" w:hAnsi="Times New Roman"/>
                <w:color w:val="000000"/>
              </w:rPr>
              <w:t xml:space="preserve"> Здоровье и факторы его формирования. Здоровый образ жизни и его составляющие</w:t>
            </w:r>
          </w:p>
        </w:tc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2. </w:t>
            </w:r>
            <w:r>
              <w:rPr>
                <w:rFonts w:ascii="Times New Roman" w:hAnsi="Times New Roman"/>
                <w:color w:val="000000"/>
              </w:rPr>
              <w:t>Двигательная активность и здоровье. Питание и здоровье.</w:t>
            </w:r>
          </w:p>
        </w:tc>
        <w:tc>
          <w:tcPr>
            <w:tcW w:w="1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 Вредные привычки. Факторы риска. Понятие об иммунитете и его видах</w:t>
            </w:r>
          </w:p>
        </w:tc>
        <w:tc>
          <w:tcPr>
            <w:tcW w:w="1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Практическое занятие № 12. Показатели здоровья и факторы, их определяющие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Практическое занятие № 13. Оценка физического состояния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Практическое занятие № 14. Составление индивидуальных карт здоровья с режимом дня, графиком питания с </w:t>
            </w:r>
            <w:r>
              <w:rPr>
                <w:rFonts w:ascii="Times New Roman" w:hAnsi="Times New Roman"/>
              </w:rPr>
              <w:t>возможностью отслеживать свои показания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</w:trPr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c>
          <w:tcPr>
            <w:tcW w:w="1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Промежуточная аттестация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trHeight w:val="20"/>
        </w:trPr>
        <w:tc>
          <w:tcPr>
            <w:tcW w:w="1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68/28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</w:tr>
    </w:tbl>
    <w:p w:rsidR="00411F85" w:rsidRDefault="00411F85">
      <w:pPr>
        <w:pStyle w:val="10"/>
        <w:spacing w:before="0" w:after="0" w:line="240" w:lineRule="auto"/>
        <w:rPr>
          <w:rFonts w:ascii="Times New Roman" w:hAnsi="Times New Roman"/>
          <w:bCs/>
          <w:i/>
        </w:rPr>
      </w:pPr>
    </w:p>
    <w:p w:rsidR="00411F85" w:rsidRDefault="00411F85">
      <w:pPr>
        <w:pStyle w:val="10"/>
        <w:spacing w:before="0" w:after="0" w:line="240" w:lineRule="auto"/>
        <w:rPr>
          <w:rFonts w:ascii="Times New Roman" w:hAnsi="Times New Roman"/>
          <w:sz w:val="20"/>
          <w:szCs w:val="20"/>
        </w:rPr>
        <w:sectPr w:rsidR="00411F85">
          <w:footerReference w:type="default" r:id="rId29"/>
          <w:footerReference w:type="first" r:id="rId30"/>
          <w:pgSz w:w="16838" w:h="11906" w:orient="landscape"/>
          <w:pgMar w:top="1134" w:right="567" w:bottom="1134" w:left="1134" w:header="0" w:footer="709" w:gutter="0"/>
          <w:cols w:space="720"/>
          <w:formProt w:val="0"/>
          <w:docGrid w:linePitch="360"/>
        </w:sectPr>
      </w:pPr>
    </w:p>
    <w:p w:rsidR="00411F85" w:rsidRDefault="00B6686A">
      <w:pPr>
        <w:pStyle w:val="10"/>
        <w:tabs>
          <w:tab w:val="left" w:pos="709"/>
        </w:tabs>
        <w:spacing w:before="0" w:after="0" w:line="240" w:lineRule="auto"/>
        <w:ind w:right="-284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3. УСЛОВИЯ РЕАЛИЗАЦИИ УЧЕБНОЙ ДИСЦИПЛИНЫ</w:t>
      </w:r>
    </w:p>
    <w:p w:rsidR="00411F85" w:rsidRDefault="00411F85">
      <w:pPr>
        <w:pStyle w:val="10"/>
        <w:tabs>
          <w:tab w:val="left" w:pos="709"/>
        </w:tabs>
        <w:spacing w:before="0" w:after="0" w:line="240" w:lineRule="auto"/>
        <w:ind w:left="-567" w:right="-284"/>
        <w:rPr>
          <w:rFonts w:ascii="Times New Roman" w:hAnsi="Times New Roman"/>
          <w:b/>
          <w:bCs/>
        </w:rPr>
      </w:pPr>
    </w:p>
    <w:p w:rsidR="00411F85" w:rsidRDefault="00B6686A">
      <w:pPr>
        <w:pStyle w:val="10"/>
        <w:spacing w:before="0" w:after="0"/>
        <w:ind w:right="-1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3.1. Для реализации программы учебной дисциплины должны</w:t>
      </w:r>
      <w:r>
        <w:rPr>
          <w:rFonts w:ascii="Times New Roman" w:hAnsi="Times New Roman"/>
          <w:b/>
        </w:rPr>
        <w:t xml:space="preserve"> быть предусмотрены следующие специальные помещения:</w:t>
      </w:r>
    </w:p>
    <w:p w:rsidR="00411F85" w:rsidRDefault="00B6686A">
      <w:pPr>
        <w:pStyle w:val="10"/>
        <w:tabs>
          <w:tab w:val="left" w:pos="709"/>
        </w:tabs>
        <w:spacing w:before="0" w:after="0"/>
        <w:ind w:right="-284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Кабинет «Безопасность жизнедеятельности и охрана труда», оснащенный </w:t>
      </w:r>
      <w:r>
        <w:rPr>
          <w:rFonts w:ascii="Times New Roman" w:hAnsi="Times New Roman"/>
          <w:i/>
        </w:rPr>
        <w:t xml:space="preserve">оборудованием: </w:t>
      </w:r>
      <w:r>
        <w:rPr>
          <w:rFonts w:ascii="Times New Roman" w:hAnsi="Times New Roman"/>
        </w:rPr>
        <w:t>посадочные места по количеству обучающихся; рабочее место преподавателя; доска; комплекты индивидуальных средств защиты;</w:t>
      </w:r>
      <w:r>
        <w:rPr>
          <w:rFonts w:ascii="Times New Roman" w:hAnsi="Times New Roman"/>
        </w:rPr>
        <w:t xml:space="preserve"> контрольно-измерительные приборы </w:t>
      </w:r>
      <w:r>
        <w:rPr>
          <w:rFonts w:ascii="Times New Roman" w:hAnsi="Times New Roman"/>
        </w:rPr>
        <w:br/>
        <w:t>и приборы безопасности; огнетушители; учебные автоматы и винтовки пневматические; медицинская аптечка (бинты марлевые, бинты эластичные, жгуты кровоостанавливающие резиновые, индивидуальные перевязочные пакеты, косынки пе</w:t>
      </w:r>
      <w:r>
        <w:rPr>
          <w:rFonts w:ascii="Times New Roman" w:hAnsi="Times New Roman"/>
        </w:rPr>
        <w:t xml:space="preserve">ревязочные, ножницы для перевязочного материала прямые, шприц-тюбики одноразового пользования (без наполнителя), шинный материал (металлические, Дитерихса)); </w:t>
      </w:r>
      <w:r>
        <w:rPr>
          <w:rFonts w:ascii="Times New Roman" w:hAnsi="Times New Roman"/>
          <w:bCs/>
          <w:i/>
        </w:rPr>
        <w:t xml:space="preserve"> техническими средствами обучения: </w:t>
      </w:r>
      <w:r>
        <w:rPr>
          <w:rFonts w:ascii="Times New Roman" w:hAnsi="Times New Roman"/>
        </w:rPr>
        <w:t>компьютер в комплекте (системный блок, монитор, клавиатура, ман</w:t>
      </w:r>
      <w:r>
        <w:rPr>
          <w:rFonts w:ascii="Times New Roman" w:hAnsi="Times New Roman"/>
        </w:rPr>
        <w:t>ипулятор «мышь») или ноутбук (моноблок) с выходом в Интернет; комплект проекционного оборудования (интерактивная доска в комплекте с проектором или мультимедийный проектор с экраном); комплект видеофильмов и видео-инструктажей.</w:t>
      </w:r>
    </w:p>
    <w:p w:rsidR="00411F85" w:rsidRDefault="00411F85">
      <w:pPr>
        <w:pStyle w:val="10"/>
        <w:tabs>
          <w:tab w:val="left" w:pos="709"/>
        </w:tabs>
        <w:spacing w:before="0" w:after="0"/>
        <w:ind w:right="-284" w:firstLine="709"/>
        <w:rPr>
          <w:rFonts w:ascii="Times New Roman" w:hAnsi="Times New Roman"/>
          <w:bCs/>
        </w:rPr>
      </w:pPr>
    </w:p>
    <w:p w:rsidR="00411F85" w:rsidRDefault="00B6686A">
      <w:pPr>
        <w:pStyle w:val="10"/>
        <w:tabs>
          <w:tab w:val="left" w:pos="709"/>
        </w:tabs>
        <w:spacing w:before="0" w:after="0"/>
        <w:ind w:right="-284"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3.2. Информационное обеспеч</w:t>
      </w:r>
      <w:r>
        <w:rPr>
          <w:rFonts w:ascii="Times New Roman" w:hAnsi="Times New Roman"/>
          <w:b/>
          <w:bCs/>
        </w:rPr>
        <w:t>ение реализации программы</w:t>
      </w:r>
    </w:p>
    <w:p w:rsidR="00411F85" w:rsidRDefault="00B6686A">
      <w:pPr>
        <w:pStyle w:val="10"/>
        <w:tabs>
          <w:tab w:val="left" w:pos="709"/>
        </w:tabs>
        <w:spacing w:before="0" w:after="0"/>
        <w:ind w:right="-284"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Для реализации программы библиотечный фонд образовательной организации имеет п</w:t>
      </w:r>
      <w:r>
        <w:rPr>
          <w:rFonts w:ascii="Times New Roman" w:hAnsi="Times New Roman"/>
        </w:rPr>
        <w:t>ечатные и/или электронные образовательные и информационные ресурсы для использования в образовательном процессе.</w:t>
      </w:r>
    </w:p>
    <w:p w:rsidR="00411F85" w:rsidRDefault="00411F85">
      <w:pPr>
        <w:pStyle w:val="10"/>
        <w:tabs>
          <w:tab w:val="left" w:pos="709"/>
        </w:tabs>
        <w:spacing w:before="0" w:after="0"/>
        <w:ind w:right="-284" w:firstLine="709"/>
        <w:rPr>
          <w:rFonts w:ascii="Times New Roman" w:hAnsi="Times New Roman"/>
        </w:rPr>
      </w:pPr>
    </w:p>
    <w:p w:rsidR="00411F85" w:rsidRDefault="00B6686A">
      <w:pPr>
        <w:pStyle w:val="10"/>
        <w:tabs>
          <w:tab w:val="left" w:pos="709"/>
        </w:tabs>
        <w:spacing w:before="0" w:after="0"/>
        <w:ind w:right="-284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3.2.1. Основные печатные издания</w:t>
      </w:r>
    </w:p>
    <w:p w:rsidR="00411F85" w:rsidRDefault="00B6686A">
      <w:pPr>
        <w:pStyle w:val="10"/>
        <w:numPr>
          <w:ilvl w:val="0"/>
          <w:numId w:val="91"/>
        </w:numPr>
        <w:spacing w:before="0" w:after="0"/>
        <w:ind w:left="0" w:right="-284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Безопасность жизнедеятельности: учебник и практикум для среднего профессионального образования / С. В. Абрамова [и др.]; под общей редакцией </w:t>
      </w:r>
      <w:r>
        <w:rPr>
          <w:rFonts w:ascii="Times New Roman" w:hAnsi="Times New Roman"/>
        </w:rPr>
        <w:br/>
        <w:t>В. П. Соломина. – Москва: Юрайт, 2021. – 399 с. – (Профессиональное образование). – ISBN 978-5-534-02041-0. – Текс</w:t>
      </w:r>
      <w:r>
        <w:rPr>
          <w:rFonts w:ascii="Times New Roman" w:hAnsi="Times New Roman"/>
        </w:rPr>
        <w:t xml:space="preserve">т: непосредственный. </w:t>
      </w:r>
    </w:p>
    <w:p w:rsidR="00411F85" w:rsidRDefault="00B6686A">
      <w:pPr>
        <w:pStyle w:val="10"/>
        <w:numPr>
          <w:ilvl w:val="0"/>
          <w:numId w:val="91"/>
        </w:numPr>
        <w:spacing w:before="0" w:after="0"/>
        <w:ind w:left="0" w:right="-284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Бектобеков, Г. В. Пожарная безопасность: учебное пособие для СПО / </w:t>
      </w:r>
      <w:r>
        <w:rPr>
          <w:rFonts w:ascii="Times New Roman" w:hAnsi="Times New Roman"/>
        </w:rPr>
        <w:br/>
        <w:t xml:space="preserve">Г. В. Бектобеков. — 2-е изд., стер. — Санкт-Петербург: Лань, 2021. — 88 с. — ISBN 978-5-8114-7106-5. </w:t>
      </w:r>
    </w:p>
    <w:p w:rsidR="00411F85" w:rsidRDefault="00B6686A">
      <w:pPr>
        <w:pStyle w:val="10"/>
        <w:numPr>
          <w:ilvl w:val="0"/>
          <w:numId w:val="91"/>
        </w:numPr>
        <w:spacing w:before="0" w:after="0"/>
        <w:ind w:left="0" w:right="-284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Белов, С. В.  Безопасность жизнедеятельности и защита окружающей</w:t>
      </w:r>
      <w:r>
        <w:rPr>
          <w:rFonts w:ascii="Times New Roman" w:hAnsi="Times New Roman"/>
        </w:rPr>
        <w:t xml:space="preserve"> среды (техносферная безопасность) в 2 ч.: учебник для среднего профессионального образования / С. В. Белов. – 5-е изд., перераб. и доп. – Москва: Юрайт, 2020. — 350 с. – (Профессиональное образование). – ISBN 978-5-9916-9962-4. – Текст: непосредственный.</w:t>
      </w:r>
    </w:p>
    <w:p w:rsidR="00411F85" w:rsidRDefault="00B6686A">
      <w:pPr>
        <w:pStyle w:val="10"/>
        <w:numPr>
          <w:ilvl w:val="0"/>
          <w:numId w:val="91"/>
        </w:numPr>
        <w:spacing w:before="0" w:after="0"/>
        <w:ind w:left="0" w:right="-284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Горькова Н. В., Фетисов А. Г. и др. Безопасность жизнедеятельности. Учебник для СПО / Н. В. Горькова, А. Г. Фетисов. — Санкт-Петербург: Лань, 2021. — 220 с. — ISBN 978-5-8114-7404-2.</w:t>
      </w:r>
    </w:p>
    <w:p w:rsidR="00411F85" w:rsidRDefault="00B6686A">
      <w:pPr>
        <w:pStyle w:val="10"/>
        <w:numPr>
          <w:ilvl w:val="0"/>
          <w:numId w:val="91"/>
        </w:numPr>
        <w:spacing w:before="0" w:after="0"/>
        <w:ind w:left="0" w:right="-284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Косолапова, Н. В. Безопасность жизнедеятельности. Практикум: учебное посо</w:t>
      </w:r>
      <w:r>
        <w:rPr>
          <w:rFonts w:ascii="Times New Roman" w:hAnsi="Times New Roman"/>
        </w:rPr>
        <w:t xml:space="preserve">бие / Н. В. Косолапова, Н. А. Прокопенко. – Москва: КноРус, 2021. – 156 с. – (Профессиональное образование). – ISBN: 978-5-406-08196-9. – Текст: непосредственный. </w:t>
      </w:r>
    </w:p>
    <w:p w:rsidR="00411F85" w:rsidRDefault="00B6686A">
      <w:pPr>
        <w:pStyle w:val="10"/>
        <w:numPr>
          <w:ilvl w:val="0"/>
          <w:numId w:val="91"/>
        </w:numPr>
        <w:spacing w:before="0" w:after="0"/>
        <w:ind w:left="0" w:right="-284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Менумеров Р. М. Электробезопасность. Учебное пособие для СПО, 2-е изд., стер. — Санкт-Петерб</w:t>
      </w:r>
      <w:r>
        <w:rPr>
          <w:rFonts w:ascii="Times New Roman" w:hAnsi="Times New Roman"/>
        </w:rPr>
        <w:t>ург: Лань, 2021. — 196 с. — ISBN 978-5-8114-8191-0.</w:t>
      </w:r>
    </w:p>
    <w:p w:rsidR="00411F85" w:rsidRDefault="00B6686A">
      <w:pPr>
        <w:pStyle w:val="10"/>
        <w:numPr>
          <w:ilvl w:val="0"/>
          <w:numId w:val="91"/>
        </w:numPr>
        <w:spacing w:before="0" w:after="0"/>
        <w:ind w:left="0" w:right="-284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Мисюк, М. Н. Основы медицинских знаний: учебник и практикум для среднего профессионального образования / М. Н. Мисюк. – 3-е изд., перераб. и доп. – Москва: Юрайт, 2019. – 499 с. – (Профессиональное образо</w:t>
      </w:r>
      <w:r>
        <w:rPr>
          <w:rFonts w:ascii="Times New Roman" w:hAnsi="Times New Roman"/>
        </w:rPr>
        <w:t xml:space="preserve">вание). – ISBN 978-5-534-00398-7. – Текст: </w:t>
      </w:r>
      <w:r>
        <w:rPr>
          <w:rFonts w:ascii="Times New Roman" w:hAnsi="Times New Roman"/>
        </w:rPr>
        <w:lastRenderedPageBreak/>
        <w:t xml:space="preserve">непосредственный. </w:t>
      </w:r>
    </w:p>
    <w:p w:rsidR="00411F85" w:rsidRDefault="00B6686A">
      <w:pPr>
        <w:pStyle w:val="10"/>
        <w:numPr>
          <w:ilvl w:val="0"/>
          <w:numId w:val="91"/>
        </w:numPr>
        <w:spacing w:before="0" w:after="0"/>
        <w:ind w:left="0" w:right="-284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Основы медицинских знаний (анатомия, физиология, гигиена человека </w:t>
      </w:r>
      <w:r>
        <w:rPr>
          <w:rFonts w:ascii="Times New Roman" w:hAnsi="Times New Roman"/>
        </w:rPr>
        <w:br/>
        <w:t xml:space="preserve">и оказание первой помощи при неотложных состояниях): учебное пособие; под ред. </w:t>
      </w:r>
      <w:r>
        <w:rPr>
          <w:rFonts w:ascii="Times New Roman" w:hAnsi="Times New Roman"/>
        </w:rPr>
        <w:br/>
        <w:t>И. В. Гайворонского / И. В. Гайворонский, Г. И.</w:t>
      </w:r>
      <w:r>
        <w:rPr>
          <w:rFonts w:ascii="Times New Roman" w:hAnsi="Times New Roman"/>
        </w:rPr>
        <w:t xml:space="preserve"> Ничипорук, А. И. Гайворонский, С. В. Виноградов — 3е изд., испр. и доп. – Санкт-Петербург: СпецЛит, 2021. — 311 с. – (Профессиональное образование). – ISBN 978-5-299-01110-4. – Текст: непосредственный.</w:t>
      </w:r>
    </w:p>
    <w:p w:rsidR="00411F85" w:rsidRDefault="00B6686A">
      <w:pPr>
        <w:pStyle w:val="10"/>
        <w:numPr>
          <w:ilvl w:val="0"/>
          <w:numId w:val="91"/>
        </w:numPr>
        <w:spacing w:before="0" w:after="0"/>
        <w:ind w:left="0" w:right="-284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Широков, Ю. А. Защита в чрезвычайных ситуациях и граж</w:t>
      </w:r>
      <w:r>
        <w:rPr>
          <w:rFonts w:ascii="Times New Roman" w:hAnsi="Times New Roman"/>
        </w:rPr>
        <w:t>данская оборона: учебное пособие для СПО / Ю. А. Широков. — Санкт-Петербург: Лань, 2020. — 488 с. — ISBN 978-5-8114-6463-0.</w:t>
      </w:r>
    </w:p>
    <w:p w:rsidR="00411F85" w:rsidRDefault="00411F85">
      <w:pPr>
        <w:pStyle w:val="10"/>
        <w:tabs>
          <w:tab w:val="left" w:pos="284"/>
        </w:tabs>
        <w:spacing w:before="0" w:after="0"/>
        <w:ind w:right="-284" w:firstLine="709"/>
        <w:contextualSpacing/>
        <w:rPr>
          <w:rFonts w:ascii="Times New Roman" w:hAnsi="Times New Roman"/>
          <w:b/>
          <w:highlight w:val="yellow"/>
        </w:rPr>
      </w:pPr>
    </w:p>
    <w:p w:rsidR="00411F85" w:rsidRDefault="00B6686A">
      <w:pPr>
        <w:pStyle w:val="10"/>
        <w:tabs>
          <w:tab w:val="left" w:pos="284"/>
        </w:tabs>
        <w:spacing w:before="0" w:after="0"/>
        <w:ind w:right="-284" w:firstLine="709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3.2.2. Основные электронные издания </w:t>
      </w:r>
    </w:p>
    <w:p w:rsidR="00411F85" w:rsidRDefault="00B6686A">
      <w:pPr>
        <w:pStyle w:val="10"/>
        <w:numPr>
          <w:ilvl w:val="0"/>
          <w:numId w:val="92"/>
        </w:numPr>
        <w:spacing w:before="0" w:after="0"/>
        <w:ind w:left="0" w:right="-284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Безопасность жизнедеятельности: учебник и практикум для среднего профессионального образования / С. В. Абрамова [и др.]; под общей редакцией </w:t>
      </w:r>
      <w:r>
        <w:rPr>
          <w:rFonts w:ascii="Times New Roman" w:hAnsi="Times New Roman"/>
        </w:rPr>
        <w:br/>
        <w:t>В. П. Соломина. – Москва: Юрайт, 2021. – 399 с. – (Профессиональное образование). – ISBN 978-5-534-02041-0. – Текс</w:t>
      </w:r>
      <w:r>
        <w:rPr>
          <w:rFonts w:ascii="Times New Roman" w:hAnsi="Times New Roman"/>
        </w:rPr>
        <w:t>т: электронный // Электронная библиотечная система Юрайт [сайт]. – URL: https://urait.ru/bcode/469524 (дата обращения: 10.08.2021).</w:t>
      </w:r>
    </w:p>
    <w:p w:rsidR="00411F85" w:rsidRDefault="00B6686A">
      <w:pPr>
        <w:pStyle w:val="10"/>
        <w:numPr>
          <w:ilvl w:val="0"/>
          <w:numId w:val="92"/>
        </w:numPr>
        <w:spacing w:before="0" w:after="0"/>
        <w:ind w:left="0" w:right="-284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Безопасность жизнедеятельности. Практикум: учебное пособие / </w:t>
      </w:r>
      <w:r>
        <w:rPr>
          <w:rFonts w:ascii="Times New Roman" w:hAnsi="Times New Roman"/>
        </w:rPr>
        <w:br/>
        <w:t>В. А. Бондаренко, С. И. Евтушенко, В. А. Лепихова – Москва: ИЦ</w:t>
      </w:r>
      <w:r>
        <w:rPr>
          <w:rFonts w:ascii="Times New Roman" w:hAnsi="Times New Roman"/>
        </w:rPr>
        <w:t xml:space="preserve"> РИОР, НИЦ ИНФРА-М, 2019. – 150 с. – Текст: электронный. – ISBN 978-5-16-107123-6. – URL: https://znanium.com/catalog/product/995045 (дата обращения: 02.07.2021).</w:t>
      </w:r>
    </w:p>
    <w:p w:rsidR="00411F85" w:rsidRDefault="00B6686A">
      <w:pPr>
        <w:pStyle w:val="10"/>
        <w:numPr>
          <w:ilvl w:val="0"/>
          <w:numId w:val="92"/>
        </w:numPr>
        <w:spacing w:before="0" w:after="0"/>
        <w:ind w:left="0" w:right="-284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Бектобеков, Г. В. Пожарная безопасность: учебное пособие для спо / </w:t>
      </w:r>
      <w:r>
        <w:rPr>
          <w:rFonts w:ascii="Times New Roman" w:hAnsi="Times New Roman"/>
        </w:rPr>
        <w:br/>
        <w:t>Г. В. Бектобеков. — 2-е и</w:t>
      </w:r>
      <w:r>
        <w:rPr>
          <w:rFonts w:ascii="Times New Roman" w:hAnsi="Times New Roman"/>
        </w:rPr>
        <w:t>зд., стер. — Санкт-Петербург: Лань, 2021. — 88 с. — ISBN 978-5-8114-7106-5. — Текст: электронный // Лань: электронно-библиотечная система. — URL: https://e.lanbook.com/book/155671 (дата обращения: 07.12.2021). — Режим доступа: для авториз. пользователей.</w:t>
      </w:r>
    </w:p>
    <w:p w:rsidR="00411F85" w:rsidRDefault="00B6686A">
      <w:pPr>
        <w:pStyle w:val="10"/>
        <w:numPr>
          <w:ilvl w:val="0"/>
          <w:numId w:val="92"/>
        </w:numPr>
        <w:spacing w:before="0" w:after="0"/>
        <w:ind w:left="0" w:right="-284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r>
        <w:rPr>
          <w:rFonts w:ascii="Times New Roman" w:hAnsi="Times New Roman"/>
        </w:rPr>
        <w:t>елов, С. В. Безопасность жизнедеятельности и защита окружающей среды (техносферная безопасность) в 2 ч.: учебник для среднего профессионального образования / С. В. Белов. – 5-е изд., перераб. и доп. – Москва: Издательство Юрайт, 2020. – 350 с. – (Профессио</w:t>
      </w:r>
      <w:r>
        <w:rPr>
          <w:rFonts w:ascii="Times New Roman" w:hAnsi="Times New Roman"/>
        </w:rPr>
        <w:t>нальное образование). – ISBN 978-5-9916-9962-4. – Текст: электронный // Электронная библиотечная система Юрайт [сайт]. – URL: https://urait.ru/bcode/453161 (дата обращения: 10.08.2021).</w:t>
      </w:r>
    </w:p>
    <w:p w:rsidR="00411F85" w:rsidRDefault="00B6686A">
      <w:pPr>
        <w:pStyle w:val="10"/>
        <w:numPr>
          <w:ilvl w:val="0"/>
          <w:numId w:val="92"/>
        </w:numPr>
        <w:spacing w:before="0" w:after="0"/>
        <w:ind w:left="0" w:right="-284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Горькова Н. В., Фетисов А. Г. и др. Безопасность жизнедеятельности. Уч</w:t>
      </w:r>
      <w:r>
        <w:rPr>
          <w:rFonts w:ascii="Times New Roman" w:hAnsi="Times New Roman"/>
        </w:rPr>
        <w:t>ебник для СПО / Н. В. Горькова, А. Г. Фетисов. — Санкт-Петербург: Лань, 2021. — 220 с. — ISBN 978-5-8114-7404-2. — Текст: электронный // Лань: электронно-библиотечная система. — URL: https://e.lanbook.com/book/174970 (дата обращения: 07.12.2021). — Режим д</w:t>
      </w:r>
      <w:r>
        <w:rPr>
          <w:rFonts w:ascii="Times New Roman" w:hAnsi="Times New Roman"/>
        </w:rPr>
        <w:t>оступа: для авториз. Пользователей.</w:t>
      </w:r>
    </w:p>
    <w:p w:rsidR="00411F85" w:rsidRDefault="00B6686A">
      <w:pPr>
        <w:pStyle w:val="10"/>
        <w:numPr>
          <w:ilvl w:val="0"/>
          <w:numId w:val="92"/>
        </w:numPr>
        <w:spacing w:before="0" w:after="0"/>
        <w:ind w:left="0" w:right="-284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Менумеров Р. М. Электробезопасность. Учебное пособие для СПО, 2-е изд., стер. — Санкт-Петербург: Лань, 2021. — 196 с. — ISBN 978-5-8114-8191-0. — Текст: электронный // Лань: электронно-библиотечная система. — URL: https:</w:t>
      </w:r>
      <w:r>
        <w:rPr>
          <w:rFonts w:ascii="Times New Roman" w:hAnsi="Times New Roman"/>
        </w:rPr>
        <w:t>//e.lanbook.com/book/173112 (дата обращения: 07.12.2021). — Режим доступа: для авториз. пользователей.</w:t>
      </w:r>
    </w:p>
    <w:p w:rsidR="00411F85" w:rsidRDefault="00B6686A">
      <w:pPr>
        <w:pStyle w:val="10"/>
        <w:numPr>
          <w:ilvl w:val="0"/>
          <w:numId w:val="92"/>
        </w:numPr>
        <w:spacing w:before="0" w:after="0"/>
        <w:ind w:left="0" w:right="-284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Мисюк, М. Н. Основы медицинских знаний: учебник и практикум для среднего профессионального образования / М. Н. Мисюк. – 3-е изд., перераб. и доп. – Москв</w:t>
      </w:r>
      <w:r>
        <w:rPr>
          <w:rFonts w:ascii="Times New Roman" w:hAnsi="Times New Roman"/>
        </w:rPr>
        <w:t xml:space="preserve">а: Юрайт, 2019. – 499 с. – (Профессиональное образование). – ISBN 978-5-534-00398-7. – Текст: электронный // Электронная библиотечная система Юрайт [сайт]. – URL: </w:t>
      </w:r>
      <w:r>
        <w:rPr>
          <w:rFonts w:ascii="Times New Roman" w:hAnsi="Times New Roman"/>
        </w:rPr>
        <w:lastRenderedPageBreak/>
        <w:t>https://urait.ru/bcode/433458 (дата обращения: 10.08.2021).</w:t>
      </w:r>
    </w:p>
    <w:p w:rsidR="00411F85" w:rsidRDefault="00B6686A">
      <w:pPr>
        <w:pStyle w:val="10"/>
        <w:numPr>
          <w:ilvl w:val="0"/>
          <w:numId w:val="92"/>
        </w:numPr>
        <w:spacing w:before="0" w:after="0"/>
        <w:ind w:left="0" w:right="-284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Михаилиди, А. М. Безопасность жиз</w:t>
      </w:r>
      <w:r>
        <w:rPr>
          <w:rFonts w:ascii="Times New Roman" w:hAnsi="Times New Roman"/>
        </w:rPr>
        <w:t xml:space="preserve">недеятельности и охрана труда </w:t>
      </w:r>
      <w:r>
        <w:rPr>
          <w:rFonts w:ascii="Times New Roman" w:hAnsi="Times New Roman"/>
        </w:rPr>
        <w:br/>
        <w:t>на производстве: учебное пособие для СПО / А. М. Михаилиди. — Саратов, Москва: Профобразование, Ай Пи Ар Медиа, 2021. — 111 c. — ISBN 978-5-4488-0964-4, 978-5-4497-0809-0. — Текст: электронный // Электронно-библиотечная систе</w:t>
      </w:r>
      <w:r>
        <w:rPr>
          <w:rFonts w:ascii="Times New Roman" w:hAnsi="Times New Roman"/>
        </w:rPr>
        <w:t xml:space="preserve">ма IPR BOOKS: [сайт]. — URL: http://www.iprbookshop.ru/100492.html (дата обращения: 10.08.2021). — Режим доступа: для авторизир. пользователей. - DOI: </w:t>
      </w:r>
      <w:hyperlink r:id="rId31" w:tgtFrame="https://doi.org/10.23682/100492">
        <w:r>
          <w:rPr>
            <w:rFonts w:ascii="Times New Roman" w:hAnsi="Times New Roman"/>
          </w:rPr>
          <w:t>https://doi.org/1</w:t>
        </w:r>
        <w:r>
          <w:rPr>
            <w:rFonts w:ascii="Times New Roman" w:hAnsi="Times New Roman"/>
          </w:rPr>
          <w:t>0.23682/100492</w:t>
        </w:r>
      </w:hyperlink>
      <w:r>
        <w:rPr>
          <w:rFonts w:ascii="Times New Roman" w:hAnsi="Times New Roman"/>
        </w:rPr>
        <w:t>.</w:t>
      </w:r>
    </w:p>
    <w:p w:rsidR="00411F85" w:rsidRDefault="00B6686A">
      <w:pPr>
        <w:pStyle w:val="10"/>
        <w:numPr>
          <w:ilvl w:val="0"/>
          <w:numId w:val="92"/>
        </w:numPr>
        <w:spacing w:before="0" w:after="0"/>
        <w:ind w:left="0" w:right="-284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Широков, Ю. А. Защита в чрезвычайных ситуациях и гражданская оборона: учебное пособие для спо / Ю. А. Широков. — Санкт-Петербург: Лань, 2020. — 488 с. — ISBN 978-5-8114-6463-0. — Текст: электронный // Лань: электронно-библиотечная система. </w:t>
      </w:r>
      <w:r>
        <w:rPr>
          <w:rFonts w:ascii="Times New Roman" w:hAnsi="Times New Roman"/>
        </w:rPr>
        <w:t>— URL: https://e.lanbook.com/book/148019 (дата обращения: 07.12.2021). — Режим доступа: для авториз. Пользователей.</w:t>
      </w:r>
    </w:p>
    <w:p w:rsidR="00411F85" w:rsidRDefault="00411F85">
      <w:pPr>
        <w:pStyle w:val="10"/>
        <w:spacing w:before="0" w:after="0"/>
        <w:ind w:right="-284" w:firstLine="709"/>
        <w:contextualSpacing/>
        <w:rPr>
          <w:rFonts w:ascii="Times New Roman" w:hAnsi="Times New Roman"/>
        </w:rPr>
      </w:pPr>
    </w:p>
    <w:p w:rsidR="00411F85" w:rsidRDefault="00B6686A">
      <w:pPr>
        <w:pStyle w:val="10"/>
        <w:tabs>
          <w:tab w:val="left" w:pos="284"/>
        </w:tabs>
        <w:spacing w:before="0" w:after="0"/>
        <w:ind w:right="-284" w:firstLine="709"/>
        <w:contextualSpacing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</w:rPr>
        <w:t>3.2.3. Дополнительные источники</w:t>
      </w:r>
    </w:p>
    <w:p w:rsidR="00411F85" w:rsidRDefault="00B6686A">
      <w:pPr>
        <w:pStyle w:val="10"/>
        <w:numPr>
          <w:ilvl w:val="0"/>
          <w:numId w:val="93"/>
        </w:numPr>
        <w:spacing w:before="0" w:after="0"/>
        <w:ind w:left="0" w:right="-284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Айзман, Р. И. Основы медицинских знаний и здорового образа жизни: учебное пособие / Р.И. Айзман, В.Б. Рубан</w:t>
      </w:r>
      <w:r>
        <w:rPr>
          <w:rFonts w:ascii="Times New Roman" w:hAnsi="Times New Roman"/>
        </w:rPr>
        <w:t>ович, М.А. Суботялов. – Новосибирск: Сибирское университетское издательство, 2017. – 214 c.</w:t>
      </w:r>
    </w:p>
    <w:p w:rsidR="00411F85" w:rsidRDefault="00B6686A">
      <w:pPr>
        <w:pStyle w:val="10"/>
        <w:numPr>
          <w:ilvl w:val="0"/>
          <w:numId w:val="93"/>
        </w:numPr>
        <w:spacing w:before="0" w:after="0"/>
        <w:ind w:left="0" w:right="-284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Безопасность в техносфере: Всероссийский научно-методический </w:t>
      </w:r>
      <w:r>
        <w:rPr>
          <w:rFonts w:ascii="Times New Roman" w:hAnsi="Times New Roman"/>
        </w:rPr>
        <w:br/>
        <w:t xml:space="preserve">и информационный журнал. Режим доступа: </w:t>
      </w:r>
      <w:hyperlink r:id="rId32" w:tgtFrame="http://www.magbvt.ru/">
        <w:r>
          <w:rPr>
            <w:rFonts w:ascii="Times New Roman" w:hAnsi="Times New Roman"/>
          </w:rPr>
          <w:t>http://www.magbvt.ru</w:t>
        </w:r>
      </w:hyperlink>
      <w:r>
        <w:rPr>
          <w:rFonts w:ascii="Times New Roman" w:hAnsi="Times New Roman"/>
        </w:rPr>
        <w:t>.</w:t>
      </w:r>
    </w:p>
    <w:p w:rsidR="00411F85" w:rsidRDefault="00B6686A">
      <w:pPr>
        <w:pStyle w:val="10"/>
        <w:numPr>
          <w:ilvl w:val="0"/>
          <w:numId w:val="93"/>
        </w:numPr>
        <w:spacing w:before="0" w:after="0"/>
        <w:ind w:left="0" w:right="-284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Безопасность жизнедеятельности. Практикум: Учебное пособие / Бондаренко В.А., Евтушенко С.И., Лепихова В.А. - Москва: ИЦ РИОР, НИЦ ИНФРА-М, 2019. – 150 с.</w:t>
      </w:r>
    </w:p>
    <w:p w:rsidR="00411F85" w:rsidRDefault="00B6686A">
      <w:pPr>
        <w:pStyle w:val="10"/>
        <w:numPr>
          <w:ilvl w:val="0"/>
          <w:numId w:val="93"/>
        </w:numPr>
        <w:spacing w:before="0" w:after="0"/>
        <w:ind w:left="0" w:right="-284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Официальный сайт МЧС РФ. Режим доступа:  </w:t>
      </w:r>
      <w:hyperlink r:id="rId33" w:tgtFrame="http://www.mchs.gov.ru/">
        <w:r>
          <w:rPr>
            <w:rFonts w:ascii="Times New Roman" w:hAnsi="Times New Roman"/>
          </w:rPr>
          <w:t>http://www.mchs.gov.ru</w:t>
        </w:r>
      </w:hyperlink>
      <w:r>
        <w:rPr>
          <w:rFonts w:ascii="Times New Roman" w:hAnsi="Times New Roman"/>
        </w:rPr>
        <w:t>.</w:t>
      </w:r>
    </w:p>
    <w:p w:rsidR="00411F85" w:rsidRDefault="00B6686A">
      <w:pPr>
        <w:pStyle w:val="10"/>
        <w:numPr>
          <w:ilvl w:val="0"/>
          <w:numId w:val="93"/>
        </w:numPr>
        <w:spacing w:before="0" w:after="0"/>
        <w:ind w:left="0" w:right="-284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Суворова, Г.М. Методика обучения безопасности жизнедеятельности: учебное пособие для среднего профессионального образования / Г.М. Суворова, В.Д. Горичева. – </w:t>
      </w:r>
      <w:r>
        <w:rPr>
          <w:rFonts w:ascii="Times New Roman" w:hAnsi="Times New Roman"/>
        </w:rPr>
        <w:br/>
        <w:t xml:space="preserve">2-е изд., испр. и доп. – Москва: </w:t>
      </w:r>
      <w:r>
        <w:rPr>
          <w:rFonts w:ascii="Times New Roman" w:hAnsi="Times New Roman"/>
        </w:rPr>
        <w:t>Юрайт, 2021. – 212 с. – Текст: электронный // ЭБС Юрайт [сайт]. – URL: </w:t>
      </w:r>
      <w:hyperlink r:id="rId34" w:tgtFrame="https://urait.ru/bcode/471671">
        <w:r>
          <w:rPr>
            <w:rFonts w:ascii="Times New Roman" w:hAnsi="Times New Roman"/>
          </w:rPr>
          <w:t>https://urait.ru/bcode/471671</w:t>
        </w:r>
      </w:hyperlink>
      <w:r>
        <w:rPr>
          <w:rFonts w:ascii="Times New Roman" w:hAnsi="Times New Roman"/>
        </w:rPr>
        <w:t> (дата обращения: 02.07.2021).</w:t>
      </w:r>
    </w:p>
    <w:p w:rsidR="00411F85" w:rsidRDefault="00B6686A">
      <w:pPr>
        <w:pStyle w:val="10"/>
        <w:numPr>
          <w:ilvl w:val="0"/>
          <w:numId w:val="93"/>
        </w:numPr>
        <w:spacing w:before="0" w:after="0"/>
        <w:ind w:left="0" w:right="-284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Электронная библиотечная система Лань [Эл</w:t>
      </w:r>
      <w:r>
        <w:rPr>
          <w:rFonts w:ascii="Times New Roman" w:hAnsi="Times New Roman"/>
        </w:rPr>
        <w:t>ектронный ресурс]. – Режим доступа: URL: https://e.lanbook.com/ (для авторизованных пользователей).</w:t>
      </w:r>
    </w:p>
    <w:p w:rsidR="00411F85" w:rsidRDefault="00B6686A">
      <w:pPr>
        <w:pStyle w:val="10"/>
        <w:numPr>
          <w:ilvl w:val="0"/>
          <w:numId w:val="93"/>
        </w:numPr>
        <w:spacing w:before="0" w:after="0"/>
        <w:ind w:left="0" w:right="-284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Энциклопедия безопасности жизнедеятельности. Режим доступа: </w:t>
      </w:r>
      <w:hyperlink r:id="rId35" w:tgtFrame="http://bzhde.ru/">
        <w:r>
          <w:rPr>
            <w:rFonts w:ascii="Times New Roman" w:hAnsi="Times New Roman"/>
          </w:rPr>
          <w:t>http://bzhde.ru</w:t>
        </w:r>
      </w:hyperlink>
      <w:r>
        <w:rPr>
          <w:rFonts w:ascii="Times New Roman" w:hAnsi="Times New Roman"/>
        </w:rPr>
        <w:t>.</w:t>
      </w:r>
      <w:r>
        <w:br w:type="page"/>
      </w:r>
    </w:p>
    <w:p w:rsidR="00411F85" w:rsidRDefault="00B6686A">
      <w:pPr>
        <w:pStyle w:val="affffffc"/>
        <w:tabs>
          <w:tab w:val="left" w:pos="284"/>
        </w:tabs>
        <w:spacing w:before="0" w:after="0"/>
        <w:ind w:left="0" w:right="-284" w:firstLine="0"/>
        <w:contextualSpacing/>
        <w:jc w:val="center"/>
        <w:rPr>
          <w:b/>
        </w:rPr>
      </w:pPr>
      <w:r>
        <w:rPr>
          <w:b/>
        </w:rPr>
        <w:lastRenderedPageBreak/>
        <w:t>4. КОНТРОЛЬ И ОЦЕНКА</w:t>
      </w:r>
      <w:r>
        <w:rPr>
          <w:b/>
        </w:rPr>
        <w:t xml:space="preserve"> РЕЗУЛЬТАТОВ ОСВОЕНИЯ УЧЕБНОЙ ДИСЦИПЛИНЫ</w:t>
      </w:r>
    </w:p>
    <w:p w:rsidR="00411F85" w:rsidRDefault="00411F85">
      <w:pPr>
        <w:pStyle w:val="10"/>
        <w:spacing w:before="0" w:after="0" w:line="240" w:lineRule="auto"/>
        <w:contextualSpacing/>
        <w:jc w:val="center"/>
        <w:rPr>
          <w:rFonts w:ascii="Times New Roman" w:hAnsi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3931"/>
        <w:gridCol w:w="3545"/>
        <w:gridCol w:w="2095"/>
      </w:tblGrid>
      <w:tr w:rsidR="00411F85">
        <w:trPr>
          <w:jc w:val="center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Результаты обучения</w:t>
            </w:r>
            <w:r>
              <w:rPr>
                <w:rStyle w:val="aa"/>
                <w:rFonts w:ascii="Times New Roman" w:hAnsi="Times New Roman"/>
                <w:i/>
              </w:rPr>
              <w:footnoteReference w:id="4"/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Критерии оценки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Методы оценки</w:t>
            </w:r>
          </w:p>
        </w:tc>
      </w:tr>
      <w:tr w:rsidR="00411F85">
        <w:trPr>
          <w:jc w:val="center"/>
        </w:trPr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Перечень знаний, осваиваемых в рамках дисциплины</w:t>
            </w:r>
          </w:p>
        </w:tc>
      </w:tr>
      <w:tr w:rsidR="00411F85">
        <w:trPr>
          <w:jc w:val="center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основы пожаробезопасности </w:t>
            </w:r>
            <w:r>
              <w:rPr>
                <w:rFonts w:ascii="Times New Roman" w:hAnsi="Times New Roman"/>
                <w:bCs/>
                <w:iCs/>
              </w:rPr>
              <w:br w:type="textWrapping" w:clear="all"/>
            </w:r>
            <w:r>
              <w:rPr>
                <w:rFonts w:ascii="Times New Roman" w:hAnsi="Times New Roman"/>
                <w:bCs/>
                <w:iCs/>
              </w:rPr>
              <w:t>и электробезопасности;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меры пожарной безопасности </w:t>
            </w:r>
            <w:r>
              <w:rPr>
                <w:rFonts w:ascii="Times New Roman" w:hAnsi="Times New Roman"/>
                <w:bCs/>
                <w:iCs/>
              </w:rPr>
              <w:br/>
              <w:t xml:space="preserve">и правила безопасного поведения </w:t>
            </w:r>
            <w:r>
              <w:rPr>
                <w:rFonts w:ascii="Times New Roman" w:hAnsi="Times New Roman"/>
                <w:bCs/>
                <w:iCs/>
              </w:rPr>
              <w:t>при пожарах;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способы защиты населения </w:t>
            </w:r>
            <w:r>
              <w:rPr>
                <w:rFonts w:ascii="Times New Roman" w:hAnsi="Times New Roman"/>
                <w:bCs/>
              </w:rPr>
              <w:br/>
              <w:t>от оружия массового поражения;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</w:t>
            </w:r>
            <w:r>
              <w:rPr>
                <w:rFonts w:ascii="Times New Roman" w:hAnsi="Times New Roman"/>
                <w:iCs/>
              </w:rPr>
              <w:br/>
              <w:t xml:space="preserve">в том числе в </w:t>
            </w:r>
            <w:r>
              <w:rPr>
                <w:rFonts w:ascii="Times New Roman" w:hAnsi="Times New Roman"/>
                <w:iCs/>
              </w:rPr>
              <w:t>условиях противодействия терроризму как серьезной угрозе национальной безопасности России;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iCs/>
              </w:rPr>
              <w:t>задачи и основные мероприятия гражданской обороны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ffff0"/>
              <w:keepNext/>
              <w:jc w:val="both"/>
              <w:rPr>
                <w:rFonts w:ascii="Times New Roman" w:hAnsi="Times New Roman" w:cs="Arimo"/>
                <w:color w:val="000000"/>
              </w:rPr>
            </w:pPr>
            <w:r>
              <w:rPr>
                <w:rFonts w:ascii="Times New Roman" w:hAnsi="Times New Roman" w:cs="Arimo"/>
              </w:rPr>
              <w:t>у</w:t>
            </w:r>
            <w:r>
              <w:rPr>
                <w:rFonts w:ascii="Times New Roman" w:hAnsi="Times New Roman" w:cs="Arimo"/>
                <w:color w:val="000000"/>
              </w:rPr>
              <w:t>меет определять угрозу пожарной безопасности;</w:t>
            </w:r>
          </w:p>
          <w:p w:rsidR="00411F85" w:rsidRDefault="00B6686A">
            <w:pPr>
              <w:pStyle w:val="affffffffff0"/>
              <w:keepNext/>
              <w:jc w:val="both"/>
              <w:rPr>
                <w:rFonts w:ascii="Times New Roman" w:hAnsi="Times New Roman" w:cs="Arimo"/>
                <w:color w:val="000000"/>
              </w:rPr>
            </w:pPr>
            <w:r>
              <w:rPr>
                <w:rFonts w:ascii="Times New Roman" w:hAnsi="Times New Roman" w:cs="Arimo"/>
                <w:color w:val="000000"/>
              </w:rPr>
              <w:t>демонстрирует знания эффективных превентивных мер для предотвращения</w:t>
            </w:r>
            <w:r>
              <w:rPr>
                <w:rFonts w:ascii="Times New Roman" w:hAnsi="Times New Roman" w:cs="Arimo"/>
                <w:color w:val="000000"/>
              </w:rPr>
              <w:t xml:space="preserve"> пожароопасных ситуаций;</w:t>
            </w:r>
          </w:p>
          <w:p w:rsidR="00411F85" w:rsidRDefault="00B6686A">
            <w:pPr>
              <w:pStyle w:val="affffffffff0"/>
              <w:keepNext/>
              <w:jc w:val="both"/>
              <w:rPr>
                <w:rFonts w:ascii="Times New Roman" w:hAnsi="Times New Roman" w:cs="Arimo"/>
                <w:color w:val="000000"/>
              </w:rPr>
            </w:pPr>
            <w:r>
              <w:rPr>
                <w:rFonts w:ascii="Times New Roman" w:hAnsi="Times New Roman" w:cs="Arimo"/>
                <w:color w:val="000000"/>
              </w:rPr>
              <w:t xml:space="preserve">демонстрирует знания нормативных документов </w:t>
            </w:r>
            <w:r>
              <w:rPr>
                <w:rFonts w:ascii="Times New Roman" w:hAnsi="Times New Roman" w:cs="Arimo"/>
                <w:color w:val="000000"/>
              </w:rPr>
              <w:br/>
              <w:t xml:space="preserve">в своей профессиональной деятельности, готовность </w:t>
            </w:r>
            <w:r>
              <w:rPr>
                <w:rFonts w:ascii="Times New Roman" w:hAnsi="Times New Roman" w:cs="Arimo"/>
                <w:color w:val="000000"/>
              </w:rPr>
              <w:br/>
              <w:t xml:space="preserve">к соблюдению действующего законодательства и требований нормативных документов, </w:t>
            </w:r>
            <w:r>
              <w:rPr>
                <w:rFonts w:ascii="Times New Roman" w:hAnsi="Times New Roman" w:cs="Arimo"/>
                <w:color w:val="000000"/>
              </w:rPr>
              <w:br/>
              <w:t>в том числе в условиях противодействия терроризму;</w:t>
            </w:r>
          </w:p>
          <w:p w:rsidR="00411F85" w:rsidRDefault="00B6686A">
            <w:pPr>
              <w:pStyle w:val="affffffffff0"/>
              <w:keepNext/>
              <w:jc w:val="both"/>
              <w:rPr>
                <w:rFonts w:ascii="Times New Roman" w:hAnsi="Times New Roman" w:cs="Arimo"/>
                <w:color w:val="000000"/>
              </w:rPr>
            </w:pPr>
            <w:r>
              <w:rPr>
                <w:rFonts w:ascii="Times New Roman" w:hAnsi="Times New Roman" w:cs="Arimo"/>
              </w:rPr>
              <w:t>д</w:t>
            </w:r>
            <w:r>
              <w:rPr>
                <w:rFonts w:ascii="Times New Roman" w:hAnsi="Times New Roman" w:cs="Arimo"/>
                <w:color w:val="000000"/>
              </w:rPr>
              <w:t>ае</w:t>
            </w:r>
            <w:r>
              <w:rPr>
                <w:rFonts w:ascii="Times New Roman" w:hAnsi="Times New Roman" w:cs="Arimo"/>
                <w:color w:val="000000"/>
              </w:rPr>
              <w:t xml:space="preserve">т характеристику различным видам потенциальных опасностей </w:t>
            </w:r>
            <w:r>
              <w:rPr>
                <w:rFonts w:ascii="Times New Roman" w:hAnsi="Times New Roman" w:cs="Arimo"/>
                <w:color w:val="000000"/>
              </w:rPr>
              <w:br/>
              <w:t>и перечисляет их последствия;</w:t>
            </w:r>
          </w:p>
          <w:p w:rsidR="00411F85" w:rsidRDefault="00B6686A">
            <w:pPr>
              <w:pStyle w:val="affffffffff0"/>
              <w:keepNext/>
              <w:jc w:val="both"/>
              <w:rPr>
                <w:rFonts w:ascii="Times New Roman" w:hAnsi="Times New Roman" w:cs="Arimo"/>
                <w:bCs/>
                <w:i/>
              </w:rPr>
            </w:pPr>
            <w:r>
              <w:rPr>
                <w:rFonts w:ascii="Times New Roman" w:hAnsi="Times New Roman" w:cs="Arimo"/>
                <w:color w:val="000000"/>
              </w:rPr>
              <w:t xml:space="preserve">формулирует задачи </w:t>
            </w:r>
            <w:r>
              <w:rPr>
                <w:rFonts w:ascii="Times New Roman" w:hAnsi="Times New Roman" w:cs="Arimo"/>
                <w:color w:val="000000"/>
              </w:rPr>
              <w:br/>
              <w:t>и основные мероприятия гражданской обороны, перечисляет способы защиты населения от оружия массового поражения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Письменный </w:t>
            </w:r>
            <w:r>
              <w:rPr>
                <w:rFonts w:ascii="Times New Roman" w:hAnsi="Times New Roman"/>
                <w:bCs/>
                <w:iCs/>
              </w:rPr>
              <w:br/>
              <w:t>и устный опросы.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Тестиро</w:t>
            </w:r>
            <w:r>
              <w:rPr>
                <w:rFonts w:ascii="Times New Roman" w:hAnsi="Times New Roman"/>
                <w:bCs/>
                <w:iCs/>
              </w:rPr>
              <w:t>вание.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Cs/>
              </w:rPr>
              <w:t>Оценка результатов выполнения практической работы</w:t>
            </w:r>
          </w:p>
        </w:tc>
      </w:tr>
      <w:tr w:rsidR="00411F85">
        <w:trPr>
          <w:jc w:val="center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основы</w:t>
            </w:r>
            <w:r>
              <w:rPr>
                <w:rStyle w:val="aa"/>
                <w:iCs/>
              </w:rPr>
              <w:footnoteReference w:id="5"/>
            </w:r>
            <w:r>
              <w:rPr>
                <w:rFonts w:ascii="Times New Roman" w:hAnsi="Times New Roman"/>
                <w:iCs/>
              </w:rPr>
              <w:t xml:space="preserve"> военной службы </w:t>
            </w:r>
            <w:r>
              <w:rPr>
                <w:rFonts w:ascii="Times New Roman" w:hAnsi="Times New Roman"/>
                <w:iCs/>
              </w:rPr>
              <w:br/>
              <w:t>и обороны государства;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основные виды вооружения, военной техники и специального снаряжения, состоящих </w:t>
            </w:r>
            <w:r>
              <w:rPr>
                <w:rFonts w:ascii="Times New Roman" w:hAnsi="Times New Roman"/>
                <w:iCs/>
              </w:rPr>
              <w:br/>
              <w:t xml:space="preserve">на вооружении (оснащении) воинских подразделений, </w:t>
            </w:r>
            <w:r>
              <w:rPr>
                <w:rFonts w:ascii="Times New Roman" w:hAnsi="Times New Roman"/>
                <w:iCs/>
              </w:rPr>
              <w:br/>
              <w:t>в которых имеются во</w:t>
            </w:r>
            <w:r>
              <w:rPr>
                <w:rFonts w:ascii="Times New Roman" w:hAnsi="Times New Roman"/>
                <w:iCs/>
              </w:rPr>
              <w:t>енно-учетные специальности, родственные специальностям СПО;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организация и порядок призыва граждан на военную службу </w:t>
            </w:r>
            <w:r>
              <w:rPr>
                <w:rFonts w:ascii="Times New Roman" w:hAnsi="Times New Roman"/>
                <w:iCs/>
              </w:rPr>
              <w:br/>
              <w:t xml:space="preserve">и поступления на нее </w:t>
            </w:r>
            <w:r>
              <w:rPr>
                <w:rFonts w:ascii="Times New Roman" w:hAnsi="Times New Roman"/>
                <w:iCs/>
              </w:rPr>
              <w:br/>
              <w:t>в добровольном порядке;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область применения получаемых профессиональных знаний при исполнении обязанностей военной слу</w:t>
            </w:r>
            <w:r>
              <w:rPr>
                <w:rFonts w:ascii="Times New Roman" w:hAnsi="Times New Roman"/>
                <w:iCs/>
              </w:rPr>
              <w:t>жбы;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lastRenderedPageBreak/>
              <w:t>основы оказания первой доврачебной помощи пострадавшим.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ffff0"/>
              <w:keepNext/>
              <w:jc w:val="both"/>
              <w:rPr>
                <w:rFonts w:ascii="Times New Roman" w:hAnsi="Times New Roman" w:cs="Arimo"/>
                <w:color w:val="000000"/>
              </w:rPr>
            </w:pPr>
            <w:r>
              <w:rPr>
                <w:rFonts w:ascii="Times New Roman" w:hAnsi="Times New Roman" w:cs="Arimo"/>
                <w:color w:val="000000"/>
              </w:rPr>
              <w:lastRenderedPageBreak/>
              <w:t>владеет знаниями об организации и порядке призыва граждан на военную службу;</w:t>
            </w:r>
          </w:p>
          <w:p w:rsidR="00411F85" w:rsidRDefault="00B6686A">
            <w:pPr>
              <w:pStyle w:val="affffffffff0"/>
              <w:keepNext/>
              <w:jc w:val="both"/>
              <w:rPr>
                <w:rFonts w:ascii="Times New Roman" w:hAnsi="Times New Roman" w:cs="Arimo"/>
                <w:color w:val="000000"/>
              </w:rPr>
            </w:pPr>
            <w:r>
              <w:rPr>
                <w:rFonts w:ascii="Times New Roman" w:hAnsi="Times New Roman" w:cs="Arimo"/>
                <w:color w:val="000000"/>
              </w:rPr>
              <w:t xml:space="preserve">ориентируется в видах вооружения, военной техники и специального снаряжения, состоящих на вооружении (оснащении) </w:t>
            </w:r>
            <w:r>
              <w:rPr>
                <w:rFonts w:ascii="Times New Roman" w:hAnsi="Times New Roman" w:cs="Arimo"/>
                <w:color w:val="000000"/>
              </w:rPr>
              <w:t>воинских подразделений, в которых имеются военно-учетные специальности, родственные специальностям СПО;</w:t>
            </w:r>
          </w:p>
          <w:p w:rsidR="00411F85" w:rsidRDefault="00B6686A">
            <w:pPr>
              <w:pStyle w:val="affffffffff0"/>
              <w:keepNext/>
              <w:jc w:val="both"/>
              <w:rPr>
                <w:rFonts w:ascii="Times New Roman" w:hAnsi="Times New Roman" w:cs="Arimo"/>
                <w:color w:val="000000"/>
              </w:rPr>
            </w:pPr>
            <w:r>
              <w:rPr>
                <w:rFonts w:ascii="Times New Roman" w:hAnsi="Times New Roman" w:cs="Arimo"/>
                <w:color w:val="000000"/>
              </w:rPr>
              <w:t xml:space="preserve">демонстрирует знания </w:t>
            </w:r>
            <w:r>
              <w:rPr>
                <w:rFonts w:ascii="Times New Roman" w:hAnsi="Times New Roman" w:cs="Arimo"/>
                <w:color w:val="000000"/>
              </w:rPr>
              <w:br/>
              <w:t xml:space="preserve">в области анатомо-физиологических последствий воздействия на человека травмирующих, вредных </w:t>
            </w:r>
            <w:r>
              <w:rPr>
                <w:rFonts w:ascii="Times New Roman" w:hAnsi="Times New Roman" w:cs="Arimo"/>
                <w:color w:val="000000"/>
              </w:rPr>
              <w:br/>
              <w:t>и поражающих факторов;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демонстрирует </w:t>
            </w:r>
            <w:r>
              <w:rPr>
                <w:rFonts w:ascii="Times New Roman" w:hAnsi="Times New Roman"/>
                <w:color w:val="000000"/>
              </w:rPr>
              <w:t>знания порядка и правил оказания первой помощи пострадавшим, в том числе при транспортировке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lastRenderedPageBreak/>
              <w:t xml:space="preserve">Письменный </w:t>
            </w:r>
            <w:r>
              <w:rPr>
                <w:rFonts w:ascii="Times New Roman" w:hAnsi="Times New Roman"/>
                <w:bCs/>
                <w:iCs/>
              </w:rPr>
              <w:br/>
              <w:t>и устный опрос.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Тестирование.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Cs/>
              </w:rPr>
              <w:t>Оценка результатов выполнения практической работы</w:t>
            </w:r>
          </w:p>
        </w:tc>
      </w:tr>
      <w:tr w:rsidR="00411F85">
        <w:trPr>
          <w:jc w:val="center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общие</w:t>
            </w:r>
            <w:r>
              <w:rPr>
                <w:rStyle w:val="aa"/>
                <w:iCs/>
              </w:rPr>
              <w:footnoteReference w:id="6"/>
            </w:r>
            <w:r>
              <w:rPr>
                <w:rFonts w:ascii="Times New Roman" w:hAnsi="Times New Roman"/>
                <w:iCs/>
              </w:rPr>
              <w:t xml:space="preserve"> характеристики поражений организма человека </w:t>
            </w:r>
            <w:r>
              <w:rPr>
                <w:rFonts w:ascii="Times New Roman" w:hAnsi="Times New Roman"/>
                <w:iCs/>
              </w:rPr>
              <w:br/>
              <w:t xml:space="preserve">от воздействия </w:t>
            </w:r>
            <w:r>
              <w:rPr>
                <w:rFonts w:ascii="Times New Roman" w:hAnsi="Times New Roman"/>
                <w:iCs/>
              </w:rPr>
              <w:t>опасных факторов;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классификация и общие признаки инфекционных заболеваний;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основы здорового образа жизни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color w:val="000000"/>
              </w:rPr>
              <w:t xml:space="preserve">демонстрирует знания </w:t>
            </w:r>
            <w:r>
              <w:rPr>
                <w:rFonts w:ascii="Times New Roman" w:hAnsi="Times New Roman"/>
                <w:iCs/>
              </w:rPr>
              <w:t xml:space="preserve">общих характеристик поражений организма человека </w:t>
            </w:r>
            <w:r>
              <w:rPr>
                <w:rFonts w:ascii="Times New Roman" w:hAnsi="Times New Roman"/>
                <w:iCs/>
              </w:rPr>
              <w:br/>
              <w:t>от воздействия опасных факторов;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классифицирует инфекционные заболевания и форму</w:t>
            </w:r>
            <w:r>
              <w:rPr>
                <w:rFonts w:ascii="Times New Roman" w:hAnsi="Times New Roman"/>
                <w:iCs/>
              </w:rPr>
              <w:t>лирует их общие признаки;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iCs/>
              </w:rPr>
              <w:t>демонстрирует знание основ здорового образа жизни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Письменный </w:t>
            </w:r>
            <w:r>
              <w:rPr>
                <w:rFonts w:ascii="Times New Roman" w:hAnsi="Times New Roman"/>
                <w:bCs/>
                <w:iCs/>
              </w:rPr>
              <w:br/>
              <w:t>и устный опросы.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Тестирование.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Cs/>
              </w:rPr>
              <w:t>Оценка результатов выполнения практической работы</w:t>
            </w:r>
          </w:p>
        </w:tc>
      </w:tr>
      <w:tr w:rsidR="00411F85">
        <w:trPr>
          <w:jc w:val="center"/>
        </w:trPr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/>
                <w:iCs/>
              </w:rPr>
              <w:t>Перечень умений, осваиваемых в рамках дисциплины</w:t>
            </w:r>
          </w:p>
        </w:tc>
      </w:tr>
      <w:tr w:rsidR="00411F85">
        <w:trPr>
          <w:jc w:val="center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пользоваться первичными средствами </w:t>
            </w:r>
            <w:r>
              <w:rPr>
                <w:rFonts w:ascii="Times New Roman" w:hAnsi="Times New Roman"/>
                <w:bCs/>
                <w:iCs/>
              </w:rPr>
              <w:t>пожаротушения;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применять правила поведения </w:t>
            </w:r>
            <w:r>
              <w:rPr>
                <w:rFonts w:ascii="Times New Roman" w:hAnsi="Times New Roman"/>
                <w:bCs/>
                <w:iCs/>
              </w:rPr>
              <w:br/>
              <w:t>в чрезвычайных ситуациях природного и техногенного характера и при угрозе террористического акта;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обеспечивать устойчивость объектов экономики;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прогнозировать развитие событий и оценку последствий при техногенных</w:t>
            </w:r>
            <w:r>
              <w:rPr>
                <w:rFonts w:ascii="Times New Roman" w:hAnsi="Times New Roman"/>
                <w:iCs/>
              </w:rPr>
              <w:t xml:space="preserve"> чрезвычайных ситуациях и стихийных явлениях, </w:t>
            </w:r>
            <w:r>
              <w:rPr>
                <w:rFonts w:ascii="Times New Roman" w:hAnsi="Times New Roman"/>
                <w:iCs/>
              </w:rPr>
              <w:br/>
              <w:t>в том числе в условиях противодействия терроризму;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применять правила поведения </w:t>
            </w:r>
            <w:r>
              <w:rPr>
                <w:rFonts w:ascii="Times New Roman" w:hAnsi="Times New Roman"/>
                <w:iCs/>
              </w:rPr>
              <w:br/>
              <w:t>и действия по сигналам гражданской обороны;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соблюдать нормы экологической безопасности;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определять направления ресурсосбережения </w:t>
            </w:r>
            <w:r>
              <w:rPr>
                <w:rFonts w:ascii="Times New Roman" w:hAnsi="Times New Roman"/>
                <w:bCs/>
                <w:iCs/>
              </w:rPr>
              <w:t>в рамках профессиональной деятельности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Cs/>
              </w:rPr>
              <w:t>демонстрирует умение пользоваться первичными средствами пожаротушения;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color w:val="000000"/>
              </w:rPr>
              <w:t xml:space="preserve">формулирует </w:t>
            </w:r>
            <w:r>
              <w:rPr>
                <w:rFonts w:ascii="Times New Roman" w:hAnsi="Times New Roman"/>
                <w:bCs/>
                <w:iCs/>
              </w:rPr>
              <w:t xml:space="preserve">правила поведения в чрезвычайных ситуациях природного </w:t>
            </w:r>
            <w:r>
              <w:rPr>
                <w:rFonts w:ascii="Times New Roman" w:hAnsi="Times New Roman"/>
                <w:bCs/>
                <w:iCs/>
              </w:rPr>
              <w:br/>
              <w:t>и техногенного характера и при угрозе террористического акта;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Cs/>
              </w:rPr>
              <w:t>демонстрирует уме</w:t>
            </w:r>
            <w:r>
              <w:rPr>
                <w:rFonts w:ascii="Times New Roman" w:hAnsi="Times New Roman"/>
                <w:iCs/>
              </w:rPr>
              <w:t xml:space="preserve">ние применять правила поведения </w:t>
            </w:r>
            <w:r>
              <w:rPr>
                <w:rFonts w:ascii="Times New Roman" w:hAnsi="Times New Roman"/>
                <w:iCs/>
              </w:rPr>
              <w:br/>
              <w:t>и ориентируется в действиях по сигналам гражданской обороны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Экспертное наблюдение за ходом выполнения практической работы.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Cs/>
              </w:rPr>
              <w:t>Оценка результатов выполнения практической работы</w:t>
            </w:r>
          </w:p>
        </w:tc>
      </w:tr>
      <w:tr w:rsidR="00411F85">
        <w:trPr>
          <w:jc w:val="center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определять</w:t>
            </w:r>
            <w:r>
              <w:rPr>
                <w:rStyle w:val="aa"/>
                <w:iCs/>
              </w:rPr>
              <w:footnoteReference w:id="7"/>
            </w:r>
            <w:r>
              <w:rPr>
                <w:rFonts w:ascii="Times New Roman" w:hAnsi="Times New Roman"/>
                <w:iCs/>
              </w:rPr>
              <w:t xml:space="preserve"> виды Вооруженных Сил, рода войск;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ори</w:t>
            </w:r>
            <w:r>
              <w:rPr>
                <w:rFonts w:ascii="Times New Roman" w:hAnsi="Times New Roman"/>
                <w:iCs/>
              </w:rPr>
              <w:t>ентироваться в воинских званиях военнослужащих Вооруженных Сил Российской Федерации;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владеть общей физической </w:t>
            </w:r>
            <w:r>
              <w:rPr>
                <w:rFonts w:ascii="Times New Roman" w:hAnsi="Times New Roman"/>
                <w:iCs/>
              </w:rPr>
              <w:br/>
              <w:t>и строевой подготовкой;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демонстрировать основы оказания первой доврачебной помощи </w:t>
            </w:r>
            <w:r>
              <w:rPr>
                <w:rFonts w:ascii="Times New Roman" w:hAnsi="Times New Roman"/>
                <w:iCs/>
              </w:rPr>
              <w:lastRenderedPageBreak/>
              <w:t>пострадавшим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lastRenderedPageBreak/>
              <w:t>определяет виды вооруженных сил, рода войск;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ориентируется в воинских званиях военнослужащих вооруженных сил российской федерации;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iCs/>
              </w:rPr>
              <w:t xml:space="preserve">демонстрирует общую физическую и строевую подготовку, навыки обязательной подготовки </w:t>
            </w:r>
            <w:r>
              <w:rPr>
                <w:rFonts w:ascii="Times New Roman" w:hAnsi="Times New Roman"/>
                <w:iCs/>
              </w:rPr>
              <w:br/>
            </w:r>
            <w:r>
              <w:rPr>
                <w:rFonts w:ascii="Times New Roman" w:hAnsi="Times New Roman"/>
                <w:iCs/>
              </w:rPr>
              <w:lastRenderedPageBreak/>
              <w:t>к военной службе; основы оказания первой доврачебной помощи пострадавшим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lastRenderedPageBreak/>
              <w:t xml:space="preserve">Экспертное </w:t>
            </w:r>
            <w:r>
              <w:rPr>
                <w:rFonts w:ascii="Times New Roman" w:hAnsi="Times New Roman"/>
                <w:bCs/>
                <w:iCs/>
              </w:rPr>
              <w:t>наблюдение за ходом выполнения практической работы.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Оценка результатов выполнения практической </w:t>
            </w:r>
            <w:r>
              <w:rPr>
                <w:rFonts w:ascii="Times New Roman" w:hAnsi="Times New Roman"/>
                <w:bCs/>
                <w:iCs/>
              </w:rPr>
              <w:lastRenderedPageBreak/>
              <w:t>работы</w:t>
            </w:r>
          </w:p>
        </w:tc>
      </w:tr>
      <w:tr w:rsidR="00411F85">
        <w:trPr>
          <w:jc w:val="center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lastRenderedPageBreak/>
              <w:t>оказывать</w:t>
            </w:r>
            <w:r>
              <w:rPr>
                <w:rStyle w:val="aa"/>
                <w:iCs/>
              </w:rPr>
              <w:footnoteReference w:id="8"/>
            </w:r>
            <w:r>
              <w:rPr>
                <w:rFonts w:ascii="Times New Roman" w:hAnsi="Times New Roman"/>
                <w:iCs/>
              </w:rPr>
              <w:t xml:space="preserve"> первую медицинскую помощь в различных ситуациях;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осуществлять профилактику инфекционных заболеваний;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определять показатели здоровья </w:t>
            </w:r>
            <w:r>
              <w:rPr>
                <w:rFonts w:ascii="Times New Roman" w:hAnsi="Times New Roman"/>
                <w:bCs/>
                <w:iCs/>
              </w:rPr>
              <w:br/>
              <w:t>и оценива</w:t>
            </w:r>
            <w:r>
              <w:rPr>
                <w:rFonts w:ascii="Times New Roman" w:hAnsi="Times New Roman"/>
                <w:bCs/>
                <w:iCs/>
              </w:rPr>
              <w:t>ть физическое состояние;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составлять индивидуальные карты здоровья с режимом дня, графиком питания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демонстрирует умение оказать первую медицинскую помощь в различных ситуациях;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владеет принципами профилактики инфекционных заболеваний;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определяет показатели </w:t>
            </w:r>
            <w:r>
              <w:rPr>
                <w:rFonts w:ascii="Times New Roman" w:hAnsi="Times New Roman"/>
                <w:bCs/>
                <w:iCs/>
              </w:rPr>
              <w:t>здоровья и оценивает физическое состояние;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Cs/>
              </w:rPr>
              <w:t>составляет индивидуальные карты здоровья с режимом дня, графиком питания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Экспертное наблюдение </w:t>
            </w:r>
            <w:r>
              <w:rPr>
                <w:rFonts w:ascii="Times New Roman" w:hAnsi="Times New Roman"/>
                <w:bCs/>
                <w:iCs/>
              </w:rPr>
              <w:br/>
              <w:t xml:space="preserve">за ходом выполнения </w:t>
            </w:r>
            <w:r>
              <w:rPr>
                <w:rFonts w:ascii="Times New Roman" w:hAnsi="Times New Roman"/>
                <w:bCs/>
                <w:iCs/>
              </w:rPr>
              <w:br/>
              <w:t>и оценка результатов выполнения практической работы</w:t>
            </w:r>
          </w:p>
        </w:tc>
      </w:tr>
    </w:tbl>
    <w:p w:rsidR="00411F85" w:rsidRDefault="00411F85">
      <w:pPr>
        <w:pStyle w:val="10"/>
        <w:jc w:val="right"/>
        <w:rPr>
          <w:rFonts w:ascii="Times New Roman" w:hAnsi="Times New Roman"/>
          <w:b/>
        </w:rPr>
      </w:pPr>
    </w:p>
    <w:p w:rsidR="00411F85" w:rsidRDefault="00B6686A">
      <w:pPr>
        <w:pStyle w:val="10"/>
      </w:pPr>
      <w:r>
        <w:br w:type="page"/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Приложение 2.4</w:t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к ОП по </w:t>
      </w:r>
      <w:r>
        <w:rPr>
          <w:rFonts w:ascii="Times New Roman" w:hAnsi="Times New Roman"/>
          <w:bCs/>
        </w:rPr>
        <w:t>специальности</w:t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11.02.07. Радиотехнические информационные системы</w:t>
      </w:r>
    </w:p>
    <w:p w:rsidR="00411F85" w:rsidRDefault="00B6686A">
      <w:pPr>
        <w:pStyle w:val="10"/>
        <w:spacing w:before="0" w:after="0" w:line="240" w:lineRule="auto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</w:p>
    <w:p w:rsidR="00411F85" w:rsidRDefault="00411F85">
      <w:pPr>
        <w:pStyle w:val="10"/>
        <w:spacing w:before="0" w:after="0" w:line="360" w:lineRule="auto"/>
        <w:jc w:val="center"/>
        <w:rPr>
          <w:rFonts w:ascii="Times New Roman" w:hAnsi="Times New Roman"/>
          <w:b/>
          <w:bCs/>
          <w:i/>
        </w:rPr>
      </w:pPr>
    </w:p>
    <w:p w:rsidR="00411F85" w:rsidRDefault="00411F85">
      <w:pPr>
        <w:pStyle w:val="10"/>
        <w:spacing w:before="0" w:after="0" w:line="360" w:lineRule="auto"/>
        <w:jc w:val="center"/>
        <w:rPr>
          <w:rFonts w:ascii="Times New Roman" w:hAnsi="Times New Roman"/>
          <w:b/>
          <w:bCs/>
          <w:i/>
        </w:rPr>
      </w:pPr>
    </w:p>
    <w:p w:rsidR="00411F85" w:rsidRDefault="00411F85">
      <w:pPr>
        <w:pStyle w:val="10"/>
        <w:spacing w:before="0" w:after="0" w:line="360" w:lineRule="auto"/>
        <w:jc w:val="center"/>
        <w:rPr>
          <w:rFonts w:ascii="Times New Roman" w:hAnsi="Times New Roman"/>
          <w:b/>
          <w:bCs/>
          <w:i/>
        </w:rPr>
      </w:pPr>
    </w:p>
    <w:p w:rsidR="00411F85" w:rsidRDefault="00411F85">
      <w:pPr>
        <w:pStyle w:val="10"/>
        <w:spacing w:before="0" w:after="0" w:line="360" w:lineRule="auto"/>
        <w:jc w:val="center"/>
        <w:rPr>
          <w:rFonts w:ascii="Times New Roman" w:hAnsi="Times New Roman"/>
          <w:b/>
          <w:bCs/>
          <w:i/>
        </w:rPr>
      </w:pPr>
    </w:p>
    <w:p w:rsidR="00411F85" w:rsidRDefault="00411F85">
      <w:pPr>
        <w:pStyle w:val="10"/>
        <w:spacing w:before="0" w:after="0" w:line="360" w:lineRule="auto"/>
        <w:jc w:val="center"/>
        <w:rPr>
          <w:rFonts w:ascii="Times New Roman" w:hAnsi="Times New Roman"/>
          <w:b/>
          <w:bCs/>
          <w:i/>
        </w:rPr>
      </w:pPr>
    </w:p>
    <w:p w:rsidR="00411F85" w:rsidRDefault="00411F85">
      <w:pPr>
        <w:pStyle w:val="10"/>
        <w:spacing w:before="0" w:after="0" w:line="360" w:lineRule="auto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spacing w:before="0" w:after="0" w:line="360" w:lineRule="auto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spacing w:before="0" w:after="0" w:line="360" w:lineRule="auto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spacing w:before="0" w:after="0" w:line="240" w:lineRule="auto"/>
        <w:jc w:val="center"/>
        <w:rPr>
          <w:rFonts w:ascii="Times New Roman" w:hAnsi="Times New Roman"/>
          <w:b/>
          <w:i/>
        </w:rPr>
      </w:pPr>
    </w:p>
    <w:p w:rsidR="00411F85" w:rsidRDefault="00B6686A">
      <w:pPr>
        <w:pStyle w:val="10"/>
        <w:spacing w:before="0"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 xml:space="preserve"> РАБОЧАЯ </w:t>
      </w:r>
      <w:r>
        <w:rPr>
          <w:rFonts w:ascii="Times New Roman" w:hAnsi="Times New Roman"/>
          <w:b/>
        </w:rPr>
        <w:t>ПРОГРАММА УЧЕБНОЙ ДИСЦИПЛИНЫ</w:t>
      </w:r>
    </w:p>
    <w:p w:rsidR="00411F85" w:rsidRDefault="00411F85">
      <w:pPr>
        <w:pStyle w:val="10"/>
        <w:spacing w:before="0" w:after="0" w:line="240" w:lineRule="auto"/>
        <w:jc w:val="center"/>
        <w:rPr>
          <w:rFonts w:ascii="Times New Roman" w:hAnsi="Times New Roman"/>
          <w:b/>
        </w:rPr>
      </w:pPr>
    </w:p>
    <w:p w:rsidR="00411F85" w:rsidRDefault="00411F85">
      <w:pPr>
        <w:pStyle w:val="10"/>
        <w:spacing w:before="0" w:after="0" w:line="240" w:lineRule="auto"/>
        <w:jc w:val="center"/>
        <w:rPr>
          <w:rFonts w:ascii="Times New Roman" w:hAnsi="Times New Roman"/>
          <w:b/>
          <w:i/>
          <w:u w:val="single"/>
        </w:rPr>
      </w:pPr>
    </w:p>
    <w:p w:rsidR="00411F85" w:rsidRDefault="00B6686A">
      <w:pPr>
        <w:pStyle w:val="10"/>
        <w:spacing w:before="0" w:after="0" w:line="240" w:lineRule="auto"/>
        <w:jc w:val="center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iCs/>
        </w:rPr>
        <w:t>СГ.04 ФИЗИЧЕСКАЯ КУЛЬТУРА</w:t>
      </w:r>
    </w:p>
    <w:p w:rsidR="00411F85" w:rsidRDefault="00411F85">
      <w:pPr>
        <w:pStyle w:val="10"/>
        <w:spacing w:before="0" w:after="0" w:line="240" w:lineRule="auto"/>
        <w:rPr>
          <w:rFonts w:ascii="Times New Roman" w:hAnsi="Times New Roman"/>
          <w:b/>
        </w:rPr>
      </w:pPr>
    </w:p>
    <w:p w:rsidR="00411F85" w:rsidRDefault="00411F85">
      <w:pPr>
        <w:pStyle w:val="10"/>
        <w:spacing w:before="0" w:after="0" w:line="240" w:lineRule="auto"/>
        <w:jc w:val="center"/>
        <w:rPr>
          <w:rFonts w:ascii="Times New Roman" w:hAnsi="Times New Roman"/>
          <w:bCs/>
        </w:rPr>
      </w:pPr>
    </w:p>
    <w:p w:rsidR="00411F85" w:rsidRDefault="00411F85">
      <w:pPr>
        <w:pStyle w:val="10"/>
        <w:spacing w:before="0" w:after="0" w:line="240" w:lineRule="auto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spacing w:before="0" w:after="0" w:line="240" w:lineRule="auto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spacing w:before="0" w:after="0" w:line="240" w:lineRule="auto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spacing w:before="0" w:after="0" w:line="240" w:lineRule="auto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spacing w:before="0" w:after="0" w:line="240" w:lineRule="auto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spacing w:before="0" w:after="0" w:line="240" w:lineRule="auto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spacing w:before="0" w:after="0" w:line="240" w:lineRule="auto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spacing w:before="0" w:after="0" w:line="240" w:lineRule="auto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spacing w:before="0" w:after="0" w:line="240" w:lineRule="auto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spacing w:before="0" w:after="0" w:line="240" w:lineRule="auto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spacing w:before="0" w:after="0" w:line="240" w:lineRule="auto"/>
        <w:rPr>
          <w:rFonts w:ascii="Times New Roman" w:hAnsi="Times New Roman"/>
          <w:b/>
          <w:iCs/>
        </w:rPr>
      </w:pPr>
    </w:p>
    <w:p w:rsidR="00411F85" w:rsidRDefault="00411F85">
      <w:pPr>
        <w:pStyle w:val="10"/>
        <w:spacing w:before="0" w:after="0" w:line="240" w:lineRule="auto"/>
        <w:rPr>
          <w:rFonts w:ascii="Times New Roman" w:hAnsi="Times New Roman"/>
          <w:b/>
          <w:iCs/>
        </w:rPr>
      </w:pPr>
    </w:p>
    <w:p w:rsidR="00411F85" w:rsidRDefault="00411F85">
      <w:pPr>
        <w:pStyle w:val="10"/>
        <w:spacing w:before="0" w:after="0" w:line="240" w:lineRule="auto"/>
        <w:rPr>
          <w:rFonts w:ascii="Times New Roman" w:hAnsi="Times New Roman"/>
          <w:b/>
          <w:iCs/>
        </w:rPr>
      </w:pPr>
    </w:p>
    <w:p w:rsidR="00411F85" w:rsidRDefault="00411F85">
      <w:pPr>
        <w:pStyle w:val="10"/>
        <w:spacing w:before="0" w:after="0" w:line="240" w:lineRule="auto"/>
        <w:rPr>
          <w:rFonts w:ascii="Times New Roman" w:hAnsi="Times New Roman"/>
          <w:b/>
          <w:iCs/>
        </w:rPr>
      </w:pPr>
    </w:p>
    <w:p w:rsidR="00411F85" w:rsidRDefault="00411F85">
      <w:pPr>
        <w:pStyle w:val="10"/>
        <w:spacing w:before="0" w:after="0" w:line="240" w:lineRule="auto"/>
        <w:rPr>
          <w:rFonts w:ascii="Times New Roman" w:hAnsi="Times New Roman"/>
          <w:b/>
          <w:iCs/>
        </w:rPr>
      </w:pPr>
    </w:p>
    <w:p w:rsidR="00411F85" w:rsidRDefault="00411F85">
      <w:pPr>
        <w:pStyle w:val="10"/>
        <w:spacing w:before="0" w:after="0" w:line="240" w:lineRule="auto"/>
        <w:rPr>
          <w:rFonts w:ascii="Times New Roman" w:hAnsi="Times New Roman"/>
          <w:b/>
          <w:iCs/>
        </w:rPr>
      </w:pPr>
    </w:p>
    <w:p w:rsidR="00411F85" w:rsidRDefault="00411F85">
      <w:pPr>
        <w:pStyle w:val="10"/>
        <w:spacing w:before="0" w:after="0" w:line="240" w:lineRule="auto"/>
        <w:rPr>
          <w:rFonts w:ascii="Times New Roman" w:hAnsi="Times New Roman"/>
          <w:b/>
          <w:iCs/>
        </w:rPr>
      </w:pPr>
    </w:p>
    <w:p w:rsidR="00411F85" w:rsidRDefault="00411F85">
      <w:pPr>
        <w:pStyle w:val="10"/>
        <w:spacing w:before="0" w:after="0" w:line="240" w:lineRule="auto"/>
        <w:rPr>
          <w:rFonts w:ascii="Times New Roman" w:hAnsi="Times New Roman"/>
          <w:b/>
          <w:iCs/>
        </w:rPr>
      </w:pPr>
    </w:p>
    <w:p w:rsidR="00411F85" w:rsidRDefault="00411F85">
      <w:pPr>
        <w:pStyle w:val="10"/>
        <w:spacing w:before="0" w:after="0" w:line="240" w:lineRule="auto"/>
        <w:rPr>
          <w:rFonts w:ascii="Times New Roman" w:hAnsi="Times New Roman"/>
          <w:b/>
          <w:iCs/>
        </w:rPr>
      </w:pPr>
    </w:p>
    <w:p w:rsidR="00411F85" w:rsidRDefault="00411F85">
      <w:pPr>
        <w:pStyle w:val="10"/>
        <w:spacing w:before="0" w:after="0" w:line="240" w:lineRule="auto"/>
        <w:rPr>
          <w:rFonts w:ascii="Times New Roman" w:hAnsi="Times New Roman"/>
          <w:b/>
          <w:iCs/>
        </w:rPr>
      </w:pPr>
    </w:p>
    <w:p w:rsidR="00411F85" w:rsidRDefault="00411F85">
      <w:pPr>
        <w:pStyle w:val="10"/>
        <w:spacing w:before="0" w:after="0" w:line="240" w:lineRule="auto"/>
        <w:rPr>
          <w:rFonts w:ascii="Times New Roman" w:hAnsi="Times New Roman"/>
          <w:b/>
          <w:iCs/>
        </w:rPr>
      </w:pPr>
    </w:p>
    <w:p w:rsidR="00411F85" w:rsidRDefault="00411F85">
      <w:pPr>
        <w:pStyle w:val="10"/>
        <w:spacing w:before="0" w:after="0" w:line="240" w:lineRule="auto"/>
        <w:rPr>
          <w:rFonts w:ascii="Times New Roman" w:hAnsi="Times New Roman"/>
          <w:b/>
          <w:iCs/>
        </w:rPr>
      </w:pPr>
    </w:p>
    <w:p w:rsidR="00411F85" w:rsidRDefault="00411F85">
      <w:pPr>
        <w:pStyle w:val="10"/>
        <w:spacing w:before="0" w:after="0" w:line="240" w:lineRule="auto"/>
        <w:rPr>
          <w:rFonts w:ascii="Times New Roman" w:hAnsi="Times New Roman"/>
          <w:b/>
          <w:iCs/>
        </w:rPr>
      </w:pPr>
    </w:p>
    <w:p w:rsidR="00411F85" w:rsidRDefault="00411F85">
      <w:pPr>
        <w:pStyle w:val="10"/>
        <w:spacing w:before="0" w:after="0" w:line="240" w:lineRule="auto"/>
        <w:rPr>
          <w:rFonts w:ascii="Times New Roman" w:hAnsi="Times New Roman"/>
          <w:b/>
          <w:iCs/>
        </w:rPr>
      </w:pPr>
    </w:p>
    <w:p w:rsidR="00411F85" w:rsidRDefault="00411F85">
      <w:pPr>
        <w:pStyle w:val="10"/>
        <w:spacing w:before="0" w:after="0" w:line="240" w:lineRule="auto"/>
        <w:rPr>
          <w:rFonts w:ascii="Times New Roman" w:hAnsi="Times New Roman"/>
          <w:b/>
          <w:iCs/>
        </w:rPr>
      </w:pPr>
    </w:p>
    <w:p w:rsidR="00411F85" w:rsidRDefault="00411F85">
      <w:pPr>
        <w:pStyle w:val="10"/>
        <w:spacing w:before="0" w:after="0" w:line="240" w:lineRule="auto"/>
        <w:rPr>
          <w:rFonts w:ascii="Times New Roman" w:hAnsi="Times New Roman"/>
          <w:b/>
          <w:iCs/>
        </w:rPr>
      </w:pPr>
    </w:p>
    <w:p w:rsidR="00411F85" w:rsidRDefault="00B6686A">
      <w:pPr>
        <w:pStyle w:val="10"/>
        <w:spacing w:before="0" w:after="0" w:line="240" w:lineRule="auto"/>
        <w:jc w:val="center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iCs/>
        </w:rPr>
        <w:t>2026  г.</w:t>
      </w:r>
      <w:r>
        <w:br w:type="page"/>
      </w:r>
    </w:p>
    <w:p w:rsidR="00411F85" w:rsidRDefault="00B6686A">
      <w:pPr>
        <w:pStyle w:val="10"/>
        <w:spacing w:before="0"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СОДЕРЖАНИЕ</w:t>
      </w:r>
    </w:p>
    <w:p w:rsidR="00411F85" w:rsidRDefault="00411F85">
      <w:pPr>
        <w:pStyle w:val="10"/>
        <w:spacing w:before="0" w:after="0" w:line="240" w:lineRule="auto"/>
        <w:jc w:val="center"/>
        <w:rPr>
          <w:rFonts w:ascii="Times New Roman" w:hAnsi="Times New Roman"/>
          <w:b/>
        </w:rPr>
      </w:pPr>
    </w:p>
    <w:tbl>
      <w:tblPr>
        <w:tblW w:w="750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501"/>
      </w:tblGrid>
      <w:tr w:rsidR="00411F85">
        <w:tc>
          <w:tcPr>
            <w:tcW w:w="7501" w:type="dxa"/>
          </w:tcPr>
          <w:p w:rsidR="00411F85" w:rsidRDefault="00B6686A">
            <w:pPr>
              <w:pStyle w:val="10"/>
              <w:numPr>
                <w:ilvl w:val="0"/>
                <w:numId w:val="57"/>
              </w:numPr>
              <w:ind w:left="0"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color w:val="000000"/>
              </w:rPr>
              <w:t>РАБОЧЕЙ ПРОГРАММЫ</w:t>
            </w:r>
            <w:r>
              <w:rPr>
                <w:rFonts w:ascii="Times New Roman" w:hAnsi="Times New Roman"/>
                <w:b/>
              </w:rPr>
              <w:t xml:space="preserve"> УЧЕБНОЙ ДИСЦИПЛИНЫ</w:t>
            </w:r>
          </w:p>
        </w:tc>
      </w:tr>
      <w:tr w:rsidR="00411F85">
        <w:tc>
          <w:tcPr>
            <w:tcW w:w="7501" w:type="dxa"/>
          </w:tcPr>
          <w:p w:rsidR="00411F85" w:rsidRDefault="00B6686A">
            <w:pPr>
              <w:pStyle w:val="10"/>
              <w:numPr>
                <w:ilvl w:val="0"/>
                <w:numId w:val="57"/>
              </w:numPr>
              <w:ind w:left="0"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СТРУКТУРА И </w:t>
            </w:r>
            <w:r>
              <w:rPr>
                <w:rFonts w:ascii="Times New Roman" w:hAnsi="Times New Roman"/>
                <w:b/>
              </w:rPr>
              <w:t>СОДЕРЖАНИЕ УЧЕБНОЙ ДИСЦИПЛИНЫ</w:t>
            </w:r>
          </w:p>
          <w:p w:rsidR="00411F85" w:rsidRDefault="00B6686A">
            <w:pPr>
              <w:pStyle w:val="10"/>
              <w:numPr>
                <w:ilvl w:val="0"/>
                <w:numId w:val="57"/>
              </w:numPr>
              <w:ind w:left="0"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УСЛОВИЯ РЕАЛИЗАЦИИ УЧЕБНОЙ ДИСЦИПЛИНЫ</w:t>
            </w:r>
          </w:p>
        </w:tc>
      </w:tr>
      <w:tr w:rsidR="00411F85">
        <w:tc>
          <w:tcPr>
            <w:tcW w:w="7501" w:type="dxa"/>
          </w:tcPr>
          <w:p w:rsidR="00411F85" w:rsidRDefault="00B6686A">
            <w:pPr>
              <w:pStyle w:val="10"/>
              <w:numPr>
                <w:ilvl w:val="0"/>
                <w:numId w:val="57"/>
              </w:numPr>
              <w:ind w:left="0"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КОНТРОЛЬ И ОЦЕНКА РЕЗУЛЬТАТОВ ОСВОЕНИЯ УЧЕБНОЙ ДИСЦИПЛИНЫ</w:t>
            </w:r>
          </w:p>
          <w:p w:rsidR="00411F85" w:rsidRDefault="00411F85">
            <w:pPr>
              <w:pStyle w:val="10"/>
              <w:rPr>
                <w:rFonts w:ascii="Times New Roman" w:hAnsi="Times New Roman"/>
                <w:b/>
              </w:rPr>
            </w:pPr>
          </w:p>
        </w:tc>
      </w:tr>
    </w:tbl>
    <w:p w:rsidR="00411F85" w:rsidRDefault="00B6686A">
      <w:pPr>
        <w:pStyle w:val="affffffc"/>
        <w:numPr>
          <w:ilvl w:val="0"/>
          <w:numId w:val="21"/>
        </w:numPr>
        <w:spacing w:before="0" w:after="0" w:line="276" w:lineRule="auto"/>
        <w:ind w:left="0" w:firstLine="0"/>
        <w:jc w:val="center"/>
        <w:rPr>
          <w:b/>
        </w:rPr>
      </w:pPr>
      <w:r>
        <w:br w:type="page"/>
      </w:r>
      <w:r>
        <w:rPr>
          <w:b/>
        </w:rPr>
        <w:lastRenderedPageBreak/>
        <w:t xml:space="preserve">ОБЩАЯ ХАРАКТЕРИСТИКА </w:t>
      </w:r>
      <w:r>
        <w:rPr>
          <w:b/>
          <w:color w:val="000000"/>
        </w:rPr>
        <w:t>РАБОЧЕЙ</w:t>
      </w:r>
      <w:r>
        <w:rPr>
          <w:b/>
        </w:rPr>
        <w:t xml:space="preserve"> ПРОГРАММЫ </w:t>
      </w:r>
      <w:r>
        <w:rPr>
          <w:b/>
        </w:rPr>
        <w:br w:type="textWrapping" w:clear="all"/>
      </w:r>
      <w:r>
        <w:rPr>
          <w:b/>
        </w:rPr>
        <w:t>УЧЕБНОЙ ДИСЦИПЛИНЫ «СГ.04 ФИЗИЧЕСКАЯ КУЛЬТУРА»</w:t>
      </w:r>
    </w:p>
    <w:p w:rsidR="00411F85" w:rsidRDefault="00411F85">
      <w:pPr>
        <w:pStyle w:val="affffffc"/>
        <w:spacing w:before="0" w:after="0" w:line="276" w:lineRule="auto"/>
        <w:ind w:left="0" w:firstLine="709"/>
        <w:rPr>
          <w:b/>
        </w:rPr>
      </w:pPr>
    </w:p>
    <w:p w:rsidR="00411F85" w:rsidRDefault="00B6686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1.1. Место дисциплины в структуре осно</w:t>
      </w:r>
      <w:r>
        <w:rPr>
          <w:rFonts w:ascii="Times New Roman" w:hAnsi="Times New Roman"/>
          <w:b/>
        </w:rPr>
        <w:t>вной образовательной программы</w:t>
      </w:r>
    </w:p>
    <w:p w:rsidR="00411F85" w:rsidRDefault="00B6686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rPr>
          <w:rFonts w:ascii="Times New Roman" w:hAnsi="Times New Roman"/>
          <w:iCs/>
        </w:rPr>
      </w:pPr>
      <w:r>
        <w:rPr>
          <w:rFonts w:ascii="Times New Roman" w:hAnsi="Times New Roman"/>
        </w:rPr>
        <w:t>Учебная дисциплина «СГ.04 Физическая культура» является обязательной частью социально-гуманитарного цикла  основной образовательной программы в соответствии с ФГОС СПО по</w:t>
      </w:r>
      <w:r>
        <w:rPr>
          <w:rFonts w:ascii="Times New Roman" w:hAnsi="Times New Roman"/>
          <w:iCs/>
        </w:rPr>
        <w:t xml:space="preserve"> специальности 11.02.07 Радиотехнические информационные</w:t>
      </w:r>
      <w:r>
        <w:rPr>
          <w:rFonts w:ascii="Times New Roman" w:hAnsi="Times New Roman"/>
          <w:iCs/>
        </w:rPr>
        <w:t xml:space="preserve"> системы.</w:t>
      </w:r>
    </w:p>
    <w:p w:rsidR="00411F85" w:rsidRDefault="00B6686A">
      <w:pPr>
        <w:pStyle w:val="1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Особое значение дисциплина имеет при формировании и развитии ОК 04, ОК 08.</w:t>
      </w:r>
    </w:p>
    <w:p w:rsidR="00411F85" w:rsidRDefault="00411F85">
      <w:pPr>
        <w:pStyle w:val="1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1.2. Цель и планируемые результаты освоения дисциплины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  <w:color w:val="000000"/>
        </w:rPr>
        <w:t xml:space="preserve">В рамках программы учебной дисциплины обучающимися осваиваются умения </w:t>
      </w:r>
      <w:r>
        <w:rPr>
          <w:rFonts w:ascii="Times New Roman" w:hAnsi="Times New Roman"/>
          <w:color w:val="000000"/>
        </w:rPr>
        <w:br/>
        <w:t>и знания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1301"/>
        <w:gridCol w:w="4066"/>
        <w:gridCol w:w="4204"/>
      </w:tblGrid>
      <w:tr w:rsidR="00411F85">
        <w:trPr>
          <w:trHeight w:val="64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Код</w:t>
            </w:r>
            <w:r>
              <w:rPr>
                <w:rFonts w:ascii="Times New Roman" w:hAnsi="Times New Roman"/>
                <w:b/>
              </w:rPr>
              <w:br/>
              <w:t>ПК, ОК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Умения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Знания</w:t>
            </w:r>
          </w:p>
        </w:tc>
      </w:tr>
      <w:tr w:rsidR="00411F85">
        <w:trPr>
          <w:trHeight w:val="212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ОК </w:t>
            </w:r>
            <w:r>
              <w:rPr>
                <w:rFonts w:ascii="Times New Roman" w:hAnsi="Times New Roman"/>
                <w:bCs/>
                <w:color w:val="000000"/>
              </w:rPr>
              <w:t>08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2"/>
              <w:numPr>
                <w:ilvl w:val="0"/>
                <w:numId w:val="133"/>
              </w:numPr>
              <w:tabs>
                <w:tab w:val="left" w:pos="381"/>
              </w:tabs>
              <w:ind w:left="0" w:firstLine="0"/>
              <w:rPr>
                <w:iCs/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411F85" w:rsidRDefault="00B6686A">
            <w:pPr>
              <w:pStyle w:val="affffffc"/>
              <w:numPr>
                <w:ilvl w:val="0"/>
                <w:numId w:val="133"/>
              </w:numPr>
              <w:tabs>
                <w:tab w:val="left" w:pos="381"/>
              </w:tabs>
              <w:spacing w:before="0" w:after="0"/>
              <w:ind w:left="0" w:firstLine="0"/>
              <w:rPr>
                <w:iCs/>
                <w:color w:val="000000"/>
              </w:rPr>
            </w:pPr>
            <w:r>
              <w:rPr>
                <w:bCs/>
                <w:color w:val="000000"/>
              </w:rPr>
              <w:t xml:space="preserve">применять рациональные приемы двигательных функций </w:t>
            </w:r>
            <w:r>
              <w:rPr>
                <w:bCs/>
                <w:color w:val="000000"/>
              </w:rPr>
              <w:br/>
              <w:t xml:space="preserve">в </w:t>
            </w:r>
            <w:r>
              <w:rPr>
                <w:color w:val="000000"/>
              </w:rPr>
              <w:t>профессиональной деятельности;</w:t>
            </w:r>
          </w:p>
          <w:p w:rsidR="00411F85" w:rsidRDefault="00B6686A">
            <w:pPr>
              <w:pStyle w:val="affffffc"/>
              <w:numPr>
                <w:ilvl w:val="0"/>
                <w:numId w:val="133"/>
              </w:numPr>
              <w:tabs>
                <w:tab w:val="left" w:pos="381"/>
                <w:tab w:val="right" w:pos="2002"/>
              </w:tabs>
              <w:spacing w:before="0" w:after="0"/>
              <w:ind w:left="0" w:firstLine="0"/>
            </w:pPr>
            <w:r>
              <w:rPr>
                <w:color w:val="000000"/>
              </w:rPr>
              <w:t xml:space="preserve">пользоваться средствами профилактики </w:t>
            </w:r>
            <w:r>
              <w:rPr>
                <w:color w:val="000000"/>
              </w:rPr>
              <w:t>перенапряжения, характерными для данной специальности;</w:t>
            </w:r>
          </w:p>
          <w:p w:rsidR="00411F85" w:rsidRDefault="00B6686A">
            <w:pPr>
              <w:pStyle w:val="affffffc"/>
              <w:numPr>
                <w:ilvl w:val="0"/>
                <w:numId w:val="133"/>
              </w:numPr>
              <w:tabs>
                <w:tab w:val="left" w:pos="381"/>
              </w:tabs>
              <w:spacing w:before="0" w:after="0"/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выполнять контрольные нормативы, предусмотренные государственным стандартом при соответствующей тренировке, </w:t>
            </w:r>
            <w:r>
              <w:rPr>
                <w:color w:val="000000"/>
              </w:rPr>
              <w:br/>
              <w:t xml:space="preserve">с учетом состояния здоровья </w:t>
            </w:r>
            <w:r>
              <w:rPr>
                <w:color w:val="000000"/>
              </w:rPr>
              <w:br/>
              <w:t>и функциональных возможностей своего организма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2"/>
              <w:numPr>
                <w:ilvl w:val="0"/>
                <w:numId w:val="133"/>
              </w:numPr>
              <w:tabs>
                <w:tab w:val="left" w:pos="360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психологические </w:t>
            </w:r>
            <w:r>
              <w:rPr>
                <w:color w:val="000000"/>
              </w:rPr>
              <w:t>основы деятельности коллектива, психологические особенности личности;</w:t>
            </w:r>
          </w:p>
          <w:p w:rsidR="00411F85" w:rsidRDefault="00B6686A">
            <w:pPr>
              <w:pStyle w:val="affffff2"/>
              <w:numPr>
                <w:ilvl w:val="0"/>
                <w:numId w:val="133"/>
              </w:numPr>
              <w:tabs>
                <w:tab w:val="left" w:pos="360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роль физической культуры </w:t>
            </w:r>
            <w:r>
              <w:rPr>
                <w:color w:val="000000"/>
              </w:rPr>
              <w:br/>
              <w:t>в общекультурном, профессиональном и социальном развитии человека;</w:t>
            </w:r>
          </w:p>
          <w:p w:rsidR="00411F85" w:rsidRDefault="00B6686A">
            <w:pPr>
              <w:pStyle w:val="affffff2"/>
              <w:numPr>
                <w:ilvl w:val="0"/>
                <w:numId w:val="133"/>
              </w:numPr>
              <w:tabs>
                <w:tab w:val="left" w:pos="360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основы здорового образа жизни;</w:t>
            </w:r>
          </w:p>
          <w:p w:rsidR="00411F85" w:rsidRDefault="00B6686A">
            <w:pPr>
              <w:pStyle w:val="affffffc"/>
              <w:numPr>
                <w:ilvl w:val="0"/>
                <w:numId w:val="133"/>
              </w:numPr>
              <w:tabs>
                <w:tab w:val="left" w:pos="360"/>
              </w:tabs>
              <w:spacing w:before="0" w:after="0"/>
              <w:ind w:left="0" w:firstLine="0"/>
              <w:rPr>
                <w:color w:val="000000"/>
              </w:rPr>
            </w:pPr>
            <w:r>
              <w:rPr>
                <w:bCs/>
                <w:color w:val="000000"/>
              </w:rPr>
              <w:t>условия профессиональной деятельности и зоны риска физического</w:t>
            </w:r>
            <w:r>
              <w:rPr>
                <w:color w:val="000000"/>
              </w:rPr>
              <w:t xml:space="preserve"> здоровья для данной специальности;</w:t>
            </w:r>
          </w:p>
          <w:p w:rsidR="00411F85" w:rsidRDefault="00B6686A">
            <w:pPr>
              <w:pStyle w:val="affffffc"/>
              <w:numPr>
                <w:ilvl w:val="0"/>
                <w:numId w:val="133"/>
              </w:numPr>
              <w:tabs>
                <w:tab w:val="left" w:pos="360"/>
              </w:tabs>
              <w:spacing w:before="0" w:after="0"/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правила и способы планирования системы индивидуальных занятий физическими упражнениями различной направленности</w:t>
            </w:r>
          </w:p>
        </w:tc>
      </w:tr>
    </w:tbl>
    <w:p w:rsidR="00411F85" w:rsidRDefault="00411F85">
      <w:pPr>
        <w:pStyle w:val="10"/>
        <w:spacing w:before="0" w:after="0" w:line="240" w:lineRule="auto"/>
        <w:ind w:firstLine="709"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0" w:line="240" w:lineRule="auto"/>
        <w:ind w:firstLine="709"/>
        <w:rPr>
          <w:rFonts w:ascii="Times New Roman" w:hAnsi="Times New Roman"/>
          <w:b/>
        </w:rPr>
      </w:pPr>
      <w:r>
        <w:br w:type="page"/>
      </w:r>
    </w:p>
    <w:p w:rsidR="00411F85" w:rsidRDefault="00B6686A">
      <w:pPr>
        <w:pStyle w:val="affffffc"/>
        <w:numPr>
          <w:ilvl w:val="0"/>
          <w:numId w:val="21"/>
        </w:numPr>
        <w:spacing w:before="0" w:after="0"/>
        <w:rPr>
          <w:b/>
        </w:rPr>
      </w:pPr>
      <w:r>
        <w:rPr>
          <w:b/>
        </w:rPr>
        <w:lastRenderedPageBreak/>
        <w:t>СТРУКТУРА И СОДЕРЖАНИЕ УЧЕБНОЙ ДИСЦИПЛИНЫ</w:t>
      </w:r>
    </w:p>
    <w:p w:rsidR="00411F85" w:rsidRDefault="00411F85">
      <w:pPr>
        <w:pStyle w:val="affffffc"/>
        <w:spacing w:before="0" w:after="0"/>
        <w:ind w:left="0" w:firstLine="709"/>
        <w:rPr>
          <w:b/>
        </w:rPr>
      </w:pPr>
    </w:p>
    <w:p w:rsidR="00411F85" w:rsidRDefault="00B6686A">
      <w:pPr>
        <w:pStyle w:val="10"/>
        <w:spacing w:before="0" w:after="0" w:line="240" w:lineRule="auto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2.1. Объем учебной дисциплины и виды учебной работы</w:t>
      </w:r>
    </w:p>
    <w:p w:rsidR="00411F85" w:rsidRDefault="00411F85">
      <w:pPr>
        <w:pStyle w:val="10"/>
        <w:spacing w:before="0" w:after="0" w:line="240" w:lineRule="auto"/>
        <w:rPr>
          <w:rFonts w:ascii="Times New Roman" w:hAnsi="Times New Roman"/>
          <w:b/>
          <w:i/>
        </w:rPr>
      </w:pPr>
    </w:p>
    <w:tbl>
      <w:tblPr>
        <w:tblW w:w="5000" w:type="pct"/>
        <w:tblInd w:w="115" w:type="dxa"/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Вид </w:t>
            </w:r>
            <w:r>
              <w:rPr>
                <w:rFonts w:ascii="Times New Roman" w:hAnsi="Times New Roman"/>
                <w:b/>
              </w:rPr>
              <w:t>учебной работы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Объем в часах</w:t>
            </w:r>
          </w:p>
        </w:tc>
      </w:tr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176</w:t>
            </w:r>
          </w:p>
        </w:tc>
      </w:tr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т.ч. в форме практической подготовки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166</w:t>
            </w:r>
          </w:p>
        </w:tc>
      </w:tr>
      <w:tr w:rsidR="00411F85">
        <w:trPr>
          <w:trHeight w:val="336"/>
        </w:trPr>
        <w:tc>
          <w:tcPr>
            <w:tcW w:w="9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</w:tr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теоретические занятия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10</w:t>
            </w:r>
          </w:p>
        </w:tc>
      </w:tr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практические занятия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166</w:t>
            </w:r>
          </w:p>
        </w:tc>
      </w:tr>
    </w:tbl>
    <w:p w:rsidR="00411F85" w:rsidRDefault="00411F85">
      <w:pPr>
        <w:pStyle w:val="10"/>
        <w:sectPr w:rsidR="00411F85">
          <w:footerReference w:type="default" r:id="rId36"/>
          <w:footerReference w:type="first" r:id="rId37"/>
          <w:pgSz w:w="11906" w:h="16838"/>
          <w:pgMar w:top="1134" w:right="850" w:bottom="1134" w:left="1701" w:header="0" w:footer="709" w:gutter="0"/>
          <w:cols w:space="720"/>
          <w:formProt w:val="0"/>
          <w:docGrid w:linePitch="360"/>
        </w:sectPr>
      </w:pPr>
    </w:p>
    <w:p w:rsidR="00411F85" w:rsidRDefault="00B6686A">
      <w:pPr>
        <w:pStyle w:val="10"/>
        <w:spacing w:before="0" w:after="0" w:line="240" w:lineRule="auto"/>
        <w:ind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</w:rPr>
        <w:lastRenderedPageBreak/>
        <w:t xml:space="preserve">2.2. Тематический план и содержание учебной дисциплины </w:t>
      </w:r>
    </w:p>
    <w:p w:rsidR="00411F85" w:rsidRDefault="00411F85">
      <w:pPr>
        <w:pStyle w:val="10"/>
        <w:spacing w:before="0" w:after="0" w:line="240" w:lineRule="auto"/>
        <w:rPr>
          <w:rFonts w:ascii="Times New Roman" w:hAnsi="Times New Roman"/>
          <w:b/>
        </w:rPr>
      </w:pP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36"/>
        <w:gridCol w:w="8079"/>
        <w:gridCol w:w="1843"/>
        <w:gridCol w:w="2410"/>
      </w:tblGrid>
      <w:tr w:rsidR="00411F8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tabs>
                <w:tab w:val="left" w:pos="0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Объем, акад. ч/ в том числе в форме практической подготовки, акад. 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Коды компетенций </w:t>
            </w:r>
            <w:r>
              <w:rPr>
                <w:rFonts w:ascii="Times New Roman" w:hAnsi="Times New Roman"/>
                <w:b/>
                <w:bCs/>
              </w:rPr>
              <w:br w:type="textWrapping" w:clear="all"/>
            </w:r>
            <w:r>
              <w:rPr>
                <w:rFonts w:ascii="Times New Roman" w:hAnsi="Times New Roman"/>
                <w:b/>
                <w:bCs/>
              </w:rPr>
              <w:t>и личност</w:t>
            </w:r>
            <w:r>
              <w:rPr>
                <w:rFonts w:ascii="Times New Roman" w:hAnsi="Times New Roman"/>
                <w:b/>
                <w:bCs/>
              </w:rPr>
              <w:t>ных результатов формированию которых способствует элемент программы</w:t>
            </w:r>
          </w:p>
        </w:tc>
      </w:tr>
      <w:tr w:rsidR="00411F8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4</w:t>
            </w:r>
          </w:p>
        </w:tc>
      </w:tr>
      <w:tr w:rsidR="00411F85">
        <w:tc>
          <w:tcPr>
            <w:tcW w:w="10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Раздел 1. Физическая культура и формирование ЗОЖ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4/0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4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1.1.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Здоровый образ жизни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08</w:t>
            </w:r>
          </w:p>
        </w:tc>
      </w:tr>
      <w:tr w:rsidR="00411F85">
        <w:trPr>
          <w:trHeight w:val="332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spacing w:before="0" w:after="0"/>
              <w:ind w:left="360" w:firstLine="0"/>
              <w:rPr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Здоровье населения России. Факторы риска и их</w:t>
            </w:r>
            <w:r>
              <w:rPr>
                <w:rFonts w:ascii="Times New Roman" w:hAnsi="Times New Roman"/>
              </w:rPr>
              <w:t xml:space="preserve"> влияние на здоровье. Современная концепция здоровья и здорового образа жизни. Мотивация ЗОЖ. Критерии эффективности здорового образа жизни. его основные методы, показатели и критерии оценки, использование методов стандартов, антропометрических индексов, н</w:t>
            </w:r>
            <w:r>
              <w:rPr>
                <w:rFonts w:ascii="Times New Roman" w:hAnsi="Times New Roman"/>
              </w:rPr>
              <w:t>омограмм, функциональных проб.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Организм, среда, адаптация. Культура питания. Возрастная физиология. Организация жизнедеятельности, адекватная биоритмам. Культура здоровья и вредные пристрастия. Сексуальная культура – ключевой фактор психического и физическ</w:t>
            </w:r>
            <w:r>
              <w:rPr>
                <w:rFonts w:ascii="Times New Roman" w:hAnsi="Times New Roman"/>
              </w:rPr>
              <w:t>ого благополучия обучающегося. Культура психического здоровья. Оптимизация умственной работоспособности обучающегося в образовательном процессе. Средства физической культуры в регуляции работоспособности. Формирование валеологической компетенции в оценке у</w:t>
            </w:r>
            <w:r>
              <w:rPr>
                <w:rFonts w:ascii="Times New Roman" w:hAnsi="Times New Roman"/>
              </w:rPr>
              <w:t>ровня своего здоровья и формирования ЗОЖ.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организации физического воспитания в образовательном учреждении (валеологическая и профессиональная направленность). Цели и задачи физической культуры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411F85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spacing w:before="0" w:after="0"/>
              <w:ind w:left="360" w:firstLine="0"/>
              <w:rPr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411F85">
        <w:trPr>
          <w:trHeight w:val="31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spacing w:before="0" w:after="0"/>
              <w:ind w:left="360" w:firstLine="0"/>
              <w:rPr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411F85">
        <w:tc>
          <w:tcPr>
            <w:tcW w:w="10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Раздел 2. </w:t>
            </w:r>
            <w:r>
              <w:rPr>
                <w:rFonts w:ascii="Times New Roman" w:hAnsi="Times New Roman"/>
                <w:b/>
                <w:bCs/>
              </w:rPr>
              <w:t>Легкая атлетика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26/26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6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2.1.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Совершенствование техники бега на короткие дистанции, техники спортивной ходьбы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lastRenderedPageBreak/>
              <w:t>ОК 08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8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411F85">
        <w:trPr>
          <w:trHeight w:val="41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1. Биомеханические основы техники бега; техники низкого старта и стартового ускорения; бег по дистанции; финиширование, специальные упражнения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411F85">
        <w:trPr>
          <w:trHeight w:val="40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411F85">
        <w:trPr>
          <w:trHeight w:val="14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2.2.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7"/>
              </w:rPr>
              <w:t xml:space="preserve">Совершенствование техники </w:t>
            </w:r>
            <w:r>
              <w:rPr>
                <w:rFonts w:ascii="Times New Roman" w:hAnsi="Times New Roman"/>
                <w:b/>
                <w:bCs/>
                <w:spacing w:val="7"/>
              </w:rPr>
              <w:t>длительного бега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hd w:val="clear" w:color="auto" w:fill="FFFFFF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08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19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411F85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</w:rPr>
              <w:t xml:space="preserve">Практическое занятие № 2. </w:t>
            </w:r>
            <w:r>
              <w:rPr>
                <w:rFonts w:ascii="Times New Roman" w:hAnsi="Times New Roman"/>
                <w:spacing w:val="7"/>
              </w:rPr>
              <w:t>Совершенствование техники длительного бега</w:t>
            </w:r>
            <w:r>
              <w:rPr>
                <w:rFonts w:ascii="Times New Roman" w:hAnsi="Times New Roman"/>
              </w:rPr>
              <w:t xml:space="preserve"> во время кросса до 15-20 минут, техники бега на средние и длинные дистанции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411F85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411F85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2.3.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1"/>
              </w:rPr>
              <w:t>Совершенствование техники прыжка в длину с места, с разбега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hd w:val="clear" w:color="auto" w:fill="FFFFFF"/>
              <w:spacing w:before="0" w:after="0" w:line="240" w:lineRule="auto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08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hd w:val="clear" w:color="auto" w:fill="FFFFFF"/>
              <w:spacing w:before="0" w:after="0" w:line="240" w:lineRule="auto"/>
              <w:contextualSpacing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411F85">
        <w:trPr>
          <w:trHeight w:val="42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hd w:val="clear" w:color="auto" w:fill="FFFFFF"/>
              <w:spacing w:before="0" w:after="0" w:line="240" w:lineRule="auto"/>
              <w:contextualSpacing/>
              <w:rPr>
                <w:rFonts w:ascii="Times New Roman" w:hAnsi="Times New Roman"/>
                <w:spacing w:val="1"/>
              </w:rPr>
            </w:pPr>
            <w:r>
              <w:rPr>
                <w:rFonts w:ascii="Times New Roman" w:hAnsi="Times New Roman"/>
              </w:rPr>
              <w:t xml:space="preserve">Практическое занятие № 3. </w:t>
            </w:r>
            <w:r>
              <w:rPr>
                <w:rFonts w:ascii="Times New Roman" w:hAnsi="Times New Roman"/>
                <w:spacing w:val="1"/>
              </w:rPr>
              <w:t xml:space="preserve">Специальные упражнения прыгуна, </w:t>
            </w:r>
            <w:r>
              <w:rPr>
                <w:rFonts w:ascii="Times New Roman" w:hAnsi="Times New Roman"/>
                <w:spacing w:val="1"/>
              </w:rPr>
              <w:t>ОФП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411F85">
        <w:trPr>
          <w:trHeight w:val="41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hd w:val="clear" w:color="auto" w:fill="FFFFFF"/>
              <w:spacing w:before="0"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411F85">
        <w:trPr>
          <w:trHeight w:val="18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2.4.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spacing w:val="-1"/>
              </w:rPr>
            </w:pPr>
            <w:r>
              <w:rPr>
                <w:rFonts w:ascii="Times New Roman" w:hAnsi="Times New Roman"/>
                <w:b/>
                <w:bCs/>
                <w:spacing w:val="-1"/>
              </w:rPr>
              <w:t>Эстафетный бег 4х100.</w:t>
            </w:r>
          </w:p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1"/>
              </w:rPr>
              <w:t>Челночный бег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hd w:val="clear" w:color="auto" w:fill="FFFFFF"/>
              <w:spacing w:before="0" w:after="0" w:line="240" w:lineRule="auto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08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hd w:val="clear" w:color="auto" w:fill="FFFFFF"/>
              <w:spacing w:before="0" w:after="0" w:line="240" w:lineRule="auto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12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hd w:val="clear" w:color="auto" w:fill="FFFFFF"/>
              <w:spacing w:before="0" w:after="0" w:line="240" w:lineRule="auto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</w:rPr>
              <w:t>Практическое занятие № 4. Выполнение эстафетного бега 4х100, челночного бега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12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hd w:val="clear" w:color="auto" w:fill="FFFFFF"/>
              <w:spacing w:before="0"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24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2.5.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Выполнение контрольных нормативов в беге и прыжках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08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9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43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</w:rPr>
              <w:t xml:space="preserve">Практическое занятие № 5. </w:t>
            </w:r>
            <w:r>
              <w:rPr>
                <w:rFonts w:ascii="Times New Roman" w:hAnsi="Times New Roman"/>
                <w:spacing w:val="-3"/>
              </w:rPr>
              <w:t xml:space="preserve">Выполнение контрольных нормативов в беге 30 м, 60 м, 100 м, 400 м, 500 м (д), 1000 м (ю), 2000 м (д), 3000 м (ю); прыжок в длину с места, с разбега </w:t>
            </w:r>
            <w:r>
              <w:rPr>
                <w:rFonts w:ascii="Times New Roman" w:hAnsi="Times New Roman"/>
              </w:rPr>
              <w:t>способом «согнув ноги», бег на выносливость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10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  <w:bCs/>
              </w:rPr>
              <w:t>Раздел 3. Волейбол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28/28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5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Тема 3.1.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Стойки игрока и перемещения. Общая физическая подготовка </w:t>
            </w:r>
            <w:r>
              <w:rPr>
                <w:rFonts w:ascii="Times New Roman" w:hAnsi="Times New Roman"/>
                <w:b/>
                <w:bCs/>
              </w:rPr>
              <w:lastRenderedPageBreak/>
              <w:t>(ОФП)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lastRenderedPageBreak/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08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6. Выполнение перемещения по зонам площадки, выполнение тестов по</w:t>
            </w:r>
            <w:r>
              <w:rPr>
                <w:rFonts w:ascii="Times New Roman" w:hAnsi="Times New Roman"/>
              </w:rPr>
              <w:t xml:space="preserve"> ОФП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3.2.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Приемы и передачи мяча снизу и сверху двумя руками. ОФП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08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19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54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занятие № 7. Выполнение комплекса </w:t>
            </w:r>
            <w:r>
              <w:rPr>
                <w:rFonts w:ascii="Times New Roman" w:hAnsi="Times New Roman"/>
                <w:spacing w:val="1"/>
              </w:rPr>
              <w:t>упражнений по ОФП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9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Тема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3.3.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Нижняя прямая и боковая подача. ОФП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08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0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57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8.  Выполнение упражнений на укрепление</w:t>
            </w:r>
            <w:r>
              <w:rPr>
                <w:rFonts w:ascii="Times New Roman" w:hAnsi="Times New Roman"/>
              </w:rPr>
              <w:t xml:space="preserve"> мышц кистей, плечевого пояса, брюшного пресса, мышц ног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1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56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Тема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3.4.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Верхняя прямая подача. ОФП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08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7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5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</w:rPr>
              <w:t xml:space="preserve">Практическое занятие № 9. </w:t>
            </w:r>
            <w:r>
              <w:rPr>
                <w:rFonts w:ascii="Times New Roman" w:hAnsi="Times New Roman"/>
              </w:rPr>
              <w:t>Выполнение упражнений на укрепление мышц кистей, плечевого пояса, брюшного пресса, мышц ног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8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Тема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3.5.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Тактика игры в защите и нападении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08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5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b/>
              </w:rPr>
              <w:t xml:space="preserve">В том числе практических </w:t>
            </w:r>
            <w:r>
              <w:rPr>
                <w:rFonts w:ascii="Times New Roman" w:hAnsi="Times New Roman"/>
                <w:b/>
              </w:rPr>
              <w:t>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43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</w:rPr>
              <w:t>Практическое занятие № 10. Отработка тактики игры, выполнение приёмов передачи мяча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3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44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3.6.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Основы методики судейства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08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1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В том числе практических </w:t>
            </w:r>
            <w:r>
              <w:rPr>
                <w:rFonts w:ascii="Times New Roman" w:hAnsi="Times New Roman"/>
                <w:b/>
              </w:rPr>
              <w:t>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11. Отработка навыков судейства в волейболе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3.7.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Контроль выполнения</w:t>
            </w:r>
          </w:p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тестов по волейболу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08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6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6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</w:rPr>
              <w:t>Практическое занятие № 12. Выполнение передачи мяча в парах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4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13. Игра по упрощённым правилам волейбола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14. Игра по правилам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10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lastRenderedPageBreak/>
              <w:t>Раздел 4. Баскетбол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36/36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8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hd w:val="clear" w:color="auto" w:fill="FFFFFF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4.1.</w:t>
            </w:r>
          </w:p>
          <w:p w:rsidR="00411F85" w:rsidRDefault="00411F85">
            <w:pPr>
              <w:pStyle w:val="10"/>
              <w:shd w:val="clear" w:color="auto" w:fill="FFFFFF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  <w:p w:rsidR="00411F85" w:rsidRDefault="00B6686A">
            <w:pPr>
              <w:pStyle w:val="10"/>
              <w:shd w:val="clear" w:color="auto" w:fill="FFFFFF"/>
              <w:spacing w:before="0" w:after="0" w:line="240" w:lineRule="auto"/>
              <w:rPr>
                <w:rFonts w:ascii="Times New Roman" w:hAnsi="Times New Roman"/>
                <w:b/>
                <w:bCs/>
                <w:spacing w:val="1"/>
              </w:rPr>
            </w:pPr>
            <w:r>
              <w:rPr>
                <w:rFonts w:ascii="Times New Roman" w:hAnsi="Times New Roman"/>
                <w:b/>
                <w:bCs/>
              </w:rPr>
              <w:t>Стойка игрока, перемещения, остановки, повороты. ОФП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08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8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hd w:val="clear" w:color="auto" w:fill="FFFFFF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55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hd w:val="clear" w:color="auto" w:fill="FFFFFF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spacing w:val="1"/>
              </w:rPr>
            </w:pPr>
            <w:r>
              <w:rPr>
                <w:rFonts w:ascii="Times New Roman" w:hAnsi="Times New Roman"/>
              </w:rPr>
              <w:t>Практическое занятие № 15. Выполнение упражнений для укрепления мышц плечевого пояса, ног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9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hd w:val="clear" w:color="auto" w:fill="FFFFFF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Тема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4.2.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Передачи мяча. ОФП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08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3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77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</w:rPr>
              <w:t xml:space="preserve">Практическое занятие № 16. Выполнение упражнений для развития скоростно-силовых и координационных </w:t>
            </w:r>
            <w:r>
              <w:rPr>
                <w:rFonts w:ascii="Times New Roman" w:hAnsi="Times New Roman"/>
              </w:rPr>
              <w:t>способностей, упражнений для развития верхнего плечевого пояса.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4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Тема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4.3.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Ведение мяча и броски мяча в корзину с места, в движении, прыжком. ОФП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08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0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</w:rPr>
              <w:t xml:space="preserve">В том числе </w:t>
            </w:r>
            <w:r>
              <w:rPr>
                <w:rFonts w:ascii="Times New Roman" w:hAnsi="Times New Roman"/>
                <w:b/>
              </w:rPr>
              <w:t>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6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</w:rPr>
              <w:t>Практическое занятие № 17. Выполнение упражнений для укрепления мышц кистей, плечевого пояса, ног, брюшного пресса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2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1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Тема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4.4.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Техника штрафных бросков. ОФП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08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18 Выполнение упражнений для укрепления мышц кистей, плечевого пояса, ног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0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4.5.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Тактика игры в защите и нападении. Игра по </w:t>
            </w:r>
            <w:r>
              <w:rPr>
                <w:rFonts w:ascii="Times New Roman" w:hAnsi="Times New Roman"/>
                <w:b/>
                <w:bCs/>
              </w:rPr>
              <w:t>упрощенным правилам баскетбола. Игра по правилам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08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411F85">
        <w:trPr>
          <w:trHeight w:val="26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</w:rPr>
              <w:t>Практическое занятие № 19. Игра по упрощенным правилам баскетбола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411F85">
        <w:trPr>
          <w:trHeight w:val="2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20. Игра по правилам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411F85">
        <w:trPr>
          <w:trHeight w:val="41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411F85">
        <w:trPr>
          <w:trHeight w:val="27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4.6</w:t>
            </w:r>
            <w:r>
              <w:rPr>
                <w:rFonts w:ascii="Times New Roman" w:hAnsi="Times New Roman"/>
              </w:rPr>
              <w:t>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Практика судейства в </w:t>
            </w:r>
            <w:r>
              <w:rPr>
                <w:rFonts w:ascii="Times New Roman" w:hAnsi="Times New Roman"/>
                <w:b/>
                <w:bCs/>
              </w:rPr>
              <w:lastRenderedPageBreak/>
              <w:t>баскетболе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3"/>
              </w:rPr>
              <w:lastRenderedPageBreak/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lastRenderedPageBreak/>
              <w:t>ОК 08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9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7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занятие 21. Практика в судействе соревнований по </w:t>
            </w:r>
            <w:r>
              <w:rPr>
                <w:rFonts w:ascii="Times New Roman" w:hAnsi="Times New Roman"/>
              </w:rPr>
              <w:lastRenderedPageBreak/>
              <w:t>баскетболу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81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занятие 22. Выполнение контрольных упражнений: </w:t>
            </w:r>
            <w:r>
              <w:rPr>
                <w:rFonts w:ascii="Times New Roman" w:hAnsi="Times New Roman"/>
                <w:spacing w:val="-3"/>
              </w:rPr>
              <w:t xml:space="preserve">ведение змейкой с остановкой в два шага и броском в кольцо; штрафной бросок; броски по точкам; </w:t>
            </w:r>
            <w:r>
              <w:rPr>
                <w:rFonts w:ascii="Times New Roman" w:hAnsi="Times New Roman"/>
              </w:rPr>
              <w:t>баскетбольная «дорожка»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10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Раздел 5. Гимнастика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22/18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trHeight w:val="309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</w:t>
            </w:r>
            <w:r>
              <w:rPr>
                <w:rFonts w:ascii="Times New Roman" w:hAnsi="Times New Roman"/>
                <w:b/>
              </w:rPr>
              <w:t>5.1.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Строевые приемы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spacing w:val="2"/>
                <w:shd w:val="clear" w:color="auto" w:fill="FFFFFF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08</w:t>
            </w:r>
          </w:p>
        </w:tc>
      </w:tr>
      <w:tr w:rsidR="00411F85">
        <w:trPr>
          <w:trHeight w:val="25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7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</w:rPr>
              <w:t>Практическое занятие № 23. Отработка строевых приёмов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7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5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5.2.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Техника акробатических упражнений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08</w:t>
            </w:r>
          </w:p>
        </w:tc>
      </w:tr>
      <w:tr w:rsidR="00411F85">
        <w:trPr>
          <w:trHeight w:val="35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1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24. Отработка техники акробатических упражнений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4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4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Тема 5.3.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Упражнения на брусьях (юноши). Гиревой спорт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08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109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spacing w:val="-1"/>
              </w:rPr>
              <w:t xml:space="preserve">Брусья: висы, упоры, махи, подводящие и специальные упражнения, соскоки. 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  <w:spacing w:val="1"/>
              </w:rPr>
              <w:t xml:space="preserve">нать правила техники безопасности; уметь страховать партнера, комплексы упражнений с гантелями, гирями. Разучивание и выполнение </w:t>
            </w:r>
            <w:r>
              <w:rPr>
                <w:rFonts w:ascii="Times New Roman" w:hAnsi="Times New Roman"/>
                <w:spacing w:val="1"/>
              </w:rPr>
              <w:t>связок на снаряде. ППФП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18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Практическое занятие № 25. Разучивание и выполнение упражнений с гирями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2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5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5.4.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Упражнения на бревне (девушки). ППФП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3"/>
              </w:rPr>
              <w:t xml:space="preserve">Содержание учебного </w:t>
            </w:r>
            <w:r>
              <w:rPr>
                <w:rFonts w:ascii="Times New Roman" w:hAnsi="Times New Roman"/>
                <w:b/>
                <w:spacing w:val="-3"/>
              </w:rPr>
              <w:t>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08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1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Бревно: наскок, ходьба, полушпагат, уголок, равновесие, повороты, соскок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</w:rPr>
              <w:t xml:space="preserve">Практическое занятие № 26. </w:t>
            </w:r>
            <w:r>
              <w:rPr>
                <w:rFonts w:ascii="Times New Roman" w:hAnsi="Times New Roman"/>
                <w:spacing w:val="-4"/>
              </w:rPr>
              <w:t xml:space="preserve">Разучивание и выполнение связок на снаряде, комплексы упражнений, ритмическая </w:t>
            </w:r>
            <w:r>
              <w:rPr>
                <w:rFonts w:ascii="Times New Roman" w:hAnsi="Times New Roman"/>
                <w:spacing w:val="-4"/>
              </w:rPr>
              <w:t>гимнастика (по курсам)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0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Тема 5.5.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Составление комплекса </w:t>
            </w:r>
            <w:r>
              <w:rPr>
                <w:rFonts w:ascii="Times New Roman" w:hAnsi="Times New Roman"/>
                <w:b/>
                <w:bCs/>
              </w:rPr>
              <w:lastRenderedPageBreak/>
              <w:t>ОРУ и проведение их обучающимися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lastRenderedPageBreak/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lastRenderedPageBreak/>
              <w:t>ОК 08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spacing w:val="-1"/>
              </w:rPr>
              <w:t xml:space="preserve">Требования к составлению комплекса ОРУ, терминология; составление </w:t>
            </w:r>
            <w:r>
              <w:rPr>
                <w:rFonts w:ascii="Times New Roman" w:hAnsi="Times New Roman"/>
                <w:spacing w:val="-1"/>
              </w:rPr>
              <w:lastRenderedPageBreak/>
              <w:t xml:space="preserve">комплексов </w:t>
            </w:r>
            <w:r>
              <w:rPr>
                <w:rFonts w:ascii="Times New Roman" w:hAnsi="Times New Roman"/>
                <w:spacing w:val="-1"/>
              </w:rPr>
              <w:t>ОРУ без предметов, с предметами (мячи, палки, скакалки и др.)</w:t>
            </w:r>
            <w:r>
              <w:rPr>
                <w:rFonts w:ascii="Times New Roman" w:hAnsi="Times New Roman"/>
              </w:rPr>
              <w:t>. Направленность общеразвивающих упражнений;</w:t>
            </w:r>
            <w:r>
              <w:rPr>
                <w:rFonts w:ascii="Times New Roman" w:hAnsi="Times New Roman"/>
                <w:spacing w:val="-1"/>
              </w:rPr>
              <w:t xml:space="preserve"> основные положения рук, ног, терминологию; п</w:t>
            </w:r>
            <w:r>
              <w:rPr>
                <w:rFonts w:ascii="Times New Roman" w:hAnsi="Times New Roman"/>
                <w:spacing w:val="1"/>
              </w:rPr>
              <w:t>ровести с группой по одному общеразвивающему упражнению, комплекс ОРУ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</w:rPr>
              <w:t xml:space="preserve">В том числе практических </w:t>
            </w:r>
            <w:r>
              <w:rPr>
                <w:rFonts w:ascii="Times New Roman" w:hAnsi="Times New Roman"/>
                <w:b/>
              </w:rPr>
              <w:t>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</w:rPr>
              <w:t>Практическое занятие № 27. Выполнение комплекса ОРУ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занятие № 28. Контроль комбинации </w:t>
            </w:r>
            <w:r>
              <w:rPr>
                <w:rFonts w:ascii="Times New Roman" w:hAnsi="Times New Roman"/>
                <w:spacing w:val="-3"/>
              </w:rPr>
              <w:t>по акробатике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занятие № 29. Контроль комбинации </w:t>
            </w:r>
            <w:r>
              <w:rPr>
                <w:rFonts w:ascii="Times New Roman" w:hAnsi="Times New Roman"/>
                <w:spacing w:val="-3"/>
              </w:rPr>
              <w:t>на бревне, брусьях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занятие № 30. Контроль выполнения </w:t>
            </w:r>
            <w:r>
              <w:rPr>
                <w:rFonts w:ascii="Times New Roman" w:hAnsi="Times New Roman"/>
              </w:rPr>
              <w:t>упражнений по ритмической гимнастике, гиревому спорту. ППФП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10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</w:rPr>
              <w:t>Раздел 6. Бадминтон. Атлетическая, дыхательная гимнастика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44/44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08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Тема.6.1.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Игровая стойка, основные удары в бадминтоне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</w:t>
            </w:r>
            <w:r>
              <w:rPr>
                <w:rFonts w:ascii="Times New Roman" w:hAnsi="Times New Roman"/>
                <w:b/>
                <w:spacing w:val="-3"/>
              </w:rPr>
              <w:t xml:space="preserve"> 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705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7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</w:rPr>
              <w:t>Практическое занятие № 31. Выполнение упражнений для укрепления мышц кистей, плечевого пояса, ног, брюшного пресса, комплексы упражнений атлетической и дыхательной гимнастики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705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8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</w:t>
            </w:r>
            <w:r>
              <w:rPr>
                <w:rFonts w:ascii="Times New Roman" w:hAnsi="Times New Roman"/>
                <w:b/>
                <w:bCs/>
              </w:rPr>
              <w:t xml:space="preserve">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705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8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6.2.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Подачи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08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1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</w:rPr>
              <w:t>Практическое занятие № 32. Отработка подач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1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99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6.3.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Нападающий удар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 xml:space="preserve">Содержание учебного </w:t>
            </w:r>
            <w:r>
              <w:rPr>
                <w:rFonts w:ascii="Times New Roman" w:hAnsi="Times New Roman"/>
                <w:b/>
                <w:spacing w:val="-3"/>
              </w:rPr>
              <w:t>материала: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08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8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51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</w:rPr>
              <w:t xml:space="preserve">Практическое занятие № 33. Отработка атакующих ударов, нападающего удара </w:t>
            </w:r>
            <w:r>
              <w:rPr>
                <w:rFonts w:ascii="Times New Roman" w:hAnsi="Times New Roman"/>
                <w:spacing w:val="-3"/>
              </w:rPr>
              <w:t>«смеш»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4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95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Тема 6.4.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Судейство соревнований по бадминтону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3"/>
              </w:rPr>
              <w:t xml:space="preserve">Содержание </w:t>
            </w:r>
            <w:r>
              <w:rPr>
                <w:rFonts w:ascii="Times New Roman" w:hAnsi="Times New Roman"/>
                <w:b/>
                <w:spacing w:val="-3"/>
              </w:rPr>
              <w:t>учебного 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08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1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16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34. Игра по упрощённым правилам. Судейство соревнований по бадминтону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12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занятие №е 35. Контроль </w:t>
            </w:r>
            <w:r>
              <w:rPr>
                <w:rFonts w:ascii="Times New Roman" w:hAnsi="Times New Roman"/>
                <w:spacing w:val="-3"/>
              </w:rPr>
              <w:t>техники подач, ударов справа, слева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занятие № 36. Контроль </w:t>
            </w:r>
            <w:r>
              <w:rPr>
                <w:rFonts w:ascii="Times New Roman" w:hAnsi="Times New Roman"/>
                <w:spacing w:val="-3"/>
              </w:rPr>
              <w:t>техники игры: одиночные, парные игры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37. Игра по правилам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10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</w:rPr>
              <w:t>Раздел 7. Профессионально-прикладная физическая подготовка (ППФП)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16/14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Тема.7.1</w:t>
            </w:r>
            <w:r>
              <w:rPr>
                <w:rFonts w:ascii="Times New Roman" w:hAnsi="Times New Roman"/>
                <w:b/>
                <w:bCs/>
              </w:rPr>
              <w:t>.</w:t>
            </w:r>
          </w:p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Сущность и содержание ППФП в достижении высоких профессиональных результатов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Style w:val="affb"/>
                <w:rFonts w:ascii="Times New Roman" w:hAnsi="Times New Roman"/>
                <w:sz w:val="24"/>
              </w:rPr>
            </w:pPr>
            <w:r>
              <w:rPr>
                <w:rStyle w:val="affb"/>
                <w:rFonts w:ascii="Times New Roman" w:hAnsi="Times New Roman"/>
                <w:sz w:val="24"/>
              </w:rPr>
              <w:t>ОК 08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55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exact"/>
              <w:contextualSpacing/>
              <w:rPr>
                <w:rFonts w:ascii="Times New Roman" w:hAnsi="Times New Roman"/>
                <w:bCs/>
                <w:spacing w:val="-3"/>
              </w:rPr>
            </w:pPr>
            <w:r>
              <w:rPr>
                <w:rFonts w:ascii="Times New Roman" w:hAnsi="Times New Roman"/>
                <w:bCs/>
                <w:spacing w:val="-3"/>
              </w:rPr>
              <w:t xml:space="preserve">Значение психофизической подготовки человека к профессиональной деятельности. Социально-экономическая обусловленность </w:t>
            </w:r>
            <w:r>
              <w:rPr>
                <w:rFonts w:ascii="Times New Roman" w:hAnsi="Times New Roman"/>
                <w:bCs/>
                <w:spacing w:val="-3"/>
              </w:rPr>
              <w:t>необходимости подготовки человека к профессиональной деятельности. Основные факторы и дополнительные факторы, определяющие конкретное содержание ППФП обучающихся с учетом специфики будущей профессиональной деятельности. Цели и задачи ППФП с учетом специфик</w:t>
            </w:r>
            <w:r>
              <w:rPr>
                <w:rFonts w:ascii="Times New Roman" w:hAnsi="Times New Roman"/>
                <w:bCs/>
                <w:spacing w:val="-3"/>
              </w:rPr>
              <w:t>и будущей профессиональной деятельности. Профессиональные риски, обусловленные спецификой труда. Анализ профессиограммы.</w:t>
            </w:r>
          </w:p>
          <w:p w:rsidR="00411F85" w:rsidRDefault="00B6686A">
            <w:pPr>
              <w:pStyle w:val="10"/>
              <w:spacing w:before="0" w:after="0" w:line="240" w:lineRule="exact"/>
              <w:contextualSpacing/>
              <w:rPr>
                <w:rFonts w:ascii="Times New Roman" w:hAnsi="Times New Roman"/>
                <w:bCs/>
                <w:spacing w:val="-3"/>
              </w:rPr>
            </w:pPr>
            <w:r>
              <w:rPr>
                <w:rFonts w:ascii="Times New Roman" w:hAnsi="Times New Roman"/>
                <w:bCs/>
                <w:spacing w:val="-3"/>
              </w:rPr>
              <w:t>Средства, методы и методики формирования профессионально значимых двигательных умений и навыков.</w:t>
            </w:r>
          </w:p>
          <w:p w:rsidR="00411F85" w:rsidRDefault="00B6686A">
            <w:pPr>
              <w:pStyle w:val="10"/>
              <w:spacing w:before="0" w:after="0" w:line="240" w:lineRule="exact"/>
              <w:contextualSpacing/>
              <w:rPr>
                <w:rFonts w:ascii="Times New Roman" w:hAnsi="Times New Roman"/>
                <w:bCs/>
                <w:spacing w:val="-3"/>
              </w:rPr>
            </w:pPr>
            <w:r>
              <w:rPr>
                <w:rFonts w:ascii="Times New Roman" w:hAnsi="Times New Roman"/>
                <w:bCs/>
                <w:spacing w:val="-3"/>
              </w:rPr>
              <w:t>Средства, методы и методики формирован</w:t>
            </w:r>
            <w:r>
              <w:rPr>
                <w:rFonts w:ascii="Times New Roman" w:hAnsi="Times New Roman"/>
                <w:bCs/>
                <w:spacing w:val="-3"/>
              </w:rPr>
              <w:t>ия профессионально значимых физических и психических свойств и качеств.</w:t>
            </w:r>
          </w:p>
          <w:p w:rsidR="00411F85" w:rsidRDefault="00B6686A">
            <w:pPr>
              <w:pStyle w:val="10"/>
              <w:spacing w:before="0" w:after="0" w:line="240" w:lineRule="exact"/>
              <w:contextualSpacing/>
              <w:rPr>
                <w:rFonts w:ascii="Times New Roman" w:hAnsi="Times New Roman"/>
                <w:bCs/>
                <w:spacing w:val="-3"/>
              </w:rPr>
            </w:pPr>
            <w:r>
              <w:rPr>
                <w:rFonts w:ascii="Times New Roman" w:hAnsi="Times New Roman"/>
                <w:bCs/>
                <w:spacing w:val="-3"/>
              </w:rPr>
              <w:t>Средства, методы и методики формирования устойчивости к заболеваниям профессиональной деятельности.</w:t>
            </w:r>
          </w:p>
          <w:p w:rsidR="00411F85" w:rsidRDefault="00B6686A">
            <w:pPr>
              <w:pStyle w:val="10"/>
              <w:spacing w:before="0" w:after="0" w:line="240" w:lineRule="exact"/>
              <w:contextualSpacing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Cs/>
                <w:spacing w:val="-3"/>
              </w:rPr>
              <w:t>Прикладные виды спорта. Прикладные умения и навыки. Оценка эффективности ППФП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</w:rPr>
              <w:t>В</w:t>
            </w:r>
            <w:r>
              <w:rPr>
                <w:rFonts w:ascii="Times New Roman" w:hAnsi="Times New Roman"/>
                <w:b/>
              </w:rPr>
              <w:t xml:space="preserve">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705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14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exact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№ 38. Разучивание, закрепление и совершенствование профессионально значимых двигательных действий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705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exact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Практическое занятие № 39. Формирование профессионально значимых физических качеств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705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exact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Практическое занятие № 40. Самостоятельное проведение студентом комплексов профессионально- прикладной физической культуры в режиме дня специалиста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705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exact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Практическое занятие № 41. Техника выполнения упражнений с предметами и без предметов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705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41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exact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Практическое</w:t>
            </w:r>
            <w:r>
              <w:rPr>
                <w:rFonts w:ascii="Times New Roman" w:hAnsi="Times New Roman"/>
                <w:spacing w:val="-3"/>
              </w:rPr>
              <w:t xml:space="preserve"> занятие № 42. Специальные упражнения для развития основных мышечных групп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705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9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  <w:b/>
                <w:bCs/>
                <w:spacing w:val="-3"/>
              </w:rPr>
            </w:pPr>
            <w:r>
              <w:rPr>
                <w:rFonts w:ascii="Times New Roman" w:hAnsi="Times New Roman"/>
                <w:b/>
                <w:bCs/>
                <w:spacing w:val="-3"/>
              </w:rPr>
              <w:t>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705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96"/>
        </w:trPr>
        <w:tc>
          <w:tcPr>
            <w:tcW w:w="10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Промежуточная аттестация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02"/>
        </w:trPr>
        <w:tc>
          <w:tcPr>
            <w:tcW w:w="10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176/166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411F85" w:rsidRDefault="00411F85">
      <w:pPr>
        <w:pStyle w:val="10"/>
        <w:sectPr w:rsidR="00411F85">
          <w:footerReference w:type="default" r:id="rId38"/>
          <w:footerReference w:type="first" r:id="rId39"/>
          <w:pgSz w:w="16838" w:h="11906" w:orient="landscape"/>
          <w:pgMar w:top="1134" w:right="678" w:bottom="1134" w:left="1134" w:header="0" w:footer="709" w:gutter="0"/>
          <w:cols w:space="720"/>
          <w:formProt w:val="0"/>
          <w:docGrid w:linePitch="360"/>
        </w:sectPr>
      </w:pPr>
    </w:p>
    <w:p w:rsidR="00411F85" w:rsidRDefault="00B6686A">
      <w:pPr>
        <w:pStyle w:val="10"/>
        <w:spacing w:before="0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3. УСЛОВИЯ РЕАЛИЗАЦИИ УЧЕБНОЙ ДИСЦИПЛИНЫ</w:t>
      </w:r>
    </w:p>
    <w:p w:rsidR="00411F85" w:rsidRDefault="00411F85">
      <w:pPr>
        <w:pStyle w:val="10"/>
        <w:spacing w:before="0" w:after="0" w:line="240" w:lineRule="auto"/>
        <w:ind w:firstLine="709"/>
        <w:rPr>
          <w:rFonts w:ascii="Times New Roman" w:hAnsi="Times New Roman"/>
          <w:bCs/>
        </w:rPr>
      </w:pPr>
    </w:p>
    <w:p w:rsidR="00411F85" w:rsidRDefault="00B6686A">
      <w:pPr>
        <w:pStyle w:val="10"/>
        <w:spacing w:before="0" w:after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3.1. Для реализации </w:t>
      </w:r>
      <w:r>
        <w:rPr>
          <w:rFonts w:ascii="Times New Roman" w:hAnsi="Times New Roman"/>
          <w:b/>
        </w:rPr>
        <w:t>программы учебной дисциплины  предусмотрены следующие специальные помещения</w:t>
      </w:r>
      <w:r>
        <w:rPr>
          <w:rFonts w:ascii="Times New Roman" w:hAnsi="Times New Roman"/>
          <w:bCs/>
        </w:rPr>
        <w:t>:</w:t>
      </w:r>
    </w:p>
    <w:p w:rsidR="00411F85" w:rsidRDefault="00411F85">
      <w:pPr>
        <w:pStyle w:val="10"/>
        <w:spacing w:before="0" w:after="0"/>
        <w:ind w:firstLine="709"/>
        <w:rPr>
          <w:rFonts w:ascii="Times New Roman" w:hAnsi="Times New Roman"/>
          <w:bCs/>
        </w:rPr>
      </w:pPr>
    </w:p>
    <w:p w:rsidR="00411F85" w:rsidRDefault="00B6686A">
      <w:pPr>
        <w:pStyle w:val="10"/>
        <w:tabs>
          <w:tab w:val="left" w:pos="426"/>
        </w:tabs>
        <w:spacing w:before="0" w:after="0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Спортивный зал, оснащенный: оборудованными раздевалками; спортивным оборудованием в соответствии с программой аудиторных и секционных занятий (стенка гимнастическая; перекладина </w:t>
      </w:r>
      <w:r>
        <w:rPr>
          <w:rFonts w:ascii="Times New Roman" w:hAnsi="Times New Roman"/>
          <w:bCs/>
        </w:rPr>
        <w:t>навесная универсальная для стенки гимнастической; гимнастические скамейки; гимнастические маты и снаряды (перекладина, брусья, бревно); канат; беговая дорожка; скакалки, палки гимнастические, мячи набивные, мячи для метания, гантели; гири; секундомеры; вес</w:t>
      </w:r>
      <w:r>
        <w:rPr>
          <w:rFonts w:ascii="Times New Roman" w:hAnsi="Times New Roman"/>
          <w:bCs/>
        </w:rPr>
        <w:t>ы напольные, ростомер, динамометры, приборы для измерения давления; кольца баскетбольные, щиты баскетбольные, рамы для выноса баскетбольного щита или стойки баскетбольные, защита для баскетбольного щита и стоек, сетки баскетбольные, мячи баскетбольные, сто</w:t>
      </w:r>
      <w:r>
        <w:rPr>
          <w:rFonts w:ascii="Times New Roman" w:hAnsi="Times New Roman"/>
          <w:bCs/>
        </w:rPr>
        <w:t xml:space="preserve">йки волейбольные, защита для волейбольных стоек, сетка волейбольная, антенны волейбольные с карманами, мячи волейбольные; оборудование и инвентарь открытого стадиона широкого профиля: ракетки для бадминтона, стартовые флажки или стартовый пистолет, флажки </w:t>
      </w:r>
      <w:r>
        <w:rPr>
          <w:rFonts w:ascii="Times New Roman" w:hAnsi="Times New Roman"/>
          <w:bCs/>
        </w:rPr>
        <w:t>красные и белые, палочки эстафетные, нагрудные номера, тумбы «Старт–Финиш», «Поворот», рулетка металлическая, мерный шнур, секундомеры); техническими средствами: компьютером с лицензионным программным обеспечением; музыкальным центром.</w:t>
      </w:r>
    </w:p>
    <w:p w:rsidR="00411F85" w:rsidRDefault="00411F85">
      <w:pPr>
        <w:pStyle w:val="affffff2"/>
        <w:spacing w:line="360" w:lineRule="auto"/>
        <w:ind w:firstLine="709"/>
      </w:pPr>
    </w:p>
    <w:p w:rsidR="00411F85" w:rsidRDefault="00B6686A">
      <w:pPr>
        <w:pStyle w:val="10"/>
        <w:spacing w:before="0" w:after="0" w:line="360" w:lineRule="auto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3.2. Информационное</w:t>
      </w:r>
      <w:r>
        <w:rPr>
          <w:rFonts w:ascii="Times New Roman" w:hAnsi="Times New Roman"/>
          <w:b/>
          <w:bCs/>
        </w:rPr>
        <w:t xml:space="preserve"> обеспечение реализации программы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Для реализации программы библиотечный фонд образовательной организации должен имеет п</w:t>
      </w:r>
      <w:r>
        <w:rPr>
          <w:rFonts w:ascii="Times New Roman" w:hAnsi="Times New Roman"/>
        </w:rPr>
        <w:t xml:space="preserve">ечатные и электронные образовательные и информационные ресурсы для использования в образовательном процессе. </w:t>
      </w:r>
    </w:p>
    <w:p w:rsidR="00411F85" w:rsidRDefault="00411F85">
      <w:pPr>
        <w:pStyle w:val="10"/>
        <w:spacing w:before="0" w:after="0" w:line="360" w:lineRule="auto"/>
        <w:ind w:firstLine="709"/>
        <w:rPr>
          <w:rFonts w:ascii="Times New Roman" w:hAnsi="Times New Roman"/>
          <w:bCs/>
        </w:rPr>
      </w:pP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3.2.1. Основные печатные </w:t>
      </w:r>
      <w:r>
        <w:rPr>
          <w:rFonts w:ascii="Times New Roman" w:hAnsi="Times New Roman"/>
          <w:b/>
        </w:rPr>
        <w:t>издания</w:t>
      </w:r>
    </w:p>
    <w:p w:rsidR="00411F85" w:rsidRDefault="00B6686A">
      <w:pPr>
        <w:pStyle w:val="affffff2"/>
        <w:numPr>
          <w:ilvl w:val="0"/>
          <w:numId w:val="58"/>
        </w:numPr>
        <w:tabs>
          <w:tab w:val="left" w:pos="993"/>
        </w:tabs>
        <w:spacing w:line="276" w:lineRule="auto"/>
        <w:ind w:left="0" w:firstLine="709"/>
      </w:pPr>
      <w:r>
        <w:rPr>
          <w:color w:val="000000"/>
        </w:rPr>
        <w:t xml:space="preserve">Агеева Г. Ф., Величко В. И., Тихонова И. В. Плавание. Учебное пособие для СПО / </w:t>
      </w:r>
      <w:r>
        <w:rPr>
          <w:color w:val="000000"/>
        </w:rPr>
        <w:br/>
        <w:t xml:space="preserve"> Г. Ф. Агеева, В. И. Величко, И. В. Тихонова.  — Санкт-Петербург: Лань, 2021. — 64 с. — ISBN </w:t>
      </w:r>
      <w:r>
        <w:rPr>
          <w:bCs/>
          <w:color w:val="000000"/>
          <w:shd w:val="clear" w:color="auto" w:fill="FFFFFF"/>
        </w:rPr>
        <w:t>978-5-8114-7223-9.</w:t>
      </w:r>
    </w:p>
    <w:p w:rsidR="00411F85" w:rsidRDefault="00B6686A">
      <w:pPr>
        <w:pStyle w:val="affffffc"/>
        <w:numPr>
          <w:ilvl w:val="0"/>
          <w:numId w:val="58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Аллянов, Ю. Н.  Физическая культура : учебник для средн</w:t>
      </w:r>
      <w:r>
        <w:t>его профессионального образования / Ю. Н. Аллянов, И. А. Письменский. — 3-е изд., испр. — Москва : Издательство Юрайт, 2021. — 493 с. — (Профессиональное образование). — ISBN 978-5-534-02309-1.</w:t>
      </w:r>
    </w:p>
    <w:p w:rsidR="00411F85" w:rsidRDefault="00B6686A">
      <w:pPr>
        <w:pStyle w:val="affffff2"/>
        <w:numPr>
          <w:ilvl w:val="0"/>
          <w:numId w:val="58"/>
        </w:numPr>
        <w:tabs>
          <w:tab w:val="left" w:pos="993"/>
        </w:tabs>
        <w:spacing w:line="276" w:lineRule="auto"/>
        <w:ind w:left="0" w:firstLine="709"/>
      </w:pPr>
      <w:r>
        <w:t>Бишаева А.А. Физическая культура: учебник [для всех специально</w:t>
      </w:r>
      <w:r>
        <w:t>стей СПО] /</w:t>
      </w:r>
      <w:r>
        <w:br/>
        <w:t>А.А. Бишаева.- [7-eизд.,стер.]- Москва: Издательский дом Академия, 2020.-320с.-ISBN 978-5-4468-9406-2 -Тескт: непосредственный.</w:t>
      </w:r>
    </w:p>
    <w:p w:rsidR="00411F85" w:rsidRDefault="00B6686A">
      <w:pPr>
        <w:pStyle w:val="affffff2"/>
        <w:numPr>
          <w:ilvl w:val="0"/>
          <w:numId w:val="58"/>
        </w:numPr>
        <w:tabs>
          <w:tab w:val="left" w:pos="993"/>
        </w:tabs>
        <w:spacing w:line="276" w:lineRule="auto"/>
        <w:ind w:left="0" w:firstLine="709"/>
      </w:pPr>
      <w:r>
        <w:t>Быченков, С. В. Физическая культура : учебное пособие для СПО</w:t>
      </w:r>
      <w:r>
        <w:rPr>
          <w:b/>
          <w:bCs/>
        </w:rPr>
        <w:t xml:space="preserve"> / </w:t>
      </w:r>
      <w:r>
        <w:t xml:space="preserve">С. В. Быченков, </w:t>
      </w:r>
      <w:r>
        <w:br/>
        <w:t>О. В. Везеницын. — 3-е изд. — Сарат</w:t>
      </w:r>
      <w:r>
        <w:t xml:space="preserve">ов : Профобразование, 2022. — 124 c. — ISBN </w:t>
      </w:r>
      <w:r>
        <w:rPr>
          <w:color w:val="000000"/>
          <w:shd w:val="clear" w:color="auto" w:fill="FFFFFF"/>
        </w:rPr>
        <w:t>978-5-4488-1334-4.</w:t>
      </w:r>
    </w:p>
    <w:p w:rsidR="00411F85" w:rsidRDefault="00B6686A">
      <w:pPr>
        <w:pStyle w:val="affffffc"/>
        <w:numPr>
          <w:ilvl w:val="0"/>
          <w:numId w:val="58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Журин, А. В. Волейбол. Техника игры: учебное пособие для СПО / А. В. Журин. – Санкт-Петербург: Лань, 2021. – 56 с.</w:t>
      </w:r>
    </w:p>
    <w:p w:rsidR="00411F85" w:rsidRDefault="00B6686A">
      <w:pPr>
        <w:pStyle w:val="affffffc"/>
        <w:numPr>
          <w:ilvl w:val="0"/>
          <w:numId w:val="58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Муллер, А. Б.  Физическая культура : учебник и практикум для среднего професси</w:t>
      </w:r>
      <w:r>
        <w:t>онального образования / А. Б. Муллер, Н. С. Дядичкина, Ю. А. Богащенко. — Москва : Издательство Юрайт, 2021. — 424 с. — (Профессиональное образование). — ISBN 978-5-534-02612-2.</w:t>
      </w:r>
    </w:p>
    <w:p w:rsidR="00411F85" w:rsidRDefault="00B6686A">
      <w:pPr>
        <w:pStyle w:val="affffffc"/>
        <w:numPr>
          <w:ilvl w:val="0"/>
          <w:numId w:val="58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Орлова Л. Т., Марков А. Ю. Настольный теннис. Учебное пособие для СПО, 2-е изд</w:t>
      </w:r>
      <w:r>
        <w:t xml:space="preserve">., стер. / Л. Т. Орлова, А. Ю. Марков. — Санкт-Петербург : Лань, 2020. — 40 с. — ISBN </w:t>
      </w:r>
      <w:r>
        <w:rPr>
          <w:bCs/>
          <w:shd w:val="clear" w:color="auto" w:fill="FFFFFF"/>
        </w:rPr>
        <w:t>978-5-8114-7886-6</w:t>
      </w:r>
      <w:r>
        <w:t xml:space="preserve">. </w:t>
      </w:r>
    </w:p>
    <w:p w:rsidR="00411F85" w:rsidRDefault="00B6686A">
      <w:pPr>
        <w:pStyle w:val="affffffc"/>
        <w:numPr>
          <w:ilvl w:val="0"/>
          <w:numId w:val="58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lastRenderedPageBreak/>
        <w:t>Садовникова Л. А. Физическая культура для студентов, занимающихся в специальной медицинской группе. Учебное пособие для СПО, 2-е изд., стер. / Л. А. С</w:t>
      </w:r>
      <w:r>
        <w:t xml:space="preserve">адовникова. — Санкт-Петербург: Лань, 2021. — 60 с. — ISBN 978-5-8114-7201-7.  </w:t>
      </w:r>
    </w:p>
    <w:p w:rsidR="00411F85" w:rsidRDefault="00B6686A">
      <w:pPr>
        <w:pStyle w:val="affffffc"/>
        <w:numPr>
          <w:ilvl w:val="0"/>
          <w:numId w:val="58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 xml:space="preserve">Физическая культура : учебное пособие для среднего профессионального образования / Е. В. Конеева [и др.] ; под редакцией Е. В. Конеевой. — 2-е изд., перераб. и доп. — Москва : </w:t>
      </w:r>
      <w:r>
        <w:t>Издательство Юрайт, 2021. — 599 с. — (Профессиональное образование). — ISBN 978-5-534-13554-1.</w:t>
      </w:r>
    </w:p>
    <w:p w:rsidR="00411F85" w:rsidRDefault="00B6686A">
      <w:pPr>
        <w:pStyle w:val="affffff2"/>
        <w:numPr>
          <w:ilvl w:val="0"/>
          <w:numId w:val="58"/>
        </w:numPr>
        <w:tabs>
          <w:tab w:val="left" w:pos="993"/>
        </w:tabs>
        <w:spacing w:line="276" w:lineRule="auto"/>
        <w:ind w:left="0" w:firstLine="709"/>
      </w:pPr>
      <w:r>
        <w:t>Элективные курсы по физической культуре. Практическая подготовка : учебное пособие для среднего профессионального образования / А. А. Зайцев, В. Ф. Зайцева, С. Я</w:t>
      </w:r>
      <w:r>
        <w:t>. Луценко, Э. В. Мануйленко. — 2-е изд., перераб. и доп. — Москва : Издательство Юрайт, 2021. — 227 с. — (Профессиональное образование). — ISBN 978-5-534-13379-0.</w:t>
      </w:r>
    </w:p>
    <w:p w:rsidR="00411F85" w:rsidRDefault="00411F85">
      <w:pPr>
        <w:pStyle w:val="affffff2"/>
        <w:spacing w:line="276" w:lineRule="auto"/>
        <w:ind w:firstLine="709"/>
      </w:pPr>
    </w:p>
    <w:p w:rsidR="00411F85" w:rsidRDefault="00B6686A">
      <w:pPr>
        <w:pStyle w:val="affffffc"/>
        <w:spacing w:before="0" w:after="0" w:line="276" w:lineRule="auto"/>
        <w:ind w:left="0" w:firstLine="709"/>
        <w:contextualSpacing/>
        <w:rPr>
          <w:b/>
        </w:rPr>
      </w:pPr>
      <w:r>
        <w:rPr>
          <w:b/>
        </w:rPr>
        <w:t>3.2.2. Электронные издания</w:t>
      </w:r>
    </w:p>
    <w:p w:rsidR="00411F85" w:rsidRDefault="00B6686A">
      <w:pPr>
        <w:pStyle w:val="affffffc"/>
        <w:numPr>
          <w:ilvl w:val="0"/>
          <w:numId w:val="59"/>
        </w:numPr>
        <w:spacing w:before="0" w:after="0" w:line="276" w:lineRule="auto"/>
        <w:ind w:left="0" w:firstLine="709"/>
        <w:rPr>
          <w:bCs/>
        </w:rPr>
      </w:pPr>
      <w:r>
        <w:rPr>
          <w:bCs/>
        </w:rPr>
        <w:t>Агеева Г. Ф., Величко В. И., Тихонова И. В. Плавание. Учебное пос</w:t>
      </w:r>
      <w:r>
        <w:rPr>
          <w:bCs/>
        </w:rPr>
        <w:t>обие для СПО / Г. Ф. Агеева, В. И. Величко, И. В. Тихонова. — Санкт-Петербург: Лань, 2021. — 64 с. — ISBN 978-5-8114-7223-9. — Текст: электронный // Лань: электронно-библиотечная система. — URL: https://e.lanbook.com/book/169778 (дата обращения: 07.12.2021</w:t>
      </w:r>
      <w:r>
        <w:rPr>
          <w:bCs/>
        </w:rPr>
        <w:t>). — Режим доступа: для авториз. пользователей.</w:t>
      </w:r>
    </w:p>
    <w:p w:rsidR="00411F85" w:rsidRDefault="00B6686A">
      <w:pPr>
        <w:pStyle w:val="affffffc"/>
        <w:numPr>
          <w:ilvl w:val="0"/>
          <w:numId w:val="59"/>
        </w:numPr>
        <w:spacing w:before="0" w:after="0" w:line="276" w:lineRule="auto"/>
        <w:ind w:left="0" w:firstLine="709"/>
        <w:contextualSpacing/>
      </w:pPr>
      <w:r>
        <w:t>Аллянов, Ю. Н.  Физическая культура : учебник для среднего профессионального образования / Ю. Н. Аллянов, И. А. Письменский. — 3-е изд., испр. — Москва : Издательство Юрайт, 2021. — 493 с. — (Профессиональное</w:t>
      </w:r>
      <w:r>
        <w:t xml:space="preserve"> образование). — ISBN 978-5-534-02309-1. — Текст : электронный // Образовательная платформа Юрайт [сайт]. — URL: https://urait.ru/bcode/471143.</w:t>
      </w:r>
    </w:p>
    <w:p w:rsidR="00411F85" w:rsidRDefault="00B6686A">
      <w:pPr>
        <w:pStyle w:val="affffffc"/>
        <w:numPr>
          <w:ilvl w:val="0"/>
          <w:numId w:val="59"/>
        </w:numPr>
        <w:spacing w:before="0" w:after="0" w:line="276" w:lineRule="auto"/>
        <w:ind w:left="0" w:firstLine="709"/>
      </w:pPr>
      <w:r>
        <w:rPr>
          <w:bCs/>
        </w:rPr>
        <w:t>Быченков, С. В. Физическая культура : учебное пособие для СПО</w:t>
      </w:r>
      <w:r>
        <w:rPr>
          <w:b/>
          <w:bCs/>
        </w:rPr>
        <w:t xml:space="preserve"> / </w:t>
      </w:r>
      <w:r>
        <w:t xml:space="preserve">С. В. Быченков, </w:t>
      </w:r>
      <w:r>
        <w:br/>
      </w:r>
      <w:r>
        <w:t xml:space="preserve">О. В. Везеницын. — 2-е изд. — Саратов : Профобразование, Ай Пи Эр Медиа, 2018. — 122 c. — ISBN 978-5-4486-0374-7, 978-5-4488-0195-2. — Текст : электронный // Электронный ресурс цифровой образовательной среды СПО PROFобразование: [сайт]. — URL: </w:t>
      </w:r>
      <w:hyperlink r:id="rId40" w:tgtFrame="https://profspo.ru/books/77006">
        <w:r>
          <w:rPr>
            <w:rStyle w:val="ab"/>
          </w:rPr>
          <w:t>https://profspo.ru/books/77006</w:t>
        </w:r>
      </w:hyperlink>
      <w:r>
        <w:t>.</w:t>
      </w:r>
    </w:p>
    <w:p w:rsidR="00411F85" w:rsidRDefault="00B6686A">
      <w:pPr>
        <w:pStyle w:val="affffffc"/>
        <w:numPr>
          <w:ilvl w:val="0"/>
          <w:numId w:val="59"/>
        </w:numPr>
        <w:spacing w:before="0" w:after="0" w:line="276" w:lineRule="auto"/>
        <w:ind w:left="0" w:firstLine="709"/>
        <w:rPr>
          <w:bCs/>
        </w:rPr>
      </w:pPr>
      <w:r>
        <w:rPr>
          <w:bCs/>
        </w:rPr>
        <w:t xml:space="preserve">Журин, А. В. Волейбол. Техника игры: учебное пособие для СПО / А. В. Журин. — Санкт-Петербург: Лань, 2021. — 56 с. — ISBN 978-5-8114-5849-3. — Текст: </w:t>
      </w:r>
      <w:r>
        <w:rPr>
          <w:bCs/>
        </w:rPr>
        <w:t>электронный // Лань : электронно-библиотечная система. — URL: https://e.lanbook.com/book/156624 (дата обращения: 07.12.2021). — Режим доступа: для авториз. пользователей.</w:t>
      </w:r>
    </w:p>
    <w:p w:rsidR="00411F85" w:rsidRDefault="00B6686A">
      <w:pPr>
        <w:pStyle w:val="affffffc"/>
        <w:numPr>
          <w:ilvl w:val="0"/>
          <w:numId w:val="59"/>
        </w:numPr>
        <w:spacing w:before="0" w:after="0" w:line="276" w:lineRule="auto"/>
        <w:ind w:left="0" w:firstLine="709"/>
        <w:contextualSpacing/>
      </w:pPr>
      <w:r>
        <w:t>Муллер, А. Б.  Физическая культура : учебник и практикум для среднего профессионально</w:t>
      </w:r>
      <w:r>
        <w:t>го образования / А. Б. Муллер, Н. С. Дядичкина, Ю. А. Богащенко. — Москва : Издательство Юрайт, 2021. — 424 с. — (Профессиональное образование). — ISBN 978-5-534-02612-2. — Текст : электронный // Образовательная платформа Юрайт [сайт]. — URL: https://urait</w:t>
      </w:r>
      <w:r>
        <w:t>.ru/bcode/469681.</w:t>
      </w:r>
    </w:p>
    <w:p w:rsidR="00411F85" w:rsidRDefault="00B6686A">
      <w:pPr>
        <w:pStyle w:val="affffffc"/>
        <w:numPr>
          <w:ilvl w:val="0"/>
          <w:numId w:val="59"/>
        </w:numPr>
        <w:spacing w:before="0" w:after="0" w:line="276" w:lineRule="auto"/>
        <w:ind w:left="0" w:firstLine="709"/>
        <w:rPr>
          <w:bCs/>
        </w:rPr>
      </w:pPr>
      <w:r>
        <w:rPr>
          <w:bCs/>
        </w:rPr>
        <w:t>Орлова Л. Т., Марков А. Ю. Настольный теннис. Учебное пособие для СПО, 2-е изд., стер. / Л. Т. Орлова, А. Ю. Марков. — Санкт-Петербург: Лань, 2020. — 40 с. — ISBN 978-5-8114-7886-6. — Текст: электронный // Лань: электронно-библиотечная си</w:t>
      </w:r>
      <w:r>
        <w:rPr>
          <w:bCs/>
        </w:rPr>
        <w:t>стема. — URL: https://e.lanbook.com/book/166937 (дата обращения: 07.12.2021). — Режим доступа: для авториз. пользователей.</w:t>
      </w:r>
    </w:p>
    <w:p w:rsidR="00411F85" w:rsidRDefault="00B6686A">
      <w:pPr>
        <w:pStyle w:val="affffffc"/>
        <w:numPr>
          <w:ilvl w:val="0"/>
          <w:numId w:val="59"/>
        </w:numPr>
        <w:spacing w:before="0" w:after="0" w:line="276" w:lineRule="auto"/>
        <w:ind w:left="0" w:firstLine="709"/>
        <w:rPr>
          <w:bCs/>
        </w:rPr>
      </w:pPr>
      <w:r>
        <w:rPr>
          <w:bCs/>
        </w:rPr>
        <w:t>Садовникова Л. А. Физическая культура для студентов, занимающихся в специальной медицинской группе. Учебное пособие для СПО, 2-е изд.</w:t>
      </w:r>
      <w:r>
        <w:rPr>
          <w:bCs/>
        </w:rPr>
        <w:t>, стер. / Л. А. Садовникова. — Санкт-Петербург: Лань, 2021. — 60 с. — ISBN 978-5-8114-7201-7.  — Текст : электронный // Лань: электронно-библиотечная система. — URL: https://e.lanbook.com/book/156380 (дата обращения: 07.12.2021). — Режим доступа: для автор</w:t>
      </w:r>
      <w:r>
        <w:rPr>
          <w:bCs/>
        </w:rPr>
        <w:t>из. пользователей.</w:t>
      </w:r>
    </w:p>
    <w:p w:rsidR="00411F85" w:rsidRDefault="00B6686A">
      <w:pPr>
        <w:pStyle w:val="affffffc"/>
        <w:numPr>
          <w:ilvl w:val="0"/>
          <w:numId w:val="59"/>
        </w:numPr>
        <w:spacing w:before="0" w:after="0" w:line="276" w:lineRule="auto"/>
        <w:ind w:left="0" w:firstLine="709"/>
        <w:contextualSpacing/>
      </w:pPr>
      <w:r>
        <w:t>Физическая культура : учебное пособие для среднего профессионального образования / Е. В. Конеева [и др.] ; под редакцией Е. В. Конеевой. — 2-е изд., перераб. и доп. — Москва : Издательство Юрайт, 2021. — 599 с. — (Профессиональное образо</w:t>
      </w:r>
      <w:r>
        <w:t>вание). — ISBN 978-5-534-13554-1. — Текст : электронный // Образовательная платформа Юрайт [сайт]. — URL: https://urait.ru/bcode/475342.</w:t>
      </w:r>
    </w:p>
    <w:p w:rsidR="00411F85" w:rsidRDefault="00B6686A">
      <w:pPr>
        <w:pStyle w:val="affffffc"/>
        <w:numPr>
          <w:ilvl w:val="0"/>
          <w:numId w:val="59"/>
        </w:numPr>
        <w:spacing w:before="0" w:after="0" w:line="276" w:lineRule="auto"/>
        <w:ind w:left="0" w:firstLine="709"/>
      </w:pPr>
      <w:r>
        <w:t>Элективные курсы по физической культуре. Практическая подготовка : учебное пособие для среднего профессионального образ</w:t>
      </w:r>
      <w:r>
        <w:t xml:space="preserve">ования / А. А. Зайцев, В. Ф. Зайцева, С. Я. Луценко, Э. В. Мануйленко. — 2-е изд., перераб. и доп. — Москва : Издательство Юрайт, 2021. — 227 с. — (Профессиональное образование). — ISBN 978-5-534-13379-0. — Текст : электронный // Образовательная платформа </w:t>
      </w:r>
      <w:r>
        <w:t xml:space="preserve">Юрайт [сайт]. — URL: </w:t>
      </w:r>
      <w:hyperlink r:id="rId41" w:tgtFrame="https://urait.ru/bcode/476678">
        <w:r>
          <w:rPr>
            <w:rStyle w:val="ab"/>
          </w:rPr>
          <w:t>https://urait.ru/bcode/476678</w:t>
        </w:r>
      </w:hyperlink>
      <w:r>
        <w:t>.</w:t>
      </w:r>
    </w:p>
    <w:p w:rsidR="00411F85" w:rsidRDefault="00B6686A">
      <w:pPr>
        <w:pStyle w:val="affffffc"/>
        <w:spacing w:before="0" w:after="0" w:line="276" w:lineRule="auto"/>
        <w:ind w:left="0" w:firstLine="709"/>
        <w:contextualSpacing/>
        <w:rPr>
          <w:bCs/>
          <w:i/>
        </w:rPr>
      </w:pPr>
      <w:r>
        <w:rPr>
          <w:b/>
          <w:bCs/>
        </w:rPr>
        <w:t xml:space="preserve">3.2.3. Дополнительные источники </w:t>
      </w:r>
    </w:p>
    <w:p w:rsidR="00411F85" w:rsidRDefault="00B6686A">
      <w:pPr>
        <w:pStyle w:val="affffff2"/>
        <w:numPr>
          <w:ilvl w:val="0"/>
          <w:numId w:val="60"/>
        </w:numPr>
        <w:spacing w:line="276" w:lineRule="auto"/>
        <w:ind w:left="0" w:firstLine="709"/>
      </w:pPr>
      <w:r>
        <w:t>Физическая культура: учебник для среднего профессионального образования /</w:t>
      </w:r>
      <w:r>
        <w:rPr>
          <w:b/>
        </w:rPr>
        <w:t xml:space="preserve"> </w:t>
      </w:r>
      <w:r>
        <w:rPr>
          <w:b/>
        </w:rPr>
        <w:br/>
      </w:r>
      <w:r>
        <w:t>Н.В. Решетни</w:t>
      </w:r>
      <w:r>
        <w:t>ков, Ю.Л. Кислицын. – Москва: Издательский центр «Академия», 2018. – 176 с.- ISBN 978-5-4468-7250-3.</w:t>
      </w:r>
    </w:p>
    <w:p w:rsidR="00411F85" w:rsidRDefault="00B6686A">
      <w:pPr>
        <w:pStyle w:val="affffff2"/>
        <w:numPr>
          <w:ilvl w:val="0"/>
          <w:numId w:val="60"/>
        </w:numPr>
        <w:spacing w:line="276" w:lineRule="auto"/>
        <w:ind w:left="0" w:firstLine="709"/>
      </w:pPr>
      <w:r>
        <w:t xml:space="preserve">Ягодин, В. В.  Физическая культура: основы спортивной этики: учебное пособие </w:t>
      </w:r>
      <w:r>
        <w:lastRenderedPageBreak/>
        <w:t>для среднего профессионального образования / В. В. Ягодин. — Москва: Издательс</w:t>
      </w:r>
      <w:r>
        <w:t xml:space="preserve">тво Юрайт, 2021. — 113 с. — (Профессиональное образование). — ISBN 978-5-534-10349-6. — Текст: электронный // ЭБС Юрайт [сайт]. — URL: </w:t>
      </w:r>
      <w:hyperlink r:id="rId42" w:tgtFrame="https://urait.ru/bcode/475602">
        <w:r>
          <w:t>https://urait.ru/bcode/475602</w:t>
        </w:r>
      </w:hyperlink>
      <w:r>
        <w:t xml:space="preserve"> (дата о</w:t>
      </w:r>
      <w:r>
        <w:t>бращения: 02.08.2021).</w:t>
      </w:r>
    </w:p>
    <w:p w:rsidR="00411F85" w:rsidRDefault="00411F85">
      <w:pPr>
        <w:pStyle w:val="affffffc"/>
        <w:spacing w:before="0" w:after="0"/>
        <w:ind w:left="0" w:firstLine="709"/>
        <w:contextualSpacing/>
        <w:jc w:val="center"/>
        <w:rPr>
          <w:b/>
        </w:rPr>
      </w:pPr>
    </w:p>
    <w:p w:rsidR="00411F85" w:rsidRDefault="00B6686A">
      <w:pPr>
        <w:pStyle w:val="affffffc"/>
        <w:spacing w:before="0" w:after="0"/>
        <w:ind w:left="0" w:firstLine="0"/>
        <w:contextualSpacing/>
        <w:jc w:val="center"/>
        <w:rPr>
          <w:b/>
        </w:rPr>
      </w:pPr>
      <w:r>
        <w:rPr>
          <w:b/>
        </w:rPr>
        <w:t>4. КОНТРОЛЬ И ОЦЕНКА РЕЗУЛЬТАТОВ ОСВОЕНИЯ УЧЕБНОЙ ДИСЦИПЛИНЫ</w:t>
      </w:r>
    </w:p>
    <w:p w:rsidR="00411F85" w:rsidRDefault="00411F85">
      <w:pPr>
        <w:pStyle w:val="10"/>
        <w:spacing w:before="0" w:after="0" w:line="240" w:lineRule="auto"/>
        <w:ind w:firstLine="709"/>
        <w:contextualSpacing/>
        <w:rPr>
          <w:rFonts w:ascii="Times New Roman" w:hAnsi="Times New Roman"/>
          <w:b/>
        </w:rPr>
      </w:pPr>
    </w:p>
    <w:tbl>
      <w:tblPr>
        <w:tblW w:w="5000" w:type="pct"/>
        <w:tblInd w:w="113" w:type="dxa"/>
        <w:tblLayout w:type="fixed"/>
        <w:tblLook w:val="01E0" w:firstRow="1" w:lastRow="1" w:firstColumn="1" w:lastColumn="1" w:noHBand="0" w:noVBand="0"/>
      </w:tblPr>
      <w:tblGrid>
        <w:gridCol w:w="3793"/>
        <w:gridCol w:w="4087"/>
        <w:gridCol w:w="2257"/>
      </w:tblGrid>
      <w:tr w:rsidR="00411F85"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Результаты обучения</w:t>
            </w:r>
            <w:r>
              <w:rPr>
                <w:rStyle w:val="aa"/>
                <w:rFonts w:ascii="Times New Roman" w:hAnsi="Times New Roman"/>
                <w:i/>
              </w:rPr>
              <w:footnoteReference w:id="9"/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Критерии оценки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Методы оценки</w:t>
            </w:r>
          </w:p>
        </w:tc>
      </w:tr>
      <w:tr w:rsidR="00411F85">
        <w:tc>
          <w:tcPr>
            <w:tcW w:w="9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iCs/>
              </w:rPr>
              <w:t>Перечень знаний, осваиваемых в рамках дисциплины</w:t>
            </w:r>
          </w:p>
        </w:tc>
      </w:tr>
      <w:tr w:rsidR="00411F85"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2"/>
              <w:rPr>
                <w:color w:val="000000"/>
              </w:rPr>
            </w:pPr>
            <w:r>
              <w:rPr>
                <w:color w:val="000000"/>
              </w:rPr>
              <w:t xml:space="preserve">психологические основы деятельности коллектива, психологические </w:t>
            </w:r>
            <w:r>
              <w:rPr>
                <w:color w:val="000000"/>
              </w:rPr>
              <w:t>особенности личности;</w:t>
            </w:r>
          </w:p>
          <w:p w:rsidR="00411F85" w:rsidRDefault="00B6686A">
            <w:pPr>
              <w:pStyle w:val="affffff2"/>
            </w:pPr>
            <w:r>
              <w:rPr>
                <w:color w:val="000000"/>
              </w:rPr>
              <w:t xml:space="preserve">роль физической культуры </w:t>
            </w:r>
            <w:r>
              <w:rPr>
                <w:color w:val="000000"/>
              </w:rPr>
              <w:br/>
              <w:t>в общекультурном, профессиональном и социальном развитии человека;</w:t>
            </w:r>
          </w:p>
          <w:p w:rsidR="00411F85" w:rsidRDefault="00B6686A">
            <w:pPr>
              <w:pStyle w:val="affffff2"/>
            </w:pPr>
            <w:r>
              <w:rPr>
                <w:color w:val="000000"/>
              </w:rPr>
              <w:t>основы здорового образа жизни;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bCs/>
                <w:color w:val="000000"/>
              </w:rPr>
              <w:t>условия профессиональной деятельности и зоны риска физического</w:t>
            </w:r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здоровья для данной специальности;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правила и сп</w:t>
            </w:r>
            <w:r>
              <w:rPr>
                <w:rFonts w:ascii="Times New Roman" w:hAnsi="Times New Roman"/>
              </w:rPr>
              <w:t>особы планирования системы индивидуальных занятий физическими упражнениями различной направленности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2"/>
              <w:shd w:val="clear" w:color="auto" w:fill="FFFFFF"/>
            </w:pPr>
            <w:r>
              <w:rPr>
                <w:bCs/>
              </w:rPr>
              <w:t>обучающийся</w:t>
            </w:r>
            <w:r>
              <w:rPr>
                <w:bCs/>
                <w:color w:val="000000"/>
              </w:rPr>
              <w:t xml:space="preserve"> владеет основами </w:t>
            </w:r>
            <w:r>
              <w:t xml:space="preserve">межличностных отношений, проявляющимися в виде совокупности психологических условий, способствующих совместной деятельности </w:t>
            </w:r>
            <w:r>
              <w:t>коллектива;</w:t>
            </w:r>
          </w:p>
          <w:p w:rsidR="00411F85" w:rsidRDefault="00B6686A">
            <w:pPr>
              <w:pStyle w:val="affffff2"/>
              <w:rPr>
                <w:color w:val="000000"/>
              </w:rPr>
            </w:pPr>
            <w:r>
              <w:rPr>
                <w:bCs/>
              </w:rPr>
              <w:t xml:space="preserve">обучающийся понимает </w:t>
            </w:r>
            <w:r>
              <w:rPr>
                <w:color w:val="000000"/>
              </w:rPr>
              <w:t xml:space="preserve">роль физической культуры </w:t>
            </w:r>
            <w:r>
              <w:rPr>
                <w:color w:val="000000"/>
              </w:rPr>
              <w:br/>
              <w:t>в общекультурном, профессиональном и социальном развитии человека;</w:t>
            </w:r>
          </w:p>
          <w:p w:rsidR="00411F85" w:rsidRDefault="00B6686A">
            <w:pPr>
              <w:pStyle w:val="affffff2"/>
              <w:rPr>
                <w:color w:val="000000"/>
              </w:rPr>
            </w:pPr>
            <w:r>
              <w:rPr>
                <w:color w:val="000000"/>
              </w:rPr>
              <w:t xml:space="preserve">ведёт здоровый образ жизни; понимает условия </w:t>
            </w:r>
            <w:r>
              <w:rPr>
                <w:bCs/>
                <w:color w:val="000000"/>
              </w:rPr>
              <w:t xml:space="preserve">деятельности </w:t>
            </w:r>
            <w:r>
              <w:rPr>
                <w:bCs/>
                <w:color w:val="000000"/>
              </w:rPr>
              <w:br/>
              <w:t>и знает зоны риска физического</w:t>
            </w:r>
            <w:r>
              <w:rPr>
                <w:color w:val="000000"/>
              </w:rPr>
              <w:t xml:space="preserve"> здоровья для данной специальности;</w:t>
            </w:r>
          </w:p>
          <w:p w:rsidR="00411F85" w:rsidRDefault="00B6686A">
            <w:pPr>
              <w:pStyle w:val="affffff2"/>
            </w:pPr>
            <w:r>
              <w:rPr>
                <w:color w:val="000000"/>
              </w:rPr>
              <w:t>прово</w:t>
            </w:r>
            <w:r>
              <w:rPr>
                <w:color w:val="000000"/>
              </w:rPr>
              <w:t xml:space="preserve">дит индивидуальные занятия </w:t>
            </w:r>
            <w:r>
              <w:t>физическими упражнениями различной направленности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Устный опрос.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Тестирование.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iCs/>
              </w:rPr>
              <w:t>Результаты выполнения контрольных нормативов</w:t>
            </w:r>
          </w:p>
        </w:tc>
      </w:tr>
      <w:tr w:rsidR="00411F85">
        <w:tc>
          <w:tcPr>
            <w:tcW w:w="9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Перечень умений, осваиваемых в рамках дисциплины</w:t>
            </w:r>
          </w:p>
        </w:tc>
      </w:tr>
      <w:tr w:rsidR="00411F85">
        <w:trPr>
          <w:trHeight w:val="896"/>
        </w:trPr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2"/>
              <w:rPr>
                <w:iCs/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 xml:space="preserve">использовать физкультурно-оздоровительную деятельность </w:t>
            </w:r>
            <w:r>
              <w:rPr>
                <w:color w:val="000000"/>
              </w:rPr>
              <w:t xml:space="preserve">для укрепления здоровья, достижения жизненных </w:t>
            </w:r>
            <w:r>
              <w:rPr>
                <w:color w:val="000000"/>
              </w:rPr>
              <w:br/>
              <w:t>и профессиональных целей;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bCs/>
                <w:color w:val="000000"/>
              </w:rPr>
              <w:t xml:space="preserve">применять рациональные приемы двигательных функций </w:t>
            </w:r>
            <w:r>
              <w:rPr>
                <w:bCs/>
                <w:color w:val="000000"/>
              </w:rPr>
              <w:br/>
              <w:t xml:space="preserve">в </w:t>
            </w:r>
            <w:r>
              <w:rPr>
                <w:rFonts w:ascii="Times New Roman" w:hAnsi="Times New Roman"/>
                <w:color w:val="000000"/>
              </w:rPr>
              <w:t>профессиональной деятельности;</w:t>
            </w:r>
          </w:p>
          <w:p w:rsidR="00411F85" w:rsidRDefault="00B6686A">
            <w:pPr>
              <w:pStyle w:val="10"/>
              <w:tabs>
                <w:tab w:val="right" w:pos="2002"/>
              </w:tabs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пользоваться средствами профилактики перенапряжения, характерными для данной специальности;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 xml:space="preserve">выполнять контрольные нормативы, предусмотренные государственным стандартом при соответствующей тренировке, </w:t>
            </w:r>
            <w:r>
              <w:rPr>
                <w:rFonts w:ascii="Times New Roman" w:hAnsi="Times New Roman"/>
                <w:color w:val="000000"/>
              </w:rPr>
              <w:br/>
              <w:t>с учетом состояния здоровья и функциональных возможностей своего организма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2"/>
              <w:rPr>
                <w:bCs/>
              </w:rPr>
            </w:pPr>
          </w:p>
          <w:p w:rsidR="00411F85" w:rsidRDefault="00B6686A">
            <w:pPr>
              <w:pStyle w:val="affffff2"/>
            </w:pPr>
            <w:r>
              <w:rPr>
                <w:bCs/>
              </w:rPr>
              <w:t xml:space="preserve">обучающийся использует </w:t>
            </w:r>
            <w:r>
              <w:rPr>
                <w:color w:val="000000"/>
              </w:rPr>
              <w:t>физкультурно-оздоровительную деятельность для ук</w:t>
            </w:r>
            <w:r>
              <w:rPr>
                <w:color w:val="000000"/>
              </w:rPr>
              <w:t>репления здоровья, достижения жизненных и профессиональных целей;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bCs/>
                <w:color w:val="000000"/>
              </w:rPr>
              <w:t xml:space="preserve">применяет рациональные приемы двигательных функций в </w:t>
            </w:r>
            <w:r>
              <w:rPr>
                <w:rFonts w:ascii="Times New Roman" w:hAnsi="Times New Roman"/>
                <w:color w:val="000000"/>
              </w:rPr>
              <w:t>профессиональной деятельности;</w:t>
            </w:r>
          </w:p>
          <w:p w:rsidR="00411F85" w:rsidRDefault="00B6686A">
            <w:pPr>
              <w:pStyle w:val="10"/>
              <w:tabs>
                <w:tab w:val="right" w:pos="2002"/>
              </w:tabs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пользуется средствами профилактики перенапряжения, характерными для данной специальности;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выполняет контро</w:t>
            </w:r>
            <w:r>
              <w:rPr>
                <w:rFonts w:ascii="Times New Roman" w:hAnsi="Times New Roman"/>
                <w:color w:val="000000"/>
              </w:rPr>
              <w:t>льные нормативы, предусмотренные государственным стандартом при соответствующей тренировке, с учетом состояния здоровья и функциональных возможностей своего организм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Выполнение комплекса упражнений.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Регулирование физической нагрузки.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Владение навыками конт</w:t>
            </w:r>
            <w:r>
              <w:rPr>
                <w:rFonts w:ascii="Times New Roman" w:hAnsi="Times New Roman"/>
                <w:bCs/>
                <w:iCs/>
              </w:rPr>
              <w:t>роля и оценки.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Подбор средств </w:t>
            </w:r>
            <w:r>
              <w:rPr>
                <w:rFonts w:ascii="Times New Roman" w:hAnsi="Times New Roman"/>
                <w:bCs/>
                <w:iCs/>
              </w:rPr>
              <w:br/>
              <w:t>и методов занятий</w:t>
            </w:r>
          </w:p>
        </w:tc>
      </w:tr>
    </w:tbl>
    <w:p w:rsidR="00411F85" w:rsidRDefault="00411F85">
      <w:pPr>
        <w:pStyle w:val="10"/>
      </w:pPr>
    </w:p>
    <w:p w:rsidR="00411F85" w:rsidRDefault="00B6686A">
      <w:pPr>
        <w:pStyle w:val="10"/>
      </w:pPr>
      <w:r>
        <w:br w:type="page"/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Приложение 2.5</w:t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к ОП по </w:t>
      </w:r>
      <w:r>
        <w:rPr>
          <w:rFonts w:ascii="Times New Roman" w:hAnsi="Times New Roman"/>
          <w:bCs/>
        </w:rPr>
        <w:t>специальности</w:t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11.02.07 Радиотехнические информационные системы</w:t>
      </w:r>
    </w:p>
    <w:p w:rsidR="00411F85" w:rsidRDefault="00411F85">
      <w:pPr>
        <w:pStyle w:val="10"/>
        <w:jc w:val="center"/>
        <w:rPr>
          <w:rFonts w:ascii="Times New Roman" w:hAnsi="Times New Roman"/>
          <w:b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</w:rPr>
      </w:pPr>
    </w:p>
    <w:p w:rsidR="00411F85" w:rsidRDefault="00B6686A">
      <w:pPr>
        <w:pStyle w:val="1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РАБОЧАЯ ПРОГРАММА УЧЕБНОЙ ДИСЦИПЛИНЫ</w:t>
      </w:r>
    </w:p>
    <w:p w:rsidR="00411F85" w:rsidRDefault="00411F85">
      <w:pPr>
        <w:pStyle w:val="10"/>
        <w:jc w:val="center"/>
        <w:rPr>
          <w:rFonts w:ascii="Times New Roman" w:hAnsi="Times New Roman"/>
          <w:b/>
        </w:rPr>
      </w:pPr>
    </w:p>
    <w:p w:rsidR="00411F85" w:rsidRDefault="00B6686A">
      <w:pPr>
        <w:pStyle w:val="10"/>
        <w:jc w:val="center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iCs/>
        </w:rPr>
        <w:t>СГ.05 ОСНОВЫ БЕРЕЖЛИВОГО ПРОИЗВОДСТВА</w:t>
      </w: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B6686A">
      <w:pPr>
        <w:pStyle w:val="10"/>
        <w:jc w:val="center"/>
        <w:rPr>
          <w:rFonts w:ascii="Times New Roman" w:hAnsi="Times New Roman"/>
          <w:b/>
          <w:vertAlign w:val="superscript"/>
        </w:rPr>
      </w:pPr>
      <w:r>
        <w:rPr>
          <w:rFonts w:ascii="Times New Roman" w:hAnsi="Times New Roman"/>
          <w:b/>
          <w:bCs/>
        </w:rPr>
        <w:t>2026 г.</w:t>
      </w:r>
      <w:r>
        <w:br w:type="page"/>
      </w:r>
    </w:p>
    <w:p w:rsidR="00411F85" w:rsidRDefault="00B6686A">
      <w:pPr>
        <w:pStyle w:val="10"/>
        <w:ind w:right="-28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СОДЕРЖАНИЕ</w:t>
      </w:r>
    </w:p>
    <w:p w:rsidR="00411F85" w:rsidRDefault="00411F85">
      <w:pPr>
        <w:pStyle w:val="10"/>
        <w:ind w:right="-285"/>
        <w:jc w:val="center"/>
        <w:rPr>
          <w:rFonts w:ascii="Times New Roman" w:hAnsi="Times New Roman"/>
          <w:b/>
        </w:rPr>
      </w:pPr>
    </w:p>
    <w:tbl>
      <w:tblPr>
        <w:tblW w:w="7501" w:type="dxa"/>
        <w:jc w:val="center"/>
        <w:tblLayout w:type="fixed"/>
        <w:tblLook w:val="01E0" w:firstRow="1" w:lastRow="1" w:firstColumn="1" w:lastColumn="1" w:noHBand="0" w:noVBand="0"/>
      </w:tblPr>
      <w:tblGrid>
        <w:gridCol w:w="7501"/>
      </w:tblGrid>
      <w:tr w:rsidR="00411F85">
        <w:trPr>
          <w:jc w:val="center"/>
        </w:trPr>
        <w:tc>
          <w:tcPr>
            <w:tcW w:w="7501" w:type="dxa"/>
          </w:tcPr>
          <w:p w:rsidR="00411F85" w:rsidRDefault="00B6686A">
            <w:pPr>
              <w:pStyle w:val="10"/>
              <w:numPr>
                <w:ilvl w:val="0"/>
                <w:numId w:val="108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color w:val="000000"/>
              </w:rPr>
              <w:t>РАБОЧЕЙ ПРОГРАММЫ</w:t>
            </w:r>
            <w:r>
              <w:rPr>
                <w:rFonts w:ascii="Times New Roman" w:hAnsi="Times New Roman"/>
                <w:b/>
              </w:rPr>
              <w:t xml:space="preserve"> УЧЕБНОЙ ДИСЦИПЛИНЫ</w:t>
            </w:r>
          </w:p>
        </w:tc>
      </w:tr>
      <w:tr w:rsidR="00411F85">
        <w:trPr>
          <w:jc w:val="center"/>
        </w:trPr>
        <w:tc>
          <w:tcPr>
            <w:tcW w:w="7501" w:type="dxa"/>
          </w:tcPr>
          <w:p w:rsidR="00411F85" w:rsidRDefault="00B6686A">
            <w:pPr>
              <w:pStyle w:val="10"/>
              <w:numPr>
                <w:ilvl w:val="0"/>
                <w:numId w:val="108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СТРУКТУРА И СОДЕРЖАНИЕ УЧЕБНОЙ ДИСЦИПЛИНЫ</w:t>
            </w:r>
          </w:p>
          <w:p w:rsidR="00411F85" w:rsidRDefault="00B6686A">
            <w:pPr>
              <w:pStyle w:val="10"/>
              <w:numPr>
                <w:ilvl w:val="0"/>
                <w:numId w:val="108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УСЛОВИЯ РЕАЛИЗАЦИИ УЧЕБНОЙ ДИСЦИПЛИНЫ</w:t>
            </w:r>
          </w:p>
        </w:tc>
      </w:tr>
      <w:tr w:rsidR="00411F85">
        <w:trPr>
          <w:jc w:val="center"/>
        </w:trPr>
        <w:tc>
          <w:tcPr>
            <w:tcW w:w="7501" w:type="dxa"/>
          </w:tcPr>
          <w:p w:rsidR="00411F85" w:rsidRDefault="00B6686A">
            <w:pPr>
              <w:pStyle w:val="10"/>
              <w:numPr>
                <w:ilvl w:val="0"/>
                <w:numId w:val="108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КОНТРОЛЬ И ОЦЕНКА РЕЗУЛЬТАТОВ ОСВОЕНИЯ УЧЕБНОЙ ДИСЦИПЛИНЫ</w:t>
            </w:r>
          </w:p>
          <w:p w:rsidR="00411F85" w:rsidRDefault="00411F85">
            <w:pPr>
              <w:pStyle w:val="10"/>
              <w:rPr>
                <w:rFonts w:ascii="Times New Roman" w:hAnsi="Times New Roman"/>
                <w:b/>
              </w:rPr>
            </w:pPr>
          </w:p>
        </w:tc>
      </w:tr>
    </w:tbl>
    <w:p w:rsidR="00411F85" w:rsidRDefault="00B6686A">
      <w:pPr>
        <w:pStyle w:val="10"/>
        <w:numPr>
          <w:ilvl w:val="0"/>
          <w:numId w:val="19"/>
        </w:numPr>
        <w:spacing w:before="0" w:after="0" w:line="240" w:lineRule="auto"/>
        <w:ind w:left="720" w:right="-285"/>
        <w:jc w:val="center"/>
        <w:rPr>
          <w:rFonts w:ascii="Times New Roman" w:hAnsi="Times New Roman"/>
          <w:b/>
        </w:rPr>
      </w:pPr>
      <w:r>
        <w:br w:type="page"/>
      </w:r>
      <w:r>
        <w:rPr>
          <w:rFonts w:ascii="Times New Roman" w:hAnsi="Times New Roman"/>
          <w:b/>
        </w:rPr>
        <w:lastRenderedPageBreak/>
        <w:t xml:space="preserve">ОБЩАЯ ХАРАКТЕРИСТИКА </w:t>
      </w:r>
      <w:r>
        <w:rPr>
          <w:rFonts w:ascii="Times New Roman" w:hAnsi="Times New Roman"/>
          <w:b/>
          <w:color w:val="000000"/>
        </w:rPr>
        <w:t>РАБОЧЕЙ ПРОГРАММЫ</w:t>
      </w:r>
      <w:r>
        <w:rPr>
          <w:rFonts w:ascii="Times New Roman" w:hAnsi="Times New Roman"/>
          <w:b/>
        </w:rPr>
        <w:t xml:space="preserve"> УЧЕБНОЙ ДИСЦИПЛИ</w:t>
      </w:r>
      <w:r>
        <w:rPr>
          <w:rFonts w:ascii="Times New Roman" w:hAnsi="Times New Roman"/>
          <w:b/>
        </w:rPr>
        <w:t>НЫ «СГ.05 ОСНОВЫ БЕРЕЖЛИВОГО ПРОИЗВОДСТВА»</w:t>
      </w:r>
    </w:p>
    <w:p w:rsidR="00411F85" w:rsidRDefault="00411F85">
      <w:pPr>
        <w:pStyle w:val="10"/>
        <w:spacing w:before="0" w:after="0" w:line="240" w:lineRule="auto"/>
        <w:ind w:left="720"/>
        <w:jc w:val="center"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</w:rPr>
        <w:t xml:space="preserve">1.1. Место дисциплины в структуре основной образовательной программы: </w:t>
      </w:r>
    </w:p>
    <w:p w:rsidR="00411F85" w:rsidRDefault="00B6686A">
      <w:pPr>
        <w:pStyle w:val="1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Учебная дисциплина «СГ 05. Основы бережливого производства» является обязательной частью социально-гуманитарного цикла основной образовательной программы в соответствии с ФГОС СПО по </w:t>
      </w:r>
      <w:r>
        <w:rPr>
          <w:rFonts w:ascii="Times New Roman" w:hAnsi="Times New Roman"/>
          <w:color w:val="000000"/>
        </w:rPr>
        <w:t>специальности 11.02.07 Радиотехнические информационные системы.</w:t>
      </w:r>
      <w:r>
        <w:rPr>
          <w:rFonts w:ascii="Times New Roman" w:hAnsi="Times New Roman"/>
        </w:rPr>
        <w:t xml:space="preserve"> </w:t>
      </w:r>
    </w:p>
    <w:p w:rsidR="00411F85" w:rsidRDefault="00B6686A">
      <w:pPr>
        <w:pStyle w:val="1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Особое з</w:t>
      </w:r>
      <w:r>
        <w:rPr>
          <w:rFonts w:ascii="Times New Roman" w:hAnsi="Times New Roman"/>
        </w:rPr>
        <w:t>начение дисциплина имеет при формировании и развитии ОК 04, ОК 07</w:t>
      </w:r>
      <w:r>
        <w:rPr>
          <w:rFonts w:ascii="Times New Roman" w:hAnsi="Times New Roman"/>
          <w:i/>
        </w:rPr>
        <w:t>.</w:t>
      </w:r>
    </w:p>
    <w:p w:rsidR="00411F85" w:rsidRDefault="00411F85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1.2. Цель и планируемые результаты освоения дисциплины:</w:t>
      </w:r>
    </w:p>
    <w:p w:rsidR="00411F85" w:rsidRDefault="00B6686A">
      <w:pPr>
        <w:pStyle w:val="10"/>
        <w:spacing w:before="0"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рамках программы учебной дисциплины обучающимися осваиваются умения и знания</w:t>
      </w:r>
    </w:p>
    <w:p w:rsidR="00411F85" w:rsidRDefault="00411F85">
      <w:pPr>
        <w:pStyle w:val="10"/>
        <w:spacing w:before="0" w:after="0" w:line="240" w:lineRule="auto"/>
        <w:ind w:firstLine="709"/>
        <w:rPr>
          <w:rFonts w:ascii="Times New Roman" w:hAnsi="Times New Roman"/>
        </w:rPr>
      </w:pPr>
    </w:p>
    <w:tbl>
      <w:tblPr>
        <w:tblW w:w="1031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264"/>
        <w:gridCol w:w="5110"/>
        <w:gridCol w:w="3940"/>
      </w:tblGrid>
      <w:tr w:rsidR="00411F85">
        <w:trPr>
          <w:trHeight w:val="649"/>
        </w:trPr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</w:t>
            </w:r>
            <w:r>
              <w:rPr>
                <w:rFonts w:ascii="Times New Roman" w:hAnsi="Times New Roman"/>
                <w:b/>
              </w:rPr>
              <w:br w:type="textWrapping" w:clear="all"/>
            </w:r>
            <w:r>
              <w:rPr>
                <w:rFonts w:ascii="Times New Roman" w:hAnsi="Times New Roman"/>
                <w:b/>
              </w:rPr>
              <w:t>ПК, ОК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Знания</w:t>
            </w:r>
          </w:p>
        </w:tc>
      </w:tr>
      <w:tr w:rsidR="00411F85">
        <w:trPr>
          <w:trHeight w:val="4554"/>
        </w:trPr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  <w:highlight w:val="yellow"/>
              </w:rPr>
            </w:pP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  <w:highlight w:val="yellow"/>
              </w:rPr>
            </w:pP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  <w:highlight w:val="yellow"/>
              </w:rPr>
            </w:pP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  <w:highlight w:val="yellow"/>
              </w:rPr>
            </w:pP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  <w:highlight w:val="yellow"/>
              </w:rPr>
            </w:pP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  <w:highlight w:val="yellow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07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ПК 4.1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  <w:highlight w:val="yellow"/>
              </w:rPr>
            </w:pPr>
            <w:r>
              <w:rPr>
                <w:rFonts w:ascii="Times New Roman" w:hAnsi="Times New Roman"/>
                <w:iCs/>
              </w:rPr>
              <w:t>ПК 4.2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  <w:highlight w:val="yellow"/>
              </w:rPr>
            </w:pP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6"/>
              </w:numPr>
              <w:spacing w:before="0" w:after="0"/>
              <w:ind w:left="0" w:firstLine="0"/>
              <w:contextualSpacing/>
              <w:rPr>
                <w:iCs/>
              </w:rPr>
            </w:pPr>
            <w:r>
              <w:rPr>
                <w:iCs/>
              </w:rPr>
              <w:t xml:space="preserve">организовывать работу коллектива </w:t>
            </w:r>
            <w:r>
              <w:rPr>
                <w:iCs/>
              </w:rPr>
              <w:br/>
              <w:t>и команды;</w:t>
            </w:r>
          </w:p>
          <w:p w:rsidR="00411F85" w:rsidRDefault="00B6686A">
            <w:pPr>
              <w:pStyle w:val="affffffc"/>
              <w:numPr>
                <w:ilvl w:val="0"/>
                <w:numId w:val="6"/>
              </w:numPr>
              <w:spacing w:before="0" w:after="0"/>
              <w:ind w:left="0" w:firstLine="0"/>
              <w:contextualSpacing/>
              <w:rPr>
                <w:iCs/>
              </w:rPr>
            </w:pPr>
            <w:r>
              <w:rPr>
                <w:iCs/>
              </w:rPr>
              <w:t>взаимодействовать с коллегами, руководством, клиентами в ходе профессиональной деятельности;</w:t>
            </w:r>
          </w:p>
          <w:p w:rsidR="00411F85" w:rsidRDefault="00B6686A">
            <w:pPr>
              <w:pStyle w:val="affffffc"/>
              <w:numPr>
                <w:ilvl w:val="0"/>
                <w:numId w:val="6"/>
              </w:numPr>
              <w:spacing w:before="0" w:after="0"/>
              <w:ind w:left="0" w:firstLine="0"/>
              <w:contextualSpacing/>
              <w:rPr>
                <w:iCs/>
              </w:rPr>
            </w:pPr>
            <w:r>
              <w:rPr>
                <w:iCs/>
              </w:rPr>
              <w:t>соблюдать нормы экологической безопасности;</w:t>
            </w:r>
          </w:p>
          <w:p w:rsidR="00411F85" w:rsidRDefault="00B6686A">
            <w:pPr>
              <w:pStyle w:val="affffffc"/>
              <w:numPr>
                <w:ilvl w:val="0"/>
                <w:numId w:val="6"/>
              </w:numPr>
              <w:spacing w:before="0" w:after="0"/>
              <w:ind w:left="0" w:firstLine="0"/>
              <w:contextualSpacing/>
              <w:rPr>
                <w:iCs/>
              </w:rPr>
            </w:pPr>
            <w:r>
              <w:rPr>
                <w:iCs/>
              </w:rPr>
              <w:t>осуществлять работу с соблюдением принципов бережливого производст</w:t>
            </w:r>
            <w:r>
              <w:rPr>
                <w:iCs/>
              </w:rPr>
              <w:t>ва;</w:t>
            </w:r>
          </w:p>
          <w:p w:rsidR="00411F85" w:rsidRDefault="00B6686A">
            <w:pPr>
              <w:pStyle w:val="affffffc"/>
              <w:numPr>
                <w:ilvl w:val="0"/>
                <w:numId w:val="6"/>
              </w:numPr>
              <w:spacing w:before="0" w:after="0"/>
              <w:ind w:left="0" w:firstLine="0"/>
              <w:contextualSpacing/>
              <w:rPr>
                <w:iCs/>
              </w:rPr>
            </w:pPr>
            <w:r>
              <w:rPr>
                <w:iCs/>
              </w:rPr>
              <w:t>организовывать профессиональную деятельность с учетом знаний об изменении климатических условий региона;</w:t>
            </w:r>
          </w:p>
          <w:p w:rsidR="00411F85" w:rsidRDefault="00B6686A">
            <w:pPr>
              <w:pStyle w:val="affffffc"/>
              <w:numPr>
                <w:ilvl w:val="0"/>
                <w:numId w:val="6"/>
              </w:numPr>
              <w:spacing w:before="0" w:after="0"/>
              <w:ind w:left="0" w:firstLine="0"/>
              <w:contextualSpacing/>
              <w:rPr>
                <w:iCs/>
              </w:rPr>
            </w:pPr>
            <w:r>
              <w:rPr>
                <w:iCs/>
              </w:rPr>
              <w:t xml:space="preserve">пользоваться основными методами научного познания, используемыми </w:t>
            </w:r>
            <w:r>
              <w:rPr>
                <w:iCs/>
              </w:rPr>
              <w:br/>
              <w:t xml:space="preserve">в бережливом производстве: наблюдение, описание, измерение, эксперимент; </w:t>
            </w:r>
            <w:r>
              <w:rPr>
                <w:iCs/>
              </w:rPr>
              <w:t>обрабатывать результаты измерений;</w:t>
            </w:r>
          </w:p>
          <w:p w:rsidR="00411F85" w:rsidRDefault="00B6686A">
            <w:pPr>
              <w:pStyle w:val="affffffc"/>
              <w:numPr>
                <w:ilvl w:val="0"/>
                <w:numId w:val="6"/>
              </w:numPr>
              <w:spacing w:before="0" w:after="0"/>
              <w:ind w:left="0" w:firstLine="0"/>
              <w:contextualSpacing/>
              <w:rPr>
                <w:iCs/>
              </w:rPr>
            </w:pPr>
            <w:r>
              <w:rPr>
                <w:iCs/>
              </w:rPr>
              <w:t>определять и описывать производственные и бизнес процессы;</w:t>
            </w:r>
          </w:p>
          <w:p w:rsidR="00411F85" w:rsidRDefault="00B6686A">
            <w:pPr>
              <w:pStyle w:val="affffffc"/>
              <w:numPr>
                <w:ilvl w:val="0"/>
                <w:numId w:val="6"/>
              </w:numPr>
              <w:spacing w:before="0" w:after="0"/>
              <w:ind w:left="0" w:firstLine="0"/>
              <w:contextualSpacing/>
              <w:rPr>
                <w:iCs/>
              </w:rPr>
            </w:pPr>
            <w:r>
              <w:rPr>
                <w:iCs/>
              </w:rPr>
              <w:t>применять на практике инструментарий бережливого производства;</w:t>
            </w:r>
          </w:p>
          <w:p w:rsidR="00411F85" w:rsidRDefault="00B6686A">
            <w:pPr>
              <w:pStyle w:val="affffffc"/>
              <w:numPr>
                <w:ilvl w:val="0"/>
                <w:numId w:val="6"/>
              </w:numPr>
              <w:spacing w:before="0" w:after="0"/>
              <w:ind w:left="0" w:firstLine="0"/>
              <w:contextualSpacing/>
              <w:rPr>
                <w:iCs/>
              </w:rPr>
            </w:pPr>
            <w:r>
              <w:rPr>
                <w:iCs/>
              </w:rPr>
              <w:t>определять и анализировать основные потери в процессах.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5"/>
              </w:numPr>
              <w:spacing w:before="0" w:after="0"/>
              <w:ind w:left="0" w:firstLine="0"/>
              <w:contextualSpacing/>
              <w:rPr>
                <w:iCs/>
              </w:rPr>
            </w:pPr>
            <w:r>
              <w:rPr>
                <w:iCs/>
              </w:rPr>
              <w:t>психологические основы деятельности коллект</w:t>
            </w:r>
            <w:r>
              <w:rPr>
                <w:iCs/>
              </w:rPr>
              <w:t>ива, психологические особенности личности;</w:t>
            </w:r>
          </w:p>
          <w:p w:rsidR="00411F85" w:rsidRDefault="00B6686A">
            <w:pPr>
              <w:pStyle w:val="affffffc"/>
              <w:numPr>
                <w:ilvl w:val="0"/>
                <w:numId w:val="5"/>
              </w:numPr>
              <w:spacing w:before="0" w:after="0"/>
              <w:ind w:left="0" w:firstLine="0"/>
              <w:contextualSpacing/>
              <w:rPr>
                <w:iCs/>
              </w:rPr>
            </w:pPr>
            <w:r>
              <w:rPr>
                <w:iCs/>
              </w:rPr>
              <w:t>основы проектной деятельности;</w:t>
            </w:r>
          </w:p>
          <w:p w:rsidR="00411F85" w:rsidRDefault="00B6686A">
            <w:pPr>
              <w:pStyle w:val="affffffc"/>
              <w:numPr>
                <w:ilvl w:val="0"/>
                <w:numId w:val="5"/>
              </w:numPr>
              <w:spacing w:before="0" w:after="0"/>
              <w:ind w:left="0" w:firstLine="0"/>
              <w:contextualSpacing/>
              <w:rPr>
                <w:iCs/>
              </w:rPr>
            </w:pPr>
            <w:r>
              <w:rPr>
                <w:iCs/>
              </w:rPr>
              <w:t>правила экологической безопасности при ведении профессиональной деятельности;</w:t>
            </w:r>
          </w:p>
          <w:p w:rsidR="00411F85" w:rsidRDefault="00B6686A">
            <w:pPr>
              <w:pStyle w:val="affffffc"/>
              <w:numPr>
                <w:ilvl w:val="0"/>
                <w:numId w:val="5"/>
              </w:numPr>
              <w:spacing w:before="0" w:after="0"/>
              <w:ind w:left="0" w:firstLine="0"/>
              <w:contextualSpacing/>
              <w:rPr>
                <w:iCs/>
              </w:rPr>
            </w:pPr>
            <w:r>
              <w:rPr>
                <w:iCs/>
              </w:rPr>
              <w:t xml:space="preserve">основные ресурсы, задействованные </w:t>
            </w:r>
            <w:r>
              <w:rPr>
                <w:iCs/>
              </w:rPr>
              <w:br/>
              <w:t>в профессиональной деятельности;</w:t>
            </w:r>
          </w:p>
          <w:p w:rsidR="00411F85" w:rsidRDefault="00B6686A">
            <w:pPr>
              <w:pStyle w:val="affffffc"/>
              <w:numPr>
                <w:ilvl w:val="0"/>
                <w:numId w:val="5"/>
              </w:numPr>
              <w:spacing w:before="0" w:after="0"/>
              <w:ind w:left="0" w:firstLine="0"/>
              <w:contextualSpacing/>
              <w:rPr>
                <w:iCs/>
              </w:rPr>
            </w:pPr>
            <w:r>
              <w:rPr>
                <w:iCs/>
              </w:rPr>
              <w:t>пути обеспечения ресурсосбережения;</w:t>
            </w:r>
          </w:p>
          <w:p w:rsidR="00411F85" w:rsidRDefault="00B6686A">
            <w:pPr>
              <w:pStyle w:val="affffffc"/>
              <w:numPr>
                <w:ilvl w:val="0"/>
                <w:numId w:val="5"/>
              </w:numPr>
              <w:spacing w:before="0" w:after="0"/>
              <w:ind w:left="0" w:firstLine="0"/>
              <w:contextualSpacing/>
              <w:rPr>
                <w:iCs/>
              </w:rPr>
            </w:pPr>
            <w:r>
              <w:rPr>
                <w:iCs/>
              </w:rPr>
              <w:t xml:space="preserve">принципы, идеалы </w:t>
            </w:r>
            <w:r>
              <w:rPr>
                <w:iCs/>
              </w:rPr>
              <w:br/>
              <w:t>и философию бережливого производства;</w:t>
            </w:r>
          </w:p>
          <w:p w:rsidR="00411F85" w:rsidRDefault="00B6686A">
            <w:pPr>
              <w:pStyle w:val="affffffc"/>
              <w:numPr>
                <w:ilvl w:val="0"/>
                <w:numId w:val="5"/>
              </w:numPr>
              <w:spacing w:before="0" w:after="0"/>
              <w:ind w:left="0" w:firstLine="0"/>
              <w:contextualSpacing/>
              <w:rPr>
                <w:iCs/>
              </w:rPr>
            </w:pPr>
            <w:r>
              <w:rPr>
                <w:iCs/>
              </w:rPr>
              <w:t>базовый инструментарий бережливого производства;</w:t>
            </w:r>
          </w:p>
          <w:p w:rsidR="00411F85" w:rsidRDefault="00B6686A">
            <w:pPr>
              <w:pStyle w:val="affffffc"/>
              <w:numPr>
                <w:ilvl w:val="0"/>
                <w:numId w:val="5"/>
              </w:numPr>
              <w:spacing w:before="0" w:after="0"/>
              <w:ind w:left="0" w:firstLine="0"/>
              <w:contextualSpacing/>
              <w:rPr>
                <w:iCs/>
              </w:rPr>
            </w:pPr>
            <w:r>
              <w:rPr>
                <w:iCs/>
              </w:rPr>
              <w:t xml:space="preserve">особенности взаимоотношений в коллективе </w:t>
            </w:r>
            <w:r>
              <w:rPr>
                <w:iCs/>
              </w:rPr>
              <w:br/>
              <w:t xml:space="preserve">на предприятии, работающем </w:t>
            </w:r>
            <w:r>
              <w:rPr>
                <w:iCs/>
              </w:rPr>
              <w:br/>
              <w:t>по системе бережливого производства</w:t>
            </w:r>
          </w:p>
        </w:tc>
      </w:tr>
    </w:tbl>
    <w:p w:rsidR="00411F85" w:rsidRDefault="00B6686A">
      <w:pPr>
        <w:pStyle w:val="10"/>
        <w:spacing w:before="0" w:after="0" w:line="240" w:lineRule="auto"/>
        <w:rPr>
          <w:rFonts w:ascii="Times New Roman" w:hAnsi="Times New Roman"/>
          <w:b/>
        </w:rPr>
      </w:pPr>
      <w:r>
        <w:br w:type="page"/>
      </w:r>
    </w:p>
    <w:p w:rsidR="00411F85" w:rsidRDefault="00B6686A">
      <w:pPr>
        <w:pStyle w:val="10"/>
        <w:numPr>
          <w:ilvl w:val="0"/>
          <w:numId w:val="19"/>
        </w:numPr>
        <w:spacing w:before="0" w:after="0" w:line="240" w:lineRule="auto"/>
        <w:ind w:left="0" w:right="-285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СТРУКТУРА И СОДЕРЖАНИЕ УЧЕБНОЙ ДИСЦИПЛИНЫ</w:t>
      </w:r>
    </w:p>
    <w:p w:rsidR="00411F85" w:rsidRDefault="00411F85">
      <w:pPr>
        <w:pStyle w:val="10"/>
        <w:spacing w:before="0" w:after="0" w:line="240" w:lineRule="auto"/>
        <w:ind w:firstLine="709"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0" w:line="240" w:lineRule="auto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2.1. Объем учебной дисциплины и виды учебной работы</w:t>
      </w:r>
    </w:p>
    <w:tbl>
      <w:tblPr>
        <w:tblW w:w="5000" w:type="pct"/>
        <w:tblInd w:w="115" w:type="dxa"/>
        <w:tblLayout w:type="fixed"/>
        <w:tblLook w:val="01E0" w:firstRow="1" w:lastRow="1" w:firstColumn="1" w:lastColumn="1" w:noHBand="0" w:noVBand="0"/>
      </w:tblPr>
      <w:tblGrid>
        <w:gridCol w:w="7343"/>
        <w:gridCol w:w="2794"/>
      </w:tblGrid>
      <w:tr w:rsidR="00411F85">
        <w:trPr>
          <w:trHeight w:val="490"/>
        </w:trPr>
        <w:tc>
          <w:tcPr>
            <w:tcW w:w="7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Объем в часах</w:t>
            </w:r>
          </w:p>
        </w:tc>
      </w:tr>
      <w:tr w:rsidR="00411F85">
        <w:trPr>
          <w:trHeight w:val="490"/>
        </w:trPr>
        <w:tc>
          <w:tcPr>
            <w:tcW w:w="7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34</w:t>
            </w:r>
          </w:p>
        </w:tc>
      </w:tr>
      <w:tr w:rsidR="00411F85">
        <w:trPr>
          <w:trHeight w:val="490"/>
        </w:trPr>
        <w:tc>
          <w:tcPr>
            <w:tcW w:w="7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т.ч. в форме практической подготовки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12</w:t>
            </w:r>
          </w:p>
        </w:tc>
      </w:tr>
      <w:tr w:rsidR="00411F85">
        <w:trPr>
          <w:trHeight w:val="336"/>
        </w:trPr>
        <w:tc>
          <w:tcPr>
            <w:tcW w:w="9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>в т. ч.:</w:t>
            </w:r>
          </w:p>
        </w:tc>
      </w:tr>
      <w:tr w:rsidR="00411F85">
        <w:trPr>
          <w:trHeight w:val="490"/>
        </w:trPr>
        <w:tc>
          <w:tcPr>
            <w:tcW w:w="7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теоретическое обучение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22</w:t>
            </w:r>
          </w:p>
        </w:tc>
      </w:tr>
      <w:tr w:rsidR="00411F85">
        <w:trPr>
          <w:trHeight w:val="490"/>
        </w:trPr>
        <w:tc>
          <w:tcPr>
            <w:tcW w:w="7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практические занятия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12</w:t>
            </w:r>
          </w:p>
        </w:tc>
      </w:tr>
    </w:tbl>
    <w:p w:rsidR="00411F85" w:rsidRDefault="00411F85">
      <w:pPr>
        <w:pStyle w:val="10"/>
        <w:sectPr w:rsidR="00411F85">
          <w:footerReference w:type="default" r:id="rId43"/>
          <w:footerReference w:type="first" r:id="rId44"/>
          <w:pgSz w:w="11906" w:h="16838"/>
          <w:pgMar w:top="1134" w:right="851" w:bottom="1134" w:left="1134" w:header="0" w:footer="158" w:gutter="0"/>
          <w:cols w:space="720"/>
          <w:formProt w:val="0"/>
          <w:docGrid w:linePitch="360"/>
        </w:sectPr>
      </w:pPr>
    </w:p>
    <w:p w:rsidR="00411F85" w:rsidRDefault="00B6686A">
      <w:pPr>
        <w:pStyle w:val="10"/>
        <w:jc w:val="center"/>
        <w:rPr>
          <w:rFonts w:ascii="Times New Roman" w:hAnsi="Times New Roman"/>
          <w:b/>
          <w:i/>
          <w:iCs/>
        </w:rPr>
      </w:pPr>
      <w:r>
        <w:rPr>
          <w:rFonts w:ascii="Times New Roman" w:hAnsi="Times New Roman"/>
          <w:b/>
        </w:rPr>
        <w:lastRenderedPageBreak/>
        <w:t xml:space="preserve">2.2. Тематический план и содержание учебной дисциплины </w:t>
      </w:r>
      <w:r>
        <w:rPr>
          <w:rFonts w:ascii="Times New Roman" w:hAnsi="Times New Roman"/>
          <w:b/>
          <w:iCs/>
        </w:rPr>
        <w:t>«СГ. 05. Основы бережливого производства»</w:t>
      </w:r>
    </w:p>
    <w:tbl>
      <w:tblPr>
        <w:tblW w:w="4950" w:type="pct"/>
        <w:tblInd w:w="113" w:type="dxa"/>
        <w:tblLayout w:type="fixed"/>
        <w:tblLook w:val="01E0" w:firstRow="1" w:lastRow="1" w:firstColumn="1" w:lastColumn="1" w:noHBand="0" w:noVBand="0"/>
      </w:tblPr>
      <w:tblGrid>
        <w:gridCol w:w="2687"/>
        <w:gridCol w:w="8284"/>
        <w:gridCol w:w="2260"/>
        <w:gridCol w:w="1968"/>
      </w:tblGrid>
      <w:tr w:rsidR="00411F85">
        <w:trPr>
          <w:trHeight w:val="1314"/>
        </w:trPr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Объем, акад. ч / в том числе в фо</w:t>
            </w:r>
            <w:r>
              <w:rPr>
                <w:rFonts w:ascii="Times New Roman" w:hAnsi="Times New Roman"/>
                <w:b/>
                <w:bCs/>
              </w:rPr>
              <w:t>рме практической подготовки, акад. ч.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Коды компетенций </w:t>
            </w:r>
            <w:r>
              <w:rPr>
                <w:rFonts w:ascii="Times New Roman" w:hAnsi="Times New Roman"/>
                <w:b/>
                <w:bCs/>
              </w:rPr>
              <w:br w:type="textWrapping" w:clear="all"/>
            </w:r>
            <w:r>
              <w:rPr>
                <w:rFonts w:ascii="Times New Roman" w:hAnsi="Times New Roman"/>
                <w:b/>
                <w:bCs/>
              </w:rPr>
              <w:t>и личностных результатов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формированию которых способствует элемент программы</w:t>
            </w:r>
          </w:p>
        </w:tc>
      </w:tr>
      <w:tr w:rsidR="00411F85">
        <w:trPr>
          <w:trHeight w:val="215"/>
        </w:trPr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2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4</w:t>
            </w:r>
          </w:p>
        </w:tc>
      </w:tr>
      <w:tr w:rsidR="00411F85">
        <w:trPr>
          <w:trHeight w:val="389"/>
        </w:trPr>
        <w:tc>
          <w:tcPr>
            <w:tcW w:w="10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 1. Введение в бережливое производство. Философия бережливого производства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6/2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423"/>
        </w:trPr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1.1.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Введение </w:t>
            </w:r>
            <w:r>
              <w:rPr>
                <w:rFonts w:ascii="Times New Roman" w:hAnsi="Times New Roman"/>
                <w:b/>
                <w:bCs/>
              </w:rPr>
              <w:br/>
              <w:t xml:space="preserve">в </w:t>
            </w:r>
            <w:r>
              <w:rPr>
                <w:rFonts w:ascii="Times New Roman" w:hAnsi="Times New Roman"/>
                <w:b/>
                <w:bCs/>
              </w:rPr>
              <w:t>философию бережливого производства</w:t>
            </w: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07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ПК 4.1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iCs/>
              </w:rPr>
              <w:t>ПК 4.2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397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производств. История возникновения Бережливого производства. Отличие массового и бережливого производства.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Концепция бережливого производства. Японская и </w:t>
            </w:r>
            <w:r>
              <w:rPr>
                <w:rFonts w:ascii="Times New Roman" w:hAnsi="Times New Roman"/>
              </w:rPr>
              <w:t>американская системы бережливого производства. Западная система бережливого производства. Бережливое производство как процесс.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Принципы и идеалы бережливого производства.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Культура бережливого производства: понятие, принципы, практика.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Организационные </w:t>
            </w:r>
            <w:r>
              <w:rPr>
                <w:rFonts w:ascii="Times New Roman" w:hAnsi="Times New Roman"/>
              </w:rPr>
              <w:t>ценности бережливого производства, их сущность. Составляющие проектирования потока создания ценности.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Отечественный опыт внедрения принципов бережливого производства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411F85">
        <w:trPr>
          <w:trHeight w:val="362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411F85">
        <w:trPr>
          <w:trHeight w:val="423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strike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415"/>
        </w:trPr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1.2.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Потери</w:t>
            </w: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397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Сокращение потерь как цель бережливого производства. Виды потерь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Определение термина «потери». Выявление потерь. Нетрадиционный подход к потерям. Устранение и предотвращение потерь. Стандартизация.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Совершенствование производственных процессов и снижение потерь.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Метод «6 сигм». Технологии анализа. Технологии улучшений: системы Канбан, 5S, TPM, SMED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07</w:t>
            </w:r>
          </w:p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318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highlight w:val="yellow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397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highlight w:val="yellow"/>
              </w:rPr>
            </w:pPr>
            <w:r>
              <w:rPr>
                <w:rFonts w:ascii="Times New Roman" w:hAnsi="Times New Roman"/>
                <w:bCs/>
              </w:rPr>
              <w:t>Анализ и поиск потерь в производственном процессе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15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Деловая игра «Проектирование карты потока создания ценности»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86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1275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86"/>
        </w:trPr>
        <w:tc>
          <w:tcPr>
            <w:tcW w:w="10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1275"/>
              </w:tabs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 2. Инструментарий бережливого производства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16/5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313"/>
        </w:trPr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2.1.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5S-система организации рабочего места</w:t>
            </w: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07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ПК</w:t>
            </w:r>
            <w:r>
              <w:rPr>
                <w:rFonts w:ascii="Times New Roman" w:hAnsi="Times New Roman"/>
                <w:iCs/>
              </w:rPr>
              <w:t xml:space="preserve"> 4.1</w:t>
            </w:r>
          </w:p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iCs/>
              </w:rPr>
              <w:t>ПК 4.2</w:t>
            </w:r>
          </w:p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397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Введение в систему 5S. Описание системы. Сортировка. Метод «красных ярлыков». Рациональное расположение. Уборка. Стандартизация. Совершенствование. Система 5S как основа для кайзен и способ повышения эффективности. Отсутствие порядка как ист</w:t>
            </w:r>
            <w:r>
              <w:rPr>
                <w:rFonts w:ascii="Times New Roman" w:hAnsi="Times New Roman"/>
                <w:bCs/>
              </w:rPr>
              <w:t>очник потерь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45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79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Организация рабочего места по системе 5S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86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strike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305"/>
        </w:trPr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2.2.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Стандартизированная работа. Хронометраж</w:t>
            </w: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07</w:t>
            </w:r>
          </w:p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397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Стандарты качества и </w:t>
            </w:r>
            <w:r>
              <w:rPr>
                <w:rFonts w:ascii="Times New Roman" w:hAnsi="Times New Roman"/>
                <w:bCs/>
              </w:rPr>
              <w:t>стандарты процесса. Стандартизированная работа. Рабочая последовательность как необходимый элемент стандартизации. Стабильность и нестабильность цикла. Значимая работа. Циклическая работа оператора. Стандартный незавершенный задел. Время цикла. Хронометраж</w:t>
            </w:r>
            <w:r>
              <w:rPr>
                <w:rFonts w:ascii="Times New Roman" w:hAnsi="Times New Roman"/>
                <w:bCs/>
              </w:rPr>
              <w:t>. Бланки стандартизированной работы. Рабочий стандарт и его разработка. Критерии эталонного рабочего места. Разработка стандартной операционной процедуры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346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397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Стандартизация действий сотрудников организации. Анализ наблюдений </w:t>
            </w:r>
            <w:r>
              <w:rPr>
                <w:rFonts w:ascii="Times New Roman" w:hAnsi="Times New Roman"/>
              </w:rPr>
              <w:br/>
              <w:t>за действиями сотрудников организации. Заполнение бланков стандартизированной работы</w:t>
            </w:r>
            <w:r>
              <w:rPr>
                <w:rFonts w:ascii="Times New Roman" w:hAnsi="Times New Roman"/>
                <w:bCs/>
              </w:rPr>
              <w:t>. Разработка СОП и СОК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34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strike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49"/>
        </w:trPr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2.3.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Картирование потока создания</w:t>
            </w:r>
            <w:r>
              <w:rPr>
                <w:rFonts w:ascii="Times New Roman" w:hAnsi="Times New Roman"/>
                <w:b/>
                <w:bCs/>
              </w:rPr>
              <w:t xml:space="preserve"> ценности</w:t>
            </w: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07</w:t>
            </w:r>
          </w:p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397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Ценность. Поток создания ценности. Карта потока. Элементы карты потока. Карты потока различных состояний. Программы и средства для построения карты потока.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24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41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Упражнение «Создание карты потока ценности».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25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60"/>
        </w:trPr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2.4.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Методы и инструменты поиска и решения проблем</w:t>
            </w: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07</w:t>
            </w:r>
          </w:p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397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Методы и инструменты поиска проблем. Диаграмма спагетти. Граф связей. </w:t>
            </w:r>
            <w:r>
              <w:rPr>
                <w:rFonts w:ascii="Times New Roman" w:hAnsi="Times New Roman"/>
                <w:bCs/>
              </w:rPr>
              <w:t>Пирамида проблем. Метод «5 почему». Метод «5W1H (4W2H)». Стратификация проблем. Диаграмма Исикавы. Диаграмма Ямазуми. Диаграмма Парето.</w:t>
            </w:r>
          </w:p>
        </w:tc>
        <w:tc>
          <w:tcPr>
            <w:tcW w:w="2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397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Методы и инструменты решения проблем. Применение инструментов для решения задач управления производством. </w:t>
            </w:r>
            <w:r>
              <w:rPr>
                <w:rFonts w:ascii="Times New Roman" w:hAnsi="Times New Roman"/>
                <w:bCs/>
              </w:rPr>
              <w:t>Составление плана действий. Диаграмма Ганта. Производственный анализ.</w:t>
            </w:r>
          </w:p>
        </w:tc>
        <w:tc>
          <w:tcPr>
            <w:tcW w:w="2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84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84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Использование инструмента для определения и решения проблем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62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92"/>
        </w:trPr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2.5.</w:t>
            </w:r>
          </w:p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Методы визуального управления</w:t>
            </w: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07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ПК 4.1</w:t>
            </w:r>
          </w:p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iCs/>
              </w:rPr>
              <w:t>ПК 4.2</w:t>
            </w:r>
          </w:p>
        </w:tc>
      </w:tr>
      <w:tr w:rsidR="00411F85">
        <w:trPr>
          <w:trHeight w:val="397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Метод упорядочивания. Зонирование. Организация производственных продуктовых ячеек. Визуализация. Визуальное управление. Система точно </w:t>
            </w:r>
            <w:r>
              <w:rPr>
                <w:rFonts w:ascii="Times New Roman" w:hAnsi="Times New Roman"/>
                <w:bCs/>
              </w:rPr>
              <w:br/>
            </w:r>
            <w:r>
              <w:rPr>
                <w:rFonts w:ascii="Times New Roman" w:hAnsi="Times New Roman"/>
                <w:bCs/>
              </w:rPr>
              <w:t xml:space="preserve">во время. Определения понятия «Точно вовремя». Важность системы «Точно вовремя». Общая эффективность оборудования (OEE). Всеобщий уход </w:t>
            </w:r>
            <w:r>
              <w:rPr>
                <w:rFonts w:ascii="Times New Roman" w:hAnsi="Times New Roman"/>
                <w:bCs/>
              </w:rPr>
              <w:br/>
              <w:t xml:space="preserve">за оборудованием. Доска задач. SQDCM. KPI-мотивация. Дерево целей </w:t>
            </w:r>
            <w:r>
              <w:rPr>
                <w:rFonts w:ascii="Times New Roman" w:hAnsi="Times New Roman"/>
                <w:bCs/>
              </w:rPr>
              <w:br/>
              <w:t>и мероприятия проекта внедрения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86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</w:t>
            </w:r>
            <w:r>
              <w:rPr>
                <w:rFonts w:ascii="Times New Roman" w:hAnsi="Times New Roman"/>
                <w:b/>
                <w:bCs/>
              </w:rPr>
              <w:t>практических занятий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397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Практическая работа по визуализации управления.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Практическая работа декомпозиция целей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397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397"/>
        </w:trPr>
        <w:tc>
          <w:tcPr>
            <w:tcW w:w="10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 3. Современные системы бережливого производства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6/2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16"/>
        </w:trPr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Тема 3.1.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Управление персоналом в </w:t>
            </w:r>
            <w:r>
              <w:rPr>
                <w:rFonts w:ascii="Times New Roman" w:hAnsi="Times New Roman"/>
                <w:b/>
              </w:rPr>
              <w:t>системе бережливого производства</w:t>
            </w: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lastRenderedPageBreak/>
              <w:t>ОК 07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ПК 4.1</w:t>
            </w:r>
          </w:p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iCs/>
              </w:rPr>
              <w:t>ПК 4.2</w:t>
            </w:r>
          </w:p>
        </w:tc>
      </w:tr>
      <w:tr w:rsidR="00411F85">
        <w:trPr>
          <w:trHeight w:val="397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Технологии вовлечения персонала. Стратегии организационных изменений. Система подачи предложений. Создание команды реформаторов.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Корпоративная культура. </w:t>
            </w:r>
            <w:r>
              <w:rPr>
                <w:rFonts w:ascii="Times New Roman" w:hAnsi="Times New Roman"/>
                <w:bCs/>
              </w:rPr>
              <w:t>Формирование корпоративной культуры бережливого производства.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Создание условий для широкого вовлечения и участия сотрудников </w:t>
            </w:r>
            <w:r>
              <w:rPr>
                <w:rFonts w:ascii="Times New Roman" w:hAnsi="Times New Roman"/>
                <w:bCs/>
              </w:rPr>
              <w:br/>
              <w:t xml:space="preserve">в преобразованиях. Причины сопротивления изменений и способы </w:t>
            </w:r>
            <w:r>
              <w:rPr>
                <w:rFonts w:ascii="Times New Roman" w:hAnsi="Times New Roman"/>
                <w:bCs/>
              </w:rPr>
              <w:br/>
              <w:t>их преодоления. Взаимодействия в системе бережливого производства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99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76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Разработка концепции будущего, создание образа и ценностей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397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1905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86"/>
        </w:trPr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3.2.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Порядок внедрения бережливого производства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br/>
              <w:t xml:space="preserve">и особенности применения </w:t>
            </w:r>
            <w:r>
              <w:rPr>
                <w:rFonts w:ascii="Times New Roman" w:hAnsi="Times New Roman"/>
                <w:b/>
              </w:rPr>
              <w:br/>
              <w:t>в профессиональной сфере.</w:t>
            </w: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07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ПК 4.1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iCs/>
              </w:rPr>
              <w:t>ПК 4.2</w:t>
            </w:r>
          </w:p>
        </w:tc>
      </w:tr>
      <w:tr w:rsidR="00411F85">
        <w:trPr>
          <w:trHeight w:val="397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Производственные системы. Трансформация предприятия в бережливое. Лучшие практики бережливых предприятий России. Лучшие практики бережливого производства региона.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Трансформация предприятия в бережливое. </w:t>
            </w:r>
            <w:r>
              <w:rPr>
                <w:rFonts w:ascii="Times New Roman" w:hAnsi="Times New Roman"/>
              </w:rPr>
              <w:t>Необратимость изменений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345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66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мини-проекта «Бережливое производство в профессиональной сфере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69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397"/>
        </w:trPr>
        <w:tc>
          <w:tcPr>
            <w:tcW w:w="10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4. Правовые, нормативные и организационные основы экологической безопасности </w:t>
            </w:r>
            <w:r>
              <w:rPr>
                <w:rFonts w:ascii="Times New Roman" w:hAnsi="Times New Roman"/>
                <w:b/>
                <w:bCs/>
              </w:rPr>
              <w:br/>
              <w:t>и ресурсосбережения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6/3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397"/>
        </w:trPr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4.1.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Охрана окружающей среды. Контроль </w:t>
            </w:r>
            <w:r>
              <w:rPr>
                <w:rFonts w:ascii="Times New Roman" w:hAnsi="Times New Roman"/>
                <w:b/>
              </w:rPr>
              <w:br/>
              <w:t>и надзор в области охраны окружающей среды</w:t>
            </w: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07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ПК 4.1</w:t>
            </w:r>
          </w:p>
          <w:p w:rsidR="00411F85" w:rsidRDefault="00B6686A">
            <w:pPr>
              <w:pStyle w:val="10"/>
              <w:tabs>
                <w:tab w:val="left" w:pos="541"/>
                <w:tab w:val="left" w:pos="73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iCs/>
              </w:rPr>
              <w:t>ПК 4.2</w:t>
            </w:r>
          </w:p>
        </w:tc>
      </w:tr>
      <w:tr w:rsidR="00411F85">
        <w:trPr>
          <w:trHeight w:val="397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Экология: понятие, значение. Экологические проблемы, возникающие </w:t>
            </w:r>
            <w:r>
              <w:rPr>
                <w:rFonts w:ascii="Times New Roman" w:hAnsi="Times New Roman"/>
                <w:bCs/>
              </w:rPr>
              <w:br/>
              <w:t>в процессе производственной деятельности.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Охрана окружающей среды и обеспечение безопасности при осуществлении производственной деятельности. Обеспечение промышленной безопасности опасных</w:t>
            </w:r>
            <w:r>
              <w:rPr>
                <w:rFonts w:ascii="Times New Roman" w:hAnsi="Times New Roman"/>
                <w:bCs/>
              </w:rPr>
              <w:t xml:space="preserve"> производственных объектов.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Нормирование в области охраны окружающей среды. Оценка качества окружающей среды. Принципы, методы и средства защиты окружающей среды от загрязнения. Осуществление контроля и надзора в области охраны </w:t>
            </w:r>
            <w:r>
              <w:rPr>
                <w:rFonts w:ascii="Times New Roman" w:hAnsi="Times New Roman"/>
                <w:bCs/>
              </w:rPr>
              <w:lastRenderedPageBreak/>
              <w:t>окружающей среды. Ответствен</w:t>
            </w:r>
            <w:r>
              <w:rPr>
                <w:rFonts w:ascii="Times New Roman" w:hAnsi="Times New Roman"/>
                <w:bCs/>
              </w:rPr>
              <w:t>ность за экологические правонарушения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397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397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Разработка мини-проекта «Составление экологического паспорта организации. </w:t>
            </w:r>
            <w:r>
              <w:rPr>
                <w:rFonts w:ascii="Times New Roman" w:hAnsi="Times New Roman"/>
              </w:rPr>
              <w:t xml:space="preserve">Разработка рекомендаций по организации профессиональной деятельности с учетом знаний об изменении </w:t>
            </w:r>
            <w:r>
              <w:rPr>
                <w:rFonts w:ascii="Times New Roman" w:hAnsi="Times New Roman"/>
              </w:rPr>
              <w:t>климатических условий региона»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39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27"/>
        </w:trPr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4.2.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Ресурсосбережение </w:t>
            </w:r>
            <w:r>
              <w:rPr>
                <w:rFonts w:ascii="Times New Roman" w:hAnsi="Times New Roman"/>
                <w:b/>
              </w:rPr>
              <w:br/>
              <w:t>в организации</w:t>
            </w: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07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ПК 4.1</w:t>
            </w:r>
          </w:p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iCs/>
              </w:rPr>
              <w:t>ПК 4.2</w:t>
            </w:r>
          </w:p>
        </w:tc>
      </w:tr>
      <w:tr w:rsidR="00411F85">
        <w:trPr>
          <w:trHeight w:val="397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Ресурсосбережение: термины, определения и суть процесса. Законы </w:t>
            </w:r>
            <w:r>
              <w:rPr>
                <w:rFonts w:ascii="Times New Roman" w:hAnsi="Times New Roman"/>
                <w:bCs/>
              </w:rPr>
              <w:br/>
            </w:r>
            <w:r>
              <w:rPr>
                <w:rFonts w:ascii="Times New Roman" w:hAnsi="Times New Roman"/>
                <w:bCs/>
              </w:rPr>
              <w:t xml:space="preserve">и стандарты ресурсосбережения. Принципы ресурсосбережения </w:t>
            </w:r>
            <w:r>
              <w:rPr>
                <w:rFonts w:ascii="Times New Roman" w:hAnsi="Times New Roman"/>
                <w:bCs/>
              </w:rPr>
              <w:br/>
              <w:t>на предприятии. Задачи и цели ресурсосбережения. Управление ресурсосбережением в организации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87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397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Разработка организационных и технических мероприятий по обеспечению безопасности на производстве. Разработка мероприятий </w:t>
            </w:r>
            <w:r>
              <w:rPr>
                <w:rFonts w:ascii="Times New Roman" w:hAnsi="Times New Roman"/>
                <w:bCs/>
              </w:rPr>
              <w:br/>
              <w:t>по ресурсосбережению в организации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397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330"/>
        </w:trPr>
        <w:tc>
          <w:tcPr>
            <w:tcW w:w="10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Промежуточная аттестация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trHeight w:val="21"/>
        </w:trPr>
        <w:tc>
          <w:tcPr>
            <w:tcW w:w="10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34/12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b/>
                <w:bCs/>
                <w:i/>
              </w:rPr>
            </w:pPr>
          </w:p>
        </w:tc>
      </w:tr>
    </w:tbl>
    <w:p w:rsidR="00411F85" w:rsidRDefault="00411F85">
      <w:pPr>
        <w:pStyle w:val="10"/>
        <w:sectPr w:rsidR="00411F85">
          <w:footerReference w:type="default" r:id="rId45"/>
          <w:footerReference w:type="first" r:id="rId46"/>
          <w:pgSz w:w="16838" w:h="11906" w:orient="landscape"/>
          <w:pgMar w:top="1134" w:right="567" w:bottom="1134" w:left="1134" w:header="0" w:footer="709" w:gutter="0"/>
          <w:cols w:space="720"/>
          <w:formProt w:val="0"/>
          <w:docGrid w:linePitch="360"/>
        </w:sectPr>
      </w:pPr>
    </w:p>
    <w:p w:rsidR="00411F85" w:rsidRDefault="00B6686A">
      <w:pPr>
        <w:pStyle w:val="affffffc"/>
        <w:spacing w:after="0"/>
        <w:ind w:left="0" w:firstLine="0"/>
        <w:jc w:val="center"/>
        <w:rPr>
          <w:b/>
          <w:bCs/>
        </w:rPr>
      </w:pPr>
      <w:r>
        <w:rPr>
          <w:b/>
          <w:bCs/>
        </w:rPr>
        <w:lastRenderedPageBreak/>
        <w:t>3. УСЛОВИЯ РЕАЛИЗАЦИИ УЧЕБНОЙ ДИСЦИПЛИНЫ</w:t>
      </w:r>
    </w:p>
    <w:p w:rsidR="00411F85" w:rsidRDefault="00411F85">
      <w:pPr>
        <w:pStyle w:val="affffffc"/>
        <w:spacing w:after="0" w:line="276" w:lineRule="auto"/>
        <w:ind w:left="0" w:firstLine="709"/>
        <w:rPr>
          <w:b/>
          <w:bCs/>
        </w:rPr>
      </w:pP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Кабинет </w:t>
      </w:r>
      <w:r>
        <w:rPr>
          <w:rFonts w:ascii="Times New Roman" w:hAnsi="Times New Roman"/>
          <w:bCs/>
          <w:iCs/>
        </w:rPr>
        <w:t>«</w:t>
      </w:r>
      <w:r>
        <w:rPr>
          <w:rFonts w:ascii="Times New Roman" w:hAnsi="Times New Roman"/>
          <w:bCs/>
        </w:rPr>
        <w:t>С</w:t>
      </w:r>
      <w:r>
        <w:rPr>
          <w:rFonts w:ascii="Times New Roman" w:hAnsi="Times New Roman"/>
          <w:color w:val="000000"/>
        </w:rPr>
        <w:t>оциально-гуманитарные дисциплины</w:t>
      </w:r>
      <w:r>
        <w:rPr>
          <w:rFonts w:ascii="Times New Roman" w:hAnsi="Times New Roman"/>
          <w:bCs/>
          <w:iCs/>
        </w:rPr>
        <w:t>»</w:t>
      </w:r>
      <w:r>
        <w:rPr>
          <w:rFonts w:ascii="Times New Roman" w:hAnsi="Times New Roman"/>
          <w:iCs/>
        </w:rPr>
        <w:t xml:space="preserve">, </w:t>
      </w:r>
      <w:r>
        <w:rPr>
          <w:rFonts w:ascii="Times New Roman" w:hAnsi="Times New Roman"/>
        </w:rPr>
        <w:t>оснащенный</w:t>
      </w:r>
      <w:r>
        <w:rPr>
          <w:rFonts w:ascii="Times New Roman" w:hAnsi="Times New Roman"/>
          <w:i/>
        </w:rPr>
        <w:t xml:space="preserve"> о</w:t>
      </w:r>
      <w:r>
        <w:rPr>
          <w:rFonts w:ascii="Times New Roman" w:hAnsi="Times New Roman"/>
          <w:bCs/>
          <w:i/>
        </w:rPr>
        <w:t xml:space="preserve">борудованием: </w:t>
      </w:r>
      <w:r>
        <w:rPr>
          <w:rFonts w:ascii="Times New Roman" w:hAnsi="Times New Roman"/>
        </w:rPr>
        <w:t>посадочные мест</w:t>
      </w:r>
      <w:r>
        <w:rPr>
          <w:rFonts w:ascii="Times New Roman" w:hAnsi="Times New Roman"/>
        </w:rPr>
        <w:t>а по количеству обучающихся; рабочее место преподавателя; доска; стенды;</w:t>
      </w:r>
      <w:r>
        <w:rPr>
          <w:rFonts w:ascii="Times New Roman" w:hAnsi="Times New Roman"/>
          <w:i/>
        </w:rPr>
        <w:t xml:space="preserve"> техническими средствами обучения: </w:t>
      </w:r>
      <w:r>
        <w:rPr>
          <w:rFonts w:ascii="Times New Roman" w:hAnsi="Times New Roman"/>
        </w:rPr>
        <w:t>компьютер в комплекте (системный блок, монитор, клавиатура, манипулятор «мышь») или ноутбук (моноблок) с выходом в Интернет; комплект проекционного о</w:t>
      </w:r>
      <w:r>
        <w:rPr>
          <w:rFonts w:ascii="Times New Roman" w:hAnsi="Times New Roman"/>
        </w:rPr>
        <w:t>борудования (интерактивная доска в комплекте с проектором или мультимедийный проектор с экраном).</w:t>
      </w:r>
    </w:p>
    <w:p w:rsidR="00411F85" w:rsidRDefault="00411F85">
      <w:pPr>
        <w:pStyle w:val="10"/>
        <w:spacing w:before="0" w:after="0"/>
        <w:ind w:firstLine="709"/>
        <w:rPr>
          <w:rFonts w:ascii="Times New Roman" w:hAnsi="Times New Roman"/>
        </w:rPr>
      </w:pP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3.2. Информационное обеспечение реализации программы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Для реализации программы библиотечный фонд образовательной организации  имеет п</w:t>
      </w:r>
      <w:r>
        <w:rPr>
          <w:rFonts w:ascii="Times New Roman" w:hAnsi="Times New Roman"/>
        </w:rPr>
        <w:t xml:space="preserve">ечатные 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Times New Roman" w:hAnsi="Times New Roman"/>
          <w:bCs/>
        </w:rPr>
        <w:t xml:space="preserve">библиотечного фонда образовательной организацией выбирается не менее одного издания из перечисленных ниже печатных изданий </w:t>
      </w:r>
      <w:r>
        <w:rPr>
          <w:rFonts w:ascii="Times New Roman" w:hAnsi="Times New Roman"/>
          <w:bCs/>
        </w:rPr>
        <w:br/>
        <w:t>и (или</w:t>
      </w:r>
      <w:r>
        <w:rPr>
          <w:rFonts w:ascii="Times New Roman" w:hAnsi="Times New Roman"/>
          <w:bCs/>
        </w:rPr>
        <w:t>) электронных изданий в качестве основного, при этом список может быть дополнен новыми изданиями.</w:t>
      </w:r>
    </w:p>
    <w:p w:rsidR="00411F85" w:rsidRDefault="00411F85">
      <w:pPr>
        <w:pStyle w:val="10"/>
        <w:spacing w:before="0" w:after="0"/>
        <w:ind w:firstLine="709"/>
        <w:rPr>
          <w:rFonts w:ascii="Times New Roman" w:hAnsi="Times New Roman"/>
        </w:rPr>
      </w:pPr>
    </w:p>
    <w:p w:rsidR="00411F85" w:rsidRDefault="00B6686A">
      <w:pPr>
        <w:pStyle w:val="10"/>
        <w:spacing w:before="0" w:after="0" w:line="240" w:lineRule="auto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3.2.1. Основные печатные издания</w:t>
      </w:r>
    </w:p>
    <w:p w:rsidR="00411F85" w:rsidRDefault="00B6686A">
      <w:pPr>
        <w:pStyle w:val="affffffc"/>
        <w:numPr>
          <w:ilvl w:val="0"/>
          <w:numId w:val="134"/>
        </w:numPr>
        <w:tabs>
          <w:tab w:val="left" w:pos="1134"/>
        </w:tabs>
        <w:spacing w:before="0" w:after="0"/>
        <w:ind w:left="0" w:firstLine="709"/>
        <w:contextualSpacing/>
      </w:pPr>
      <w:r>
        <w:t>Вейдер, М.Т. Инструменты бережливого производства. Карманное руководство по практике применения Lean / М.Т. Вейдер. – Москва</w:t>
      </w:r>
      <w:r>
        <w:t xml:space="preserve"> : Интеллектуальная литература, 2019. – 160 с. Текст : непосредственный.</w:t>
      </w:r>
    </w:p>
    <w:p w:rsidR="00411F85" w:rsidRDefault="00B6686A">
      <w:pPr>
        <w:pStyle w:val="affffffc"/>
        <w:numPr>
          <w:ilvl w:val="0"/>
          <w:numId w:val="134"/>
        </w:numPr>
        <w:tabs>
          <w:tab w:val="left" w:pos="1134"/>
        </w:tabs>
        <w:spacing w:before="0" w:after="0"/>
        <w:ind w:left="0" w:firstLine="709"/>
        <w:contextualSpacing/>
      </w:pPr>
      <w:r>
        <w:t xml:space="preserve">Вумек, Д.П. Бережливое производство. Как избавиться от потерь и добиться процветания вашей компании / Д.П. Вумек, Д.Т. Джонс; пер. с анг. С. Турко. – Москва : Альпина Паблишер, 2021. </w:t>
      </w:r>
      <w:r>
        <w:t>– 472 с. – Текст : непосредственный.</w:t>
      </w:r>
    </w:p>
    <w:p w:rsidR="00411F85" w:rsidRDefault="00B6686A">
      <w:pPr>
        <w:pStyle w:val="affffffc"/>
        <w:numPr>
          <w:ilvl w:val="0"/>
          <w:numId w:val="134"/>
        </w:numPr>
        <w:tabs>
          <w:tab w:val="left" w:pos="1134"/>
        </w:tabs>
        <w:spacing w:before="0" w:after="0"/>
        <w:ind w:left="0" w:firstLine="709"/>
        <w:contextualSpacing/>
      </w:pPr>
      <w:r>
        <w:t>Вумек, Дж., Джонс Д. Бережливое производство. – Москва: Альпина Бизнес Букс, 2021. – 472 с. – Текст : непосредственный.</w:t>
      </w:r>
    </w:p>
    <w:p w:rsidR="00411F85" w:rsidRDefault="00B6686A">
      <w:pPr>
        <w:pStyle w:val="affffffc"/>
        <w:numPr>
          <w:ilvl w:val="0"/>
          <w:numId w:val="134"/>
        </w:numPr>
        <w:tabs>
          <w:tab w:val="left" w:pos="1134"/>
        </w:tabs>
        <w:spacing w:before="0" w:after="0"/>
        <w:ind w:left="0" w:firstLine="709"/>
        <w:contextualSpacing/>
      </w:pPr>
      <w:r>
        <w:t>Давыдова Н.С., Чуйкова С.Л. Основы бережливого производства: учеб. пособие для обучающихся СПО. Бел</w:t>
      </w:r>
      <w:r>
        <w:t>город, 2020.</w:t>
      </w:r>
    </w:p>
    <w:p w:rsidR="00411F85" w:rsidRDefault="00B6686A">
      <w:pPr>
        <w:pStyle w:val="affffffc"/>
        <w:numPr>
          <w:ilvl w:val="0"/>
          <w:numId w:val="134"/>
        </w:numPr>
        <w:tabs>
          <w:tab w:val="left" w:pos="1134"/>
        </w:tabs>
        <w:spacing w:before="0" w:after="0"/>
        <w:ind w:left="0" w:firstLine="709"/>
        <w:contextualSpacing/>
      </w:pPr>
      <w:r>
        <w:t>Киселев А.А. Принятие управленческих решений. – Москва: Кнорус, 2021. – 170 с. – Текст: непосредственный.</w:t>
      </w:r>
    </w:p>
    <w:p w:rsidR="00411F85" w:rsidRDefault="00411F85">
      <w:pPr>
        <w:pStyle w:val="10"/>
        <w:spacing w:before="0" w:after="0" w:line="240" w:lineRule="auto"/>
        <w:ind w:firstLine="709"/>
        <w:contextualSpacing/>
        <w:rPr>
          <w:rFonts w:ascii="Times New Roman" w:hAnsi="Times New Roman"/>
        </w:rPr>
      </w:pPr>
    </w:p>
    <w:p w:rsidR="00411F85" w:rsidRDefault="00B6686A">
      <w:pPr>
        <w:pStyle w:val="10"/>
        <w:spacing w:before="0" w:after="0" w:line="240" w:lineRule="auto"/>
        <w:ind w:firstLine="709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3.2.2. Основные электронные издания </w:t>
      </w:r>
    </w:p>
    <w:p w:rsidR="00411F85" w:rsidRDefault="00B6686A">
      <w:pPr>
        <w:pStyle w:val="affffffc"/>
        <w:numPr>
          <w:ilvl w:val="0"/>
          <w:numId w:val="135"/>
        </w:numPr>
        <w:tabs>
          <w:tab w:val="left" w:pos="993"/>
        </w:tabs>
        <w:spacing w:before="0" w:after="0"/>
        <w:ind w:left="0" w:firstLine="709"/>
        <w:contextualSpacing/>
        <w:rPr>
          <w:bCs/>
        </w:rPr>
      </w:pPr>
      <w:r>
        <w:rPr>
          <w:bCs/>
        </w:rPr>
        <w:t>Вумек, Д. Бережливое производство: как избавиться от потерь и добиться процветания вашей компании /</w:t>
      </w:r>
      <w:r>
        <w:rPr>
          <w:bCs/>
        </w:rPr>
        <w:t xml:space="preserve"> Джеймс Вумек, Дэниел Джонс ; пер. с англ. - 12-е изд. - Москва : Альпина Паблишер, 2018. - 472 с. - ISBN 978-5-9614-6829-8. - Текст : электронный. - URL: https://znanium.com/catalog/product/1815955 (дата обращения: 03.02.2022). – Режим доступа: по подписк</w:t>
      </w:r>
      <w:r>
        <w:rPr>
          <w:bCs/>
        </w:rPr>
        <w:t>е.</w:t>
      </w:r>
    </w:p>
    <w:p w:rsidR="00411F85" w:rsidRDefault="00B6686A">
      <w:pPr>
        <w:pStyle w:val="affffffc"/>
        <w:numPr>
          <w:ilvl w:val="0"/>
          <w:numId w:val="135"/>
        </w:numPr>
        <w:tabs>
          <w:tab w:val="left" w:pos="993"/>
        </w:tabs>
        <w:spacing w:before="0" w:after="0"/>
        <w:ind w:left="0" w:firstLine="709"/>
        <w:contextualSpacing/>
        <w:rPr>
          <w:bCs/>
        </w:rPr>
      </w:pPr>
      <w:r>
        <w:rPr>
          <w:bCs/>
        </w:rPr>
        <w:t>Киселев, А.А., Принятие управленческих решений : учебник / А.А. Киселев. – Москва : КноРус, 2021. – 169 с. – ISBN 978-5-406-07898-3. – URL:https://book.ru/book/938341 (дата обращения: 03.02.2022). – Текст : электронный.</w:t>
      </w:r>
    </w:p>
    <w:p w:rsidR="00411F85" w:rsidRDefault="00B6686A">
      <w:pPr>
        <w:pStyle w:val="affffffc"/>
        <w:numPr>
          <w:ilvl w:val="0"/>
          <w:numId w:val="135"/>
        </w:numPr>
        <w:tabs>
          <w:tab w:val="left" w:pos="993"/>
        </w:tabs>
        <w:spacing w:before="0" w:after="0"/>
        <w:ind w:left="0" w:firstLine="709"/>
        <w:contextualSpacing/>
        <w:rPr>
          <w:bCs/>
        </w:rPr>
      </w:pPr>
      <w:r>
        <w:rPr>
          <w:bCs/>
        </w:rPr>
        <w:t>Салдаева, Е. Ю. Управление качест</w:t>
      </w:r>
      <w:r>
        <w:rPr>
          <w:bCs/>
        </w:rPr>
        <w:t>вом : учебное пособие / Е. Ю. Салдаева, Е. М. Цветкова. – Йошкар-Ола : ПГТУ, 2017. – 156 с. – ISBN 978-5-8158-1802-6. – Текст : электронный // Лань : электронно-библиотечная система. – URL: https://e.lanbook.com/book/93209 (дата обращения: 03.02.2022). – Р</w:t>
      </w:r>
      <w:r>
        <w:rPr>
          <w:bCs/>
        </w:rPr>
        <w:t>ежим доступа: для авториз. пользователей.</w:t>
      </w:r>
    </w:p>
    <w:p w:rsidR="00411F85" w:rsidRDefault="00B6686A">
      <w:pPr>
        <w:pStyle w:val="affffffc"/>
        <w:numPr>
          <w:ilvl w:val="0"/>
          <w:numId w:val="135"/>
        </w:numPr>
        <w:tabs>
          <w:tab w:val="left" w:pos="993"/>
        </w:tabs>
        <w:spacing w:before="0" w:after="0"/>
        <w:ind w:left="0" w:firstLine="709"/>
        <w:contextualSpacing/>
        <w:rPr>
          <w:bCs/>
        </w:rPr>
      </w:pPr>
      <w:r>
        <w:rPr>
          <w:bCs/>
        </w:rPr>
        <w:t>Шмелёва, А. Н. Методы бережливого производства : учебно-методическое пособие / А. Н. Шмелёва. – Москва : РТУ МИРЭА, 2021. – 38 с. – Текст : электронный // Лань : электронно-библиотечная система. – URL: https://e.la</w:t>
      </w:r>
      <w:r>
        <w:rPr>
          <w:bCs/>
        </w:rPr>
        <w:t>nbook.com/book/171543 (дата обращения: 03.02.2022). – Режим доступа: для авториз. пользователей.</w:t>
      </w:r>
    </w:p>
    <w:p w:rsidR="00411F85" w:rsidRDefault="00B6686A">
      <w:pPr>
        <w:pStyle w:val="10"/>
        <w:spacing w:before="0" w:after="0" w:line="240" w:lineRule="auto"/>
        <w:ind w:firstLine="709"/>
        <w:contextualSpacing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</w:rPr>
        <w:t xml:space="preserve">3.2.3. Дополнительные источники </w:t>
      </w:r>
    </w:p>
    <w:p w:rsidR="00411F85" w:rsidRDefault="00B6686A" w:rsidP="00B6686A">
      <w:pPr>
        <w:pStyle w:val="10"/>
        <w:numPr>
          <w:ilvl w:val="0"/>
          <w:numId w:val="140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Батурин В.К. Общая теория управления : учебное пособие для студентов вузов, обучающихся по направлениям «Экономика» и «Менеджм</w:t>
      </w:r>
      <w:r>
        <w:rPr>
          <w:rFonts w:ascii="Times New Roman" w:eastAsia="Calibri" w:hAnsi="Times New Roman"/>
          <w:bCs/>
        </w:rPr>
        <w:t>ент» / Батурин В.К.. – Москва : ЮНИТИ-ДАНА, 2017. – 487 c. – ISBN 978-5-238-02217-8. – Текст : электронный // IPR SMART : [сайт]. – URL: https://www.iprbookshop.ru/71030.html (дата обращения: 03.02.2022). – Режим доступа: для авторизир. пользователей</w:t>
      </w:r>
    </w:p>
    <w:p w:rsidR="00411F85" w:rsidRDefault="00B6686A" w:rsidP="00B6686A">
      <w:pPr>
        <w:pStyle w:val="10"/>
        <w:numPr>
          <w:ilvl w:val="0"/>
          <w:numId w:val="141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Лайке</w:t>
      </w:r>
      <w:r>
        <w:rPr>
          <w:rFonts w:ascii="Times New Roman" w:eastAsia="Calibri" w:hAnsi="Times New Roman"/>
          <w:bCs/>
        </w:rPr>
        <w:t>р, Дж. Дао Toyota: 14 принципов менеджмента ведущей компании мира / Джеффри Лайкер ; Пер. с англ. – 9-е изд. – Москва: АЛЬПИНА ПАБЛИШЕР, 2019. – 400 с.</w:t>
      </w:r>
      <w:r>
        <w:rPr>
          <w:rFonts w:ascii="Times New Roman" w:eastAsia="Calibri" w:hAnsi="Times New Roman"/>
        </w:rPr>
        <w:t xml:space="preserve"> -</w:t>
      </w:r>
      <w:r>
        <w:rPr>
          <w:rFonts w:ascii="Times New Roman" w:eastAsia="Calibri" w:hAnsi="Times New Roman"/>
          <w:bCs/>
        </w:rPr>
        <w:t xml:space="preserve"> Текст : непосредственный.</w:t>
      </w:r>
    </w:p>
    <w:p w:rsidR="00411F85" w:rsidRDefault="00B6686A" w:rsidP="00B6686A">
      <w:pPr>
        <w:pStyle w:val="10"/>
        <w:numPr>
          <w:ilvl w:val="0"/>
          <w:numId w:val="14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lastRenderedPageBreak/>
        <w:t>Лайкер, Дж. Практика дао Toyota: руководство по внедрению принципов менеджме</w:t>
      </w:r>
      <w:r>
        <w:rPr>
          <w:rFonts w:ascii="Times New Roman" w:eastAsia="Calibri" w:hAnsi="Times New Roman"/>
          <w:bCs/>
        </w:rPr>
        <w:t>нта Toyota / Джеффри Лайкер, Дэвид Майер; Пер. с англ. –Москва: АЛЬПИНА ПАБЛИШЕР, 2019. – 586 с.</w:t>
      </w:r>
      <w:r>
        <w:rPr>
          <w:rFonts w:ascii="Times New Roman" w:eastAsia="Calibri" w:hAnsi="Times New Roman"/>
        </w:rPr>
        <w:t xml:space="preserve"> - </w:t>
      </w:r>
      <w:r>
        <w:rPr>
          <w:rFonts w:ascii="Times New Roman" w:eastAsia="Calibri" w:hAnsi="Times New Roman"/>
          <w:bCs/>
        </w:rPr>
        <w:t>Текст : непосредственный.</w:t>
      </w:r>
    </w:p>
    <w:p w:rsidR="00411F85" w:rsidRDefault="00B6686A" w:rsidP="00B6686A">
      <w:pPr>
        <w:pStyle w:val="10"/>
        <w:numPr>
          <w:ilvl w:val="0"/>
          <w:numId w:val="143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Антонова, И.И. Бережливое производство: системный подход к его внедрению на предприятиях Республики Татарстан / И.И. Антонова; науч</w:t>
      </w:r>
      <w:r>
        <w:rPr>
          <w:rFonts w:ascii="Times New Roman" w:eastAsia="Calibri" w:hAnsi="Times New Roman"/>
          <w:bCs/>
        </w:rPr>
        <w:t>. ред. В.А. Смирнов; Институт экономики, управления и права (г. Казань). – Казань : Познание, 2013. - 176 с.: ил., табл. - Библиогр. в кн. - ISBN 978-5-8399-0485-9; то же [Электронный ресурс]. - URL: http://biblioclub.ru/index.php?page=book&amp;id=257764.</w:t>
      </w:r>
      <w:r>
        <w:br w:type="page"/>
      </w:r>
    </w:p>
    <w:p w:rsidR="00411F85" w:rsidRDefault="00B6686A">
      <w:pPr>
        <w:pStyle w:val="10"/>
        <w:spacing w:before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4. </w:t>
      </w:r>
      <w:r>
        <w:rPr>
          <w:rFonts w:ascii="Times New Roman" w:hAnsi="Times New Roman"/>
          <w:b/>
        </w:rPr>
        <w:t xml:space="preserve">КОНТРОЛЬ И ОЦЕНКА РЕЗУЛЬТАТОВ ОСВОЕНИЯ  </w:t>
      </w:r>
    </w:p>
    <w:p w:rsidR="00411F85" w:rsidRDefault="00B6686A">
      <w:pPr>
        <w:pStyle w:val="10"/>
        <w:spacing w:before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УЧЕБНОЙ ДИСЦИПЛИНЫ</w:t>
      </w:r>
    </w:p>
    <w:p w:rsidR="00411F85" w:rsidRDefault="00411F85">
      <w:pPr>
        <w:pStyle w:val="10"/>
        <w:spacing w:before="0"/>
        <w:contextualSpacing/>
        <w:jc w:val="center"/>
        <w:rPr>
          <w:rFonts w:ascii="Times New Roman" w:hAnsi="Times New Roman"/>
          <w:b/>
        </w:rPr>
      </w:pPr>
    </w:p>
    <w:tbl>
      <w:tblPr>
        <w:tblW w:w="4850" w:type="pct"/>
        <w:tblInd w:w="113" w:type="dxa"/>
        <w:tblLayout w:type="fixed"/>
        <w:tblLook w:val="01E0" w:firstRow="1" w:lastRow="1" w:firstColumn="1" w:lastColumn="1" w:noHBand="0" w:noVBand="0"/>
      </w:tblPr>
      <w:tblGrid>
        <w:gridCol w:w="3873"/>
        <w:gridCol w:w="3600"/>
        <w:gridCol w:w="2635"/>
      </w:tblGrid>
      <w:tr w:rsidR="00411F85">
        <w:trPr>
          <w:trHeight w:val="314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Результаты обучения</w:t>
            </w:r>
            <w:r>
              <w:rPr>
                <w:rStyle w:val="aa"/>
                <w:rFonts w:ascii="Times New Roman" w:hAnsi="Times New Roman"/>
                <w:i/>
              </w:rPr>
              <w:footnoteReference w:id="10"/>
            </w:r>
          </w:p>
          <w:p w:rsidR="00411F85" w:rsidRDefault="00411F85">
            <w:pPr>
              <w:pStyle w:val="1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Критерии оценки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Методы оценки</w:t>
            </w:r>
          </w:p>
        </w:tc>
      </w:tr>
      <w:tr w:rsidR="00411F85">
        <w:tc>
          <w:tcPr>
            <w:tcW w:w="9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firstLine="40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Перечень знаний, осваиваемых в рамках дисциплины</w:t>
            </w:r>
          </w:p>
        </w:tc>
      </w:tr>
      <w:tr w:rsidR="00411F85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left="38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психологические основы деятельности коллектива, психологические особенности личности;</w:t>
            </w:r>
          </w:p>
          <w:p w:rsidR="00411F85" w:rsidRDefault="00B6686A">
            <w:pPr>
              <w:pStyle w:val="10"/>
              <w:spacing w:before="0" w:after="0" w:line="240" w:lineRule="auto"/>
              <w:ind w:left="38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основы</w:t>
            </w:r>
            <w:r>
              <w:rPr>
                <w:rFonts w:ascii="Times New Roman" w:hAnsi="Times New Roman"/>
                <w:iCs/>
              </w:rPr>
              <w:t xml:space="preserve"> проектной деятельности;</w:t>
            </w:r>
          </w:p>
          <w:p w:rsidR="00411F85" w:rsidRDefault="00B6686A">
            <w:pPr>
              <w:pStyle w:val="10"/>
              <w:spacing w:before="0" w:after="0" w:line="240" w:lineRule="auto"/>
              <w:ind w:left="38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правила экологической безопасности при ведении профессиональной деятельности;</w:t>
            </w:r>
          </w:p>
          <w:p w:rsidR="00411F85" w:rsidRDefault="00B6686A">
            <w:pPr>
              <w:pStyle w:val="10"/>
              <w:spacing w:before="0" w:after="0" w:line="240" w:lineRule="auto"/>
              <w:ind w:left="38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основные ресурсы, задействованные в профессиональной деятельности;</w:t>
            </w:r>
          </w:p>
          <w:p w:rsidR="00411F85" w:rsidRDefault="00B6686A">
            <w:pPr>
              <w:pStyle w:val="10"/>
              <w:spacing w:before="0" w:after="0" w:line="240" w:lineRule="auto"/>
              <w:ind w:left="38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пути обеспечения ресурсосбережения;</w:t>
            </w:r>
          </w:p>
          <w:p w:rsidR="00411F85" w:rsidRDefault="00B6686A">
            <w:pPr>
              <w:pStyle w:val="10"/>
              <w:spacing w:before="0" w:after="0" w:line="240" w:lineRule="auto"/>
              <w:ind w:left="38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принципы, идеалы и философию бережливого производс</w:t>
            </w:r>
            <w:r>
              <w:rPr>
                <w:rFonts w:ascii="Times New Roman" w:hAnsi="Times New Roman"/>
                <w:iCs/>
              </w:rPr>
              <w:t>тва;</w:t>
            </w:r>
          </w:p>
          <w:p w:rsidR="00411F85" w:rsidRDefault="00B6686A">
            <w:pPr>
              <w:pStyle w:val="10"/>
              <w:spacing w:before="0" w:after="0" w:line="240" w:lineRule="auto"/>
              <w:ind w:left="3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iCs/>
              </w:rPr>
              <w:t>базовый инструментарий бережливого производства;</w:t>
            </w:r>
          </w:p>
          <w:p w:rsidR="00411F85" w:rsidRDefault="00B6686A">
            <w:pPr>
              <w:pStyle w:val="10"/>
              <w:spacing w:before="0" w:after="0" w:line="240" w:lineRule="auto"/>
              <w:ind w:left="3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iCs/>
              </w:rPr>
              <w:t xml:space="preserve">особенности взаимоотношений </w:t>
            </w:r>
            <w:r>
              <w:rPr>
                <w:rFonts w:ascii="Times New Roman" w:hAnsi="Times New Roman"/>
                <w:iCs/>
              </w:rPr>
              <w:br w:type="textWrapping" w:clear="all"/>
            </w:r>
            <w:r>
              <w:rPr>
                <w:rFonts w:ascii="Times New Roman" w:hAnsi="Times New Roman"/>
                <w:iCs/>
              </w:rPr>
              <w:t>в коллективе на предприятии, работающем по системе бережливого производства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left="3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владеет профессиональной терминологией;</w:t>
            </w:r>
          </w:p>
          <w:p w:rsidR="00411F85" w:rsidRDefault="00B6686A">
            <w:pPr>
              <w:pStyle w:val="10"/>
              <w:spacing w:before="0" w:after="0" w:line="240" w:lineRule="auto"/>
              <w:ind w:left="3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демонстрирует системные знания о структуре, требованиям к</w:t>
            </w:r>
            <w:r>
              <w:rPr>
                <w:rFonts w:ascii="Times New Roman" w:hAnsi="Times New Roman"/>
                <w:bCs/>
              </w:rPr>
              <w:t xml:space="preserve"> проекту;</w:t>
            </w:r>
          </w:p>
          <w:p w:rsidR="00411F85" w:rsidRDefault="00B6686A">
            <w:pPr>
              <w:pStyle w:val="10"/>
              <w:spacing w:before="0" w:after="0" w:line="240" w:lineRule="auto"/>
              <w:ind w:left="3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демонстрирует системные знания о принципах, инструментах бережливого производства;</w:t>
            </w:r>
          </w:p>
          <w:p w:rsidR="00411F85" w:rsidRDefault="00B6686A">
            <w:pPr>
              <w:pStyle w:val="10"/>
              <w:spacing w:before="0" w:after="0" w:line="240" w:lineRule="auto"/>
              <w:ind w:left="3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оказывает высокий уровень знания основных понятий, принципов и законов в области экологической безопасности при ведении профессиональной деятельности;</w:t>
            </w:r>
          </w:p>
          <w:p w:rsidR="00411F85" w:rsidRDefault="00B6686A">
            <w:pPr>
              <w:pStyle w:val="10"/>
              <w:spacing w:before="0" w:after="0" w:line="240" w:lineRule="auto"/>
              <w:ind w:left="3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демонстрируе</w:t>
            </w:r>
            <w:r>
              <w:rPr>
                <w:rFonts w:ascii="Times New Roman" w:hAnsi="Times New Roman"/>
                <w:bCs/>
              </w:rPr>
              <w:t xml:space="preserve">т системные знания о ресурсосбережении </w:t>
            </w:r>
            <w:r>
              <w:rPr>
                <w:rFonts w:ascii="Times New Roman" w:hAnsi="Times New Roman"/>
                <w:bCs/>
              </w:rPr>
              <w:br/>
              <w:t>на производстве;</w:t>
            </w:r>
          </w:p>
          <w:p w:rsidR="00411F85" w:rsidRDefault="00B6686A">
            <w:pPr>
              <w:pStyle w:val="10"/>
              <w:spacing w:before="0" w:after="0" w:line="240" w:lineRule="auto"/>
              <w:ind w:left="3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демонстрирует системные знания о ресурсосбережении </w:t>
            </w:r>
            <w:r>
              <w:rPr>
                <w:rFonts w:ascii="Times New Roman" w:hAnsi="Times New Roman"/>
                <w:bCs/>
              </w:rPr>
              <w:br/>
              <w:t>на производстве;</w:t>
            </w:r>
          </w:p>
          <w:p w:rsidR="00411F85" w:rsidRDefault="00B6686A">
            <w:pPr>
              <w:pStyle w:val="10"/>
              <w:spacing w:before="0" w:after="0" w:line="240" w:lineRule="auto"/>
              <w:ind w:left="3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владеет</w:t>
            </w:r>
            <w:r>
              <w:rPr>
                <w:rFonts w:ascii="Times New Roman" w:hAnsi="Times New Roman"/>
                <w:iCs/>
              </w:rPr>
              <w:t xml:space="preserve"> базовыми инструментами бережливого производства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Тестирование.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Устный опрос.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Оценка решений ситуационных задач.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Практически</w:t>
            </w:r>
            <w:r>
              <w:rPr>
                <w:rFonts w:ascii="Times New Roman" w:hAnsi="Times New Roman"/>
                <w:bCs/>
              </w:rPr>
              <w:t>е занятия.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Деловые игры.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Проектная работа (разработка мини-проекта)</w:t>
            </w:r>
          </w:p>
        </w:tc>
      </w:tr>
      <w:tr w:rsidR="00411F85">
        <w:tc>
          <w:tcPr>
            <w:tcW w:w="9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firstLine="40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Перечень умений, осваиваемых в рамках дисциплины</w:t>
            </w:r>
          </w:p>
        </w:tc>
      </w:tr>
      <w:tr w:rsidR="00411F85">
        <w:trPr>
          <w:trHeight w:val="896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организовывать работу коллектива и команды;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взаимодействовать с коллегами, руководством, клиентами в ходе профессиональной деятельности;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соблюдать нормы экологической безопасности;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осуществлять работу с соблюдением принципов бережливого производства;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организовывать профессиональную деятельность </w:t>
            </w:r>
            <w:r>
              <w:rPr>
                <w:rFonts w:ascii="Times New Roman" w:hAnsi="Times New Roman"/>
                <w:iCs/>
              </w:rPr>
              <w:br/>
              <w:t>с учетом знаний об изменении климатических условий региона;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пользоваться основными методами </w:t>
            </w:r>
            <w:r>
              <w:rPr>
                <w:rFonts w:ascii="Times New Roman" w:hAnsi="Times New Roman"/>
                <w:iCs/>
              </w:rPr>
              <w:lastRenderedPageBreak/>
              <w:t>науч</w:t>
            </w:r>
            <w:r>
              <w:rPr>
                <w:rFonts w:ascii="Times New Roman" w:hAnsi="Times New Roman"/>
                <w:iCs/>
              </w:rPr>
              <w:t>ного познания, используемыми в бережливом производстве: наблюдение, описание, измерение, эксперимент; обрабатывать результаты измерений;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определять и описывать производственные и бизнес процессы;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iCs/>
              </w:rPr>
              <w:t>применять на практике инструментарий бережливого производств</w:t>
            </w:r>
            <w:r>
              <w:rPr>
                <w:rFonts w:ascii="Times New Roman" w:hAnsi="Times New Roman"/>
                <w:iCs/>
              </w:rPr>
              <w:t>а;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iCs/>
              </w:rPr>
              <w:t>определять и анализировать основные потери в процессах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демонстрирует умение взаимодействовать с коллегами (сокурсниками), руководством (преподавателем), клиентами </w:t>
            </w:r>
            <w:r>
              <w:rPr>
                <w:rFonts w:ascii="Times New Roman" w:hAnsi="Times New Roman"/>
                <w:bCs/>
              </w:rPr>
              <w:br/>
              <w:t>в ходе профессиональной деятельности;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демонстрирует умение использовать средства индивидуальной защиты </w:t>
            </w:r>
            <w:r>
              <w:rPr>
                <w:rFonts w:ascii="Times New Roman" w:hAnsi="Times New Roman"/>
                <w:bCs/>
              </w:rPr>
              <w:br/>
              <w:t>и оценивать правильность их применения;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владеет навыками по организации безопасности жизнедеятельности и защиты окружающей среды при </w:t>
            </w:r>
            <w:r>
              <w:rPr>
                <w:rFonts w:ascii="Times New Roman" w:hAnsi="Times New Roman"/>
                <w:bCs/>
              </w:rPr>
              <w:lastRenderedPageBreak/>
              <w:t>выполнении нескольких видов технологических процессов; со</w:t>
            </w:r>
            <w:r>
              <w:rPr>
                <w:rFonts w:ascii="Times New Roman" w:hAnsi="Times New Roman"/>
                <w:bCs/>
              </w:rPr>
              <w:t>блюдения норм экологической безопасности;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демонстрирует умение соблюдать принципы бережливого производства, выбирать инструменты бережливого производства;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демонстрирует умение пользоваться </w:t>
            </w:r>
            <w:r>
              <w:rPr>
                <w:rFonts w:ascii="Times New Roman" w:hAnsi="Times New Roman"/>
                <w:iCs/>
              </w:rPr>
              <w:t>основными методами</w:t>
            </w:r>
            <w:r>
              <w:rPr>
                <w:rFonts w:ascii="Times New Roman" w:hAnsi="Times New Roman"/>
                <w:bCs/>
              </w:rPr>
              <w:t xml:space="preserve"> и принципами бережливого производства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bCs/>
              </w:rPr>
              <w:t>демонстрир</w:t>
            </w:r>
            <w:r>
              <w:rPr>
                <w:rFonts w:ascii="Times New Roman" w:hAnsi="Times New Roman"/>
                <w:bCs/>
              </w:rPr>
              <w:t xml:space="preserve">ует умение применять на практике инструменты </w:t>
            </w:r>
            <w:r>
              <w:rPr>
                <w:rFonts w:ascii="Times New Roman" w:hAnsi="Times New Roman"/>
                <w:iCs/>
              </w:rPr>
              <w:t>бережливого производства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iCs/>
              </w:rPr>
              <w:t xml:space="preserve">определяет и анализирует потери в процессах и умеет находить решения </w:t>
            </w:r>
            <w:r>
              <w:rPr>
                <w:rFonts w:ascii="Times New Roman" w:hAnsi="Times New Roman"/>
                <w:iCs/>
              </w:rPr>
              <w:br/>
              <w:t>их устранения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Тестирование.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Устный опрос.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Оценка решений ситуационных задач.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Практические занятия.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Деловые игры.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</w:t>
            </w:r>
            <w:r>
              <w:rPr>
                <w:rFonts w:ascii="Times New Roman" w:hAnsi="Times New Roman"/>
                <w:bCs/>
              </w:rPr>
              <w:t>ектная работа (разработка мини-проекта)</w:t>
            </w:r>
          </w:p>
        </w:tc>
      </w:tr>
    </w:tbl>
    <w:p w:rsidR="00411F85" w:rsidRDefault="00B6686A">
      <w:pPr>
        <w:pStyle w:val="10"/>
        <w:spacing w:before="0" w:after="0" w:line="240" w:lineRule="auto"/>
        <w:rPr>
          <w:rFonts w:ascii="Times New Roman" w:hAnsi="Times New Roman"/>
          <w:iCs/>
          <w:strike/>
          <w:color w:val="0070C0"/>
        </w:rPr>
      </w:pPr>
      <w:r>
        <w:br w:type="page"/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Приложение 2.6</w:t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к ОП по </w:t>
      </w:r>
      <w:r>
        <w:rPr>
          <w:rFonts w:ascii="Times New Roman" w:hAnsi="Times New Roman"/>
          <w:bCs/>
        </w:rPr>
        <w:t>специальности</w:t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11.02.07. Радиотехнические информационные системы</w:t>
      </w:r>
    </w:p>
    <w:p w:rsidR="00411F85" w:rsidRDefault="00411F85">
      <w:pPr>
        <w:pStyle w:val="10"/>
        <w:ind w:right="-1"/>
        <w:jc w:val="right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jc w:val="center"/>
        <w:rPr>
          <w:rFonts w:ascii="Times New Roman" w:hAnsi="Times New Roman"/>
          <w:b/>
          <w:i/>
        </w:rPr>
      </w:pPr>
    </w:p>
    <w:p w:rsidR="00411F85" w:rsidRDefault="00B6686A">
      <w:pPr>
        <w:pStyle w:val="10"/>
        <w:ind w:right="-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РАБОЧАЯ ПРОГРАММА УЧЕБНОЙ ДИСЦИПЛИНЫ</w:t>
      </w:r>
    </w:p>
    <w:p w:rsidR="00411F85" w:rsidRDefault="00411F85">
      <w:pPr>
        <w:pStyle w:val="10"/>
        <w:ind w:right="-1"/>
        <w:jc w:val="center"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0"/>
        <w:ind w:right="-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СГ.06 ОСНОВЫ ФИНАНСОВОЙ ГРАМОТНОСТИ</w:t>
      </w:r>
    </w:p>
    <w:p w:rsidR="00411F85" w:rsidRDefault="00411F85">
      <w:pPr>
        <w:pStyle w:val="10"/>
        <w:ind w:right="-1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p w:rsidR="00411F85" w:rsidRDefault="00B6686A">
      <w:pPr>
        <w:pStyle w:val="10"/>
        <w:ind w:right="-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2026 г</w:t>
      </w:r>
    </w:p>
    <w:p w:rsidR="00411F85" w:rsidRDefault="00B6686A">
      <w:pPr>
        <w:pStyle w:val="10"/>
        <w:ind w:right="-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lastRenderedPageBreak/>
        <w:t>СОДЕРЖАНИЕ</w:t>
      </w:r>
    </w:p>
    <w:p w:rsidR="00411F85" w:rsidRDefault="00411F85">
      <w:pPr>
        <w:pStyle w:val="10"/>
        <w:ind w:right="-1"/>
        <w:rPr>
          <w:rFonts w:ascii="Times New Roman" w:hAnsi="Times New Roman"/>
          <w:b/>
          <w:i/>
        </w:rPr>
      </w:pPr>
    </w:p>
    <w:tbl>
      <w:tblPr>
        <w:tblW w:w="9355" w:type="dxa"/>
        <w:jc w:val="center"/>
        <w:tblLayout w:type="fixed"/>
        <w:tblLook w:val="01E0" w:firstRow="1" w:lastRow="1" w:firstColumn="1" w:lastColumn="1" w:noHBand="0" w:noVBand="0"/>
      </w:tblPr>
      <w:tblGrid>
        <w:gridCol w:w="7230"/>
        <w:gridCol w:w="2125"/>
      </w:tblGrid>
      <w:tr w:rsidR="00411F85">
        <w:trPr>
          <w:jc w:val="center"/>
        </w:trPr>
        <w:tc>
          <w:tcPr>
            <w:tcW w:w="7229" w:type="dxa"/>
          </w:tcPr>
          <w:p w:rsidR="00411F85" w:rsidRDefault="00B6686A">
            <w:pPr>
              <w:pStyle w:val="10"/>
              <w:numPr>
                <w:ilvl w:val="0"/>
                <w:numId w:val="107"/>
              </w:numPr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color w:val="000000"/>
              </w:rPr>
              <w:t xml:space="preserve"> РАБОЧЕЙ ПРОГРАММЫ</w:t>
            </w:r>
            <w:r>
              <w:rPr>
                <w:rFonts w:ascii="Times New Roman" w:hAnsi="Times New Roman"/>
                <w:b/>
              </w:rPr>
              <w:t xml:space="preserve"> УЧЕБНОЙ ДИСЦИПЛИНЫ</w:t>
            </w:r>
          </w:p>
        </w:tc>
        <w:tc>
          <w:tcPr>
            <w:tcW w:w="2125" w:type="dxa"/>
          </w:tcPr>
          <w:p w:rsidR="00411F85" w:rsidRDefault="00411F85">
            <w:pPr>
              <w:pStyle w:val="10"/>
              <w:ind w:right="-1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jc w:val="center"/>
        </w:trPr>
        <w:tc>
          <w:tcPr>
            <w:tcW w:w="7229" w:type="dxa"/>
          </w:tcPr>
          <w:p w:rsidR="00411F85" w:rsidRDefault="00B6686A">
            <w:pPr>
              <w:pStyle w:val="10"/>
              <w:numPr>
                <w:ilvl w:val="0"/>
                <w:numId w:val="107"/>
              </w:numPr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СТРУКТУРА И СОДЕРЖАНИЕ УЧЕБНОЙ ДИСЦИПЛИНЫ</w:t>
            </w:r>
          </w:p>
          <w:p w:rsidR="00411F85" w:rsidRDefault="00B6686A">
            <w:pPr>
              <w:pStyle w:val="10"/>
              <w:numPr>
                <w:ilvl w:val="0"/>
                <w:numId w:val="107"/>
              </w:numPr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УСЛОВИЯ РЕАЛИЗАЦИИ УЧЕБНОЙ ДИСЦИПЛИНЫ</w:t>
            </w:r>
          </w:p>
        </w:tc>
        <w:tc>
          <w:tcPr>
            <w:tcW w:w="2125" w:type="dxa"/>
          </w:tcPr>
          <w:p w:rsidR="00411F85" w:rsidRDefault="00411F85">
            <w:pPr>
              <w:pStyle w:val="10"/>
              <w:ind w:right="-1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jc w:val="center"/>
        </w:trPr>
        <w:tc>
          <w:tcPr>
            <w:tcW w:w="7229" w:type="dxa"/>
          </w:tcPr>
          <w:p w:rsidR="00411F85" w:rsidRDefault="00B6686A">
            <w:pPr>
              <w:pStyle w:val="10"/>
              <w:numPr>
                <w:ilvl w:val="0"/>
                <w:numId w:val="107"/>
              </w:numPr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КОНТРОЛЬ И ОЦЕНКА РЕЗУЛЬТАТОВ ОСВОЕНИЯ УЧЕБНОЙ ДИСЦИПЛИНЫ</w:t>
            </w:r>
          </w:p>
          <w:p w:rsidR="00411F85" w:rsidRDefault="00411F85">
            <w:pPr>
              <w:pStyle w:val="10"/>
              <w:ind w:left="757" w:right="-1"/>
              <w:rPr>
                <w:rFonts w:ascii="Times New Roman" w:hAnsi="Times New Roman"/>
                <w:b/>
              </w:rPr>
            </w:pPr>
          </w:p>
        </w:tc>
        <w:tc>
          <w:tcPr>
            <w:tcW w:w="2125" w:type="dxa"/>
          </w:tcPr>
          <w:p w:rsidR="00411F85" w:rsidRDefault="00411F85">
            <w:pPr>
              <w:pStyle w:val="10"/>
              <w:ind w:right="-1"/>
              <w:rPr>
                <w:rFonts w:ascii="Times New Roman" w:hAnsi="Times New Roman"/>
                <w:b/>
              </w:rPr>
            </w:pPr>
          </w:p>
        </w:tc>
      </w:tr>
    </w:tbl>
    <w:p w:rsidR="00411F85" w:rsidRDefault="00B6686A">
      <w:pPr>
        <w:pStyle w:val="10"/>
        <w:numPr>
          <w:ilvl w:val="0"/>
          <w:numId w:val="94"/>
        </w:numPr>
        <w:spacing w:before="0" w:after="0"/>
        <w:ind w:left="0" w:right="-1" w:firstLine="0"/>
        <w:jc w:val="center"/>
        <w:rPr>
          <w:rFonts w:ascii="Times New Roman" w:hAnsi="Times New Roman"/>
          <w:b/>
        </w:rPr>
      </w:pPr>
      <w:r>
        <w:br w:type="page"/>
      </w:r>
      <w:r>
        <w:rPr>
          <w:rFonts w:ascii="Times New Roman" w:hAnsi="Times New Roman"/>
          <w:b/>
        </w:rPr>
        <w:lastRenderedPageBreak/>
        <w:t xml:space="preserve">ОБЩАЯ ХАРАКТЕРИСТИКА </w:t>
      </w:r>
      <w:r>
        <w:rPr>
          <w:rFonts w:ascii="Times New Roman" w:hAnsi="Times New Roman"/>
          <w:b/>
          <w:color w:val="000000"/>
        </w:rPr>
        <w:t>ПРИМЕРНОЙ РАБОЧЕЙ ПРОГРАММЫ</w:t>
      </w:r>
    </w:p>
    <w:p w:rsidR="00411F85" w:rsidRDefault="00B6686A">
      <w:pPr>
        <w:pStyle w:val="10"/>
        <w:spacing w:before="0" w:after="0"/>
        <w:ind w:right="-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УЧЕБНОЙ ДИСЦИПЛИНЫ «СГ.06 ОСНОВЫ ФИНАНСОВОЙ ГРАМОТНОСТИ</w:t>
      </w:r>
      <w:r>
        <w:rPr>
          <w:rFonts w:ascii="Times New Roman" w:hAnsi="Times New Roman"/>
          <w:bCs/>
        </w:rPr>
        <w:t>»</w:t>
      </w:r>
    </w:p>
    <w:p w:rsidR="00411F85" w:rsidRDefault="00411F85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rPr>
          <w:rFonts w:ascii="Times New Roman" w:hAnsi="Times New Roman"/>
          <w:vertAlign w:val="superscript"/>
        </w:rPr>
      </w:pPr>
    </w:p>
    <w:p w:rsidR="00411F85" w:rsidRDefault="00B6686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</w:rPr>
        <w:t xml:space="preserve">1.1. Место дисциплины в структуре основной образовательной программы: </w:t>
      </w:r>
    </w:p>
    <w:p w:rsidR="00411F85" w:rsidRDefault="00B6686A">
      <w:pPr>
        <w:pStyle w:val="1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1" w:firstLine="709"/>
        <w:rPr>
          <w:rFonts w:ascii="Times New Roman" w:hAnsi="Times New Roman"/>
        </w:rPr>
      </w:pPr>
      <w:r>
        <w:rPr>
          <w:rFonts w:ascii="Times New Roman" w:hAnsi="Times New Roman"/>
        </w:rPr>
        <w:t>Учебная дисциплина «СГ.06 Основы финансовой грамотности» является обязательной частью социально-гуманитарного цикла  основной о</w:t>
      </w:r>
      <w:r>
        <w:rPr>
          <w:rFonts w:ascii="Times New Roman" w:hAnsi="Times New Roman"/>
        </w:rPr>
        <w:t xml:space="preserve">бразовательной программы в соответствии с ФГОС СПО по </w:t>
      </w:r>
      <w:r>
        <w:rPr>
          <w:rFonts w:ascii="Times New Roman" w:hAnsi="Times New Roman"/>
          <w:color w:val="000000"/>
        </w:rPr>
        <w:t xml:space="preserve">специальности </w:t>
      </w:r>
      <w:r>
        <w:rPr>
          <w:rFonts w:ascii="Times New Roman" w:hAnsi="Times New Roman"/>
        </w:rPr>
        <w:t xml:space="preserve">11.02.07 Радиотехнические информационные системы. </w:t>
      </w:r>
    </w:p>
    <w:p w:rsidR="00411F85" w:rsidRDefault="00B6686A">
      <w:pPr>
        <w:pStyle w:val="1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1" w:firstLine="709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Особое значение дисциплина имеет при формировании и развитии ОК 01–07, ОК 09.</w:t>
      </w:r>
    </w:p>
    <w:p w:rsidR="00411F85" w:rsidRDefault="00411F85">
      <w:pPr>
        <w:pStyle w:val="1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1" w:firstLine="709"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0"/>
        <w:ind w:right="-1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1.2. Цель и планируемые результаты освоения дисциплины:</w:t>
      </w:r>
    </w:p>
    <w:p w:rsidR="00411F85" w:rsidRDefault="00B6686A">
      <w:pPr>
        <w:pStyle w:val="10"/>
        <w:spacing w:before="0" w:after="0" w:line="240" w:lineRule="auto"/>
        <w:ind w:right="-1" w:firstLine="709"/>
        <w:rPr>
          <w:rFonts w:ascii="Times New Roman" w:hAnsi="Times New Roman"/>
          <w:lang w:eastAsia="en-US"/>
        </w:rPr>
      </w:pP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рамках программы учебной дисциплины обучающимися осваиваются умения и знания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092"/>
        <w:gridCol w:w="5386"/>
        <w:gridCol w:w="3723"/>
      </w:tblGrid>
      <w:tr w:rsidR="00411F85">
        <w:trPr>
          <w:trHeight w:val="649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Код </w:t>
            </w:r>
            <w:r>
              <w:rPr>
                <w:rFonts w:ascii="Times New Roman" w:hAnsi="Times New Roman"/>
                <w:b/>
              </w:rPr>
              <w:br w:type="textWrapping" w:clear="all"/>
            </w:r>
            <w:r>
              <w:rPr>
                <w:rFonts w:ascii="Times New Roman" w:hAnsi="Times New Roman"/>
                <w:b/>
              </w:rPr>
              <w:t>ПК, ОК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Знания</w:t>
            </w:r>
          </w:p>
        </w:tc>
      </w:tr>
      <w:tr w:rsidR="00411F85">
        <w:trPr>
          <w:trHeight w:val="212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03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06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07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09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ПК 4.1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ПК 4.2</w:t>
            </w:r>
          </w:p>
          <w:p w:rsidR="00411F85" w:rsidRDefault="00411F85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- применять теоретические знания по финансовой грамотности для практической деятельности </w:t>
            </w:r>
            <w:r>
              <w:rPr>
                <w:rFonts w:ascii="Times New Roman" w:hAnsi="Times New Roman"/>
                <w:bCs/>
                <w:iCs/>
              </w:rPr>
              <w:br/>
              <w:t>и повседневной жизни;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- взаимодействовать в коллективе и работать </w:t>
            </w:r>
            <w:r>
              <w:rPr>
                <w:rFonts w:ascii="Times New Roman" w:hAnsi="Times New Roman"/>
                <w:bCs/>
                <w:iCs/>
              </w:rPr>
              <w:br/>
              <w:t>в команде;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- рационально планировать свои доходы </w:t>
            </w:r>
            <w:r>
              <w:rPr>
                <w:rFonts w:ascii="Times New Roman" w:hAnsi="Times New Roman"/>
                <w:bCs/>
                <w:iCs/>
              </w:rPr>
              <w:br/>
              <w:t>и расходы; грамотно применяет полученные знания для оценки собственных экономических действий в качестве потребителя, налогоплательщика, с</w:t>
            </w:r>
            <w:r>
              <w:rPr>
                <w:rFonts w:ascii="Times New Roman" w:hAnsi="Times New Roman"/>
                <w:bCs/>
                <w:iCs/>
              </w:rPr>
              <w:t>трахователя, члена семьи и гражданина;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- использовать приобретенные знания для выполнения практических заданий, основанных на ситуациях, связанных с банковскими операциями, рынком ценных бумаг, страховым рынком, фондовой и валютной биржами;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- анализировать</w:t>
            </w:r>
            <w:r>
              <w:rPr>
                <w:rFonts w:ascii="Times New Roman" w:hAnsi="Times New Roman"/>
                <w:bCs/>
                <w:iCs/>
              </w:rPr>
              <w:t xml:space="preserve"> состояние финансовых рынков, используя различные источники информации;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- определять назначение видов налогов </w:t>
            </w:r>
            <w:r>
              <w:rPr>
                <w:rFonts w:ascii="Times New Roman" w:hAnsi="Times New Roman"/>
                <w:bCs/>
                <w:iCs/>
              </w:rPr>
              <w:br/>
              <w:t>и применять полученные знания для расчёта НДФЛ, налоговых вычетов, заполнения налоговой декларации;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- применять правовые нормы по защите прав потребителей финансовых услуг и выявлять признаки мошенничества на финансовом рынке </w:t>
            </w:r>
            <w:r>
              <w:rPr>
                <w:rFonts w:ascii="Times New Roman" w:hAnsi="Times New Roman"/>
                <w:bCs/>
                <w:iCs/>
              </w:rPr>
              <w:br/>
              <w:t>в отношении физических лиц;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- планировать и анализировать семейный бюджет и личный финансовый план;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- составлять обоснование бизн</w:t>
            </w:r>
            <w:r>
              <w:rPr>
                <w:rFonts w:ascii="Times New Roman" w:hAnsi="Times New Roman"/>
                <w:bCs/>
                <w:iCs/>
              </w:rPr>
              <w:t>ес-идеи;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bookmarkStart w:id="14" w:name="_Hlk85211500"/>
            <w:r>
              <w:rPr>
                <w:rFonts w:ascii="Times New Roman" w:hAnsi="Times New Roman"/>
                <w:bCs/>
                <w:iCs/>
              </w:rPr>
              <w:t>- применять полученные знания для увеличения пенсионных накоплений</w:t>
            </w:r>
            <w:bookmarkEnd w:id="14"/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 основные понятия финансовой грамотности и основные законодательные акты, регламентирующие ее вопросы;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 виды принятия решений в условиях ограниченности ресурсов;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основные виды </w:t>
            </w:r>
            <w:r>
              <w:rPr>
                <w:rFonts w:ascii="Times New Roman" w:hAnsi="Times New Roman"/>
                <w:iCs/>
              </w:rPr>
              <w:t>планирования;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 устройство банковской системы, основные виды банков и их операций;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сущность понятий «депозит» </w:t>
            </w:r>
            <w:r>
              <w:rPr>
                <w:rFonts w:ascii="Times New Roman" w:hAnsi="Times New Roman"/>
                <w:iCs/>
              </w:rPr>
              <w:br/>
              <w:t>и «кредит», их виды и принципы;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схемы кредитования физических лиц;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 устройство налоговой системы, виды налогообложения физических лиц;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 призн</w:t>
            </w:r>
            <w:r>
              <w:rPr>
                <w:rFonts w:ascii="Times New Roman" w:hAnsi="Times New Roman"/>
                <w:iCs/>
              </w:rPr>
              <w:t>аки финансового мошенничества;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основные виды ценных бумаг </w:t>
            </w:r>
            <w:r>
              <w:rPr>
                <w:rFonts w:ascii="Times New Roman" w:hAnsi="Times New Roman"/>
                <w:iCs/>
              </w:rPr>
              <w:br/>
              <w:t>и их доходность;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 формирование инвестиционного портфеля;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 классификацию инвестиций, основные разделы бизнес-плана;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 виды страхования;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bookmarkStart w:id="15" w:name="_Hlk85211552"/>
            <w:r>
              <w:rPr>
                <w:rFonts w:ascii="Times New Roman" w:hAnsi="Times New Roman"/>
                <w:iCs/>
              </w:rPr>
              <w:t>- виды пенсий, способы увеличения пенсий</w:t>
            </w:r>
            <w:bookmarkEnd w:id="15"/>
          </w:p>
        </w:tc>
      </w:tr>
    </w:tbl>
    <w:p w:rsidR="00411F85" w:rsidRDefault="00B6686A">
      <w:pPr>
        <w:pStyle w:val="10"/>
        <w:spacing w:before="0" w:after="240" w:line="240" w:lineRule="auto"/>
        <w:ind w:right="-1"/>
        <w:rPr>
          <w:rFonts w:ascii="Times New Roman" w:hAnsi="Times New Roman"/>
          <w:b/>
        </w:rPr>
      </w:pPr>
      <w:r>
        <w:br w:type="page"/>
      </w:r>
    </w:p>
    <w:p w:rsidR="00411F85" w:rsidRDefault="00B6686A">
      <w:pPr>
        <w:pStyle w:val="10"/>
        <w:spacing w:before="0" w:after="240" w:line="240" w:lineRule="auto"/>
        <w:ind w:right="-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2. СТРУКТУРА И</w:t>
      </w:r>
      <w:r>
        <w:rPr>
          <w:rFonts w:ascii="Times New Roman" w:hAnsi="Times New Roman"/>
          <w:b/>
        </w:rPr>
        <w:t xml:space="preserve"> СОДЕРЖАНИЕ УЧЕБНОЙ ДИСЦИПЛИНЫ</w:t>
      </w:r>
    </w:p>
    <w:p w:rsidR="00411F85" w:rsidRDefault="00B6686A">
      <w:pPr>
        <w:pStyle w:val="10"/>
        <w:spacing w:before="0" w:after="240" w:line="240" w:lineRule="auto"/>
        <w:ind w:right="-1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2.1. Объем учебной дисциплины и виды учебной работы</w:t>
      </w:r>
    </w:p>
    <w:tbl>
      <w:tblPr>
        <w:tblW w:w="5000" w:type="pct"/>
        <w:tblInd w:w="115" w:type="dxa"/>
        <w:tblLayout w:type="fixed"/>
        <w:tblLook w:val="01E0" w:firstRow="1" w:lastRow="1" w:firstColumn="1" w:lastColumn="1" w:noHBand="0" w:noVBand="0"/>
      </w:tblPr>
      <w:tblGrid>
        <w:gridCol w:w="7681"/>
        <w:gridCol w:w="2740"/>
      </w:tblGrid>
      <w:tr w:rsidR="00411F85">
        <w:trPr>
          <w:trHeight w:val="490"/>
        </w:trPr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ind w:right="-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ind w:right="-1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Объем в часах</w:t>
            </w:r>
          </w:p>
        </w:tc>
      </w:tr>
      <w:tr w:rsidR="00411F85">
        <w:trPr>
          <w:trHeight w:val="490"/>
        </w:trPr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ind w:right="-1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34</w:t>
            </w:r>
          </w:p>
        </w:tc>
      </w:tr>
      <w:tr w:rsidR="00411F85">
        <w:trPr>
          <w:trHeight w:val="490"/>
        </w:trPr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т.ч. в форме практической подготовки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ind w:right="-1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12</w:t>
            </w:r>
          </w:p>
        </w:tc>
      </w:tr>
      <w:tr w:rsidR="00411F85">
        <w:trPr>
          <w:trHeight w:val="336"/>
        </w:trPr>
        <w:tc>
          <w:tcPr>
            <w:tcW w:w="10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ind w:right="-1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>в т. ч.:</w:t>
            </w:r>
          </w:p>
        </w:tc>
      </w:tr>
      <w:tr w:rsidR="00411F85">
        <w:trPr>
          <w:trHeight w:val="490"/>
        </w:trPr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теоретическое обучение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ind w:right="-1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22</w:t>
            </w:r>
          </w:p>
        </w:tc>
      </w:tr>
      <w:tr w:rsidR="00411F85">
        <w:trPr>
          <w:trHeight w:val="490"/>
        </w:trPr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практические занятия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ind w:right="-1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12</w:t>
            </w:r>
          </w:p>
        </w:tc>
      </w:tr>
      <w:tr w:rsidR="00411F85">
        <w:trPr>
          <w:trHeight w:val="267"/>
        </w:trPr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/>
              <w:ind w:right="-1"/>
              <w:jc w:val="center"/>
              <w:rPr>
                <w:rFonts w:ascii="Times New Roman" w:hAnsi="Times New Roman"/>
                <w:iCs/>
              </w:rPr>
            </w:pPr>
          </w:p>
        </w:tc>
      </w:tr>
      <w:tr w:rsidR="00411F85">
        <w:trPr>
          <w:trHeight w:val="331"/>
        </w:trPr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/>
              <w:ind w:right="-1"/>
              <w:rPr>
                <w:rFonts w:ascii="Times New Roman" w:hAnsi="Times New Roman"/>
                <w:i/>
              </w:rPr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/>
              <w:ind w:right="-1"/>
              <w:jc w:val="center"/>
              <w:rPr>
                <w:rFonts w:ascii="Times New Roman" w:hAnsi="Times New Roman"/>
                <w:iCs/>
              </w:rPr>
            </w:pPr>
          </w:p>
        </w:tc>
      </w:tr>
    </w:tbl>
    <w:p w:rsidR="00411F85" w:rsidRDefault="00411F85">
      <w:pPr>
        <w:pStyle w:val="10"/>
        <w:sectPr w:rsidR="00411F85">
          <w:footerReference w:type="default" r:id="rId47"/>
          <w:footerReference w:type="first" r:id="rId48"/>
          <w:pgSz w:w="11906" w:h="16838"/>
          <w:pgMar w:top="1134" w:right="567" w:bottom="1134" w:left="1134" w:header="0" w:footer="708" w:gutter="0"/>
          <w:cols w:space="720"/>
          <w:formProt w:val="0"/>
          <w:docGrid w:linePitch="360"/>
        </w:sectPr>
      </w:pPr>
    </w:p>
    <w:p w:rsidR="00411F85" w:rsidRDefault="00B6686A">
      <w:pPr>
        <w:pStyle w:val="10"/>
        <w:ind w:right="-1"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lastRenderedPageBreak/>
        <w:t>2.2. Тематический план и содержание учебной дисциплины</w:t>
      </w:r>
    </w:p>
    <w:tbl>
      <w:tblPr>
        <w:tblW w:w="4950" w:type="pct"/>
        <w:tblInd w:w="113" w:type="dxa"/>
        <w:tblLayout w:type="fixed"/>
        <w:tblLook w:val="01E0" w:firstRow="1" w:lastRow="1" w:firstColumn="1" w:lastColumn="1" w:noHBand="0" w:noVBand="0"/>
      </w:tblPr>
      <w:tblGrid>
        <w:gridCol w:w="2165"/>
        <w:gridCol w:w="8617"/>
        <w:gridCol w:w="1836"/>
        <w:gridCol w:w="2581"/>
      </w:tblGrid>
      <w:tr w:rsidR="00411F85">
        <w:trPr>
          <w:trHeight w:val="20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Объем, акад. ч / в том числе в </w:t>
            </w:r>
            <w:r>
              <w:rPr>
                <w:rFonts w:ascii="Times New Roman" w:hAnsi="Times New Roman"/>
                <w:b/>
                <w:bCs/>
              </w:rPr>
              <w:t>форме практической подготовки, акад. ч.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Коды компетенций </w:t>
            </w:r>
            <w:r>
              <w:rPr>
                <w:rFonts w:ascii="Times New Roman" w:hAnsi="Times New Roman"/>
                <w:b/>
                <w:bCs/>
              </w:rPr>
              <w:br w:type="textWrapping" w:clear="all"/>
            </w:r>
            <w:r>
              <w:rPr>
                <w:rFonts w:ascii="Times New Roman" w:hAnsi="Times New Roman"/>
                <w:b/>
                <w:bCs/>
              </w:rPr>
              <w:t>и личностных результато,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формированию которых способствует элемент программы</w:t>
            </w:r>
          </w:p>
        </w:tc>
      </w:tr>
      <w:tr w:rsidR="00411F85">
        <w:trPr>
          <w:trHeight w:val="371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2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4</w:t>
            </w:r>
          </w:p>
        </w:tc>
      </w:tr>
      <w:tr w:rsidR="00411F85">
        <w:trPr>
          <w:trHeight w:val="371"/>
        </w:trPr>
        <w:tc>
          <w:tcPr>
            <w:tcW w:w="10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1. Роль и значение финансовой грамотности при принятии стратегических решений </w:t>
            </w:r>
            <w:r>
              <w:rPr>
                <w:rFonts w:ascii="Times New Roman" w:hAnsi="Times New Roman"/>
                <w:b/>
                <w:bCs/>
              </w:rPr>
              <w:br/>
              <w:t>в условиях ограниченности</w:t>
            </w:r>
            <w:r>
              <w:rPr>
                <w:rFonts w:ascii="Times New Roman" w:hAnsi="Times New Roman"/>
                <w:b/>
                <w:bCs/>
              </w:rPr>
              <w:t xml:space="preserve"> ресурсов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3/1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1.1.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Сущность финансовой грамотности населения, ее цели и задачи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3</w:t>
            </w:r>
          </w:p>
        </w:tc>
        <w:tc>
          <w:tcPr>
            <w:tcW w:w="2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03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06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07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09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ПК 4.1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ПК 4.2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819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spacing w:before="0" w:after="0"/>
              <w:ind w:left="0" w:firstLine="0"/>
            </w:pPr>
            <w:r>
              <w:t xml:space="preserve">Сущность понятия финансовой грамотности. Цели и задачи формирования финансовой </w:t>
            </w:r>
            <w:r>
              <w:t>грамотности. Содержание основных понятий финансовой грамотности: человеческий капитал, потребности, блага и услуги, ресурсы, деньги, финансы, сбережения, кредит, налоги, баланс, активы, пассивы, доходы, расходы, прибыль, выручка, бюджет и его виды, дефицит</w:t>
            </w:r>
            <w:r>
              <w:t>, профицит.</w:t>
            </w:r>
          </w:p>
          <w:p w:rsidR="00411F85" w:rsidRDefault="00B6686A">
            <w:pPr>
              <w:pStyle w:val="affffffc"/>
              <w:spacing w:before="0" w:after="0"/>
              <w:ind w:left="0" w:firstLine="0"/>
            </w:pPr>
            <w:r>
              <w:t xml:space="preserve">Ограниченность ресурсов и проблема их выбора. Понятие планирования и его виды: краткосрочное, среднесрочное и долгосрочное. </w:t>
            </w:r>
            <w:r>
              <w:rPr>
                <w:lang w:val="en-US"/>
              </w:rPr>
              <w:t>SWOT</w:t>
            </w:r>
            <w:r>
              <w:t xml:space="preserve"> – анализ.</w:t>
            </w:r>
          </w:p>
          <w:p w:rsidR="00411F85" w:rsidRDefault="00B6686A">
            <w:pPr>
              <w:pStyle w:val="affffffc"/>
              <w:spacing w:before="0" w:after="0"/>
              <w:ind w:left="0" w:firstLine="0"/>
            </w:pPr>
            <w:r>
              <w:t>Основные законодательные акты, регламентирующие вопросы финансовой грамотности в Российской Федерации. Ме</w:t>
            </w:r>
            <w:r>
              <w:t>ждународный опыт повышения уровня финансовой грамотности населения.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Практическое занятие № 1. Проведение SWOT-анализа при принятии решения поступления в среднее профессиональное учебное заведение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71"/>
        </w:trPr>
        <w:tc>
          <w:tcPr>
            <w:tcW w:w="10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 2. Место России в международной банковской системе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11/3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2.1.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 xml:space="preserve">Банковская система </w:t>
            </w:r>
            <w:r>
              <w:rPr>
                <w:rFonts w:ascii="Times New Roman" w:hAnsi="Times New Roman"/>
                <w:b/>
              </w:rPr>
              <w:lastRenderedPageBreak/>
              <w:t>Российской Федерации: структура, функции и виды банковских услуг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2</w:t>
            </w:r>
          </w:p>
        </w:tc>
        <w:tc>
          <w:tcPr>
            <w:tcW w:w="2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03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lastRenderedPageBreak/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ОК </w:t>
            </w:r>
            <w:r>
              <w:rPr>
                <w:rFonts w:ascii="Times New Roman" w:hAnsi="Times New Roman"/>
                <w:bCs/>
                <w:iCs/>
              </w:rPr>
              <w:t>09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  <w:iCs/>
              </w:rPr>
              <w:t>ПК 4.2</w:t>
            </w:r>
          </w:p>
        </w:tc>
      </w:tr>
      <w:tr w:rsidR="00411F85">
        <w:trPr>
          <w:trHeight w:val="2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spacing w:before="0" w:after="0"/>
              <w:ind w:left="0" w:firstLine="0"/>
            </w:pPr>
            <w:r>
              <w:t>История возникновения банков. Роль банков в создании и функционировании рынка капитала. Структура современной банковской системы и ее функции. Виды банковских организаций. Понятие ключевой ставки. Правовые основы банковской деятельности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</w:t>
            </w:r>
            <w:r>
              <w:rPr>
                <w:rFonts w:ascii="Times New Roman" w:hAnsi="Times New Roman"/>
                <w:b/>
                <w:bCs/>
              </w:rPr>
              <w:t>том числе практических занятий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</w:t>
            </w: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2.2.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Основные виды банковских операций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2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03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06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09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ПК 4.1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/>
              </w:rPr>
              <w:t>ПК 4.2</w:t>
            </w:r>
          </w:p>
        </w:tc>
      </w:tr>
      <w:tr w:rsidR="00411F85">
        <w:trPr>
          <w:trHeight w:val="254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20"/>
              </w:numPr>
              <w:tabs>
                <w:tab w:val="left" w:pos="303"/>
              </w:tabs>
              <w:spacing w:before="0" w:after="0"/>
              <w:ind w:left="0" w:firstLine="0"/>
              <w:rPr>
                <w:bCs/>
              </w:rPr>
            </w:pPr>
            <w:r>
              <w:rPr>
                <w:bCs/>
              </w:rPr>
              <w:t xml:space="preserve">Депозит и его виды. Экономическая сущность </w:t>
            </w:r>
            <w:r>
              <w:rPr>
                <w:bCs/>
              </w:rPr>
              <w:t>понятий: сбережения, депозитная карта, вкладчик, индекс потребительских цен, инфляция, номинальная и реальная ставки по депозиту, капитализация, ликвидность</w:t>
            </w: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20"/>
              </w:numPr>
              <w:tabs>
                <w:tab w:val="left" w:pos="303"/>
              </w:tabs>
              <w:spacing w:before="0" w:after="0"/>
              <w:ind w:left="0" w:firstLine="0"/>
              <w:rPr>
                <w:bCs/>
              </w:rPr>
            </w:pPr>
            <w:r>
              <w:rPr>
                <w:bCs/>
              </w:rPr>
              <w:t xml:space="preserve">Кредит и его виды. Принципы кредитования. Виды схем погашения платежей по кредиту. Содержание </w:t>
            </w:r>
            <w:r>
              <w:rPr>
                <w:bCs/>
              </w:rPr>
              <w:t>основных понятий банковских операций: заемщик, кредитор, кредитная история, кредитный договор, микрофинансовые организации, кредитные риски</w:t>
            </w:r>
          </w:p>
        </w:tc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69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20"/>
              </w:numPr>
              <w:tabs>
                <w:tab w:val="left" w:pos="303"/>
              </w:tabs>
              <w:spacing w:before="0" w:after="0"/>
              <w:ind w:left="0" w:firstLine="0"/>
              <w:rPr>
                <w:bCs/>
              </w:rPr>
            </w:pPr>
            <w:r>
              <w:rPr>
                <w:bCs/>
              </w:rPr>
              <w:t xml:space="preserve">Расчетно-кассовые операции и их значение. Виды платежных средств: чеки, электронные деньги, банковская ячейка, </w:t>
            </w:r>
            <w:r>
              <w:rPr>
                <w:bCs/>
              </w:rPr>
              <w:t>денежные переводы, овердрафт. Риски при использовании интернет-банкинга. Финансовое мошенничество и правила личной финансовой безопасности</w:t>
            </w:r>
          </w:p>
        </w:tc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№ 2. Решение кейса «Выявление целесообразности </w:t>
            </w:r>
            <w:r>
              <w:rPr>
                <w:rFonts w:ascii="Times New Roman" w:hAnsi="Times New Roman"/>
                <w:bCs/>
              </w:rPr>
              <w:t>кредитования в банке на основе расчета аннуитетных платежей»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№ 3. Деловая игра «Расчетно-кассовое обслуживание </w:t>
            </w:r>
            <w:r>
              <w:rPr>
                <w:rFonts w:ascii="Times New Roman" w:hAnsi="Times New Roman"/>
                <w:bCs/>
              </w:rPr>
              <w:br/>
              <w:t>в банке»/Деловая игра «Как не стать жертвой финансового мошенника»</w:t>
            </w:r>
            <w:r>
              <w:rPr>
                <w:rStyle w:val="aa"/>
                <w:bCs/>
              </w:rPr>
              <w:footnoteReference w:id="11"/>
            </w:r>
            <w:r>
              <w:rPr>
                <w:rFonts w:ascii="Times New Roman" w:hAnsi="Times New Roman"/>
                <w:bCs/>
              </w:rPr>
              <w:t xml:space="preserve"> (выбор деловой игры осуществляется по желанию обуч</w:t>
            </w:r>
            <w:r>
              <w:rPr>
                <w:rFonts w:ascii="Times New Roman" w:hAnsi="Times New Roman"/>
                <w:bCs/>
              </w:rPr>
              <w:t>ающихся)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71"/>
        </w:trPr>
        <w:tc>
          <w:tcPr>
            <w:tcW w:w="10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 3. Налоговая система Российской Федерации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2/0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3.1.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Система налогообложения физических лиц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2</w:t>
            </w:r>
          </w:p>
        </w:tc>
        <w:tc>
          <w:tcPr>
            <w:tcW w:w="2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03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06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09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ПК 4.1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/>
              </w:rPr>
              <w:t>ПК 4.2</w:t>
            </w:r>
          </w:p>
        </w:tc>
      </w:tr>
      <w:tr w:rsidR="00411F85">
        <w:trPr>
          <w:trHeight w:val="2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spacing w:before="0" w:after="0"/>
              <w:ind w:left="0" w:firstLine="0"/>
            </w:pPr>
            <w:r>
              <w:t xml:space="preserve">Экономическая сущность понятия налог. Субъект, объект и предмет налогообложения. Принципы построения налоговой системы, ее структура </w:t>
            </w:r>
            <w:r>
              <w:br/>
              <w:t>и функции. Классификация налогов по уровню управления. Виды налогов для физических лиц. Налоговая декларация. Налоговые ль</w:t>
            </w:r>
            <w:r>
              <w:t>готы и налоговые вычеты для физических лиц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</w:t>
            </w: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71"/>
        </w:trPr>
        <w:tc>
          <w:tcPr>
            <w:tcW w:w="10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Раздел 4. Инвестиции: формирование стратегии инвестирования и инструменты для ее реализации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13/7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4.1.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Формирование стратегии </w:t>
            </w:r>
            <w:r>
              <w:rPr>
                <w:rFonts w:ascii="Times New Roman" w:hAnsi="Times New Roman"/>
                <w:b/>
                <w:bCs/>
              </w:rPr>
              <w:t>инвестирования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3</w:t>
            </w:r>
          </w:p>
        </w:tc>
        <w:tc>
          <w:tcPr>
            <w:tcW w:w="2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03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06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09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/>
              </w:rPr>
              <w:t>ПК 4.2</w:t>
            </w:r>
          </w:p>
        </w:tc>
      </w:tr>
      <w:tr w:rsidR="00411F85">
        <w:trPr>
          <w:trHeight w:val="2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spacing w:before="0" w:after="0"/>
              <w:ind w:left="0" w:firstLine="0"/>
            </w:pPr>
            <w:r>
              <w:t xml:space="preserve">Сущность и значение инвестиций. Участники, субъекты и объекты инвестиционного процесса. Реальные и финансовые инвестиции и их классификация. Валютная и </w:t>
            </w:r>
            <w:r>
              <w:t>фондовая биржи. Инвестиционный портфель. Паевые инвестиционные фонды (ПИФы) как способ инвестирования денежных средств физических лиц. Финансовые пирамиды. Криптовалюта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</w:t>
            </w: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Практическое занятие № 4. Мозговой штурм </w:t>
            </w:r>
            <w:r>
              <w:rPr>
                <w:rFonts w:ascii="Times New Roman" w:hAnsi="Times New Roman"/>
                <w:bCs/>
                <w:iCs/>
              </w:rPr>
              <w:t>«Инвестиции в образах мировой культуры»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</w:t>
            </w: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-</w:t>
            </w: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4.2.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Виды ценных бумаг и производных финансовых инструментов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03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06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  <w:iCs/>
              </w:rPr>
              <w:t>ОК 09</w:t>
            </w:r>
          </w:p>
        </w:tc>
      </w:tr>
      <w:tr w:rsidR="00411F85">
        <w:trPr>
          <w:trHeight w:val="2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Виды ценных бумаг: акции, </w:t>
            </w:r>
            <w:r>
              <w:rPr>
                <w:rFonts w:ascii="Times New Roman" w:hAnsi="Times New Roman"/>
                <w:bCs/>
              </w:rPr>
              <w:t>облигации, векселя. Производные финансовые инструменты: фьючерс, опцион. Понятие доходности ценных бумаг.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№ 5. Решение кейса «Финансист. Покупка ценных бумаг </w:t>
            </w:r>
            <w:r>
              <w:rPr>
                <w:rFonts w:ascii="Times New Roman" w:hAnsi="Times New Roman"/>
                <w:bCs/>
              </w:rPr>
              <w:br/>
              <w:t xml:space="preserve">и формирование инвестиционного </w:t>
            </w:r>
            <w:r>
              <w:rPr>
                <w:rFonts w:ascii="Times New Roman" w:hAnsi="Times New Roman"/>
                <w:bCs/>
              </w:rPr>
              <w:t>портфеля»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4.3.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Способы принятия финансовых решений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03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06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09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ПК 4.1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/>
              </w:rPr>
              <w:t>ПК 4.2</w:t>
            </w:r>
          </w:p>
        </w:tc>
      </w:tr>
      <w:tr w:rsidR="00411F85">
        <w:trPr>
          <w:trHeight w:val="2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Личное финансовое планирование. Личный и семейный бюджеты. Понятие </w:t>
            </w:r>
            <w:r>
              <w:rPr>
                <w:rFonts w:ascii="Times New Roman" w:hAnsi="Times New Roman"/>
                <w:bCs/>
              </w:rPr>
              <w:t>предпринимательской деятельности. Стартап, бизнес-идея, бизнес-инкубатор. Основные понятия и разделы бизнес-плана. Период окупаемости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№ 6. Составление личного бюджета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</w:t>
            </w:r>
            <w:r>
              <w:rPr>
                <w:rFonts w:ascii="Times New Roman" w:hAnsi="Times New Roman"/>
                <w:bCs/>
              </w:rPr>
              <w:t xml:space="preserve"> № 7. Деловая игра «Разработка бизнес-идеи и ее финансово-экономическое обоснование»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71"/>
        </w:trPr>
        <w:tc>
          <w:tcPr>
            <w:tcW w:w="10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 5. Страхование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5/1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</w:p>
        </w:tc>
      </w:tr>
      <w:tr w:rsidR="00411F85">
        <w:trPr>
          <w:trHeight w:val="453"/>
        </w:trPr>
        <w:tc>
          <w:tcPr>
            <w:tcW w:w="2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5.1.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Структура страхового рынка </w:t>
            </w:r>
            <w:r>
              <w:rPr>
                <w:rFonts w:ascii="Times New Roman" w:hAnsi="Times New Roman"/>
                <w:b/>
              </w:rPr>
              <w:br/>
              <w:t xml:space="preserve">в Российской Федерации </w:t>
            </w:r>
            <w:r>
              <w:rPr>
                <w:rFonts w:ascii="Times New Roman" w:hAnsi="Times New Roman"/>
                <w:b/>
              </w:rPr>
              <w:br/>
              <w:t>и виды страховых услуг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 xml:space="preserve">Содержание </w:t>
            </w:r>
            <w:r>
              <w:rPr>
                <w:rFonts w:ascii="Times New Roman" w:hAnsi="Times New Roman"/>
                <w:b/>
                <w:bCs/>
              </w:rPr>
              <w:t>учебного материала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3</w:t>
            </w:r>
          </w:p>
        </w:tc>
        <w:tc>
          <w:tcPr>
            <w:tcW w:w="2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lastRenderedPageBreak/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03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06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09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/>
              </w:rPr>
              <w:t>ПК 4.2</w:t>
            </w:r>
          </w:p>
        </w:tc>
      </w:tr>
      <w:tr w:rsidR="00411F85">
        <w:trPr>
          <w:trHeight w:val="1702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Экономическая сущность страхования. Функции и принципы страхования. Основные понятия в страховании: страховщик, страхователь, страховой брокер, страховой агент, договор страхования, </w:t>
            </w:r>
            <w:r>
              <w:rPr>
                <w:rFonts w:ascii="Times New Roman" w:hAnsi="Times New Roman"/>
              </w:rPr>
              <w:t>страховой случай, страховой взнос, страховая премия, страховые продукты. Виды страхования: страхование жизни, страхование от несчастных случаев, медицинское страхование, страхование имущества, страхование гражданской ответственности. Страховые риски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В</w:t>
            </w:r>
            <w:r>
              <w:rPr>
                <w:rFonts w:ascii="Times New Roman" w:hAnsi="Times New Roman"/>
                <w:b/>
                <w:bCs/>
              </w:rPr>
              <w:t xml:space="preserve"> том числе практических занятий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</w:t>
            </w: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Практическое занятие № 8. Деловая игра «Заключение договора страхования автомобиля»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</w:t>
            </w: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58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-</w:t>
            </w: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89"/>
        </w:trPr>
        <w:tc>
          <w:tcPr>
            <w:tcW w:w="2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5.2.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Пенсионное страхование как форма социальной защиты населения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учебного </w:t>
            </w:r>
            <w:r>
              <w:rPr>
                <w:rFonts w:ascii="Times New Roman" w:hAnsi="Times New Roman"/>
                <w:b/>
                <w:bCs/>
              </w:rPr>
              <w:t>материала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03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06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09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16" w:name="_Hlk85211697"/>
            <w:r>
              <w:rPr>
                <w:rFonts w:ascii="Times New Roman" w:hAnsi="Times New Roman"/>
                <w:color w:val="000000"/>
              </w:rPr>
              <w:t>ПК 4.2</w:t>
            </w:r>
            <w:bookmarkEnd w:id="16"/>
          </w:p>
        </w:tc>
      </w:tr>
      <w:tr w:rsidR="00411F85">
        <w:trPr>
          <w:trHeight w:val="138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Государственная пенсионная система в России. Обязательное пенсионное страхование. Государственное пенсионное обеспечение. Пенсионный фонд Российской Федерации, негосударственный пенсионный фонд и их </w:t>
            </w:r>
            <w:r>
              <w:rPr>
                <w:rFonts w:ascii="Times New Roman" w:hAnsi="Times New Roman"/>
                <w:bCs/>
              </w:rPr>
              <w:t>функции. Пенсионные накопления. Страховые взносы. Виды пенсий и инструменты по увеличению пенсионных накоплений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10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Промежуточная аттестация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trHeight w:val="20"/>
        </w:trPr>
        <w:tc>
          <w:tcPr>
            <w:tcW w:w="10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34/12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</w:tr>
    </w:tbl>
    <w:p w:rsidR="00411F85" w:rsidRDefault="00B6686A">
      <w:pPr>
        <w:pStyle w:val="10"/>
        <w:spacing w:before="0" w:after="0" w:line="240" w:lineRule="auto"/>
        <w:rPr>
          <w:rFonts w:ascii="Times New Roman" w:hAnsi="Times New Roman"/>
          <w:sz w:val="20"/>
          <w:szCs w:val="20"/>
        </w:rPr>
        <w:sectPr w:rsidR="00411F85">
          <w:footerReference w:type="default" r:id="rId49"/>
          <w:footerReference w:type="first" r:id="rId50"/>
          <w:pgSz w:w="16838" w:h="11906" w:orient="landscape"/>
          <w:pgMar w:top="1134" w:right="567" w:bottom="1134" w:left="1134" w:header="0" w:footer="709" w:gutter="0"/>
          <w:cols w:space="720"/>
          <w:formProt w:val="0"/>
          <w:docGrid w:linePitch="360"/>
        </w:sect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</w:t>
      </w:r>
    </w:p>
    <w:p w:rsidR="00411F85" w:rsidRDefault="00B6686A">
      <w:pPr>
        <w:pStyle w:val="10"/>
        <w:ind w:right="-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3. УСЛОВИЯ РЕАЛИЗАЦИИ УЧЕБНОЙ ДИСЦИПЛИНЫ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</w:rPr>
      </w:pPr>
      <w:bookmarkStart w:id="17" w:name="_Hlk79155678"/>
      <w:r>
        <w:rPr>
          <w:rFonts w:ascii="Times New Roman" w:hAnsi="Times New Roman"/>
          <w:b/>
        </w:rPr>
        <w:t>3.1. Для реализации программы учебной дисциплины  предусмотрены следующие специальные помещения:</w:t>
      </w:r>
      <w:bookmarkEnd w:id="17"/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Кабинет </w:t>
      </w:r>
      <w:r>
        <w:rPr>
          <w:rFonts w:ascii="Times New Roman" w:hAnsi="Times New Roman"/>
          <w:bCs/>
          <w:iCs/>
        </w:rPr>
        <w:t>«</w:t>
      </w:r>
      <w:r>
        <w:rPr>
          <w:rFonts w:ascii="Times New Roman" w:hAnsi="Times New Roman"/>
          <w:bCs/>
        </w:rPr>
        <w:t>С</w:t>
      </w:r>
      <w:r>
        <w:rPr>
          <w:rFonts w:ascii="Times New Roman" w:hAnsi="Times New Roman"/>
          <w:color w:val="000000"/>
        </w:rPr>
        <w:t>оциально-гуманитарные дисциплины</w:t>
      </w:r>
      <w:r>
        <w:rPr>
          <w:rFonts w:ascii="Times New Roman" w:hAnsi="Times New Roman"/>
          <w:bCs/>
          <w:iCs/>
        </w:rPr>
        <w:t>»</w:t>
      </w:r>
      <w:r>
        <w:rPr>
          <w:rFonts w:ascii="Times New Roman" w:hAnsi="Times New Roman"/>
          <w:iCs/>
        </w:rPr>
        <w:t xml:space="preserve">, </w:t>
      </w:r>
      <w:r>
        <w:rPr>
          <w:rFonts w:ascii="Times New Roman" w:hAnsi="Times New Roman"/>
        </w:rPr>
        <w:t>оснащенный</w:t>
      </w:r>
      <w:r>
        <w:rPr>
          <w:rFonts w:ascii="Times New Roman" w:hAnsi="Times New Roman"/>
          <w:i/>
        </w:rPr>
        <w:t xml:space="preserve"> о</w:t>
      </w:r>
      <w:r>
        <w:rPr>
          <w:rFonts w:ascii="Times New Roman" w:hAnsi="Times New Roman"/>
          <w:bCs/>
          <w:i/>
        </w:rPr>
        <w:t xml:space="preserve">борудованием: </w:t>
      </w:r>
      <w:r>
        <w:rPr>
          <w:rFonts w:ascii="Times New Roman" w:hAnsi="Times New Roman"/>
        </w:rPr>
        <w:t>посадочные места по количеству обучающихся; рабочее место преподавателя; доска; стенды;</w:t>
      </w:r>
      <w:r>
        <w:rPr>
          <w:rFonts w:ascii="Times New Roman" w:hAnsi="Times New Roman"/>
          <w:i/>
        </w:rPr>
        <w:t xml:space="preserve"> техническими средствами обучения: </w:t>
      </w:r>
      <w:r>
        <w:rPr>
          <w:rFonts w:ascii="Times New Roman" w:hAnsi="Times New Roman"/>
        </w:rPr>
        <w:t xml:space="preserve">компьютер в комплекте (системный блок, монитор, клавиатура, манипулятор «мышь») или ноутбук (моноблок) с выходом </w:t>
      </w:r>
      <w:r>
        <w:rPr>
          <w:rFonts w:ascii="Times New Roman" w:hAnsi="Times New Roman"/>
        </w:rPr>
        <w:br/>
        <w:t>в Интернет; комплект</w:t>
      </w:r>
      <w:r>
        <w:rPr>
          <w:rFonts w:ascii="Times New Roman" w:hAnsi="Times New Roman"/>
        </w:rPr>
        <w:t xml:space="preserve"> проекционного оборудования (интерактивная доска в комплекте </w:t>
      </w:r>
      <w:r>
        <w:rPr>
          <w:rFonts w:ascii="Times New Roman" w:hAnsi="Times New Roman"/>
        </w:rPr>
        <w:br/>
        <w:t>с проектором или мультимедийный проектор с экраном).</w:t>
      </w:r>
    </w:p>
    <w:p w:rsidR="00411F85" w:rsidRDefault="00411F85">
      <w:pPr>
        <w:pStyle w:val="10"/>
        <w:spacing w:before="0" w:after="0"/>
        <w:ind w:firstLine="709"/>
        <w:rPr>
          <w:rFonts w:ascii="Times New Roman" w:hAnsi="Times New Roman"/>
          <w:bCs/>
        </w:rPr>
      </w:pP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3.2. Информационное обеспечение реализации программы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Для реализации программы библиотечный фонд образовательной организации имеет п</w:t>
      </w:r>
      <w:r>
        <w:rPr>
          <w:rFonts w:ascii="Times New Roman" w:hAnsi="Times New Roman"/>
        </w:rPr>
        <w:t>ечатные и</w:t>
      </w:r>
      <w:r>
        <w:rPr>
          <w:rFonts w:ascii="Times New Roman" w:hAnsi="Times New Roman"/>
        </w:rPr>
        <w:t xml:space="preserve"> электронные образовательные и информационные ресурсы для использования в образовательном процессе. </w:t>
      </w:r>
    </w:p>
    <w:p w:rsidR="00411F85" w:rsidRDefault="00411F85">
      <w:pPr>
        <w:pStyle w:val="10"/>
        <w:spacing w:before="0" w:after="0" w:line="240" w:lineRule="auto"/>
        <w:ind w:firstLine="709"/>
        <w:rPr>
          <w:rFonts w:ascii="Times New Roman" w:hAnsi="Times New Roman"/>
        </w:rPr>
      </w:pP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3.2.1. Основные печатные издания</w:t>
      </w:r>
    </w:p>
    <w:p w:rsidR="00411F85" w:rsidRDefault="00B6686A">
      <w:pPr>
        <w:pStyle w:val="affffffffff0"/>
        <w:widowControl/>
        <w:numPr>
          <w:ilvl w:val="0"/>
          <w:numId w:val="61"/>
        </w:numPr>
        <w:spacing w:line="276" w:lineRule="auto"/>
        <w:ind w:left="0" w:firstLine="709"/>
        <w:jc w:val="both"/>
        <w:rPr>
          <w:rFonts w:ascii="Times New Roman" w:hAnsi="Times New Roman"/>
          <w:bCs/>
          <w:color w:val="000000"/>
          <w:shd w:val="clear" w:color="auto" w:fill="FFFFFF"/>
        </w:rPr>
      </w:pPr>
      <w:r>
        <w:rPr>
          <w:rFonts w:ascii="Times New Roman" w:eastAsia="Times New Roman" w:hAnsi="Times New Roman"/>
          <w:color w:val="000000"/>
        </w:rPr>
        <w:t>Вазим А. А. Основы экономики. Учебник для СПО, 2-е изд., стер. / А. А. Вазим</w:t>
      </w:r>
      <w:r>
        <w:rPr>
          <w:rFonts w:ascii="Times New Roman" w:hAnsi="Times New Roman"/>
          <w:color w:val="000000"/>
        </w:rPr>
        <w:t xml:space="preserve">.  — Санкт-Петербург: Лань, 2022. — 224 с. — </w:t>
      </w:r>
      <w:r>
        <w:rPr>
          <w:rFonts w:ascii="Times New Roman" w:hAnsi="Times New Roman"/>
          <w:color w:val="000000"/>
        </w:rPr>
        <w:t xml:space="preserve">ISBN </w:t>
      </w:r>
      <w:r>
        <w:rPr>
          <w:rFonts w:ascii="Times New Roman" w:hAnsi="Times New Roman"/>
          <w:bCs/>
          <w:color w:val="000000"/>
          <w:shd w:val="clear" w:color="auto" w:fill="FFFFFF"/>
        </w:rPr>
        <w:t>978-5-8114-8953-4.</w:t>
      </w:r>
    </w:p>
    <w:p w:rsidR="00411F85" w:rsidRDefault="00B6686A">
      <w:pPr>
        <w:pStyle w:val="10"/>
        <w:numPr>
          <w:ilvl w:val="0"/>
          <w:numId w:val="61"/>
        </w:numPr>
        <w:spacing w:before="0" w:after="0"/>
        <w:ind w:left="0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Жданова, А.О. Финансовая грамотность: материалы для обучающихся / А.О. Жданова, Е.В. Савицкая. - Москва: </w:t>
      </w:r>
      <w:r>
        <w:rPr>
          <w:rFonts w:ascii="Times New Roman" w:hAnsi="Times New Roman"/>
          <w:bCs/>
        </w:rPr>
        <w:t>ВАКО</w:t>
      </w:r>
      <w:r>
        <w:rPr>
          <w:rFonts w:ascii="Times New Roman" w:hAnsi="Times New Roman"/>
        </w:rPr>
        <w:t>, 2020. - 400 с. – (Учимся разумному финансовому поведению). - ISBN 978-5-408-04500-6. – Текст: непосредственный.</w:t>
      </w:r>
    </w:p>
    <w:p w:rsidR="00411F85" w:rsidRDefault="00B6686A">
      <w:pPr>
        <w:pStyle w:val="affffffffff0"/>
        <w:widowControl/>
        <w:numPr>
          <w:ilvl w:val="0"/>
          <w:numId w:val="61"/>
        </w:numPr>
        <w:spacing w:line="276" w:lineRule="auto"/>
        <w:ind w:left="0" w:firstLine="709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</w:rPr>
        <w:t xml:space="preserve">Каледин </w:t>
      </w:r>
      <w:r>
        <w:rPr>
          <w:rFonts w:ascii="Times New Roman" w:hAnsi="Times New Roman"/>
        </w:rPr>
        <w:t>С. В. Финансовый менеджмент. Расчет, моделирование и планирование финансовых показателей. Учебное пособие для СПО, 1-е изд.</w:t>
      </w:r>
      <w:r>
        <w:rPr>
          <w:rFonts w:ascii="Times New Roman" w:hAnsi="Times New Roman"/>
          <w:shd w:val="clear" w:color="auto" w:fill="FFFFFF"/>
        </w:rPr>
        <w:t xml:space="preserve"> / С. В. Каледин.</w:t>
      </w:r>
      <w:r>
        <w:rPr>
          <w:rFonts w:ascii="Times New Roman" w:hAnsi="Times New Roman"/>
        </w:rPr>
        <w:t xml:space="preserve">  — Санкт-Петербург: Лань, 2022. — 520 с. — ISBN </w:t>
      </w:r>
      <w:r>
        <w:rPr>
          <w:rFonts w:ascii="Times New Roman" w:hAnsi="Times New Roman"/>
          <w:shd w:val="clear" w:color="auto" w:fill="FFFFFF"/>
        </w:rPr>
        <w:t>978-5-8114-5723-6.</w:t>
      </w:r>
    </w:p>
    <w:p w:rsidR="00411F85" w:rsidRDefault="00B6686A">
      <w:pPr>
        <w:pStyle w:val="10"/>
        <w:numPr>
          <w:ilvl w:val="0"/>
          <w:numId w:val="61"/>
        </w:numPr>
        <w:spacing w:before="0" w:after="0"/>
        <w:ind w:left="0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Каледин С. В. Финансовый менеджмент. Лабораторны</w:t>
      </w:r>
      <w:r>
        <w:rPr>
          <w:rFonts w:ascii="Times New Roman" w:hAnsi="Times New Roman"/>
        </w:rPr>
        <w:t xml:space="preserve">й практикум. Учебное пособие для СПО, 1-е изд. / С.В. Каледин — Санкт-Петербург: Лань, 2020. — 520 с. — ISBN </w:t>
      </w:r>
      <w:r>
        <w:rPr>
          <w:rFonts w:ascii="Times New Roman" w:hAnsi="Times New Roman"/>
          <w:shd w:val="clear" w:color="auto" w:fill="FFFFFF"/>
        </w:rPr>
        <w:t>978-5-8114-5723-6.</w:t>
      </w:r>
    </w:p>
    <w:p w:rsidR="00411F85" w:rsidRDefault="00B6686A">
      <w:pPr>
        <w:pStyle w:val="10"/>
        <w:numPr>
          <w:ilvl w:val="0"/>
          <w:numId w:val="61"/>
        </w:numPr>
        <w:spacing w:before="0" w:after="0"/>
        <w:ind w:left="0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Фрицлер, А.В. Основы финансовой грамотности: учебное пособие для среднего профессионального образования/ А.В. Фрицлер, Е.А. Тарх</w:t>
      </w:r>
      <w:r>
        <w:rPr>
          <w:rFonts w:ascii="Times New Roman" w:hAnsi="Times New Roman"/>
        </w:rPr>
        <w:t>анова. – Москва: Юрайт, 2021. – 154 с. – (Профессиональное образование). – ISBN 978-5-534-13794-1. - Текст: непосредственный.</w:t>
      </w:r>
    </w:p>
    <w:p w:rsidR="00411F85" w:rsidRDefault="00411F85">
      <w:pPr>
        <w:pStyle w:val="10"/>
        <w:spacing w:before="0" w:after="0" w:line="240" w:lineRule="auto"/>
        <w:ind w:firstLine="709"/>
        <w:contextualSpacing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0"/>
        <w:ind w:firstLine="709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3.2.2. Основные электронные издания </w:t>
      </w:r>
    </w:p>
    <w:p w:rsidR="00411F85" w:rsidRDefault="00B6686A">
      <w:pPr>
        <w:pStyle w:val="affffffc"/>
        <w:numPr>
          <w:ilvl w:val="0"/>
          <w:numId w:val="62"/>
        </w:numPr>
        <w:spacing w:before="0" w:after="0" w:line="276" w:lineRule="auto"/>
        <w:ind w:left="0" w:firstLine="709"/>
        <w:contextualSpacing/>
        <w:rPr>
          <w:color w:val="000000"/>
        </w:rPr>
      </w:pPr>
      <w:r>
        <w:rPr>
          <w:color w:val="000000"/>
        </w:rPr>
        <w:t xml:space="preserve">Вазим А. А. Основы экономики. Учебник для СПО, 2-е изд., стер. / </w:t>
      </w:r>
      <w:r>
        <w:rPr>
          <w:color w:val="000000"/>
        </w:rPr>
        <w:br/>
      </w:r>
      <w:r>
        <w:rPr>
          <w:color w:val="000000"/>
        </w:rPr>
        <w:t xml:space="preserve">А. А. Вазим.  — Санкт-Петербург: Лань, 2022. — 224 с. — ISBN </w:t>
      </w:r>
      <w:r>
        <w:rPr>
          <w:bCs/>
          <w:color w:val="000000"/>
          <w:shd w:val="clear" w:color="auto" w:fill="FFFFFF"/>
        </w:rPr>
        <w:t>978-5-8114-8953-4</w:t>
      </w:r>
      <w:r>
        <w:rPr>
          <w:color w:val="000000"/>
        </w:rPr>
        <w:t>. — Текст: электронный // Лань: электронно-библиотечная система. — URL: https://e.lanbook.com/book/185907 (дата обращения: 07.12.2021). — Режим доступа: для авториз. пользователе</w:t>
      </w:r>
      <w:r>
        <w:rPr>
          <w:color w:val="000000"/>
        </w:rPr>
        <w:t>й.</w:t>
      </w:r>
    </w:p>
    <w:p w:rsidR="00411F85" w:rsidRDefault="00B6686A">
      <w:pPr>
        <w:pStyle w:val="affffffffff0"/>
        <w:widowControl/>
        <w:numPr>
          <w:ilvl w:val="0"/>
          <w:numId w:val="62"/>
        </w:numPr>
        <w:spacing w:line="276" w:lineRule="auto"/>
        <w:ind w:left="0"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  <w:color w:val="000000"/>
          <w:shd w:val="clear" w:color="auto" w:fill="FFFFFF"/>
        </w:rPr>
        <w:t xml:space="preserve">Каледин С. В. Финансовый менеджмент. Расчет, моделирование </w:t>
      </w:r>
      <w:r>
        <w:rPr>
          <w:rFonts w:ascii="Times New Roman" w:hAnsi="Times New Roman"/>
          <w:bCs/>
          <w:color w:val="000000"/>
          <w:shd w:val="clear" w:color="auto" w:fill="FFFFFF"/>
        </w:rPr>
        <w:br/>
        <w:t>и планирование финансовых показателей. Учебное пособие для СПО, 1-е изд. / С. В. Каледин.</w:t>
      </w:r>
      <w:r>
        <w:rPr>
          <w:rFonts w:ascii="Times New Roman" w:hAnsi="Times New Roman"/>
          <w:color w:val="000000"/>
        </w:rPr>
        <w:t xml:space="preserve">  — Санкт-Петербург: Лань, 2022. — 520 с. — ISBN </w:t>
      </w:r>
      <w:r>
        <w:rPr>
          <w:rFonts w:ascii="Times New Roman" w:hAnsi="Times New Roman"/>
          <w:bCs/>
          <w:color w:val="000000"/>
          <w:shd w:val="clear" w:color="auto" w:fill="FFFFFF"/>
        </w:rPr>
        <w:t>978-5-8114-5723-6</w:t>
      </w:r>
      <w:r>
        <w:rPr>
          <w:rFonts w:ascii="Times New Roman" w:hAnsi="Times New Roman"/>
          <w:color w:val="000000"/>
        </w:rPr>
        <w:t>. — Текст: электронный // Лань: электр</w:t>
      </w:r>
      <w:r>
        <w:rPr>
          <w:rFonts w:ascii="Times New Roman" w:hAnsi="Times New Roman"/>
          <w:color w:val="000000"/>
        </w:rPr>
        <w:t>онно-библиотечная система. — URL: https://e.lanbook.com/book/146805 (дата обращения: 07.12.2021). — Режим доступа: для авториз. пользователей.</w:t>
      </w:r>
    </w:p>
    <w:p w:rsidR="00411F85" w:rsidRDefault="00B6686A">
      <w:pPr>
        <w:pStyle w:val="affffffffff0"/>
        <w:widowControl/>
        <w:numPr>
          <w:ilvl w:val="0"/>
          <w:numId w:val="62"/>
        </w:numPr>
        <w:spacing w:line="276" w:lineRule="auto"/>
        <w:ind w:left="0"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Каледин С. В. Финансовый менеджмент. Лабораторный практикум. Учебное пособие для СПО, 1-е изд. / С.В. Каледин — С</w:t>
      </w:r>
      <w:r>
        <w:rPr>
          <w:rFonts w:ascii="Times New Roman" w:hAnsi="Times New Roman"/>
          <w:color w:val="000000"/>
        </w:rPr>
        <w:t xml:space="preserve">анкт-Петербург: Лань, 2020. — 520 с. — ISBN </w:t>
      </w:r>
      <w:r>
        <w:rPr>
          <w:rFonts w:ascii="Times New Roman" w:hAnsi="Times New Roman"/>
          <w:bCs/>
          <w:color w:val="000000"/>
          <w:shd w:val="clear" w:color="auto" w:fill="FFFFFF"/>
        </w:rPr>
        <w:t xml:space="preserve">978-5-8114-5723-6 </w:t>
      </w:r>
      <w:r>
        <w:rPr>
          <w:rFonts w:ascii="Times New Roman" w:hAnsi="Times New Roman"/>
          <w:color w:val="000000"/>
        </w:rPr>
        <w:t>— Текст: электронный // Лань: электронно-библиотечная система. — URL: https://e.lanbook.com/book/146806 (дата обращения: 07.12.2021). — Режим доступа: для авториз. Пользователей.</w:t>
      </w:r>
    </w:p>
    <w:p w:rsidR="00411F85" w:rsidRDefault="00B6686A">
      <w:pPr>
        <w:pStyle w:val="10"/>
        <w:numPr>
          <w:ilvl w:val="0"/>
          <w:numId w:val="62"/>
        </w:numPr>
        <w:spacing w:before="0" w:after="0"/>
        <w:ind w:left="0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Пансков, В. Г. </w:t>
      </w:r>
      <w:r>
        <w:rPr>
          <w:rFonts w:ascii="Times New Roman" w:hAnsi="Times New Roman"/>
        </w:rPr>
        <w:t>Налоги и налогообложение. Практикум: учебное пособие для среднего профессионального образования / В. Г. Пансков, Т. А. Левочкина. — Москва: Юрайт, 2021. — 319 с. — (Профессиональное образование). — ISBN 978-5-534-01097-8. — URL: https://urait.ru/bcode/4694</w:t>
      </w:r>
      <w:r>
        <w:rPr>
          <w:rFonts w:ascii="Times New Roman" w:hAnsi="Times New Roman"/>
        </w:rPr>
        <w:t>86 (дата обращения: 01.08.2021). — Режим доступа: Электронно-библиотечная система Юрайт. — Текст: электронный.</w:t>
      </w:r>
    </w:p>
    <w:p w:rsidR="00411F85" w:rsidRDefault="00B6686A">
      <w:pPr>
        <w:pStyle w:val="10"/>
        <w:numPr>
          <w:ilvl w:val="0"/>
          <w:numId w:val="62"/>
        </w:numPr>
        <w:spacing w:before="0" w:after="0"/>
        <w:ind w:left="0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Учебное пособие «Азбука предпринимателя» для потенциальных </w:t>
      </w:r>
      <w:r>
        <w:rPr>
          <w:rFonts w:ascii="Times New Roman" w:hAnsi="Times New Roman"/>
        </w:rPr>
        <w:br/>
        <w:t>и начинающих предпринимателей/АО «Корпорация «МСП» – Москва: АО «Корпорация «МСП», 20</w:t>
      </w:r>
      <w:r>
        <w:rPr>
          <w:rFonts w:ascii="Times New Roman" w:hAnsi="Times New Roman"/>
        </w:rPr>
        <w:t>16. – 140 с. - Текст: электронный.</w:t>
      </w:r>
    </w:p>
    <w:p w:rsidR="00411F85" w:rsidRDefault="00B6686A">
      <w:pPr>
        <w:pStyle w:val="10"/>
        <w:numPr>
          <w:ilvl w:val="0"/>
          <w:numId w:val="62"/>
        </w:numPr>
        <w:spacing w:before="0" w:after="0"/>
        <w:ind w:left="0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Центральный банк России: [сайт]. – 2021. - URL: https://fincult.info/ (дата обращения: 27.07.2021). - Текст: электронный.</w:t>
      </w:r>
    </w:p>
    <w:p w:rsidR="00411F85" w:rsidRDefault="00B6686A">
      <w:pPr>
        <w:pStyle w:val="10"/>
        <w:numPr>
          <w:ilvl w:val="0"/>
          <w:numId w:val="62"/>
        </w:numPr>
        <w:spacing w:before="0" w:after="0"/>
        <w:ind w:left="0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Шимко, П. Д. Основы экономики: учебник и практикум для среднего профессионального образования / П. </w:t>
      </w:r>
      <w:r>
        <w:rPr>
          <w:rFonts w:ascii="Times New Roman" w:hAnsi="Times New Roman"/>
        </w:rPr>
        <w:t>Д. Шимко. — Москва: Юрайт, 2019. — 380 с. — (Профессиональное образование). — ISBN 978-5-534-01368-9. — URL: https://urait.ru/bcode/433776 (дата обращения: 27.07.2021). — Режим доступа: Электронно-библиотечная система Юрайт. — Текст: электронный.</w:t>
      </w:r>
    </w:p>
    <w:p w:rsidR="00411F85" w:rsidRDefault="00411F85">
      <w:pPr>
        <w:pStyle w:val="10"/>
        <w:spacing w:before="0" w:after="0"/>
        <w:ind w:firstLine="709"/>
        <w:contextualSpacing/>
        <w:rPr>
          <w:rFonts w:ascii="Times New Roman" w:hAnsi="Times New Roman"/>
        </w:rPr>
      </w:pPr>
    </w:p>
    <w:p w:rsidR="00411F85" w:rsidRDefault="00B6686A">
      <w:pPr>
        <w:pStyle w:val="affffffc"/>
        <w:numPr>
          <w:ilvl w:val="2"/>
          <w:numId w:val="20"/>
        </w:numPr>
        <w:spacing w:before="0" w:after="0" w:line="276" w:lineRule="auto"/>
        <w:ind w:left="0" w:firstLine="709"/>
        <w:contextualSpacing/>
        <w:rPr>
          <w:b/>
          <w:bCs/>
        </w:rPr>
      </w:pPr>
      <w:r>
        <w:rPr>
          <w:b/>
          <w:bCs/>
        </w:rPr>
        <w:t>Дополнительные источники</w:t>
      </w:r>
    </w:p>
    <w:p w:rsidR="00411F85" w:rsidRDefault="00B6686A">
      <w:pPr>
        <w:pStyle w:val="affffffc"/>
        <w:numPr>
          <w:ilvl w:val="0"/>
          <w:numId w:val="7"/>
        </w:numPr>
        <w:spacing w:before="0" w:after="0" w:line="276" w:lineRule="auto"/>
        <w:ind w:left="0" w:firstLine="709"/>
        <w:rPr>
          <w:bCs/>
        </w:rPr>
      </w:pPr>
      <w:r>
        <w:rPr>
          <w:bCs/>
        </w:rPr>
        <w:t>Инвестиционный интернет-портал Investfunds: [сайт]. – Москва, 2021, URL: https://investfunds.ru/ (дата обращения: 27.07.2021). – Текст: электронный.</w:t>
      </w:r>
    </w:p>
    <w:p w:rsidR="00411F85" w:rsidRDefault="00B6686A">
      <w:pPr>
        <w:pStyle w:val="affffffc"/>
        <w:numPr>
          <w:ilvl w:val="0"/>
          <w:numId w:val="7"/>
        </w:numPr>
        <w:spacing w:before="0" w:after="0" w:line="276" w:lineRule="auto"/>
        <w:ind w:left="0" w:firstLine="709"/>
        <w:rPr>
          <w:bCs/>
        </w:rPr>
      </w:pPr>
      <w:r>
        <w:rPr>
          <w:bCs/>
        </w:rPr>
        <w:t>Информационная система Bloomberg: официальный сайт. – Москва, 2021 -</w:t>
      </w:r>
      <w:r>
        <w:rPr>
          <w:bCs/>
          <w:lang w:val="en-US"/>
        </w:rPr>
        <w:t>URL</w:t>
      </w:r>
      <w:r>
        <w:rPr>
          <w:bCs/>
        </w:rPr>
        <w:t xml:space="preserve">: </w:t>
      </w:r>
      <w:hyperlink r:id="rId51" w:tgtFrame="http://www.bloomberg.com/">
        <w:r>
          <w:rPr>
            <w:rStyle w:val="ab"/>
            <w:bCs/>
            <w:lang w:val="en-US"/>
          </w:rPr>
          <w:t>http</w:t>
        </w:r>
        <w:r>
          <w:rPr>
            <w:rStyle w:val="ab"/>
            <w:bCs/>
          </w:rPr>
          <w:t>://</w:t>
        </w:r>
        <w:r>
          <w:rPr>
            <w:rStyle w:val="ab"/>
            <w:bCs/>
            <w:lang w:val="en-US"/>
          </w:rPr>
          <w:t>www</w:t>
        </w:r>
        <w:r>
          <w:rPr>
            <w:rStyle w:val="ab"/>
            <w:bCs/>
          </w:rPr>
          <w:t>.</w:t>
        </w:r>
        <w:r>
          <w:rPr>
            <w:rStyle w:val="ab"/>
            <w:bCs/>
            <w:lang w:val="en-US"/>
          </w:rPr>
          <w:t>bloomberg</w:t>
        </w:r>
        <w:r>
          <w:rPr>
            <w:rStyle w:val="ab"/>
            <w:bCs/>
          </w:rPr>
          <w:t>.</w:t>
        </w:r>
        <w:r>
          <w:rPr>
            <w:rStyle w:val="ab"/>
            <w:bCs/>
            <w:lang w:val="en-US"/>
          </w:rPr>
          <w:t>com</w:t>
        </w:r>
      </w:hyperlink>
      <w:r>
        <w:rPr>
          <w:rStyle w:val="ab"/>
          <w:bCs/>
        </w:rPr>
        <w:t xml:space="preserve"> </w:t>
      </w:r>
      <w:r>
        <w:rPr>
          <w:bCs/>
        </w:rPr>
        <w:t>(дата обращения: 27.07.2021). – Текст: электронный.</w:t>
      </w:r>
    </w:p>
    <w:p w:rsidR="00411F85" w:rsidRDefault="00B6686A">
      <w:pPr>
        <w:pStyle w:val="affffffc"/>
        <w:numPr>
          <w:ilvl w:val="0"/>
          <w:numId w:val="7"/>
        </w:numPr>
        <w:spacing w:before="0" w:after="0" w:line="276" w:lineRule="auto"/>
        <w:ind w:left="0" w:firstLine="709"/>
        <w:contextualSpacing/>
        <w:rPr>
          <w:bCs/>
        </w:rPr>
      </w:pPr>
      <w:r>
        <w:rPr>
          <w:bCs/>
        </w:rPr>
        <w:t xml:space="preserve">Московская биржа: официальный сайт. – Москва, 2021 - </w:t>
      </w:r>
      <w:bookmarkStart w:id="18" w:name="_Hlk78738085"/>
      <w:r>
        <w:rPr>
          <w:bCs/>
        </w:rPr>
        <w:t xml:space="preserve">URL: </w:t>
      </w:r>
      <w:bookmarkEnd w:id="18"/>
      <w:r>
        <w:rPr>
          <w:bCs/>
        </w:rPr>
        <w:t>moex.com (дата обращения: 27.07.2021). – Текст: электр</w:t>
      </w:r>
      <w:r>
        <w:rPr>
          <w:bCs/>
        </w:rPr>
        <w:t>онный.</w:t>
      </w:r>
    </w:p>
    <w:p w:rsidR="00411F85" w:rsidRDefault="00B6686A">
      <w:pPr>
        <w:pStyle w:val="affffffc"/>
        <w:numPr>
          <w:ilvl w:val="0"/>
          <w:numId w:val="7"/>
        </w:numPr>
        <w:spacing w:before="0" w:after="0" w:line="276" w:lineRule="auto"/>
        <w:ind w:left="0" w:firstLine="709"/>
        <w:rPr>
          <w:bCs/>
        </w:rPr>
      </w:pPr>
      <w:r>
        <w:rPr>
          <w:bCs/>
        </w:rPr>
        <w:t>Рейтинговое агентство Эксперт: [сайт]. – Москва, 2021 – URL: http://www. raexpert.ru (дата обращения: 27.07.2021). – Текст: электронный.</w:t>
      </w:r>
    </w:p>
    <w:p w:rsidR="00411F85" w:rsidRDefault="00B6686A">
      <w:pPr>
        <w:pStyle w:val="affffffc"/>
        <w:numPr>
          <w:ilvl w:val="0"/>
          <w:numId w:val="7"/>
        </w:numPr>
        <w:spacing w:before="0" w:after="0" w:line="276" w:lineRule="auto"/>
        <w:ind w:left="0" w:firstLine="709"/>
        <w:rPr>
          <w:bCs/>
        </w:rPr>
      </w:pPr>
      <w:r>
        <w:rPr>
          <w:bCs/>
        </w:rPr>
        <w:t xml:space="preserve">СПАРК – Система профессионального анализа рынков и компаний: [сайт]. – Москва,2021 - URL: </w:t>
      </w:r>
      <w:hyperlink r:id="rId52" w:tgtFrame="http://www.spark-interfax.ru/">
        <w:r>
          <w:rPr>
            <w:rStyle w:val="ab"/>
            <w:bCs/>
          </w:rPr>
          <w:t>http://www.spark-interfax.ru</w:t>
        </w:r>
      </w:hyperlink>
      <w:r>
        <w:rPr>
          <w:rStyle w:val="ab"/>
          <w:bCs/>
        </w:rPr>
        <w:t xml:space="preserve"> </w:t>
      </w:r>
      <w:r>
        <w:rPr>
          <w:bCs/>
        </w:rPr>
        <w:t>(дата обращения: 27.07.2021). – Текст: электронный.</w:t>
      </w:r>
    </w:p>
    <w:p w:rsidR="00411F85" w:rsidRDefault="00B6686A">
      <w:pPr>
        <w:pStyle w:val="affffffc"/>
        <w:numPr>
          <w:ilvl w:val="0"/>
          <w:numId w:val="7"/>
        </w:numPr>
        <w:spacing w:before="0" w:after="0" w:line="276" w:lineRule="auto"/>
        <w:ind w:left="0" w:firstLine="709"/>
        <w:rPr>
          <w:bCs/>
        </w:rPr>
      </w:pPr>
      <w:r>
        <w:rPr>
          <w:bCs/>
        </w:rPr>
        <w:t>Справочно-правовая система Консультант плюс: официальный сайт. – Москва, 2021 – URL: http://w</w:t>
      </w:r>
      <w:r>
        <w:rPr>
          <w:bCs/>
        </w:rPr>
        <w:t>ww.consultant.ru (дата обращения: 27.07.2021). – Текст: электронный.</w:t>
      </w:r>
    </w:p>
    <w:p w:rsidR="00411F85" w:rsidRDefault="00B6686A">
      <w:pPr>
        <w:pStyle w:val="affffffc"/>
        <w:numPr>
          <w:ilvl w:val="0"/>
          <w:numId w:val="7"/>
        </w:numPr>
        <w:spacing w:before="0" w:after="0" w:line="276" w:lineRule="auto"/>
        <w:ind w:left="0" w:firstLine="709"/>
        <w:rPr>
          <w:bCs/>
        </w:rPr>
      </w:pPr>
      <w:r>
        <w:rPr>
          <w:bCs/>
        </w:rPr>
        <w:t>Федеральная служба государственной статистики (Росстат): официальный сайт. – Москва, 2021 – URL: http://www.gks.ru (дата обращения: 27.07.2021). – Текст: электронный.</w:t>
      </w:r>
      <w:r>
        <w:br w:type="page"/>
      </w:r>
    </w:p>
    <w:p w:rsidR="00411F85" w:rsidRDefault="00B6686A">
      <w:pPr>
        <w:pStyle w:val="10"/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4. КОНТРОЛЬ И ОЦЕНК</w:t>
      </w:r>
      <w:r>
        <w:rPr>
          <w:rFonts w:ascii="Times New Roman" w:hAnsi="Times New Roman"/>
          <w:b/>
        </w:rPr>
        <w:t xml:space="preserve">А РЕЗУЛЬТАТОВ ОСВОЕНИЯ </w:t>
      </w:r>
    </w:p>
    <w:p w:rsidR="00411F85" w:rsidRDefault="00B6686A">
      <w:pPr>
        <w:pStyle w:val="10"/>
        <w:spacing w:before="0" w:after="0"/>
        <w:jc w:val="center"/>
        <w:rPr>
          <w:rFonts w:ascii="Times New Roman" w:hAnsi="Times New Roman"/>
          <w:b/>
        </w:rPr>
      </w:pPr>
      <w:bookmarkStart w:id="19" w:name="_Hlk85212431"/>
      <w:r>
        <w:rPr>
          <w:rFonts w:ascii="Times New Roman" w:hAnsi="Times New Roman"/>
          <w:b/>
        </w:rPr>
        <w:t>УЧЕБНОЙ ДИСЦИПЛИНЫ</w:t>
      </w:r>
      <w:bookmarkEnd w:id="19"/>
    </w:p>
    <w:p w:rsidR="00411F85" w:rsidRDefault="00411F85">
      <w:pPr>
        <w:pStyle w:val="10"/>
        <w:spacing w:before="0"/>
        <w:ind w:right="-1"/>
        <w:contextualSpacing/>
        <w:jc w:val="center"/>
        <w:rPr>
          <w:rFonts w:ascii="Times New Roman" w:hAnsi="Times New Roman"/>
          <w:b/>
        </w:rPr>
      </w:pPr>
    </w:p>
    <w:tbl>
      <w:tblPr>
        <w:tblW w:w="5000" w:type="pct"/>
        <w:tblInd w:w="113" w:type="dxa"/>
        <w:tblLayout w:type="fixed"/>
        <w:tblLook w:val="01E0" w:firstRow="1" w:lastRow="1" w:firstColumn="1" w:lastColumn="1" w:noHBand="0" w:noVBand="0"/>
      </w:tblPr>
      <w:tblGrid>
        <w:gridCol w:w="3914"/>
        <w:gridCol w:w="3770"/>
        <w:gridCol w:w="1887"/>
      </w:tblGrid>
      <w:tr w:rsidR="00411F85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Результаты обучения</w:t>
            </w:r>
            <w:r>
              <w:rPr>
                <w:rStyle w:val="aa"/>
                <w:rFonts w:ascii="Times New Roman" w:hAnsi="Times New Roman"/>
                <w:i/>
              </w:rPr>
              <w:footnoteReference w:id="12"/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ind w:right="-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Критерии оценки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ind w:right="-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Методы оценки</w:t>
            </w:r>
          </w:p>
        </w:tc>
      </w:tr>
      <w:tr w:rsidR="00411F85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ind w:right="-1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Перечень знаний, осваиваемых в рамках дисциплины</w:t>
            </w:r>
          </w:p>
        </w:tc>
      </w:tr>
      <w:tr w:rsidR="00411F85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основные понятия финансовой грамотности и основные законодательные акты, регламентирующие ее вопросы;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виды принятия решений </w:t>
            </w:r>
            <w:r>
              <w:rPr>
                <w:rFonts w:ascii="Times New Roman" w:hAnsi="Times New Roman"/>
                <w:bCs/>
                <w:iCs/>
              </w:rPr>
              <w:br w:type="textWrapping" w:clear="all"/>
            </w:r>
            <w:r>
              <w:rPr>
                <w:rFonts w:ascii="Times New Roman" w:hAnsi="Times New Roman"/>
                <w:bCs/>
                <w:iCs/>
              </w:rPr>
              <w:t>в условиях ограниченности ресурсов;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основные виды планирования;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устройство банковской системы, основные виды банков и их операций;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сущность понятий «депозит» </w:t>
            </w:r>
            <w:r>
              <w:rPr>
                <w:rFonts w:ascii="Times New Roman" w:hAnsi="Times New Roman"/>
                <w:bCs/>
                <w:iCs/>
              </w:rPr>
              <w:br/>
              <w:t>и «кредит», их виды и принципы;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схемы кредитования физических лиц;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устройс</w:t>
            </w:r>
            <w:r>
              <w:rPr>
                <w:rFonts w:ascii="Times New Roman" w:hAnsi="Times New Roman"/>
                <w:bCs/>
                <w:iCs/>
              </w:rPr>
              <w:t>тво налоговой системы, виды налогообложения физических лиц;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признаки финансового мошенничества;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основные виды ценных бумаг и их доходность;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формирование инвестиционного портфеля;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классификацию инвестиций, основные разделы бизнес-плана;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виды страхования;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Cs/>
              </w:rPr>
              <w:t>ви</w:t>
            </w:r>
            <w:r>
              <w:rPr>
                <w:rFonts w:ascii="Times New Roman" w:hAnsi="Times New Roman"/>
                <w:bCs/>
                <w:iCs/>
              </w:rPr>
              <w:t>ды пенсий, способы увеличения пенсий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keepNext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демонстрирует знания основных понятий финансовой грамотности;</w:t>
            </w:r>
          </w:p>
          <w:p w:rsidR="00411F85" w:rsidRDefault="00B6686A">
            <w:pPr>
              <w:pStyle w:val="10"/>
              <w:keepNext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ориентируется в нормативно-правовой базе, регламентирующей вопросы финансовой грамотности;</w:t>
            </w:r>
          </w:p>
          <w:p w:rsidR="00411F85" w:rsidRDefault="00B6686A">
            <w:pPr>
              <w:pStyle w:val="10"/>
              <w:keepNext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способен планировать личный </w:t>
            </w:r>
            <w:r>
              <w:rPr>
                <w:rFonts w:ascii="Times New Roman" w:hAnsi="Times New Roman"/>
                <w:color w:val="000000"/>
              </w:rPr>
              <w:br/>
              <w:t>и семейный бюджеты;</w:t>
            </w:r>
          </w:p>
          <w:p w:rsidR="00411F85" w:rsidRDefault="00B6686A">
            <w:pPr>
              <w:pStyle w:val="10"/>
              <w:keepNext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владеет знаниями </w:t>
            </w:r>
            <w:r>
              <w:rPr>
                <w:rFonts w:ascii="Times New Roman" w:hAnsi="Times New Roman"/>
                <w:color w:val="000000"/>
              </w:rPr>
              <w:t>для обоснования и реализации бизнес-идеи;</w:t>
            </w:r>
          </w:p>
          <w:p w:rsidR="00411F85" w:rsidRDefault="00B6686A">
            <w:pPr>
              <w:pStyle w:val="10"/>
              <w:keepNext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  <w:color w:val="000000"/>
              </w:rPr>
              <w:t xml:space="preserve">ает характеристику различным видам банковских операций, кредитов, схем кредитования, основным видам ценных бумаг </w:t>
            </w:r>
            <w:r>
              <w:rPr>
                <w:rFonts w:ascii="Times New Roman" w:hAnsi="Times New Roman"/>
                <w:color w:val="000000"/>
              </w:rPr>
              <w:br/>
              <w:t>и налогообложения физических лиц;</w:t>
            </w:r>
          </w:p>
          <w:p w:rsidR="00411F85" w:rsidRDefault="00B6686A">
            <w:pPr>
              <w:pStyle w:val="10"/>
              <w:keepNext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владеет знаниями формирования инвестиционного портфеля физических</w:t>
            </w:r>
            <w:r>
              <w:rPr>
                <w:rFonts w:ascii="Times New Roman" w:hAnsi="Times New Roman"/>
                <w:color w:val="000000"/>
              </w:rPr>
              <w:t xml:space="preserve"> лиц;</w:t>
            </w:r>
          </w:p>
          <w:p w:rsidR="00411F85" w:rsidRDefault="00B6686A">
            <w:pPr>
              <w:pStyle w:val="10"/>
              <w:keepNext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умеет определять признаки финансового мошенничества;</w:t>
            </w:r>
          </w:p>
          <w:p w:rsidR="00411F85" w:rsidRDefault="00B6686A">
            <w:pPr>
              <w:pStyle w:val="10"/>
              <w:keepNext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применяет знания при участии </w:t>
            </w:r>
            <w:r>
              <w:rPr>
                <w:rFonts w:ascii="Times New Roman" w:hAnsi="Times New Roman"/>
                <w:color w:val="000000"/>
              </w:rPr>
              <w:br/>
              <w:t>на страховом рынке;</w:t>
            </w:r>
          </w:p>
          <w:p w:rsidR="00411F85" w:rsidRDefault="00B6686A">
            <w:pPr>
              <w:pStyle w:val="10"/>
              <w:keepNext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демонстрирует знания о видах пенсий и способах увеличения пенсионных накоплений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Устный опрос.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Тестирование.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</w:rPr>
              <w:t xml:space="preserve">Подготовка доклада </w:t>
            </w:r>
            <w:r>
              <w:rPr>
                <w:rFonts w:ascii="Times New Roman" w:hAnsi="Times New Roman"/>
                <w:bCs/>
              </w:rPr>
              <w:br/>
              <w:t xml:space="preserve">и презентации по </w:t>
            </w:r>
            <w:r>
              <w:rPr>
                <w:rFonts w:ascii="Times New Roman" w:hAnsi="Times New Roman"/>
                <w:bCs/>
              </w:rPr>
              <w:t>заданной теме</w:t>
            </w:r>
          </w:p>
        </w:tc>
      </w:tr>
      <w:tr w:rsidR="00411F85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/>
                <w:iCs/>
              </w:rPr>
              <w:t>Перечень умений, осваиваемых в рамках дисциплины</w:t>
            </w:r>
          </w:p>
        </w:tc>
      </w:tr>
      <w:tr w:rsidR="00411F85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применять теоретические знания по финансовой грамотности </w:t>
            </w:r>
            <w:r>
              <w:rPr>
                <w:rFonts w:ascii="Times New Roman" w:hAnsi="Times New Roman"/>
                <w:bCs/>
                <w:iCs/>
              </w:rPr>
              <w:br/>
              <w:t xml:space="preserve">для практической деятельности </w:t>
            </w:r>
            <w:r>
              <w:rPr>
                <w:rFonts w:ascii="Times New Roman" w:hAnsi="Times New Roman"/>
                <w:bCs/>
                <w:iCs/>
              </w:rPr>
              <w:br/>
              <w:t>и повседневной жизни;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взаимодействовать в коллективе </w:t>
            </w:r>
            <w:r>
              <w:rPr>
                <w:rFonts w:ascii="Times New Roman" w:hAnsi="Times New Roman"/>
                <w:bCs/>
                <w:iCs/>
              </w:rPr>
              <w:br/>
              <w:t>и работать в команде;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рационально планировать </w:t>
            </w:r>
            <w:r>
              <w:rPr>
                <w:rFonts w:ascii="Times New Roman" w:hAnsi="Times New Roman"/>
                <w:bCs/>
                <w:iCs/>
              </w:rPr>
              <w:t>свои доходы и расходы;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грамотно применять полученные знания для оценки собственных </w:t>
            </w:r>
            <w:r>
              <w:rPr>
                <w:rFonts w:ascii="Times New Roman" w:hAnsi="Times New Roman"/>
                <w:bCs/>
                <w:iCs/>
              </w:rPr>
              <w:lastRenderedPageBreak/>
              <w:t xml:space="preserve">экономических действий </w:t>
            </w:r>
            <w:r>
              <w:rPr>
                <w:rFonts w:ascii="Times New Roman" w:hAnsi="Times New Roman"/>
                <w:bCs/>
                <w:iCs/>
              </w:rPr>
              <w:br/>
              <w:t>в качестве потребителя, налогоплательщика, страхователя, члена семьи и гражданина;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использовать приобретенные знания для выполнения практических зада</w:t>
            </w:r>
            <w:r>
              <w:rPr>
                <w:rFonts w:ascii="Times New Roman" w:hAnsi="Times New Roman"/>
                <w:bCs/>
                <w:iCs/>
              </w:rPr>
              <w:t>ний, основанных на ситуациях, связанных с банковскими операциями, рынком ценных бумаг, страховым рынком, фондовой и валютной биржами;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анализировать состояние финансовых рынков, используя различные источники информации;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определять назначение видов налогов и</w:t>
            </w:r>
            <w:r>
              <w:rPr>
                <w:rFonts w:ascii="Times New Roman" w:hAnsi="Times New Roman"/>
                <w:bCs/>
                <w:iCs/>
              </w:rPr>
              <w:t xml:space="preserve"> применять полученные знания для расчёта НДФЛ, налоговых вычетов, заполнения налоговой декларации;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применять правовые нормы </w:t>
            </w:r>
            <w:r>
              <w:rPr>
                <w:rFonts w:ascii="Times New Roman" w:hAnsi="Times New Roman"/>
                <w:bCs/>
                <w:iCs/>
              </w:rPr>
              <w:br/>
              <w:t>по защите прав потребителей финансовых услуг и выявлять признаки мошенничества на финансовом рынке в отношении физических лиц;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план</w:t>
            </w:r>
            <w:r>
              <w:rPr>
                <w:rFonts w:ascii="Times New Roman" w:hAnsi="Times New Roman"/>
                <w:bCs/>
                <w:iCs/>
              </w:rPr>
              <w:t>ировать и анализировать семейный бюджет и личный финансовый план;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составлять обоснование бизнес-идеи;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применять полученные знания для увеличения пенсионных накоплений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применяет теоретические знания по финансовой грамотности </w:t>
            </w:r>
            <w:r>
              <w:rPr>
                <w:rFonts w:ascii="Times New Roman" w:hAnsi="Times New Roman"/>
                <w:color w:val="000000"/>
              </w:rPr>
              <w:br/>
              <w:t xml:space="preserve">для практической деятельности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и повседневной жизни;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планирует свои доходы и расходы и грамотно применяет полученные знания для оценки собственных экономических действий в качестве потребителя, страхователя, налогоплательщика, </w:t>
            </w:r>
            <w:r>
              <w:rPr>
                <w:rFonts w:ascii="Times New Roman" w:hAnsi="Times New Roman"/>
                <w:color w:val="000000"/>
              </w:rPr>
              <w:lastRenderedPageBreak/>
              <w:t>члена семьи и гражданина;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выполняет практические задания, ос</w:t>
            </w:r>
            <w:r>
              <w:rPr>
                <w:rFonts w:ascii="Times New Roman" w:hAnsi="Times New Roman"/>
                <w:color w:val="000000"/>
              </w:rPr>
              <w:t>нованные на ситуациях, связанных с банковскими операциями, рынком ценных бумаг, страховым рынком, фондовой и валютной биржами;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проводит анализ состояния финансовых рынков, используя различные источники информации;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определяет назначение видов налогов и расс</w:t>
            </w:r>
            <w:r>
              <w:rPr>
                <w:rFonts w:ascii="Times New Roman" w:hAnsi="Times New Roman"/>
                <w:color w:val="000000"/>
              </w:rPr>
              <w:t>читывает НДФЛ, налоговый вычет;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ориентируется в правовых нормах по защите прав потребителей финансовых услуг и выявляет признаки мошенничества на финансовом рынке в отношении физических лиц;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планирует и анализирует семейный бюджет и личный финансовый план;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составляет обоснование бизнес-идеи;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применяет полученные знания для увеличения пенсионных накоплений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Решение ситуационных задач.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Обсуждение практических ситуаций.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Решение кейса.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</w:rPr>
              <w:t>Деловая игра.</w:t>
            </w:r>
          </w:p>
        </w:tc>
      </w:tr>
    </w:tbl>
    <w:p w:rsidR="00411F85" w:rsidRDefault="00B6686A">
      <w:pPr>
        <w:pStyle w:val="10"/>
        <w:rPr>
          <w:rFonts w:ascii="Times New Roman" w:hAnsi="Times New Roman"/>
        </w:rPr>
      </w:pPr>
      <w:r>
        <w:br w:type="page"/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Приложение 2.7</w:t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к ОП по </w:t>
      </w:r>
      <w:r>
        <w:rPr>
          <w:rFonts w:ascii="Times New Roman" w:hAnsi="Times New Roman"/>
          <w:bCs/>
        </w:rPr>
        <w:t>специальности</w:t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11.02.07. </w:t>
      </w:r>
      <w:r>
        <w:rPr>
          <w:rFonts w:ascii="Times New Roman" w:hAnsi="Times New Roman"/>
        </w:rPr>
        <w:t>Радиотехнические информационные системы</w:t>
      </w:r>
    </w:p>
    <w:p w:rsidR="00411F85" w:rsidRDefault="00411F85">
      <w:pPr>
        <w:pStyle w:val="10"/>
        <w:jc w:val="right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B6686A">
      <w:pPr>
        <w:pStyle w:val="1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РАБОЧАЯ ПРОГРАММА УЧЕБНОЙ ДИСЦИПЛИНЫ</w:t>
      </w:r>
    </w:p>
    <w:p w:rsidR="00411F85" w:rsidRDefault="00411F85">
      <w:pPr>
        <w:pStyle w:val="10"/>
        <w:jc w:val="center"/>
        <w:rPr>
          <w:rFonts w:ascii="Times New Roman" w:hAnsi="Times New Roman"/>
          <w:b/>
          <w:i/>
          <w:u w:val="single"/>
        </w:rPr>
      </w:pPr>
    </w:p>
    <w:p w:rsidR="00411F85" w:rsidRDefault="00B6686A">
      <w:pPr>
        <w:pStyle w:val="10"/>
        <w:spacing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</w:rPr>
        <w:t>ОП.01 МАТЕМАТИЧЕСКИЕ МЕТОДЫ РЕШЕНИЯ ТИПОВЫХ ПРИКЛАДНЫХ ЗАДАЧ</w:t>
      </w:r>
    </w:p>
    <w:p w:rsidR="00411F85" w:rsidRDefault="00411F85">
      <w:pPr>
        <w:pStyle w:val="10"/>
        <w:jc w:val="center"/>
        <w:rPr>
          <w:rFonts w:ascii="Times New Roman" w:hAnsi="Times New Roman"/>
          <w:i/>
          <w:sz w:val="28"/>
          <w:szCs w:val="28"/>
          <w:vertAlign w:val="superscript"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B6686A">
      <w:pPr>
        <w:pStyle w:val="1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2026 г.</w:t>
      </w:r>
    </w:p>
    <w:p w:rsidR="00411F85" w:rsidRDefault="00B6686A">
      <w:pPr>
        <w:pStyle w:val="1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СОДЕРЖАНИЕ</w:t>
      </w: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tbl>
      <w:tblPr>
        <w:tblW w:w="935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501"/>
        <w:gridCol w:w="1854"/>
      </w:tblGrid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122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color w:val="000000"/>
              </w:rPr>
              <w:t xml:space="preserve"> РАБОЧЕЙ ПРОГРАММЫ</w:t>
            </w:r>
            <w:r>
              <w:rPr>
                <w:rFonts w:ascii="Times New Roman" w:hAnsi="Times New Roman"/>
                <w:b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411F85" w:rsidRDefault="00411F85">
            <w:pPr>
              <w:pStyle w:val="1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122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СТРУКТУРА И </w:t>
            </w:r>
            <w:r>
              <w:rPr>
                <w:rFonts w:ascii="Times New Roman" w:hAnsi="Times New Roman"/>
                <w:b/>
              </w:rPr>
              <w:t>СОДЕРЖАНИЕ УЧЕБНОЙ ДИСЦИПЛИНЫ</w:t>
            </w:r>
          </w:p>
          <w:p w:rsidR="00411F85" w:rsidRDefault="00B6686A">
            <w:pPr>
              <w:pStyle w:val="10"/>
              <w:numPr>
                <w:ilvl w:val="0"/>
                <w:numId w:val="122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411F85" w:rsidRDefault="00411F85">
            <w:pPr>
              <w:pStyle w:val="1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122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КОНТРОЛЬ И ОЦЕНКА РЕЗУЛЬТАТОВ ОСВОЕНИЯ УЧЕБНОЙ ДИСЦИПЛИНЫ</w:t>
            </w:r>
          </w:p>
          <w:p w:rsidR="00411F85" w:rsidRDefault="00411F85">
            <w:pPr>
              <w:pStyle w:val="10"/>
              <w:rPr>
                <w:rFonts w:ascii="Times New Roman" w:hAnsi="Times New Roman"/>
                <w:b/>
              </w:rPr>
            </w:pPr>
          </w:p>
        </w:tc>
        <w:tc>
          <w:tcPr>
            <w:tcW w:w="1854" w:type="dxa"/>
          </w:tcPr>
          <w:p w:rsidR="00411F85" w:rsidRDefault="00411F85">
            <w:pPr>
              <w:pStyle w:val="1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411F85" w:rsidRDefault="00B6686A">
      <w:pPr>
        <w:pStyle w:val="10"/>
        <w:numPr>
          <w:ilvl w:val="0"/>
          <w:numId w:val="126"/>
        </w:numPr>
        <w:spacing w:before="0" w:after="0" w:line="240" w:lineRule="auto"/>
        <w:jc w:val="center"/>
        <w:rPr>
          <w:rFonts w:ascii="Times New Roman" w:hAnsi="Times New Roman"/>
          <w:b/>
        </w:rPr>
      </w:pPr>
      <w:r>
        <w:br w:type="page"/>
      </w:r>
      <w:r>
        <w:rPr>
          <w:rFonts w:ascii="Times New Roman" w:hAnsi="Times New Roman"/>
          <w:b/>
        </w:rPr>
        <w:lastRenderedPageBreak/>
        <w:t xml:space="preserve">ОБЩАЯ ХАРАКТЕРИСТИКА </w:t>
      </w:r>
      <w:r>
        <w:rPr>
          <w:rFonts w:ascii="Times New Roman" w:hAnsi="Times New Roman"/>
          <w:b/>
          <w:color w:val="000000"/>
        </w:rPr>
        <w:t>АБОЧЕЙ ПРОГРАММЫ</w:t>
      </w:r>
      <w:r>
        <w:rPr>
          <w:rFonts w:ascii="Times New Roman" w:hAnsi="Times New Roman"/>
          <w:b/>
        </w:rPr>
        <w:t xml:space="preserve"> УЧЕБНОЙ ДИСЦИПЛИНЫ «ОП.01 МАТЕМАТИЧЕСКИЕ МЕТОДЫ РЕШЕНИЯ ТИПОВЫХ ПРИКЛАДНЫХ ЗАДАЧ»</w:t>
      </w:r>
    </w:p>
    <w:p w:rsidR="00411F85" w:rsidRDefault="00411F85">
      <w:pPr>
        <w:pStyle w:val="10"/>
        <w:spacing w:before="0" w:after="0" w:line="240" w:lineRule="auto"/>
        <w:ind w:left="720"/>
        <w:jc w:val="center"/>
        <w:rPr>
          <w:rFonts w:ascii="Times New Roman" w:hAnsi="Times New Roman"/>
          <w:b/>
        </w:rPr>
      </w:pPr>
    </w:p>
    <w:p w:rsidR="00411F85" w:rsidRDefault="00B6686A">
      <w:pPr>
        <w:pStyle w:val="10"/>
        <w:tabs>
          <w:tab w:val="left" w:pos="2835"/>
        </w:tabs>
        <w:spacing w:before="0"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1.1. Место дисциплины в структуре основной образовательной программы: </w:t>
      </w:r>
    </w:p>
    <w:p w:rsidR="00411F85" w:rsidRDefault="00B6686A">
      <w:pPr>
        <w:pStyle w:val="10"/>
        <w:tabs>
          <w:tab w:val="left" w:pos="2835"/>
        </w:tabs>
        <w:spacing w:before="0"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Учебная дисциплина «ОП.01 Математические методы решения типовых прикладных задач» является обязательной частью общепрофессионального цикла  основной образовательной программы в соответствии с ФГОС СПО по специальности 11.02.07 «Радиотехнические информацион</w:t>
      </w:r>
      <w:r>
        <w:rPr>
          <w:rFonts w:ascii="Times New Roman" w:hAnsi="Times New Roman"/>
        </w:rPr>
        <w:t xml:space="preserve">ные системы». </w:t>
      </w:r>
    </w:p>
    <w:p w:rsidR="00411F85" w:rsidRDefault="00B6686A">
      <w:pPr>
        <w:pStyle w:val="10"/>
        <w:tabs>
          <w:tab w:val="left" w:pos="2835"/>
        </w:tabs>
        <w:spacing w:before="0" w:after="0"/>
        <w:ind w:firstLine="709"/>
        <w:rPr>
          <w:rFonts w:ascii="Times New Roman" w:hAnsi="Times New Roman"/>
          <w:iCs/>
        </w:rPr>
      </w:pPr>
      <w:r>
        <w:rPr>
          <w:rFonts w:ascii="Times New Roman" w:hAnsi="Times New Roman"/>
        </w:rPr>
        <w:t>Особое значение дисциплина имеет при формировании и развитии ОК 01, ОК 02, ОК 04, ОК 05, ОК 06, ОК 09</w:t>
      </w:r>
      <w:r>
        <w:rPr>
          <w:rFonts w:ascii="Times New Roman" w:hAnsi="Times New Roman"/>
          <w:iCs/>
        </w:rPr>
        <w:t>.</w:t>
      </w:r>
    </w:p>
    <w:p w:rsidR="00411F85" w:rsidRDefault="00411F85">
      <w:pPr>
        <w:pStyle w:val="10"/>
        <w:tabs>
          <w:tab w:val="left" w:pos="2835"/>
        </w:tabs>
        <w:spacing w:before="0" w:after="0"/>
        <w:rPr>
          <w:rFonts w:ascii="Times New Roman" w:hAnsi="Times New Roman"/>
          <w:color w:val="000000"/>
        </w:rPr>
      </w:pP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1.2. Цель и планируемые результаты освоения дисциплины: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lang w:eastAsia="en-US"/>
        </w:rPr>
      </w:pPr>
      <w:r>
        <w:rPr>
          <w:rFonts w:ascii="Times New Roman" w:hAnsi="Times New Roman"/>
        </w:rPr>
        <w:t xml:space="preserve">В рамках программы учебной дисциплины обучающимися осваиваются умения </w:t>
      </w:r>
      <w:r>
        <w:rPr>
          <w:rFonts w:ascii="Times New Roman" w:hAnsi="Times New Roman"/>
        </w:rPr>
        <w:br w:type="textWrapping" w:clear="all"/>
      </w:r>
      <w:r>
        <w:rPr>
          <w:rFonts w:ascii="Times New Roman" w:hAnsi="Times New Roman"/>
        </w:rPr>
        <w:t>и знания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1284"/>
        <w:gridCol w:w="4353"/>
        <w:gridCol w:w="3934"/>
      </w:tblGrid>
      <w:tr w:rsidR="00411F85">
        <w:trPr>
          <w:trHeight w:val="649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</w:t>
            </w:r>
            <w:r>
              <w:rPr>
                <w:rFonts w:ascii="Times New Roman" w:hAnsi="Times New Roman"/>
                <w:b/>
              </w:rPr>
              <w:t>од</w:t>
            </w:r>
            <w:r>
              <w:rPr>
                <w:rFonts w:ascii="Times New Roman" w:hAnsi="Times New Roman"/>
                <w:b/>
              </w:rPr>
              <w:br/>
              <w:t>ПК, ОК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Знания</w:t>
            </w:r>
          </w:p>
        </w:tc>
      </w:tr>
      <w:tr w:rsidR="00411F85">
        <w:trPr>
          <w:trHeight w:val="212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2835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</w:t>
            </w:r>
          </w:p>
          <w:p w:rsidR="00411F85" w:rsidRDefault="00B6686A">
            <w:pPr>
              <w:pStyle w:val="10"/>
              <w:tabs>
                <w:tab w:val="left" w:pos="2835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02,</w:t>
            </w:r>
          </w:p>
          <w:p w:rsidR="00411F85" w:rsidRDefault="00B6686A">
            <w:pPr>
              <w:pStyle w:val="10"/>
              <w:tabs>
                <w:tab w:val="left" w:pos="2835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</w:t>
            </w:r>
          </w:p>
          <w:p w:rsidR="00411F85" w:rsidRDefault="00B6686A">
            <w:pPr>
              <w:pStyle w:val="10"/>
              <w:tabs>
                <w:tab w:val="left" w:pos="2835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05,</w:t>
            </w:r>
          </w:p>
          <w:p w:rsidR="00411F85" w:rsidRDefault="00B6686A">
            <w:pPr>
              <w:pStyle w:val="10"/>
              <w:tabs>
                <w:tab w:val="left" w:pos="2835"/>
              </w:tabs>
              <w:spacing w:before="0" w:after="0"/>
              <w:jc w:val="center"/>
              <w:rPr>
                <w:rFonts w:ascii="Times New Roman" w:hAnsi="Times New Roman"/>
              </w:rPr>
            </w:pPr>
            <w:bookmarkStart w:id="20" w:name="_Hlk62805217"/>
            <w:r>
              <w:rPr>
                <w:rFonts w:ascii="Times New Roman" w:hAnsi="Times New Roman"/>
              </w:rPr>
              <w:t>ОК 06</w:t>
            </w:r>
            <w:bookmarkEnd w:id="20"/>
            <w:r>
              <w:rPr>
                <w:rFonts w:ascii="Times New Roman" w:hAnsi="Times New Roman"/>
              </w:rPr>
              <w:t>,</w:t>
            </w:r>
          </w:p>
          <w:p w:rsidR="00411F85" w:rsidRDefault="00B6686A">
            <w:pPr>
              <w:pStyle w:val="10"/>
              <w:tabs>
                <w:tab w:val="left" w:pos="2835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tabs>
                <w:tab w:val="left" w:pos="2835"/>
              </w:tabs>
              <w:spacing w:before="0"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 xml:space="preserve">ПК </w:t>
            </w:r>
            <w:r>
              <w:rPr>
                <w:rFonts w:ascii="Times New Roman" w:hAnsi="Times New Roman"/>
                <w:iCs/>
              </w:rPr>
              <w:t xml:space="preserve">1.3, </w:t>
            </w:r>
            <w:r>
              <w:rPr>
                <w:rFonts w:ascii="Times New Roman" w:hAnsi="Times New Roman"/>
              </w:rPr>
              <w:t xml:space="preserve">ПК </w:t>
            </w:r>
            <w:r>
              <w:rPr>
                <w:rFonts w:ascii="Times New Roman" w:hAnsi="Times New Roman"/>
                <w:iCs/>
              </w:rPr>
              <w:t>2.2,</w:t>
            </w:r>
          </w:p>
          <w:p w:rsidR="00411F85" w:rsidRDefault="00B6686A">
            <w:pPr>
              <w:pStyle w:val="10"/>
              <w:tabs>
                <w:tab w:val="left" w:pos="2835"/>
              </w:tabs>
              <w:spacing w:before="0"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ПК 2.3,</w:t>
            </w:r>
          </w:p>
          <w:p w:rsidR="00411F85" w:rsidRDefault="00B6686A">
            <w:pPr>
              <w:pStyle w:val="10"/>
              <w:tabs>
                <w:tab w:val="left" w:pos="2835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</w:t>
            </w:r>
            <w:r>
              <w:rPr>
                <w:rFonts w:ascii="Times New Roman" w:hAnsi="Times New Roman"/>
                <w:iCs/>
              </w:rPr>
              <w:t>3.3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использовать математический аппарат при решении прикладных задач в области профессиональной деятельности: при расчете электрических цепей, обработке метеорологической, аэрологической </w:t>
            </w:r>
            <w:r>
              <w:rPr>
                <w:rFonts w:ascii="Times New Roman" w:hAnsi="Times New Roman"/>
              </w:rPr>
              <w:br/>
              <w:t>и радиолокационной информаций:</w:t>
            </w:r>
          </w:p>
          <w:p w:rsidR="00411F85" w:rsidRDefault="00B6686A">
            <w:pPr>
              <w:pStyle w:val="10"/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решение систем линейных уравнений с п</w:t>
            </w:r>
            <w:r>
              <w:rPr>
                <w:rFonts w:ascii="Times New Roman" w:hAnsi="Times New Roman"/>
              </w:rPr>
              <w:t>омощью матриц;</w:t>
            </w:r>
          </w:p>
          <w:p w:rsidR="00411F85" w:rsidRDefault="00B6686A">
            <w:pPr>
              <w:pStyle w:val="10"/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решение задач с использованием векторов;</w:t>
            </w:r>
          </w:p>
          <w:p w:rsidR="00411F85" w:rsidRDefault="00B6686A">
            <w:pPr>
              <w:pStyle w:val="10"/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исследование функции с помощью производной;</w:t>
            </w:r>
          </w:p>
          <w:p w:rsidR="00411F85" w:rsidRDefault="00B6686A">
            <w:pPr>
              <w:pStyle w:val="10"/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решение дифференциальных уравнений;</w:t>
            </w:r>
          </w:p>
          <w:p w:rsidR="00411F85" w:rsidRDefault="00B6686A">
            <w:pPr>
              <w:pStyle w:val="10"/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решение задач с использованием интегрального исчисления;</w:t>
            </w:r>
          </w:p>
          <w:p w:rsidR="00411F85" w:rsidRDefault="00B6686A">
            <w:pPr>
              <w:pStyle w:val="10"/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решение задач с комплексными числами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значение матем</w:t>
            </w:r>
            <w:r>
              <w:rPr>
                <w:rFonts w:ascii="Times New Roman" w:hAnsi="Times New Roman"/>
              </w:rPr>
              <w:t xml:space="preserve">атики </w:t>
            </w:r>
            <w:r>
              <w:rPr>
                <w:rFonts w:ascii="Times New Roman" w:hAnsi="Times New Roman"/>
              </w:rPr>
              <w:br/>
              <w:t>в профессиональной деятельности;</w:t>
            </w:r>
          </w:p>
          <w:p w:rsidR="00411F85" w:rsidRDefault="00B6686A">
            <w:pPr>
              <w:pStyle w:val="10"/>
              <w:spacing w:before="0" w:after="0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основные математические методы решения прикладных задач в области профессиональной деятельности;</w:t>
            </w:r>
          </w:p>
          <w:p w:rsidR="00411F85" w:rsidRDefault="00B6686A">
            <w:pPr>
              <w:pStyle w:val="10"/>
              <w:spacing w:before="0" w:after="0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основные понятия и методы математического анализа, линейной алгебры, теории комплексных чисел, теории вероятностей </w:t>
            </w:r>
            <w:r>
              <w:rPr>
                <w:rFonts w:ascii="Times New Roman" w:hAnsi="Times New Roman"/>
              </w:rPr>
              <w:t>и математической статистики;</w:t>
            </w:r>
          </w:p>
          <w:p w:rsidR="00411F85" w:rsidRDefault="00B6686A">
            <w:pPr>
              <w:pStyle w:val="10"/>
              <w:spacing w:before="0" w:after="0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основы интегрального </w:t>
            </w:r>
            <w:r>
              <w:rPr>
                <w:rFonts w:ascii="Times New Roman" w:hAnsi="Times New Roman"/>
              </w:rPr>
              <w:br/>
              <w:t>и дифференциального исчислений</w:t>
            </w:r>
          </w:p>
        </w:tc>
      </w:tr>
    </w:tbl>
    <w:p w:rsidR="00411F85" w:rsidRDefault="00B6686A">
      <w:pPr>
        <w:pStyle w:val="10"/>
        <w:spacing w:before="0" w:after="240" w:line="240" w:lineRule="auto"/>
        <w:ind w:firstLine="709"/>
        <w:rPr>
          <w:rFonts w:ascii="Times New Roman" w:hAnsi="Times New Roman"/>
          <w:b/>
        </w:rPr>
      </w:pPr>
      <w:r>
        <w:br w:type="page"/>
      </w:r>
    </w:p>
    <w:p w:rsidR="00411F85" w:rsidRDefault="00B6686A">
      <w:pPr>
        <w:pStyle w:val="10"/>
        <w:spacing w:before="0" w:after="24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2. СТРУКТУРА И СОДЕРЖАНИЕ УЧЕБНОЙ ДИСЦИПЛИНЫ</w:t>
      </w:r>
    </w:p>
    <w:p w:rsidR="00411F85" w:rsidRDefault="00B6686A">
      <w:pPr>
        <w:pStyle w:val="10"/>
        <w:spacing w:before="0" w:after="240" w:line="240" w:lineRule="auto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2.1. Объем учебной дисциплины и виды учебной работы</w:t>
      </w:r>
    </w:p>
    <w:tbl>
      <w:tblPr>
        <w:tblW w:w="5000" w:type="pct"/>
        <w:tblInd w:w="115" w:type="dxa"/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Объем в часах</w:t>
            </w:r>
          </w:p>
        </w:tc>
      </w:tr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Объем образовательной программы </w:t>
            </w:r>
            <w:r>
              <w:rPr>
                <w:rFonts w:ascii="Times New Roman" w:hAnsi="Times New Roman"/>
                <w:b/>
              </w:rPr>
              <w:t>учебной дисциплины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68</w:t>
            </w:r>
          </w:p>
        </w:tc>
      </w:tr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т.ч. в форме практической подготовки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18</w:t>
            </w:r>
          </w:p>
        </w:tc>
      </w:tr>
      <w:tr w:rsidR="00411F85">
        <w:trPr>
          <w:trHeight w:val="336"/>
        </w:trPr>
        <w:tc>
          <w:tcPr>
            <w:tcW w:w="9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>в т. ч.:</w:t>
            </w:r>
          </w:p>
        </w:tc>
      </w:tr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теоретическое обучение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33</w:t>
            </w:r>
          </w:p>
        </w:tc>
      </w:tr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практические занятия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18</w:t>
            </w:r>
          </w:p>
        </w:tc>
      </w:tr>
    </w:tbl>
    <w:p w:rsidR="00411F85" w:rsidRDefault="00411F85">
      <w:pPr>
        <w:pStyle w:val="10"/>
        <w:sectPr w:rsidR="00411F85">
          <w:footerReference w:type="default" r:id="rId53"/>
          <w:footerReference w:type="first" r:id="rId54"/>
          <w:pgSz w:w="11906" w:h="16838"/>
          <w:pgMar w:top="1134" w:right="850" w:bottom="765" w:left="1701" w:header="0" w:footer="708" w:gutter="0"/>
          <w:cols w:space="720"/>
          <w:formProt w:val="0"/>
          <w:docGrid w:linePitch="360"/>
        </w:sectPr>
      </w:pPr>
    </w:p>
    <w:p w:rsidR="00411F85" w:rsidRDefault="00B6686A">
      <w:pPr>
        <w:pStyle w:val="10"/>
        <w:ind w:firstLine="709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</w:rPr>
        <w:lastRenderedPageBreak/>
        <w:t xml:space="preserve">2.2. Тематический план и содержание учебной дисциплины </w:t>
      </w:r>
    </w:p>
    <w:tbl>
      <w:tblPr>
        <w:tblW w:w="15309" w:type="dxa"/>
        <w:tblInd w:w="-346" w:type="dxa"/>
        <w:tblLayout w:type="fixed"/>
        <w:tblLook w:val="01E0" w:firstRow="1" w:lastRow="1" w:firstColumn="1" w:lastColumn="1" w:noHBand="0" w:noVBand="0"/>
      </w:tblPr>
      <w:tblGrid>
        <w:gridCol w:w="2694"/>
        <w:gridCol w:w="9234"/>
        <w:gridCol w:w="1621"/>
        <w:gridCol w:w="1760"/>
      </w:tblGrid>
      <w:tr w:rsidR="00411F85">
        <w:trPr>
          <w:trHeight w:val="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  <w:r>
              <w:rPr>
                <w:rFonts w:ascii="Times New Roman" w:hAnsi="Times New Roman"/>
                <w:b/>
                <w:bCs/>
              </w:rPr>
              <w:t>учебного материала и формы организации деятельности обучающихся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Объем, акад. ч / в том числе в форме практической подготовки, акад. ч.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Коды компетенций </w:t>
            </w:r>
            <w:r>
              <w:rPr>
                <w:rFonts w:ascii="Times New Roman" w:hAnsi="Times New Roman"/>
                <w:b/>
                <w:bCs/>
              </w:rPr>
              <w:br w:type="textWrapping" w:clear="all"/>
            </w:r>
            <w:r>
              <w:rPr>
                <w:rFonts w:ascii="Times New Roman" w:hAnsi="Times New Roman"/>
                <w:b/>
                <w:bCs/>
              </w:rPr>
              <w:t>и личностных результатов,</w:t>
            </w:r>
          </w:p>
          <w:p w:rsidR="00411F85" w:rsidRDefault="00B6686A">
            <w:pPr>
              <w:pStyle w:val="1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формированию которых способствует элемент программы</w:t>
            </w:r>
          </w:p>
        </w:tc>
      </w:tr>
      <w:tr w:rsidR="00411F85">
        <w:trPr>
          <w:trHeight w:val="27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11F85">
        <w:trPr>
          <w:trHeight w:val="20"/>
        </w:trPr>
        <w:tc>
          <w:tcPr>
            <w:tcW w:w="1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Раздел 1. </w:t>
            </w:r>
            <w:r>
              <w:rPr>
                <w:rFonts w:ascii="Times New Roman" w:hAnsi="Times New Roman"/>
                <w:b/>
              </w:rPr>
              <w:t>Элементы линейной алгебры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10/4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2835"/>
              </w:tabs>
              <w:spacing w:before="0" w:after="0"/>
              <w:jc w:val="center"/>
              <w:rPr>
                <w:rFonts w:ascii="Times New Roman" w:hAnsi="Times New Roman"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1.1.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Теория матриц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10/4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ОК.01,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ОК.02,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ОК.04,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ОК.06,</w:t>
            </w:r>
          </w:p>
          <w:p w:rsidR="00411F85" w:rsidRDefault="00B6686A">
            <w:pPr>
              <w:pStyle w:val="10"/>
              <w:tabs>
                <w:tab w:val="left" w:pos="2835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</w:t>
            </w:r>
            <w:r>
              <w:rPr>
                <w:rFonts w:ascii="Times New Roman" w:hAnsi="Times New Roman"/>
                <w:iCs/>
              </w:rPr>
              <w:t>1.3,</w:t>
            </w:r>
          </w:p>
          <w:p w:rsidR="00411F85" w:rsidRDefault="00B6686A">
            <w:pPr>
              <w:pStyle w:val="10"/>
              <w:tabs>
                <w:tab w:val="left" w:pos="2835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</w:t>
            </w:r>
            <w:r>
              <w:rPr>
                <w:rFonts w:ascii="Times New Roman" w:hAnsi="Times New Roman"/>
                <w:iCs/>
              </w:rPr>
              <w:t>2.2,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>ПК 2</w:t>
            </w:r>
            <w:r>
              <w:rPr>
                <w:rFonts w:ascii="Times New Roman" w:hAnsi="Times New Roman"/>
                <w:iCs/>
              </w:rPr>
              <w:t>.3,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ПК 3.3</w:t>
            </w:r>
          </w:p>
        </w:tc>
      </w:tr>
      <w:tr w:rsidR="00411F85">
        <w:trPr>
          <w:trHeight w:val="557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31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Понятие матрицы. Виды матриц. Операции над матрицами. Транспонированная матрица. Обратная матрица</w:t>
            </w: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31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2. Определитель матрицы. Методы вычисления определителей матриц</w:t>
            </w: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31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3. Решение систем линейных уравнений методами Гаусса, Крамера</w:t>
            </w: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№ 1. Матрицы. Определители.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Практическая </w:t>
            </w:r>
            <w:r>
              <w:rPr>
                <w:rFonts w:ascii="Times New Roman" w:hAnsi="Times New Roman"/>
              </w:rPr>
              <w:t>работа № 2. Решение систем линейных уравнений с помощью матриц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Самостоятельная работа обучающихся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1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Раздел 2. Элементы аналитической геометрии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6/2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Тема 2.1</w:t>
            </w:r>
            <w:r>
              <w:rPr>
                <w:rFonts w:ascii="Times New Roman" w:hAnsi="Times New Roman"/>
              </w:rPr>
              <w:t>.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Координатный метод </w:t>
            </w:r>
            <w:r>
              <w:rPr>
                <w:rFonts w:ascii="Times New Roman" w:hAnsi="Times New Roman"/>
                <w:b/>
              </w:rPr>
              <w:br/>
              <w:t>в стереометрии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ОК.01,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ОК.02,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ОК.04,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ОК.06,</w:t>
            </w:r>
          </w:p>
          <w:p w:rsidR="00411F85" w:rsidRDefault="00B6686A">
            <w:pPr>
              <w:pStyle w:val="10"/>
              <w:tabs>
                <w:tab w:val="left" w:pos="2835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ПК </w:t>
            </w:r>
            <w:r>
              <w:rPr>
                <w:rFonts w:ascii="Times New Roman" w:hAnsi="Times New Roman"/>
                <w:iCs/>
              </w:rPr>
              <w:t>1.3,</w:t>
            </w:r>
          </w:p>
          <w:p w:rsidR="00411F85" w:rsidRDefault="00B6686A">
            <w:pPr>
              <w:pStyle w:val="10"/>
              <w:tabs>
                <w:tab w:val="left" w:pos="2835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</w:t>
            </w:r>
            <w:r>
              <w:rPr>
                <w:rFonts w:ascii="Times New Roman" w:hAnsi="Times New Roman"/>
                <w:iCs/>
              </w:rPr>
              <w:t>2.2,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>ПК 2</w:t>
            </w:r>
            <w:r>
              <w:rPr>
                <w:rFonts w:ascii="Times New Roman" w:hAnsi="Times New Roman"/>
                <w:iCs/>
              </w:rPr>
              <w:t>.3,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ПК 3.3</w:t>
            </w:r>
          </w:p>
        </w:tc>
      </w:tr>
      <w:tr w:rsidR="00411F85">
        <w:trPr>
          <w:trHeight w:val="254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Координаты точки и вектора в пространстве. Операции над векторами</w:t>
            </w: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2. Скалярное, векторное и смешанное произведения векторов, их вычисление, применение для решения геометрических задач</w:t>
            </w: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</w:t>
            </w:r>
            <w:r>
              <w:rPr>
                <w:rFonts w:ascii="Times New Roman" w:hAnsi="Times New Roman"/>
                <w:b/>
                <w:bCs/>
              </w:rPr>
              <w:t>практических и лабораторных занятий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№ 3. Решение геометрических задач с применением скалярного, векторного и смешанного произведений векторов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412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Самостоятельная работа обучающихся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420"/>
        </w:trPr>
        <w:tc>
          <w:tcPr>
            <w:tcW w:w="1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Раздел 3. Элементы математического анализа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28/10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3.1.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Предел функции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6/2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ОК.01,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ОК.02,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ОК.04,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ОК.06,</w:t>
            </w:r>
          </w:p>
          <w:p w:rsidR="00411F85" w:rsidRDefault="00B6686A">
            <w:pPr>
              <w:pStyle w:val="10"/>
              <w:tabs>
                <w:tab w:val="left" w:pos="2835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</w:t>
            </w:r>
            <w:r>
              <w:rPr>
                <w:rFonts w:ascii="Times New Roman" w:hAnsi="Times New Roman"/>
                <w:iCs/>
              </w:rPr>
              <w:t>1.3,</w:t>
            </w:r>
          </w:p>
          <w:p w:rsidR="00411F85" w:rsidRDefault="00B6686A">
            <w:pPr>
              <w:pStyle w:val="10"/>
              <w:tabs>
                <w:tab w:val="left" w:pos="2835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</w:t>
            </w:r>
            <w:r>
              <w:rPr>
                <w:rFonts w:ascii="Times New Roman" w:hAnsi="Times New Roman"/>
                <w:iCs/>
              </w:rPr>
              <w:t>2.2,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>ПК 2</w:t>
            </w:r>
            <w:r>
              <w:rPr>
                <w:rFonts w:ascii="Times New Roman" w:hAnsi="Times New Roman"/>
                <w:iCs/>
              </w:rPr>
              <w:t>.3,</w:t>
            </w:r>
          </w:p>
          <w:p w:rsidR="00411F85" w:rsidRDefault="00B6686A">
            <w:pPr>
              <w:pStyle w:val="10"/>
              <w:tabs>
                <w:tab w:val="left" w:pos="2835"/>
              </w:tabs>
              <w:spacing w:before="0"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ПК 3.3</w:t>
            </w:r>
          </w:p>
        </w:tc>
      </w:tr>
      <w:tr w:rsidR="00411F85">
        <w:trPr>
          <w:trHeight w:val="254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Понятие функции и предела функции. Вычисление пределов функций в точке и на бесконечности</w:t>
            </w: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2. Замечательные пределы. </w:t>
            </w:r>
            <w:r>
              <w:rPr>
                <w:rFonts w:ascii="Times New Roman" w:hAnsi="Times New Roman"/>
              </w:rPr>
              <w:t>Эквивалентные функции</w:t>
            </w: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№ 4. Вычисление пределов функции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Самостоятельная работа обучающихся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3.2. Дифференциальные уравнения и исчисление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10/4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ОК.01,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ОК.02,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ОК.04,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ОК.06,</w:t>
            </w:r>
          </w:p>
          <w:p w:rsidR="00411F85" w:rsidRDefault="00B6686A">
            <w:pPr>
              <w:pStyle w:val="10"/>
              <w:tabs>
                <w:tab w:val="left" w:pos="2835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</w:t>
            </w:r>
            <w:r>
              <w:rPr>
                <w:rFonts w:ascii="Times New Roman" w:hAnsi="Times New Roman"/>
                <w:iCs/>
              </w:rPr>
              <w:t>1.3,</w:t>
            </w:r>
          </w:p>
          <w:p w:rsidR="00411F85" w:rsidRDefault="00B6686A">
            <w:pPr>
              <w:pStyle w:val="10"/>
              <w:tabs>
                <w:tab w:val="left" w:pos="2835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</w:t>
            </w:r>
            <w:r>
              <w:rPr>
                <w:rFonts w:ascii="Times New Roman" w:hAnsi="Times New Roman"/>
                <w:iCs/>
              </w:rPr>
              <w:t>2.2,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>ПК 2</w:t>
            </w:r>
            <w:r>
              <w:rPr>
                <w:rFonts w:ascii="Times New Roman" w:hAnsi="Times New Roman"/>
                <w:iCs/>
              </w:rPr>
              <w:t>.3,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ПК 3.3</w:t>
            </w:r>
          </w:p>
        </w:tc>
      </w:tr>
      <w:tr w:rsidR="00411F85">
        <w:trPr>
          <w:trHeight w:val="291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Понятие производной функции. Исследование функции с помощью производной</w:t>
            </w: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2. Задачи, приводящие к дифференциальным уравнениям. Дифференциальные уравнения с разделяющимися переменными. </w:t>
            </w:r>
            <w:r>
              <w:rPr>
                <w:rFonts w:ascii="Times New Roman" w:hAnsi="Times New Roman"/>
              </w:rPr>
              <w:t>Общие и частные решения</w:t>
            </w: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3. Однородные дифференциальные уравнения первого порядка. Линейные однородные уравнения второго порядка с постоянными коэффициентами</w:t>
            </w: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355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Практическая работа № 5. Исследование </w:t>
            </w:r>
            <w:r>
              <w:rPr>
                <w:rFonts w:ascii="Times New Roman" w:hAnsi="Times New Roman"/>
              </w:rPr>
              <w:t>функции с помощью производной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355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№ 6. Решение дифференциальных уравнений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62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Самостоятельная работа обучающихся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70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3.3.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Интегральное исчисление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6/2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ОК.01,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ОК.02,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ОК.04,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ОК.06,</w:t>
            </w:r>
          </w:p>
          <w:p w:rsidR="00411F85" w:rsidRDefault="00B6686A">
            <w:pPr>
              <w:pStyle w:val="10"/>
              <w:tabs>
                <w:tab w:val="left" w:pos="2835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</w:t>
            </w:r>
            <w:r>
              <w:rPr>
                <w:rFonts w:ascii="Times New Roman" w:hAnsi="Times New Roman"/>
                <w:iCs/>
              </w:rPr>
              <w:t>1.3,</w:t>
            </w:r>
          </w:p>
          <w:p w:rsidR="00411F85" w:rsidRDefault="00B6686A">
            <w:pPr>
              <w:pStyle w:val="10"/>
              <w:tabs>
                <w:tab w:val="left" w:pos="2835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</w:t>
            </w:r>
            <w:r>
              <w:rPr>
                <w:rFonts w:ascii="Times New Roman" w:hAnsi="Times New Roman"/>
                <w:iCs/>
              </w:rPr>
              <w:t>2.2,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>ПК 2</w:t>
            </w:r>
            <w:r>
              <w:rPr>
                <w:rFonts w:ascii="Times New Roman" w:hAnsi="Times New Roman"/>
                <w:iCs/>
              </w:rPr>
              <w:t>.3,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ПК 3.3</w:t>
            </w:r>
          </w:p>
        </w:tc>
      </w:tr>
      <w:tr w:rsidR="00411F85">
        <w:trPr>
          <w:trHeight w:val="583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Понятие интеграла. Вычисление неопределённого и определённого интеграла. Непосредственное интегрирование. Интегрирование по частям</w:t>
            </w: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351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2. Вычисление площадей и объёмов фигур с помощью определённого интеграла</w:t>
            </w: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343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практических и </w:t>
            </w:r>
            <w:r>
              <w:rPr>
                <w:rFonts w:ascii="Times New Roman" w:hAnsi="Times New Roman"/>
                <w:b/>
                <w:bCs/>
              </w:rPr>
              <w:t>лабораторных занятий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73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№ 7. Вычисление площадей и объёмов с помощью интегралов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55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Самостоятельная работа обучающихся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23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3.4.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Комплексные числа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6/2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561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1. </w:t>
            </w:r>
            <w:hyperlink r:id="rId55" w:anchor="k" w:history="1">
              <w:r>
                <w:rPr>
                  <w:rFonts w:ascii="Times New Roman" w:hAnsi="Times New Roman"/>
                </w:rPr>
                <w:t>Понятие комплексного числа</w:t>
              </w:r>
            </w:hyperlink>
            <w:r>
              <w:rPr>
                <w:rFonts w:ascii="Times New Roman" w:hAnsi="Times New Roman"/>
              </w:rPr>
              <w:t>. А</w:t>
            </w:r>
            <w:hyperlink r:id="rId56" w:anchor="af" w:history="1">
              <w:r>
                <w:rPr>
                  <w:rFonts w:ascii="Times New Roman" w:hAnsi="Times New Roman"/>
                </w:rPr>
                <w:t>лгебраическая форма комплексного числа</w:t>
              </w:r>
            </w:hyperlink>
            <w:r>
              <w:rPr>
                <w:rFonts w:ascii="Times New Roman" w:hAnsi="Times New Roman"/>
              </w:rPr>
              <w:t xml:space="preserve">. Сложение, </w:t>
            </w:r>
            <w:r>
              <w:rPr>
                <w:rFonts w:ascii="Times New Roman" w:hAnsi="Times New Roman"/>
              </w:rPr>
              <w:t>вычитание, умножение, деление, возведение в степень комплексных чисел</w:t>
            </w: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2. Тригонометрическая и показательная форма комплексного числа. Формула Муавра</w:t>
            </w: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Практическая работа № 8. Решение задач с </w:t>
            </w:r>
            <w:r>
              <w:rPr>
                <w:rFonts w:ascii="Times New Roman" w:hAnsi="Times New Roman"/>
              </w:rPr>
              <w:t>комплексными числами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Самостоятельная работа обучающихся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1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РАЗДЕЛ 4. Основы теории вероятностей и математической статистики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7/2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316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4.1.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Основы теории вероятностей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4/2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05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06,</w:t>
            </w:r>
          </w:p>
          <w:p w:rsidR="00411F85" w:rsidRDefault="00B6686A">
            <w:pPr>
              <w:pStyle w:val="10"/>
              <w:tabs>
                <w:tab w:val="left" w:pos="2835"/>
              </w:tabs>
              <w:spacing w:before="0"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 xml:space="preserve">ПК </w:t>
            </w:r>
            <w:r>
              <w:rPr>
                <w:rFonts w:ascii="Times New Roman" w:hAnsi="Times New Roman"/>
                <w:iCs/>
              </w:rPr>
              <w:t>1.1,</w:t>
            </w:r>
          </w:p>
          <w:p w:rsidR="00411F85" w:rsidRDefault="00B6686A">
            <w:pPr>
              <w:pStyle w:val="10"/>
              <w:tabs>
                <w:tab w:val="left" w:pos="2835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</w:t>
            </w:r>
            <w:r>
              <w:rPr>
                <w:rFonts w:ascii="Times New Roman" w:hAnsi="Times New Roman"/>
                <w:iCs/>
              </w:rPr>
              <w:t>2.5</w:t>
            </w:r>
          </w:p>
        </w:tc>
      </w:tr>
      <w:tr w:rsidR="00411F85">
        <w:trPr>
          <w:trHeight w:val="934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Комбинаторика. Выборки элементов. События и их классификация. Классическое и статистическое определения вероятности случайного события. Сумма и произведение событий. Вероятность независимых событий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№ 9. Решение задач комбинаторики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Самостоятельная работа обучающихся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4.2.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Элементы математической статистики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05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06,</w:t>
            </w:r>
          </w:p>
          <w:p w:rsidR="00411F85" w:rsidRDefault="00B6686A">
            <w:pPr>
              <w:pStyle w:val="10"/>
              <w:tabs>
                <w:tab w:val="left" w:pos="2835"/>
              </w:tabs>
              <w:spacing w:before="0"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 xml:space="preserve">ПК </w:t>
            </w:r>
            <w:r>
              <w:rPr>
                <w:rFonts w:ascii="Times New Roman" w:hAnsi="Times New Roman"/>
                <w:iCs/>
              </w:rPr>
              <w:t>1.1,</w:t>
            </w:r>
          </w:p>
          <w:p w:rsidR="00411F85" w:rsidRDefault="00B6686A">
            <w:pPr>
              <w:pStyle w:val="10"/>
              <w:tabs>
                <w:tab w:val="left" w:pos="2835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</w:t>
            </w:r>
            <w:r>
              <w:rPr>
                <w:rFonts w:ascii="Times New Roman" w:hAnsi="Times New Roman"/>
                <w:iCs/>
              </w:rPr>
              <w:t>2.5</w:t>
            </w:r>
          </w:p>
        </w:tc>
      </w:tr>
      <w:tr w:rsidR="00411F85">
        <w:trPr>
          <w:trHeight w:val="2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 математической </w:t>
            </w:r>
            <w:r>
              <w:rPr>
                <w:rFonts w:ascii="Times New Roman" w:hAnsi="Times New Roman"/>
              </w:rPr>
              <w:t>статистики. Генеральная и выборочная статистические совокупности. Выборочный метод. Вычисление числовых характеристик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Самостоятельная работа обучающихся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1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Промежуточная аттестация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</w:trPr>
        <w:tc>
          <w:tcPr>
            <w:tcW w:w="1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51/18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11F85" w:rsidRDefault="00411F85">
      <w:pPr>
        <w:pStyle w:val="10"/>
        <w:sectPr w:rsidR="00411F85">
          <w:footerReference w:type="default" r:id="rId57"/>
          <w:footerReference w:type="first" r:id="rId58"/>
          <w:pgSz w:w="16838" w:h="11906" w:orient="landscape"/>
          <w:pgMar w:top="1701" w:right="1134" w:bottom="851" w:left="1134" w:header="0" w:footer="709" w:gutter="0"/>
          <w:cols w:space="720"/>
          <w:formProt w:val="0"/>
          <w:docGrid w:linePitch="360"/>
        </w:sectPr>
      </w:pPr>
    </w:p>
    <w:p w:rsidR="00411F85" w:rsidRDefault="00B6686A">
      <w:pPr>
        <w:pStyle w:val="1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3. УСЛОВИЯ РЕАЛИЗАЦИИ УЧЕБНОЙ ДИСЦИПЛИНЫ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  <w:bCs/>
        </w:rPr>
        <w:t>Кабинет «Математика»,</w:t>
      </w:r>
      <w:r>
        <w:rPr>
          <w:rFonts w:ascii="Times New Roman" w:hAnsi="Times New Roman"/>
          <w:lang w:eastAsia="en-US"/>
        </w:rPr>
        <w:t xml:space="preserve"> оснащенный </w:t>
      </w:r>
      <w:r>
        <w:rPr>
          <w:rFonts w:ascii="Times New Roman" w:hAnsi="Times New Roman"/>
          <w:i/>
          <w:lang w:eastAsia="en-US"/>
        </w:rPr>
        <w:t>о</w:t>
      </w:r>
      <w:r>
        <w:rPr>
          <w:rFonts w:ascii="Times New Roman" w:hAnsi="Times New Roman"/>
          <w:bCs/>
          <w:i/>
          <w:lang w:eastAsia="en-US"/>
        </w:rPr>
        <w:t>борудованием:</w:t>
      </w:r>
      <w:r>
        <w:rPr>
          <w:rFonts w:ascii="Times New Roman" w:hAnsi="Times New Roman"/>
          <w:bCs/>
          <w:lang w:eastAsia="en-US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</w:rPr>
        <w:t xml:space="preserve">посадочные места </w:t>
      </w:r>
      <w:r>
        <w:rPr>
          <w:rFonts w:ascii="Times New Roman" w:hAnsi="Times New Roman"/>
          <w:color w:val="000000"/>
          <w:shd w:val="clear" w:color="auto" w:fill="FFFFFF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 xml:space="preserve">по количеству обучающихся; </w:t>
      </w:r>
      <w:r>
        <w:rPr>
          <w:rFonts w:ascii="Times New Roman" w:hAnsi="Times New Roman"/>
          <w:color w:val="000000"/>
        </w:rPr>
        <w:t xml:space="preserve">рабочее место преподавателя; доска; справочные таблицы (демонстрационные и индивидуальные); стереометрические модели; </w:t>
      </w:r>
      <w:r>
        <w:rPr>
          <w:rFonts w:ascii="Times New Roman" w:hAnsi="Times New Roman"/>
          <w:i/>
          <w:lang w:eastAsia="en-US"/>
        </w:rPr>
        <w:t>т</w:t>
      </w:r>
      <w:r>
        <w:rPr>
          <w:rFonts w:ascii="Times New Roman" w:hAnsi="Times New Roman"/>
          <w:bCs/>
          <w:i/>
          <w:lang w:eastAsia="en-US"/>
        </w:rPr>
        <w:t xml:space="preserve">ехническими средствами обучения: </w:t>
      </w:r>
      <w:r>
        <w:rPr>
          <w:rFonts w:ascii="Times New Roman" w:hAnsi="Times New Roman"/>
        </w:rPr>
        <w:t>компьютер в комплекте (системный блок, монитор, клавиатура, манипулятор «мышь</w:t>
      </w:r>
      <w:r>
        <w:rPr>
          <w:rFonts w:ascii="Times New Roman" w:hAnsi="Times New Roman"/>
        </w:rPr>
        <w:t>») или ноутбук (моноблок) с выходом в Интернет; комплект проекционного оборудования (интерактивная доска в комплекте с проектором или мультимедийный проектор с экраном).</w:t>
      </w:r>
    </w:p>
    <w:p w:rsidR="00411F85" w:rsidRDefault="00411F85">
      <w:pPr>
        <w:pStyle w:val="10"/>
        <w:spacing w:before="0" w:after="0"/>
        <w:ind w:firstLine="709"/>
        <w:rPr>
          <w:rFonts w:ascii="Times New Roman" w:hAnsi="Times New Roman"/>
          <w:bCs/>
        </w:rPr>
      </w:pP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3.2. Информационное обеспечение реализации программы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Для реализации программы библиот</w:t>
      </w:r>
      <w:r>
        <w:rPr>
          <w:rFonts w:ascii="Times New Roman" w:hAnsi="Times New Roman"/>
          <w:bCs/>
        </w:rPr>
        <w:t>ечный фонд образовательной организации имеет п</w:t>
      </w:r>
      <w:r>
        <w:rPr>
          <w:rFonts w:ascii="Times New Roman" w:hAnsi="Times New Roman"/>
        </w:rPr>
        <w:t xml:space="preserve">ечатные и электронные образовательные и информационные ресурсы для использования в образовательном процессе. </w:t>
      </w:r>
    </w:p>
    <w:p w:rsidR="00411F85" w:rsidRDefault="00411F85">
      <w:pPr>
        <w:pStyle w:val="10"/>
        <w:tabs>
          <w:tab w:val="left" w:pos="993"/>
        </w:tabs>
        <w:spacing w:before="0" w:after="0"/>
        <w:ind w:firstLine="709"/>
        <w:rPr>
          <w:rFonts w:ascii="Times New Roman" w:hAnsi="Times New Roman"/>
        </w:rPr>
      </w:pPr>
    </w:p>
    <w:p w:rsidR="00411F85" w:rsidRDefault="00B6686A">
      <w:pPr>
        <w:pStyle w:val="10"/>
        <w:tabs>
          <w:tab w:val="left" w:pos="993"/>
        </w:tabs>
        <w:spacing w:before="0" w:after="0"/>
        <w:ind w:firstLine="709"/>
        <w:contextualSpacing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3.2.1. Основные печатные издания</w:t>
      </w:r>
    </w:p>
    <w:p w:rsidR="00411F85" w:rsidRDefault="00B6686A">
      <w:pPr>
        <w:pStyle w:val="affffffc"/>
        <w:numPr>
          <w:ilvl w:val="0"/>
          <w:numId w:val="112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 xml:space="preserve">Баврин, И. И.  Математика: учебник и практикум для среднего </w:t>
      </w:r>
      <w:r>
        <w:t>профессионального образования / И. И. Баврин. — 2-е изд., перераб. и доп. — Москва : Издательство Юрайт, 2021. — 616 с. — (Профессиональное образование). — ISBN 978-5-534-15118-3.</w:t>
      </w:r>
    </w:p>
    <w:p w:rsidR="00411F85" w:rsidRDefault="00B6686A">
      <w:pPr>
        <w:pStyle w:val="affffffc"/>
        <w:numPr>
          <w:ilvl w:val="0"/>
          <w:numId w:val="112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 xml:space="preserve">Башмаков М.И. Математика. Сборник задач профильной направленности: задачник </w:t>
      </w:r>
      <w:r>
        <w:t>для учреждений среднего профессионального образования. – 4-е изд., испр. – Москва: Академия, 2021. – 208 с. – ISBN 978-5-0054-0044-4.</w:t>
      </w:r>
    </w:p>
    <w:p w:rsidR="00411F85" w:rsidRDefault="00B6686A">
      <w:pPr>
        <w:pStyle w:val="affffffc"/>
        <w:numPr>
          <w:ilvl w:val="0"/>
          <w:numId w:val="112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Богомолов, Н. В.  Математика: учебник для среднего профессионального образования / Н. В. Богомолов, П. И. Самойленко. — 5-</w:t>
      </w:r>
      <w:r>
        <w:t>е изд., перераб. и доп. — Москва : Издательство Юрайт, 2021. — 401 с. — (Профессиональное образование). — ISBN 978-5-534-07878-7.</w:t>
      </w:r>
    </w:p>
    <w:p w:rsidR="00411F85" w:rsidRDefault="00B6686A">
      <w:pPr>
        <w:pStyle w:val="affffffc"/>
        <w:numPr>
          <w:ilvl w:val="0"/>
          <w:numId w:val="112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 xml:space="preserve">Богомолов, Н. В. Математика [Электронный ресурс]: учебник для СПО / </w:t>
      </w:r>
      <w:r>
        <w:br/>
        <w:t>Н. В. Богомолов, П. И. Самойленко. – 5-е изд., перераб. и</w:t>
      </w:r>
      <w:r>
        <w:t xml:space="preserve"> доп. – М.: Юрайт, 2019 – 396 с. </w:t>
      </w:r>
    </w:p>
    <w:p w:rsidR="00411F85" w:rsidRDefault="00B6686A">
      <w:pPr>
        <w:pStyle w:val="affffffc"/>
        <w:numPr>
          <w:ilvl w:val="0"/>
          <w:numId w:val="112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 xml:space="preserve"> Богомолов, Н. В. Практические занятия по математике в 2 ч. Часть 1[Электронный ресурс]: учебное пособие для среднего профессионального образования / Н. В. Богомолов. – 11-е изд., перераб. и доп. – М.: Юрайт, 2020 – 326 с.</w:t>
      </w:r>
      <w:r>
        <w:t xml:space="preserve"> </w:t>
      </w:r>
    </w:p>
    <w:p w:rsidR="00411F85" w:rsidRDefault="00B6686A">
      <w:pPr>
        <w:pStyle w:val="affffffc"/>
        <w:numPr>
          <w:ilvl w:val="0"/>
          <w:numId w:val="112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 xml:space="preserve">Богомолов, Н. В. Практические занятия по математике в 2 ч. Часть 2 [Электронный ресурс]: учебное пособие для среднего профессионального образования / Н. В. Богомолов. – 11-е изд., перераб. и доп. – М.: Юрайт, 2020 – 251 с. </w:t>
      </w:r>
    </w:p>
    <w:p w:rsidR="00411F85" w:rsidRDefault="00B6686A">
      <w:pPr>
        <w:pStyle w:val="affffffc"/>
        <w:numPr>
          <w:ilvl w:val="0"/>
          <w:numId w:val="112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 xml:space="preserve">В.П. Григорьев. Сборник задач </w:t>
      </w:r>
      <w:r>
        <w:t>по высшей математике: учебное пособие для использования в учебном процессе образовательных учреждений, реализующих программы среднего профессионального образования / В. П. Григорьев, Т. Н. Сабурова. - 7-е изд., стер. - Москва : Академия, 2017. - 156, [1] с</w:t>
      </w:r>
      <w:r>
        <w:t>.; 22 см. - (Профессиональное образование. Информатика и вычислительная техника); ISBN 978-5-4468-4794-5.</w:t>
      </w:r>
    </w:p>
    <w:p w:rsidR="00411F85" w:rsidRDefault="00B6686A">
      <w:pPr>
        <w:pStyle w:val="affffffc"/>
        <w:numPr>
          <w:ilvl w:val="0"/>
          <w:numId w:val="112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Григорьев В.П., Сабурова Т.Н. Математика: учебник для учреждений среднего профессионального образования. – 5-е изд., стер. – М.: Издательский центр «А</w:t>
      </w:r>
      <w:r>
        <w:t>кадемия», 2022. – 368 с. – ISBN 978-5-0054-0482-4.</w:t>
      </w:r>
    </w:p>
    <w:p w:rsidR="00411F85" w:rsidRDefault="00B6686A">
      <w:pPr>
        <w:pStyle w:val="affffffc"/>
        <w:numPr>
          <w:ilvl w:val="0"/>
          <w:numId w:val="112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 xml:space="preserve">Павлюченко, Ю. В.  Математика: учебник и практикум для среднего профессионального образования / Ю. В. Павлюченко, Н. Ш. Хассан; под общей редакцией Ю. В. Павлюченко. — 4-е изд., перераб. и доп. — Москва : </w:t>
      </w:r>
      <w:r>
        <w:t>Издательство Юрайт, 2021. — 238 с. — (Профессиональное образование). — ISBN 978-5-534-01261-3.</w:t>
      </w:r>
    </w:p>
    <w:p w:rsidR="00411F85" w:rsidRDefault="00B6686A">
      <w:pPr>
        <w:pStyle w:val="affffffc"/>
        <w:numPr>
          <w:ilvl w:val="0"/>
          <w:numId w:val="112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Пехлецкий И.Д. Математика: учебник для учреждений среднего профессионального образования. – 13-е изд., стер. – Москва: Академия, 2018. – 320 с. – ISBN 978-5-4468</w:t>
      </w:r>
      <w:r>
        <w:t>-7392-0.</w:t>
      </w:r>
    </w:p>
    <w:p w:rsidR="00411F85" w:rsidRDefault="00B6686A">
      <w:pPr>
        <w:pStyle w:val="affffffc"/>
        <w:numPr>
          <w:ilvl w:val="0"/>
          <w:numId w:val="112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 xml:space="preserve">Шипачев, В. С.  Математика: учебник и практикум для среднего профессионального образования / В. С. Шипачев; под редакцией А. Н. Тихонова. — 8-е изд., перераб. и доп. — Москва : Издательство Юрайт, 2021. — 447 с. — (Профессиональное </w:t>
      </w:r>
      <w:r>
        <w:lastRenderedPageBreak/>
        <w:t>образование). —</w:t>
      </w:r>
      <w:r>
        <w:t xml:space="preserve"> ISBN 978-5-534-13405-6.</w:t>
      </w:r>
    </w:p>
    <w:p w:rsidR="00411F85" w:rsidRDefault="00411F85">
      <w:pPr>
        <w:pStyle w:val="10"/>
        <w:tabs>
          <w:tab w:val="left" w:pos="993"/>
        </w:tabs>
        <w:spacing w:before="0" w:after="0"/>
        <w:ind w:firstLine="709"/>
        <w:contextualSpacing/>
        <w:rPr>
          <w:rFonts w:ascii="Times New Roman" w:hAnsi="Times New Roman"/>
        </w:rPr>
      </w:pPr>
    </w:p>
    <w:p w:rsidR="00411F85" w:rsidRDefault="00B6686A">
      <w:pPr>
        <w:pStyle w:val="10"/>
        <w:tabs>
          <w:tab w:val="left" w:pos="993"/>
        </w:tabs>
        <w:spacing w:before="0" w:after="0"/>
        <w:ind w:firstLine="709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3.2.2. Основные электронные издания</w:t>
      </w:r>
    </w:p>
    <w:p w:rsidR="00411F85" w:rsidRDefault="00B6686A">
      <w:pPr>
        <w:pStyle w:val="affffffc"/>
        <w:numPr>
          <w:ilvl w:val="0"/>
          <w:numId w:val="113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Баврин, И. И.  Математика : учебник и практикум для среднего профессионального образования / И. И. Баврин. — 2-е изд., перераб. и доп. — Москва : Издательство Юрайт, 2021. — 616 с. — (Профессион</w:t>
      </w:r>
      <w:r>
        <w:t xml:space="preserve">альное образование). — ISBN 978-5-534-15118-3. — Текст : электронный // Образовательная платформа Юрайт [сайт]. — URL: </w:t>
      </w:r>
      <w:hyperlink r:id="rId59" w:tgtFrame="https://urait.ru/bcode/470026">
        <w:r>
          <w:rPr>
            <w:rStyle w:val="ab"/>
          </w:rPr>
          <w:t>https://urait.ru/bcode/470026</w:t>
        </w:r>
      </w:hyperlink>
      <w:r>
        <w:t>.</w:t>
      </w:r>
    </w:p>
    <w:p w:rsidR="00411F85" w:rsidRDefault="00B6686A">
      <w:pPr>
        <w:pStyle w:val="affffffc"/>
        <w:numPr>
          <w:ilvl w:val="0"/>
          <w:numId w:val="113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Богомолов, Н. В.  Мате</w:t>
      </w:r>
      <w:r>
        <w:t xml:space="preserve">матика : учебник для среднего профессионального образования / Н. В. Богомолов, П. И. Самойленко. — 5-е изд., перераб. и доп. — Москва : Издательство Юрайт, 2021. — 401 с. — (Профессиональное образование). — ISBN 978-5-534-07878-7. — Текст : электронный // </w:t>
      </w:r>
      <w:r>
        <w:t xml:space="preserve">Образовательная платформа Юрайт [сайт]. — URL: </w:t>
      </w:r>
      <w:hyperlink r:id="rId60" w:tgtFrame="https://urait.ru/bcode/469433">
        <w:r>
          <w:rPr>
            <w:rStyle w:val="ab"/>
          </w:rPr>
          <w:t>https://urait.ru/bcode/469433</w:t>
        </w:r>
      </w:hyperlink>
      <w:r>
        <w:t>.</w:t>
      </w:r>
    </w:p>
    <w:p w:rsidR="00411F85" w:rsidRDefault="00B6686A">
      <w:pPr>
        <w:pStyle w:val="affffffc"/>
        <w:numPr>
          <w:ilvl w:val="0"/>
          <w:numId w:val="113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Высшая математика : учебник и практикум для среднего профессионального образования / М. Б. Хри</w:t>
      </w:r>
      <w:r>
        <w:t>пунова [и др.] ; под общей редакцией М. Б. Хрипуновой, И. И. Цыганок. — Москва : Издательство Юрайт, 2022. — 472 с. — (Профессиональное образование). — ISBN 978-5-534-01497-6. — Текст : электронный // Образовательная платформа Юрайт [сайт]. — URL: https://</w:t>
      </w:r>
      <w:r>
        <w:t>urait.ru/bcode/491581 (дата обращения: 01.04.2022).</w:t>
      </w:r>
    </w:p>
    <w:p w:rsidR="00411F85" w:rsidRDefault="00B6686A">
      <w:pPr>
        <w:pStyle w:val="affffffc"/>
        <w:numPr>
          <w:ilvl w:val="0"/>
          <w:numId w:val="113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Павлюченко, Ю. В.  Математика : учебник и практикум для среднего профессионального образования / Ю. В. Павлюченко, Н. Ш. Хассан ; под общей редакцией Ю. В. Павлюченко. — 4-е изд., перераб. и доп. — Москва</w:t>
      </w:r>
      <w:r>
        <w:t xml:space="preserve"> : Издательство Юрайт, 2021. — 238 с. — (Профессиональное образование). — ISBN 978-5-534-01261-3. — Текст : электронный // Образовательная платформа Юрайт [сайт]. — URL: </w:t>
      </w:r>
      <w:hyperlink r:id="rId61" w:tgtFrame="https://urait.ru/bcode/469708">
        <w:r>
          <w:rPr>
            <w:rStyle w:val="ab"/>
          </w:rPr>
          <w:t>ht</w:t>
        </w:r>
        <w:r>
          <w:rPr>
            <w:rStyle w:val="ab"/>
          </w:rPr>
          <w:t>tps://urait.ru/bcode/469708</w:t>
        </w:r>
      </w:hyperlink>
      <w:r>
        <w:t>.</w:t>
      </w:r>
    </w:p>
    <w:p w:rsidR="00411F85" w:rsidRDefault="00B6686A">
      <w:pPr>
        <w:pStyle w:val="affffffc"/>
        <w:numPr>
          <w:ilvl w:val="0"/>
          <w:numId w:val="113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Шипачев, В. С.  Математика : учебник и практикум для среднего профессионального образования / В. С. Шипачев ; под редакцией А. Н. Тихонова. — 8-е изд., перераб. и доп. — Москва : Издательство Юрайт, 2021. — 447 с. — (Профессион</w:t>
      </w:r>
      <w:r>
        <w:t xml:space="preserve">альное образование). — ISBN 978-5-534-13405-6. — Текст : электронный // Образовательная платформа Юрайт [сайт]. — URL: </w:t>
      </w:r>
      <w:hyperlink r:id="rId62" w:tgtFrame="https://urait.ru/bcode/469417">
        <w:r>
          <w:t>https://urait.ru/bcode/469417</w:t>
        </w:r>
      </w:hyperlink>
      <w:r>
        <w:t>.</w:t>
      </w:r>
    </w:p>
    <w:p w:rsidR="00411F85" w:rsidRDefault="00B6686A">
      <w:pPr>
        <w:pStyle w:val="affffffc"/>
        <w:numPr>
          <w:ilvl w:val="0"/>
          <w:numId w:val="113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Кытманов, А. М. Матема</w:t>
      </w:r>
      <w:r>
        <w:t xml:space="preserve">тика : учебное пособие для спо / А. М. Кытманов, Е. К. Лейнартас, С. Г. Мысливец. — 2-е изд., стер. — Санкт-Петербург : Лань, 2022. — 288 с. — ISBN 978-5-8114-9447-7. — Текст : электронный // Лань : электронно-библиотечная система. — URL: </w:t>
      </w:r>
      <w:hyperlink r:id="rId63" w:tgtFrame="https://e.lanbook.com/book/195439">
        <w:r>
          <w:rPr>
            <w:rStyle w:val="ab"/>
          </w:rPr>
          <w:t>https://e.lanbook.com/book/195439</w:t>
        </w:r>
      </w:hyperlink>
      <w:r>
        <w:t>.</w:t>
      </w:r>
    </w:p>
    <w:p w:rsidR="00411F85" w:rsidRDefault="00B6686A">
      <w:pPr>
        <w:pStyle w:val="affffffc"/>
        <w:numPr>
          <w:ilvl w:val="0"/>
          <w:numId w:val="113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Мальцев, И. А. Дискретная математика : учебное пособие для спо / И. А. Мальцев. — Санкт-Петербург : Лань, 2021. — 292 с. — ISBN 978-5-8114-6833-1.</w:t>
      </w:r>
      <w:r>
        <w:t xml:space="preserve"> — Текст : электронный // Лань : электронно-библиотечная система. — URL: </w:t>
      </w:r>
      <w:hyperlink r:id="rId64" w:tgtFrame="https://e.lanbook.com/book/153645">
        <w:r>
          <w:rPr>
            <w:rStyle w:val="ab"/>
          </w:rPr>
          <w:t>https://e.lanbook.com/book/153645</w:t>
        </w:r>
      </w:hyperlink>
      <w:r>
        <w:t>.</w:t>
      </w:r>
    </w:p>
    <w:p w:rsidR="00411F85" w:rsidRDefault="00B6686A">
      <w:pPr>
        <w:pStyle w:val="affffffc"/>
        <w:numPr>
          <w:ilvl w:val="0"/>
          <w:numId w:val="113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Трухан, А. А. Линейная алгебра и линейное программирован</w:t>
      </w:r>
      <w:r>
        <w:t xml:space="preserve">ие : учебное пособие для спо / А. А. Трухан, В. Г. Ковтуненко. — Санкт-Петербург : Лань, 2020. — 316 с. — ISBN 978-5-8114-5809-7. — Текст : электронный // Лань : электронно-библиотечная система. — URL: </w:t>
      </w:r>
      <w:hyperlink r:id="rId65" w:tgtFrame="https://e.lanbook.com/book/146681">
        <w:r>
          <w:rPr>
            <w:rStyle w:val="ab"/>
          </w:rPr>
          <w:t>https://e.lanbook.com/book/146681</w:t>
        </w:r>
      </w:hyperlink>
      <w:r>
        <w:t>.</w:t>
      </w:r>
    </w:p>
    <w:p w:rsidR="00411F85" w:rsidRDefault="00B6686A">
      <w:pPr>
        <w:pStyle w:val="affffffc"/>
        <w:numPr>
          <w:ilvl w:val="0"/>
          <w:numId w:val="113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 xml:space="preserve">Шипачев, В. С. Начала высшей математики : учебное пособие для спо / В. С. Шипачев. — 2-е изд., стер. — Санкт-Петербург : Лань, 2022. — 384 с. — ISBN 978-5-8114-9048-6. — Текст : электронный // Лань : электронно-библиотечная система. — URL: </w:t>
      </w:r>
      <w:hyperlink r:id="rId66" w:tgtFrame="https://e.lanbook.com/book/183785">
        <w:r>
          <w:rPr>
            <w:rStyle w:val="ab"/>
          </w:rPr>
          <w:t>https://e.lanbook.com/book/183785</w:t>
        </w:r>
      </w:hyperlink>
      <w:r>
        <w:t xml:space="preserve"> </w:t>
      </w:r>
    </w:p>
    <w:p w:rsidR="00411F85" w:rsidRDefault="00B6686A">
      <w:pPr>
        <w:pStyle w:val="affffffc"/>
        <w:numPr>
          <w:ilvl w:val="0"/>
          <w:numId w:val="113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Мальцев, А. И. Основы линейной алгебры : учебник для спо / А. И. Мальцев. — Санкт-Петербург : Лань, 2021. — 472 с. — ISBN 978-5-8114-6835-5. — Те</w:t>
      </w:r>
      <w:r>
        <w:t xml:space="preserve">кст : электронный // Лань : электронно-библиотечная система. — URL: </w:t>
      </w:r>
      <w:hyperlink r:id="rId67" w:tgtFrame="https://e.lanbook.com/book/153647">
        <w:r>
          <w:rPr>
            <w:rStyle w:val="ab"/>
          </w:rPr>
          <w:t>https://e.lanbook.com/book/153647</w:t>
        </w:r>
      </w:hyperlink>
      <w:r>
        <w:t>.</w:t>
      </w:r>
    </w:p>
    <w:p w:rsidR="00411F85" w:rsidRDefault="00411F85">
      <w:pPr>
        <w:pStyle w:val="affffffc"/>
        <w:tabs>
          <w:tab w:val="left" w:pos="993"/>
        </w:tabs>
        <w:spacing w:before="0" w:after="0" w:line="276" w:lineRule="auto"/>
        <w:ind w:left="709" w:firstLine="0"/>
        <w:contextualSpacing/>
      </w:pPr>
    </w:p>
    <w:p w:rsidR="00411F85" w:rsidRDefault="00B6686A">
      <w:pPr>
        <w:pStyle w:val="10"/>
        <w:tabs>
          <w:tab w:val="left" w:pos="993"/>
        </w:tabs>
        <w:spacing w:before="0" w:after="0"/>
        <w:ind w:firstLine="709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3.2.3. Дополнительные источники </w:t>
      </w:r>
    </w:p>
    <w:p w:rsidR="00411F85" w:rsidRDefault="00B6686A" w:rsidP="00B6686A">
      <w:pPr>
        <w:pStyle w:val="10"/>
        <w:numPr>
          <w:ilvl w:val="0"/>
          <w:numId w:val="144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Башмаков, М.И., Математика </w:t>
      </w:r>
      <w:r>
        <w:rPr>
          <w:rFonts w:ascii="Times New Roman" w:hAnsi="Times New Roman"/>
        </w:rPr>
        <w:t>: учебник / М.И. Башмаков. — Москва : КноРус, 2022. — 394 с. — ISBN 978-5-406-09589-8. — URL:https://old.book.ru/book/943210 (дата обращения: 01.04.2022). — Текст : электронный.</w:t>
      </w:r>
    </w:p>
    <w:p w:rsidR="00411F85" w:rsidRDefault="00B6686A" w:rsidP="00B6686A">
      <w:pPr>
        <w:pStyle w:val="10"/>
        <w:numPr>
          <w:ilvl w:val="0"/>
          <w:numId w:val="145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Омельченко, В. П. Математика / Омельченко В. П. - Москва : ГЭОТАР-Медиа, 2017.</w:t>
      </w:r>
      <w:r>
        <w:rPr>
          <w:rFonts w:ascii="Times New Roman" w:hAnsi="Times New Roman"/>
        </w:rPr>
        <w:t xml:space="preserve"> - 304 с. - ISBN 978-5-9704-4028-5. - Текст : электронный // URL : https://www.rosmedlib.ru/book/ISBN9785970440285.html (дата обращения: 01.04.2022). - </w:t>
      </w:r>
      <w:r>
        <w:rPr>
          <w:rFonts w:ascii="Times New Roman" w:hAnsi="Times New Roman"/>
        </w:rPr>
        <w:lastRenderedPageBreak/>
        <w:t>Режим доступа : по подписке.</w:t>
      </w:r>
    </w:p>
    <w:p w:rsidR="00411F85" w:rsidRDefault="00B6686A" w:rsidP="00B6686A">
      <w:pPr>
        <w:pStyle w:val="affffffc"/>
        <w:numPr>
          <w:ilvl w:val="0"/>
          <w:numId w:val="146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Материалы по математике в Единой коллекции цифровых образовательных ресурсо</w:t>
      </w:r>
      <w:r>
        <w:t xml:space="preserve">в </w:t>
      </w:r>
      <w:hyperlink r:id="rId68" w:tgtFrame="http://school-collection.edu.ru/collection/matematika">
        <w:r>
          <w:t>http://school-collection.edu.ru/collection/matematika</w:t>
        </w:r>
      </w:hyperlink>
      <w:r>
        <w:t xml:space="preserve"> (дата обращения 02.05.2021)- Текст. Изображения: электронные.</w:t>
      </w:r>
    </w:p>
    <w:p w:rsidR="00411F85" w:rsidRDefault="00B6686A" w:rsidP="00B6686A">
      <w:pPr>
        <w:pStyle w:val="affffffc"/>
        <w:numPr>
          <w:ilvl w:val="0"/>
          <w:numId w:val="147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Образовательный математический сайт Exponenta.ru для студентов, изучающих высшую математику, и для преподавателей математики. Математические пакеты: Mathcad, Matlab, Maple, Mathematica, Statistica и другие. Раздел Downloads. Конкурсы. Адрес сайта: </w:t>
      </w:r>
      <w:hyperlink r:id="rId69" w:tgtFrame="http://www.exponenta.ru/">
        <w:r>
          <w:t>http://www.exponenta.ru</w:t>
        </w:r>
      </w:hyperlink>
      <w:r>
        <w:t xml:space="preserve"> </w:t>
      </w:r>
    </w:p>
    <w:p w:rsidR="00411F85" w:rsidRDefault="00B6686A" w:rsidP="00B6686A">
      <w:pPr>
        <w:pStyle w:val="affffffc"/>
        <w:numPr>
          <w:ilvl w:val="0"/>
          <w:numId w:val="148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Портал Math.ru: библиотека, медиатека, олимпиады, задачи, научные школы, учительская, история математики http ://</w:t>
      </w:r>
      <w:hyperlink r:id="rId70" w:tgtFrame="http://www.math.ru/">
        <w:r>
          <w:t>www.math.ru</w:t>
        </w:r>
      </w:hyperlink>
      <w:r>
        <w:t xml:space="preserve"> (дата обращения 02.05.2021)- Текст. Изображения: электронные.</w:t>
      </w:r>
    </w:p>
    <w:p w:rsidR="00411F85" w:rsidRDefault="00411F85">
      <w:pPr>
        <w:pStyle w:val="10"/>
        <w:tabs>
          <w:tab w:val="left" w:pos="993"/>
        </w:tabs>
        <w:spacing w:before="0" w:after="0"/>
        <w:ind w:left="709"/>
        <w:rPr>
          <w:rFonts w:ascii="Times New Roman" w:hAnsi="Times New Roman"/>
        </w:rPr>
      </w:pPr>
    </w:p>
    <w:p w:rsidR="00411F85" w:rsidRDefault="00411F85">
      <w:pPr>
        <w:pStyle w:val="10"/>
        <w:tabs>
          <w:tab w:val="left" w:pos="993"/>
        </w:tabs>
        <w:spacing w:before="0" w:after="0"/>
        <w:rPr>
          <w:rFonts w:ascii="Times New Roman" w:hAnsi="Times New Roman"/>
        </w:rPr>
      </w:pPr>
    </w:p>
    <w:p w:rsidR="00411F85" w:rsidRDefault="00411F85">
      <w:pPr>
        <w:pStyle w:val="10"/>
        <w:tabs>
          <w:tab w:val="left" w:pos="993"/>
        </w:tabs>
        <w:spacing w:before="0" w:after="0"/>
        <w:rPr>
          <w:rFonts w:ascii="Times New Roman" w:hAnsi="Times New Roman"/>
        </w:rPr>
      </w:pPr>
    </w:p>
    <w:p w:rsidR="00411F85" w:rsidRDefault="00411F85">
      <w:pPr>
        <w:pStyle w:val="10"/>
        <w:tabs>
          <w:tab w:val="left" w:pos="993"/>
        </w:tabs>
        <w:spacing w:before="0" w:after="0"/>
        <w:rPr>
          <w:rFonts w:ascii="Times New Roman" w:hAnsi="Times New Roman"/>
        </w:rPr>
      </w:pPr>
    </w:p>
    <w:p w:rsidR="00411F85" w:rsidRDefault="00411F85">
      <w:pPr>
        <w:pStyle w:val="10"/>
        <w:tabs>
          <w:tab w:val="left" w:pos="993"/>
        </w:tabs>
        <w:spacing w:before="0" w:after="0"/>
        <w:rPr>
          <w:rFonts w:ascii="Times New Roman" w:hAnsi="Times New Roman"/>
        </w:rPr>
      </w:pPr>
    </w:p>
    <w:p w:rsidR="00411F85" w:rsidRDefault="00411F85">
      <w:pPr>
        <w:pStyle w:val="10"/>
        <w:tabs>
          <w:tab w:val="left" w:pos="993"/>
        </w:tabs>
        <w:spacing w:before="0" w:after="0"/>
        <w:rPr>
          <w:rFonts w:ascii="Times New Roman" w:hAnsi="Times New Roman"/>
        </w:rPr>
      </w:pPr>
    </w:p>
    <w:p w:rsidR="00411F85" w:rsidRDefault="00411F85">
      <w:pPr>
        <w:pStyle w:val="10"/>
        <w:tabs>
          <w:tab w:val="left" w:pos="993"/>
        </w:tabs>
        <w:spacing w:before="0" w:after="0"/>
        <w:rPr>
          <w:rFonts w:ascii="Times New Roman" w:hAnsi="Times New Roman"/>
        </w:rPr>
      </w:pPr>
    </w:p>
    <w:p w:rsidR="00411F85" w:rsidRDefault="00411F85">
      <w:pPr>
        <w:pStyle w:val="10"/>
        <w:tabs>
          <w:tab w:val="left" w:pos="993"/>
        </w:tabs>
        <w:spacing w:before="0" w:after="0"/>
        <w:rPr>
          <w:rFonts w:ascii="Times New Roman" w:hAnsi="Times New Roman"/>
        </w:rPr>
      </w:pPr>
    </w:p>
    <w:p w:rsidR="00411F85" w:rsidRDefault="00B6686A">
      <w:pPr>
        <w:pStyle w:val="10"/>
        <w:spacing w:before="0"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4. КОНТРОЛЬ И ОЦЕНКА РЕЗУЛЬТАТОВ ОСВОЕНИЯ </w:t>
      </w:r>
      <w:r>
        <w:rPr>
          <w:rFonts w:ascii="Times New Roman" w:hAnsi="Times New Roman"/>
          <w:b/>
        </w:rPr>
        <w:br/>
        <w:t>УЧЕБНОЙ ДИСЦИПЛИНЫ</w:t>
      </w:r>
    </w:p>
    <w:tbl>
      <w:tblPr>
        <w:tblW w:w="5000" w:type="pct"/>
        <w:tblInd w:w="113" w:type="dxa"/>
        <w:tblLayout w:type="fixed"/>
        <w:tblLook w:val="01E0" w:firstRow="1" w:lastRow="1" w:firstColumn="1" w:lastColumn="1" w:noHBand="0" w:noVBand="0"/>
      </w:tblPr>
      <w:tblGrid>
        <w:gridCol w:w="3768"/>
        <w:gridCol w:w="3337"/>
        <w:gridCol w:w="2466"/>
      </w:tblGrid>
      <w:tr w:rsidR="00411F85"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Результаты обучения</w:t>
            </w:r>
            <w:r>
              <w:rPr>
                <w:rStyle w:val="aa"/>
                <w:rFonts w:ascii="Times New Roman" w:hAnsi="Times New Roman"/>
                <w:i/>
              </w:rPr>
              <w:footnoteReference w:id="13"/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Критерии оценки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Методы оценки</w:t>
            </w:r>
          </w:p>
        </w:tc>
      </w:tr>
      <w:tr w:rsidR="00411F85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Перечень знаний, осваиваемых в рамках дисциплины</w:t>
            </w:r>
          </w:p>
        </w:tc>
      </w:tr>
      <w:tr w:rsidR="00411F85"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значение математики </w:t>
            </w:r>
            <w:r>
              <w:rPr>
                <w:rFonts w:ascii="Times New Roman" w:hAnsi="Times New Roman"/>
              </w:rPr>
              <w:br/>
              <w:t>в профессиональной деятельности;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основные математические методы решения прикладных задач в области профессиональной деятельности;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основные понятия и методы математического </w:t>
            </w:r>
            <w:r>
              <w:rPr>
                <w:rFonts w:ascii="Times New Roman" w:hAnsi="Times New Roman"/>
              </w:rPr>
              <w:t>анализа, линейной алгебры, теории комплексных чисел, теории вероятности и математической статистики;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основы интегрального </w:t>
            </w:r>
            <w:r>
              <w:rPr>
                <w:rFonts w:ascii="Times New Roman" w:hAnsi="Times New Roman"/>
              </w:rPr>
              <w:br/>
              <w:t>и дифференциального исчислений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демонстрирует важное значение математики </w:t>
            </w:r>
            <w:r>
              <w:rPr>
                <w:rFonts w:ascii="Times New Roman" w:hAnsi="Times New Roman"/>
              </w:rPr>
              <w:br/>
              <w:t>в профессиональной деятельности;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знает математические </w:t>
            </w:r>
            <w:r>
              <w:rPr>
                <w:rFonts w:ascii="Times New Roman" w:hAnsi="Times New Roman"/>
              </w:rPr>
              <w:t xml:space="preserve">методы решения прикладных задач </w:t>
            </w:r>
            <w:r>
              <w:rPr>
                <w:rFonts w:ascii="Times New Roman" w:hAnsi="Times New Roman"/>
              </w:rPr>
              <w:br/>
              <w:t>в области профессиональной деятельности;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демонстрирует знания основных понятий и методов математического анализа, линейной алгебры, теории комплексных чисел, теории вероятности и математической статистики;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показывает зн</w:t>
            </w:r>
            <w:r>
              <w:rPr>
                <w:rFonts w:ascii="Times New Roman" w:hAnsi="Times New Roman"/>
              </w:rPr>
              <w:t xml:space="preserve">ания основ интегрального </w:t>
            </w:r>
            <w:r>
              <w:rPr>
                <w:rFonts w:ascii="Times New Roman" w:hAnsi="Times New Roman"/>
              </w:rPr>
              <w:br/>
              <w:t>и дифференциального исчисления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экспертное наблюдение на аудиторных учебных занятиях;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выполнение практических работ;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тестирование;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- письменный </w:t>
            </w:r>
            <w:r>
              <w:rPr>
                <w:rFonts w:ascii="Times New Roman" w:hAnsi="Times New Roman"/>
              </w:rPr>
              <w:br/>
              <w:t>и устный опросы;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подготовка </w:t>
            </w:r>
            <w:r>
              <w:rPr>
                <w:rFonts w:ascii="Times New Roman" w:hAnsi="Times New Roman"/>
              </w:rPr>
              <w:br/>
              <w:t xml:space="preserve">и выступление </w:t>
            </w:r>
            <w:r>
              <w:rPr>
                <w:rFonts w:ascii="Times New Roman" w:hAnsi="Times New Roman"/>
              </w:rPr>
              <w:br/>
              <w:t xml:space="preserve">с докладами, сообщениями, </w:t>
            </w:r>
            <w:r>
              <w:rPr>
                <w:rFonts w:ascii="Times New Roman" w:hAnsi="Times New Roman"/>
              </w:rPr>
              <w:t>рефератами, презентациями;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оценка решения проблемных задач;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промежуточная аттестация</w:t>
            </w:r>
          </w:p>
        </w:tc>
      </w:tr>
      <w:tr w:rsidR="00411F85">
        <w:trPr>
          <w:trHeight w:val="366"/>
        </w:trPr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Перечень умений, осваиваемых в рамках дисциплины</w:t>
            </w:r>
          </w:p>
        </w:tc>
      </w:tr>
      <w:tr w:rsidR="00411F85">
        <w:trPr>
          <w:trHeight w:val="414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использовать математический аппарат при решении прикладных </w:t>
            </w:r>
            <w:r>
              <w:rPr>
                <w:rFonts w:ascii="Times New Roman" w:hAnsi="Times New Roman"/>
              </w:rPr>
              <w:lastRenderedPageBreak/>
              <w:t xml:space="preserve">задач </w:t>
            </w:r>
            <w:r>
              <w:rPr>
                <w:rFonts w:ascii="Times New Roman" w:hAnsi="Times New Roman"/>
              </w:rPr>
              <w:br/>
              <w:t>в области профессиональной деятельности: при рас</w:t>
            </w:r>
            <w:r>
              <w:rPr>
                <w:rFonts w:ascii="Times New Roman" w:hAnsi="Times New Roman"/>
              </w:rPr>
              <w:t xml:space="preserve">чете электрических цепей, обработке метеорологической, аэрологической </w:t>
            </w:r>
            <w:r>
              <w:rPr>
                <w:rFonts w:ascii="Times New Roman" w:hAnsi="Times New Roman"/>
              </w:rPr>
              <w:br/>
              <w:t>и радиолокационной информаций:</w:t>
            </w:r>
          </w:p>
          <w:p w:rsidR="00411F85" w:rsidRDefault="00B6686A">
            <w:pPr>
              <w:pStyle w:val="10"/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решение систем линейных уравнений с помощью матриц;</w:t>
            </w:r>
          </w:p>
          <w:p w:rsidR="00411F85" w:rsidRDefault="00B6686A">
            <w:pPr>
              <w:pStyle w:val="10"/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решение задач </w:t>
            </w:r>
            <w:r>
              <w:rPr>
                <w:rFonts w:ascii="Times New Roman" w:hAnsi="Times New Roman"/>
              </w:rPr>
              <w:br/>
              <w:t>с использованием векторов;</w:t>
            </w:r>
          </w:p>
          <w:p w:rsidR="00411F85" w:rsidRDefault="00B6686A">
            <w:pPr>
              <w:pStyle w:val="10"/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исследование функции </w:t>
            </w:r>
            <w:r>
              <w:rPr>
                <w:rFonts w:ascii="Times New Roman" w:hAnsi="Times New Roman"/>
              </w:rPr>
              <w:br/>
              <w:t>с помощью производной;</w:t>
            </w:r>
          </w:p>
          <w:p w:rsidR="00411F85" w:rsidRDefault="00B6686A">
            <w:pPr>
              <w:pStyle w:val="10"/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решение</w:t>
            </w:r>
            <w:r>
              <w:rPr>
                <w:rFonts w:ascii="Times New Roman" w:hAnsi="Times New Roman"/>
              </w:rPr>
              <w:t xml:space="preserve"> дифференциальных уравнений;</w:t>
            </w:r>
          </w:p>
          <w:p w:rsidR="00411F85" w:rsidRDefault="00B6686A">
            <w:pPr>
              <w:pStyle w:val="10"/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решение задач </w:t>
            </w:r>
            <w:r>
              <w:rPr>
                <w:rFonts w:ascii="Times New Roman" w:hAnsi="Times New Roman"/>
              </w:rPr>
              <w:br/>
              <w:t>с использованием интегрального исчисления;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решение задач </w:t>
            </w:r>
            <w:r>
              <w:rPr>
                <w:rFonts w:ascii="Times New Roman" w:hAnsi="Times New Roman"/>
              </w:rPr>
              <w:br/>
              <w:t>с комплексными числами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демонстрирует применение основных математических </w:t>
            </w:r>
            <w:r>
              <w:rPr>
                <w:rFonts w:ascii="Times New Roman" w:hAnsi="Times New Roman"/>
              </w:rPr>
              <w:lastRenderedPageBreak/>
              <w:t>методов к решению прикладных задач;</w:t>
            </w:r>
          </w:p>
          <w:p w:rsidR="00411F85" w:rsidRDefault="00B6686A">
            <w:pPr>
              <w:pStyle w:val="10"/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умеет решать системы линейных уравнени</w:t>
            </w:r>
            <w:r>
              <w:rPr>
                <w:rFonts w:ascii="Times New Roman" w:hAnsi="Times New Roman"/>
              </w:rPr>
              <w:t xml:space="preserve">й </w:t>
            </w:r>
            <w:r>
              <w:rPr>
                <w:rFonts w:ascii="Times New Roman" w:hAnsi="Times New Roman"/>
              </w:rPr>
              <w:br/>
              <w:t>с помощью матриц;</w:t>
            </w:r>
          </w:p>
          <w:p w:rsidR="00411F85" w:rsidRDefault="00B6686A">
            <w:pPr>
              <w:pStyle w:val="10"/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использует векторную алгебру для решения задач;</w:t>
            </w:r>
          </w:p>
          <w:p w:rsidR="00411F85" w:rsidRDefault="00B6686A">
            <w:pPr>
              <w:pStyle w:val="10"/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проводит исследование функции с помощью производной;</w:t>
            </w:r>
          </w:p>
          <w:p w:rsidR="00411F85" w:rsidRDefault="00B6686A">
            <w:pPr>
              <w:pStyle w:val="10"/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может решать дифференциальные уравнения;</w:t>
            </w:r>
          </w:p>
          <w:p w:rsidR="00411F85" w:rsidRDefault="00B6686A">
            <w:pPr>
              <w:pStyle w:val="10"/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применяет интегральное исчисление для решения задач;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решает задачи </w:t>
            </w:r>
            <w:r>
              <w:rPr>
                <w:rFonts w:ascii="Times New Roman" w:hAnsi="Times New Roman"/>
              </w:rPr>
              <w:br/>
              <w:t xml:space="preserve">с комплексными </w:t>
            </w:r>
            <w:r>
              <w:rPr>
                <w:rFonts w:ascii="Times New Roman" w:hAnsi="Times New Roman"/>
              </w:rPr>
              <w:t>числами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Экспертное наблюдение на </w:t>
            </w:r>
            <w:r>
              <w:rPr>
                <w:rFonts w:ascii="Times New Roman" w:hAnsi="Times New Roman"/>
              </w:rPr>
              <w:lastRenderedPageBreak/>
              <w:t>аудиторных учебных занятиях;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выполнение практических работ;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тестирование;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- письменный и устный опросы;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подготовка и выступление с докладами, сообщениями, рефератами, презентациями;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оценка решения проблемных </w:t>
            </w:r>
            <w:r>
              <w:rPr>
                <w:rFonts w:ascii="Times New Roman" w:hAnsi="Times New Roman"/>
              </w:rPr>
              <w:t>задач;</w:t>
            </w:r>
          </w:p>
          <w:p w:rsidR="00411F85" w:rsidRDefault="00B6686A">
            <w:pPr>
              <w:pStyle w:val="10"/>
              <w:spacing w:before="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промежуточная аттестация</w:t>
            </w:r>
          </w:p>
        </w:tc>
      </w:tr>
    </w:tbl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Приложение 2.8</w:t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к ОП по </w:t>
      </w:r>
      <w:r>
        <w:rPr>
          <w:rFonts w:ascii="Times New Roman" w:hAnsi="Times New Roman"/>
          <w:bCs/>
        </w:rPr>
        <w:t>специальности</w:t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11.02.07 Радиотехнические информационные системы</w:t>
      </w:r>
    </w:p>
    <w:p w:rsidR="00411F85" w:rsidRDefault="00411F85">
      <w:pPr>
        <w:pStyle w:val="10"/>
        <w:jc w:val="right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right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right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right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B6686A">
      <w:pPr>
        <w:pStyle w:val="1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РАБОЧАЯ ПРОГРАММА УЧЕБНОЙ ДИСЦИПЛИНЫ</w:t>
      </w:r>
    </w:p>
    <w:p w:rsidR="00411F85" w:rsidRDefault="00411F85">
      <w:pPr>
        <w:pStyle w:val="10"/>
        <w:jc w:val="center"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ОП.02 ОСНОВЫ ЭЛЕКТРОТЕХНИКИ</w:t>
      </w: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B6686A">
      <w:pPr>
        <w:pStyle w:val="10"/>
        <w:jc w:val="center"/>
        <w:rPr>
          <w:rFonts w:ascii="Times New Roman" w:hAnsi="Times New Roman"/>
          <w:b/>
          <w:vertAlign w:val="superscript"/>
        </w:rPr>
      </w:pPr>
      <w:r>
        <w:rPr>
          <w:rFonts w:ascii="Times New Roman" w:hAnsi="Times New Roman"/>
          <w:b/>
          <w:bCs/>
        </w:rPr>
        <w:t>2026 г.</w:t>
      </w:r>
      <w:r>
        <w:br w:type="page"/>
      </w:r>
    </w:p>
    <w:p w:rsidR="00411F85" w:rsidRDefault="00B6686A">
      <w:pPr>
        <w:pStyle w:val="1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СОДЕРЖАНИЕ</w:t>
      </w: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tbl>
      <w:tblPr>
        <w:tblW w:w="935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501"/>
        <w:gridCol w:w="1854"/>
      </w:tblGrid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51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color w:val="000000"/>
              </w:rPr>
              <w:t>РАБОЧЕЙ ПРОГРАММЫ</w:t>
            </w:r>
            <w:r>
              <w:rPr>
                <w:rFonts w:ascii="Times New Roman" w:hAnsi="Times New Roman"/>
                <w:b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411F85" w:rsidRDefault="00411F85">
            <w:pPr>
              <w:pStyle w:val="1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51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СТРУКТУРА И СОДЕРЖАНИЕ УЧЕБНОЙ ДИСЦИПЛИНЫ</w:t>
            </w:r>
          </w:p>
          <w:p w:rsidR="00411F85" w:rsidRDefault="00B6686A">
            <w:pPr>
              <w:pStyle w:val="10"/>
              <w:numPr>
                <w:ilvl w:val="0"/>
                <w:numId w:val="51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411F85" w:rsidRDefault="00411F85">
            <w:pPr>
              <w:pStyle w:val="1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51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КОНТРОЛЬ И ОЦЕНКА РЕЗУЛЬТАТОВ ОСВОЕНИЯ УЧЕБНОЙ ДИСЦИПЛИНЫ</w:t>
            </w:r>
          </w:p>
          <w:p w:rsidR="00411F85" w:rsidRDefault="00411F85">
            <w:pPr>
              <w:pStyle w:val="10"/>
              <w:rPr>
                <w:rFonts w:ascii="Times New Roman" w:hAnsi="Times New Roman"/>
                <w:b/>
              </w:rPr>
            </w:pPr>
          </w:p>
        </w:tc>
        <w:tc>
          <w:tcPr>
            <w:tcW w:w="1854" w:type="dxa"/>
          </w:tcPr>
          <w:p w:rsidR="00411F85" w:rsidRDefault="00411F85">
            <w:pPr>
              <w:pStyle w:val="1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411F85" w:rsidRDefault="00B6686A">
      <w:pPr>
        <w:pStyle w:val="10"/>
        <w:numPr>
          <w:ilvl w:val="0"/>
          <w:numId w:val="52"/>
        </w:numPr>
        <w:spacing w:before="0" w:after="0"/>
        <w:ind w:left="0" w:firstLine="0"/>
        <w:jc w:val="center"/>
        <w:rPr>
          <w:rFonts w:ascii="Times New Roman" w:hAnsi="Times New Roman"/>
          <w:b/>
          <w:u w:val="single"/>
        </w:rPr>
      </w:pPr>
      <w:r>
        <w:br w:type="page"/>
      </w:r>
      <w:r>
        <w:rPr>
          <w:rFonts w:ascii="Times New Roman" w:hAnsi="Times New Roman"/>
          <w:b/>
        </w:rPr>
        <w:lastRenderedPageBreak/>
        <w:t xml:space="preserve">ОБЩАЯ ХАРАКТЕРИСТИКА </w:t>
      </w:r>
      <w:r>
        <w:rPr>
          <w:rFonts w:ascii="Times New Roman" w:hAnsi="Times New Roman"/>
          <w:b/>
          <w:color w:val="000000"/>
        </w:rPr>
        <w:t>РАБОЧЕЙ ПРОГРАММЫ</w:t>
      </w:r>
      <w:r>
        <w:rPr>
          <w:rFonts w:ascii="Times New Roman" w:hAnsi="Times New Roman"/>
          <w:b/>
        </w:rPr>
        <w:t xml:space="preserve"> УЧЕБНОЙ ДИСЦИПЛИНЫ «ОП. 02 ОСНОВЫ ЭЛЕКТРОТЕХНИКИ»</w:t>
      </w:r>
    </w:p>
    <w:p w:rsidR="00411F85" w:rsidRDefault="00411F85">
      <w:pPr>
        <w:pStyle w:val="10"/>
        <w:spacing w:before="0" w:after="0"/>
        <w:ind w:firstLine="709"/>
        <w:jc w:val="center"/>
        <w:rPr>
          <w:rFonts w:ascii="Times New Roman" w:hAnsi="Times New Roman"/>
        </w:rPr>
      </w:pPr>
    </w:p>
    <w:p w:rsidR="00411F85" w:rsidRDefault="00B6686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</w:rPr>
        <w:t xml:space="preserve">1.1. Место дисциплины в структуре основной образовательной программы: </w:t>
      </w:r>
    </w:p>
    <w:p w:rsidR="00411F85" w:rsidRDefault="00B6686A">
      <w:pPr>
        <w:pStyle w:val="10"/>
        <w:spacing w:before="0" w:after="0"/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Учебная дисциплина «ОП.02 Основы электротехники» является обязательной частью общепрофессионального цикла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 основной образовательной программы </w:t>
      </w:r>
      <w:r>
        <w:rPr>
          <w:rFonts w:ascii="Times New Roman" w:hAnsi="Times New Roman"/>
        </w:rPr>
        <w:br w:type="textWrapping" w:clear="all"/>
      </w:r>
      <w:r>
        <w:rPr>
          <w:rFonts w:ascii="Times New Roman" w:hAnsi="Times New Roman"/>
        </w:rPr>
        <w:t xml:space="preserve">в соответствии с ФГОС СПО по </w:t>
      </w:r>
      <w:r>
        <w:rPr>
          <w:rFonts w:ascii="Times New Roman" w:hAnsi="Times New Roman"/>
          <w:color w:val="000000"/>
        </w:rPr>
        <w:t xml:space="preserve">специальности </w:t>
      </w:r>
      <w:r>
        <w:rPr>
          <w:rFonts w:ascii="Times New Roman" w:hAnsi="Times New Roman"/>
        </w:rPr>
        <w:t xml:space="preserve">11.02.07 Радиотехнические информационные системы. </w:t>
      </w:r>
    </w:p>
    <w:p w:rsidR="00411F85" w:rsidRDefault="00B6686A">
      <w:pPr>
        <w:pStyle w:val="10"/>
        <w:spacing w:before="0" w:after="0"/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Особое значение дисциплина имеет при формировании и развитии ОК 01, ОК 02, ОК 03, ОК 04, ОК 05, ОК 06, ОК 09.</w:t>
      </w:r>
    </w:p>
    <w:p w:rsidR="00411F85" w:rsidRDefault="00411F85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1.2. Цель и пл</w:t>
      </w:r>
      <w:r>
        <w:rPr>
          <w:rFonts w:ascii="Times New Roman" w:hAnsi="Times New Roman"/>
          <w:b/>
        </w:rPr>
        <w:t>анируемые результаты освоения дисциплины:</w:t>
      </w:r>
    </w:p>
    <w:p w:rsidR="00411F85" w:rsidRDefault="00B6686A">
      <w:pPr>
        <w:pStyle w:val="10"/>
        <w:spacing w:before="0"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рамках программы учебной дисциплины обучающимися осваиваются умения </w:t>
      </w:r>
      <w:r>
        <w:rPr>
          <w:rFonts w:ascii="Times New Roman" w:hAnsi="Times New Roman"/>
        </w:rPr>
        <w:br/>
        <w:t>и знания</w:t>
      </w:r>
    </w:p>
    <w:p w:rsidR="00411F85" w:rsidRDefault="00411F85">
      <w:pPr>
        <w:pStyle w:val="10"/>
        <w:spacing w:before="0" w:after="0" w:line="240" w:lineRule="auto"/>
        <w:ind w:firstLine="709"/>
        <w:rPr>
          <w:rFonts w:ascii="Times New Roman" w:hAnsi="Times New Roman"/>
          <w:lang w:eastAsia="en-US"/>
        </w:rPr>
      </w:pPr>
    </w:p>
    <w:tbl>
      <w:tblPr>
        <w:tblW w:w="924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586"/>
        <w:gridCol w:w="3763"/>
        <w:gridCol w:w="3899"/>
      </w:tblGrid>
      <w:tr w:rsidR="00411F85">
        <w:trPr>
          <w:trHeight w:val="649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</w:t>
            </w:r>
            <w:r>
              <w:rPr>
                <w:rFonts w:ascii="Times New Roman" w:hAnsi="Times New Roman"/>
                <w:b/>
              </w:rPr>
              <w:br/>
              <w:t>ПК, ОК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</w:t>
            </w: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Знания</w:t>
            </w:r>
          </w:p>
        </w:tc>
      </w:tr>
      <w:tr w:rsidR="00411F85">
        <w:trPr>
          <w:trHeight w:val="212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03,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06,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3.4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2"/>
              <w:numPr>
                <w:ilvl w:val="0"/>
                <w:numId w:val="23"/>
              </w:numPr>
              <w:tabs>
                <w:tab w:val="left" w:pos="433"/>
              </w:tabs>
              <w:spacing w:line="274" w:lineRule="exact"/>
              <w:ind w:left="0" w:firstLine="0"/>
            </w:pPr>
            <w:r>
              <w:t xml:space="preserve">читать принципиальные </w:t>
            </w:r>
            <w:r>
              <w:t>электрические и монтажные схемы;</w:t>
            </w:r>
          </w:p>
          <w:p w:rsidR="00411F85" w:rsidRDefault="00B6686A">
            <w:pPr>
              <w:pStyle w:val="affffff2"/>
              <w:numPr>
                <w:ilvl w:val="0"/>
                <w:numId w:val="23"/>
              </w:numPr>
              <w:tabs>
                <w:tab w:val="left" w:pos="433"/>
              </w:tabs>
              <w:spacing w:line="274" w:lineRule="exact"/>
              <w:ind w:left="0" w:firstLine="0"/>
            </w:pPr>
            <w:r>
              <w:t>рассчитывать</w:t>
            </w:r>
            <w:r>
              <w:rPr>
                <w:spacing w:val="-5"/>
              </w:rPr>
              <w:t xml:space="preserve"> </w:t>
            </w:r>
            <w:r>
              <w:t>параметры</w:t>
            </w:r>
            <w:r>
              <w:rPr>
                <w:spacing w:val="-4"/>
              </w:rPr>
              <w:t xml:space="preserve"> </w:t>
            </w:r>
            <w:r>
              <w:t>электрических</w:t>
            </w:r>
            <w:r>
              <w:rPr>
                <w:spacing w:val="-2"/>
              </w:rPr>
              <w:t xml:space="preserve"> </w:t>
            </w:r>
            <w:r>
              <w:t>цепей;</w:t>
            </w:r>
          </w:p>
          <w:p w:rsidR="00411F85" w:rsidRDefault="00B6686A">
            <w:pPr>
              <w:pStyle w:val="affffff2"/>
              <w:numPr>
                <w:ilvl w:val="0"/>
                <w:numId w:val="23"/>
              </w:numPr>
              <w:tabs>
                <w:tab w:val="left" w:pos="433"/>
              </w:tabs>
              <w:spacing w:line="274" w:lineRule="exact"/>
              <w:ind w:left="0" w:firstLine="0"/>
            </w:pPr>
            <w:r>
              <w:t xml:space="preserve">пользоваться контрольно-измерительными приборами </w:t>
            </w:r>
            <w:r>
              <w:br/>
              <w:t>и измерять основные параметры электрических цепей;</w:t>
            </w:r>
          </w:p>
          <w:p w:rsidR="00411F85" w:rsidRDefault="00B6686A">
            <w:pPr>
              <w:pStyle w:val="affffff2"/>
              <w:numPr>
                <w:ilvl w:val="0"/>
                <w:numId w:val="23"/>
              </w:numPr>
              <w:tabs>
                <w:tab w:val="left" w:pos="433"/>
              </w:tabs>
              <w:spacing w:line="274" w:lineRule="exact"/>
              <w:ind w:left="0" w:firstLine="0"/>
            </w:pPr>
            <w:r>
              <w:rPr>
                <w:color w:val="000000"/>
              </w:rPr>
              <w:t>использовать средства вычислительной техники для расчета электрических цепей;</w:t>
            </w:r>
          </w:p>
          <w:p w:rsidR="00411F85" w:rsidRDefault="00B6686A">
            <w:pPr>
              <w:pStyle w:val="affffff2"/>
              <w:numPr>
                <w:ilvl w:val="0"/>
                <w:numId w:val="23"/>
              </w:numPr>
              <w:tabs>
                <w:tab w:val="left" w:pos="433"/>
              </w:tabs>
              <w:ind w:left="0" w:firstLine="0"/>
              <w:rPr>
                <w:i/>
              </w:rPr>
            </w:pPr>
            <w:r>
              <w:t>пользоваться</w:t>
            </w:r>
            <w:r>
              <w:rPr>
                <w:spacing w:val="-5"/>
              </w:rPr>
              <w:t xml:space="preserve"> </w:t>
            </w:r>
            <w:r>
              <w:t>технической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справочной</w:t>
            </w:r>
            <w:r>
              <w:rPr>
                <w:spacing w:val="-6"/>
              </w:rPr>
              <w:t xml:space="preserve"> </w:t>
            </w:r>
            <w:r>
              <w:t>литературой.</w:t>
            </w:r>
          </w:p>
          <w:p w:rsidR="00411F85" w:rsidRDefault="00B6686A">
            <w:pPr>
              <w:pStyle w:val="10"/>
              <w:numPr>
                <w:ilvl w:val="0"/>
                <w:numId w:val="23"/>
              </w:numPr>
              <w:tabs>
                <w:tab w:val="left" w:pos="433"/>
              </w:tabs>
              <w:spacing w:line="240" w:lineRule="auto"/>
              <w:ind w:left="0" w:firstLine="0"/>
              <w:jc w:val="left"/>
              <w:rPr>
                <w:i/>
              </w:rPr>
            </w:pPr>
            <w:r>
              <w:t>применять правила техники безопасности и оказывать доврачебную помощь</w:t>
            </w: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numPr>
                <w:ilvl w:val="0"/>
                <w:numId w:val="22"/>
              </w:numPr>
              <w:tabs>
                <w:tab w:val="left" w:pos="433"/>
              </w:tabs>
              <w:spacing w:before="0" w:after="0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основные законы электротехники;</w:t>
            </w:r>
          </w:p>
          <w:p w:rsidR="00411F85" w:rsidRDefault="00B6686A">
            <w:pPr>
              <w:pStyle w:val="affffff2"/>
              <w:numPr>
                <w:ilvl w:val="0"/>
                <w:numId w:val="22"/>
              </w:numPr>
              <w:tabs>
                <w:tab w:val="left" w:pos="433"/>
              </w:tabs>
              <w:spacing w:line="274" w:lineRule="exact"/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физические явления </w:t>
            </w:r>
            <w:r>
              <w:rPr>
                <w:color w:val="000000"/>
              </w:rPr>
              <w:br/>
              <w:t>в линейных, нелинейных, параметрических цепях;</w:t>
            </w:r>
          </w:p>
          <w:p w:rsidR="00411F85" w:rsidRDefault="00B6686A">
            <w:pPr>
              <w:pStyle w:val="affffff2"/>
              <w:numPr>
                <w:ilvl w:val="0"/>
                <w:numId w:val="22"/>
              </w:numPr>
              <w:tabs>
                <w:tab w:val="left" w:pos="433"/>
              </w:tabs>
              <w:spacing w:line="274" w:lineRule="exact"/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электрические сигналы </w:t>
            </w:r>
            <w:r>
              <w:rPr>
                <w:color w:val="000000"/>
              </w:rPr>
              <w:br/>
              <w:t>и цепи;</w:t>
            </w:r>
          </w:p>
          <w:p w:rsidR="00411F85" w:rsidRDefault="00B6686A">
            <w:pPr>
              <w:pStyle w:val="10"/>
              <w:numPr>
                <w:ilvl w:val="0"/>
                <w:numId w:val="22"/>
              </w:numPr>
              <w:tabs>
                <w:tab w:val="left" w:pos="433"/>
              </w:tabs>
              <w:spacing w:line="240" w:lineRule="auto"/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порядок расчета и измерения основных параметров электрических, магнитных </w:t>
            </w:r>
            <w:r>
              <w:rPr>
                <w:color w:val="000000"/>
              </w:rPr>
              <w:br/>
              <w:t>и электронных цепей;</w:t>
            </w:r>
          </w:p>
          <w:p w:rsidR="00411F85" w:rsidRDefault="00B6686A">
            <w:pPr>
              <w:pStyle w:val="10"/>
              <w:numPr>
                <w:ilvl w:val="0"/>
                <w:numId w:val="22"/>
              </w:numPr>
              <w:tabs>
                <w:tab w:val="left" w:pos="433"/>
              </w:tabs>
              <w:spacing w:line="240" w:lineRule="auto"/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устройство, принцип работы, правила эксплуатации </w:t>
            </w:r>
            <w:r>
              <w:t xml:space="preserve">электротехнических приборов </w:t>
            </w:r>
            <w:r>
              <w:br/>
              <w:t>и оборудования</w:t>
            </w:r>
          </w:p>
        </w:tc>
      </w:tr>
    </w:tbl>
    <w:p w:rsidR="00411F85" w:rsidRDefault="00B6686A">
      <w:pPr>
        <w:pStyle w:val="10"/>
        <w:spacing w:before="0" w:after="240" w:line="240" w:lineRule="auto"/>
        <w:ind w:firstLine="709"/>
        <w:rPr>
          <w:rFonts w:ascii="Times New Roman" w:hAnsi="Times New Roman"/>
          <w:b/>
        </w:rPr>
      </w:pPr>
      <w:r>
        <w:br w:type="page"/>
      </w:r>
    </w:p>
    <w:p w:rsidR="00411F85" w:rsidRDefault="00B6686A">
      <w:pPr>
        <w:pStyle w:val="10"/>
        <w:numPr>
          <w:ilvl w:val="0"/>
          <w:numId w:val="52"/>
        </w:numPr>
        <w:spacing w:before="0" w:after="0"/>
        <w:ind w:left="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СТРУКТУРА И СОДЕРЖАНИЕ УЧЕБНОЙ ДИСЦИПЛИНЫ</w:t>
      </w:r>
    </w:p>
    <w:p w:rsidR="00411F85" w:rsidRDefault="00B6686A">
      <w:pPr>
        <w:pStyle w:val="10"/>
        <w:spacing w:before="0" w:after="240" w:line="240" w:lineRule="auto"/>
        <w:ind w:firstLine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2.1. Объем учебной </w:t>
      </w:r>
      <w:r>
        <w:rPr>
          <w:rFonts w:ascii="Times New Roman" w:hAnsi="Times New Roman"/>
          <w:b/>
        </w:rPr>
        <w:t>дисциплины и виды учебной работы</w:t>
      </w:r>
    </w:p>
    <w:tbl>
      <w:tblPr>
        <w:tblW w:w="5000" w:type="pct"/>
        <w:tblInd w:w="115" w:type="dxa"/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Объем в часах</w:t>
            </w:r>
          </w:p>
        </w:tc>
      </w:tr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102</w:t>
            </w:r>
          </w:p>
        </w:tc>
      </w:tr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т.ч. в форме практической подготовки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34</w:t>
            </w:r>
          </w:p>
        </w:tc>
      </w:tr>
      <w:tr w:rsidR="00411F85">
        <w:trPr>
          <w:trHeight w:val="336"/>
        </w:trPr>
        <w:tc>
          <w:tcPr>
            <w:tcW w:w="9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>в т. ч.:</w:t>
            </w:r>
          </w:p>
        </w:tc>
      </w:tr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теоретическое обучение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66</w:t>
            </w:r>
          </w:p>
        </w:tc>
      </w:tr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практические занятия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34</w:t>
            </w:r>
          </w:p>
        </w:tc>
      </w:tr>
    </w:tbl>
    <w:p w:rsidR="00411F85" w:rsidRDefault="00411F85">
      <w:pPr>
        <w:pStyle w:val="10"/>
        <w:sectPr w:rsidR="00411F85">
          <w:footerReference w:type="default" r:id="rId71"/>
          <w:footerReference w:type="first" r:id="rId72"/>
          <w:pgSz w:w="11906" w:h="16838"/>
          <w:pgMar w:top="1134" w:right="850" w:bottom="765" w:left="1701" w:header="0" w:footer="708" w:gutter="0"/>
          <w:cols w:space="720"/>
          <w:formProt w:val="0"/>
          <w:docGrid w:linePitch="360"/>
        </w:sectPr>
      </w:pP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lastRenderedPageBreak/>
        <w:t xml:space="preserve">2.2. Тематический план и содержание учебной дисциплины </w:t>
      </w:r>
      <w:r>
        <w:rPr>
          <w:rFonts w:ascii="Times New Roman" w:hAnsi="Times New Roman"/>
          <w:b/>
        </w:rPr>
        <w:t>«ОП. 02 Основы электротехники»</w:t>
      </w:r>
    </w:p>
    <w:tbl>
      <w:tblPr>
        <w:tblW w:w="5000" w:type="pct"/>
        <w:tblInd w:w="113" w:type="dxa"/>
        <w:tblLayout w:type="fixed"/>
        <w:tblLook w:val="01E0" w:firstRow="1" w:lastRow="1" w:firstColumn="1" w:lastColumn="1" w:noHBand="0" w:noVBand="0"/>
      </w:tblPr>
      <w:tblGrid>
        <w:gridCol w:w="2494"/>
        <w:gridCol w:w="446"/>
        <w:gridCol w:w="7937"/>
        <w:gridCol w:w="1986"/>
        <w:gridCol w:w="2065"/>
      </w:tblGrid>
      <w:tr w:rsidR="00411F85">
        <w:trPr>
          <w:trHeight w:val="1077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 учебной дисциплины</w:t>
            </w: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лабораторные работы и практические занятия, самостоятельная учебная работа обучающихся, </w:t>
            </w:r>
            <w:r>
              <w:rPr>
                <w:rFonts w:ascii="Times New Roman" w:hAnsi="Times New Roman"/>
                <w:b/>
                <w:bCs/>
              </w:rPr>
              <w:t>курсовая работа (проект)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Объем, акад. ч / в том числе в форме практической подготовки, акад. ч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Коды компетенций </w:t>
            </w:r>
            <w:r>
              <w:rPr>
                <w:rFonts w:ascii="Times New Roman" w:hAnsi="Times New Roman"/>
                <w:b/>
                <w:bCs/>
              </w:rPr>
              <w:br w:type="textWrapping" w:clear="all"/>
            </w:r>
            <w:r>
              <w:rPr>
                <w:rFonts w:ascii="Times New Roman" w:hAnsi="Times New Roman"/>
                <w:b/>
                <w:bCs/>
              </w:rPr>
              <w:t>и личностных результатов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формированию которых способствует элемент программы</w:t>
            </w:r>
          </w:p>
        </w:tc>
      </w:tr>
      <w:tr w:rsidR="00411F85">
        <w:trPr>
          <w:trHeight w:val="363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411F85">
        <w:tc>
          <w:tcPr>
            <w:tcW w:w="10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 xml:space="preserve">Раздел 1. Постоянный электрический ток. Электрические </w:t>
            </w:r>
            <w:r>
              <w:rPr>
                <w:rFonts w:ascii="Times New Roman" w:hAnsi="Times New Roman"/>
                <w:b/>
              </w:rPr>
              <w:t>цепи постоянного тока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26/6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98"/>
        </w:trPr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ind w:left="22" w:right="177"/>
              <w:rPr>
                <w:b/>
              </w:rPr>
            </w:pPr>
            <w:r>
              <w:rPr>
                <w:b/>
              </w:rPr>
              <w:t>Тема 1.1.</w:t>
            </w:r>
          </w:p>
          <w:p w:rsidR="00411F85" w:rsidRDefault="00B6686A">
            <w:pPr>
              <w:pStyle w:val="10"/>
              <w:ind w:left="22" w:right="177"/>
              <w:rPr>
                <w:b/>
              </w:rPr>
            </w:pPr>
            <w:r>
              <w:rPr>
                <w:b/>
              </w:rPr>
              <w:t>Строение вещества. Заряды, взаимодействие</w:t>
            </w:r>
          </w:p>
          <w:p w:rsidR="00411F85" w:rsidRDefault="00B6686A">
            <w:pPr>
              <w:pStyle w:val="10"/>
              <w:ind w:left="22" w:right="181"/>
              <w:rPr>
                <w:b/>
              </w:rPr>
            </w:pPr>
            <w:r>
              <w:rPr>
                <w:b/>
              </w:rPr>
              <w:t>зарядов.</w:t>
            </w:r>
          </w:p>
          <w:p w:rsidR="00411F85" w:rsidRDefault="00B6686A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Электрическое поле</w:t>
            </w: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01-ОК 06,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3.4</w:t>
            </w:r>
          </w:p>
        </w:tc>
      </w:tr>
      <w:tr w:rsidR="00411F85">
        <w:trPr>
          <w:trHeight w:val="254"/>
        </w:trPr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24"/>
              </w:num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t xml:space="preserve">Введение. Основные задачи и содержание дисциплины. Значение </w:t>
            </w:r>
            <w:r>
              <w:t>дисциплины для овладения профессией</w:t>
            </w:r>
          </w:p>
        </w:tc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24"/>
              </w:num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t xml:space="preserve">Атом и молекулы различных химических веществ. Ядро атома. Строение атома: протоны, нейтроны, электроны. Ионизация. Электрический заряд, обозначение единицы измерения заряда. Понятие об электрическом поле, </w:t>
            </w:r>
            <w:r>
              <w:t>графическое изображение электрического поля</w:t>
            </w:r>
          </w:p>
        </w:tc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454"/>
        </w:trPr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24"/>
              </w:num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t xml:space="preserve">Величины, характеризующие электрическое поле: напряженность, </w:t>
            </w:r>
            <w:r>
              <w:rPr>
                <w:spacing w:val="-3"/>
              </w:rPr>
              <w:t xml:space="preserve">потенциал, </w:t>
            </w:r>
            <w:r>
              <w:t>электрическое напряжение, единицы их измерения. Закон</w:t>
            </w:r>
            <w:r>
              <w:rPr>
                <w:spacing w:val="-9"/>
              </w:rPr>
              <w:t xml:space="preserve"> </w:t>
            </w:r>
            <w:r>
              <w:t>Кулона</w:t>
            </w:r>
          </w:p>
        </w:tc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454"/>
        </w:trPr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24"/>
              </w:num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t xml:space="preserve">Проводники и диэлектрики. Электрическая ёмкость. Конденсаторы. </w:t>
            </w:r>
            <w:r>
              <w:t>Соединение конденсаторов</w:t>
            </w:r>
          </w:p>
        </w:tc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01"/>
        </w:trPr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line="273" w:lineRule="exact"/>
              <w:ind w:left="22" w:right="180"/>
              <w:rPr>
                <w:b/>
                <w:bCs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301"/>
        </w:trPr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line="273" w:lineRule="exact"/>
              <w:ind w:left="22" w:right="180"/>
              <w:rPr>
                <w:b/>
                <w:bCs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301"/>
        </w:trPr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line="273" w:lineRule="exact"/>
              <w:ind w:left="22" w:right="180"/>
              <w:rPr>
                <w:b/>
              </w:rPr>
            </w:pPr>
            <w:r>
              <w:rPr>
                <w:b/>
                <w:bCs/>
              </w:rPr>
              <w:t>Тема 1.2.</w:t>
            </w:r>
          </w:p>
          <w:p w:rsidR="00411F85" w:rsidRDefault="00B6686A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lastRenderedPageBreak/>
              <w:t>Электрический ток. Электрические цепи постоянного тока</w:t>
            </w: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01-ОК 06,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ПК </w:t>
            </w:r>
            <w:r>
              <w:rPr>
                <w:rFonts w:ascii="Times New Roman" w:hAnsi="Times New Roman"/>
              </w:rPr>
              <w:t>3.4</w:t>
            </w:r>
          </w:p>
        </w:tc>
      </w:tr>
      <w:tr w:rsidR="00411F85">
        <w:trPr>
          <w:trHeight w:val="254"/>
        </w:trPr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27"/>
              </w:num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1053"/>
                <w:tab w:val="left" w:pos="2115"/>
                <w:tab w:val="left" w:pos="2586"/>
                <w:tab w:val="left" w:pos="4336"/>
                <w:tab w:val="left" w:pos="5072"/>
                <w:tab w:val="left" w:pos="7617"/>
              </w:tabs>
              <w:ind w:left="9" w:right="91"/>
            </w:pPr>
            <w:r>
              <w:t>Общие понятия об электрическом токе, электропроводимости, электрическом сопротивлении</w:t>
            </w:r>
          </w:p>
        </w:tc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27"/>
              </w:num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ind w:left="9" w:right="101"/>
            </w:pPr>
            <w:r>
              <w:t xml:space="preserve">Электрическая цепь, ее элементы и их изображения. Источники </w:t>
            </w:r>
            <w:r>
              <w:br/>
              <w:t xml:space="preserve">и потребители электроэнергии в электрической цепи. Источники электрической энергии. ЭДС, </w:t>
            </w:r>
            <w:r>
              <w:t>напряжение, внутреннее сопротивление источника</w:t>
            </w:r>
          </w:p>
        </w:tc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27"/>
              </w:num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t xml:space="preserve">Закон Ома для участка цепи и всей цепи. Резисторы и реостаты, </w:t>
            </w:r>
            <w:r>
              <w:br/>
              <w:t>их назначение. Схемы включения реостатов и потенциометров. Линейные и нелинейные сопротивления</w:t>
            </w:r>
          </w:p>
        </w:tc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практических и лабораторных </w:t>
            </w:r>
            <w:r>
              <w:rPr>
                <w:rFonts w:ascii="Times New Roman" w:hAnsi="Times New Roman"/>
                <w:b/>
                <w:bCs/>
              </w:rPr>
              <w:t>занятий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1.3.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Способы соединения потребителей и источников тока</w:t>
            </w: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6/4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01-ОК 06,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3.4</w:t>
            </w: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28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t xml:space="preserve">Последовательное, параллельное и смешанное соединение резисторов (приемников электрической энергии). Распределения тока, напряжения </w:t>
            </w:r>
            <w:r>
              <w:br/>
              <w:t>в электрических цепях. Законы Кирхгофа Достоинства и недостатки последовательного и параллельного соединений потребителей э</w:t>
            </w:r>
            <w:r>
              <w:t>лектрической энергии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67"/>
        </w:trPr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616"/>
        </w:trPr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28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№1. </w:t>
            </w:r>
            <w:r>
              <w:rPr>
                <w:rFonts w:ascii="Times New Roman" w:hAnsi="Times New Roman"/>
              </w:rPr>
              <w:t>Расчет общей емкости при последовательном, параллельном и смешанном соединении конденсаторов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28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Практическое занятие №2.</w:t>
            </w:r>
            <w:r>
              <w:rPr>
                <w:rFonts w:ascii="Times New Roman" w:hAnsi="Times New Roman"/>
              </w:rPr>
              <w:t xml:space="preserve"> Исследование электрической цепи постоянного тока при последовательном и параллельном и смешанном соединении резисторов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1.4.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 xml:space="preserve">Работа и мощность, тепловое действие </w:t>
            </w:r>
            <w:r>
              <w:rPr>
                <w:rFonts w:ascii="Times New Roman" w:hAnsi="Times New Roman"/>
                <w:b/>
              </w:rPr>
              <w:lastRenderedPageBreak/>
              <w:t>тока</w:t>
            </w: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6/2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</w:t>
            </w:r>
            <w:r>
              <w:rPr>
                <w:rFonts w:ascii="Times New Roman" w:hAnsi="Times New Roman"/>
              </w:rPr>
              <w:t>01-ОК 06,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3.4</w:t>
            </w:r>
          </w:p>
        </w:tc>
      </w:tr>
      <w:tr w:rsidR="00411F85">
        <w:trPr>
          <w:trHeight w:val="250"/>
        </w:trPr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29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t xml:space="preserve">Возникновение электродвижущей силы, связанной с работой </w:t>
            </w:r>
            <w:r>
              <w:br/>
              <w:t xml:space="preserve">по перемещению электрических зарядов. Мощность и КПД источника </w:t>
            </w:r>
            <w:r>
              <w:lastRenderedPageBreak/>
              <w:t>энергии. Измерение мощности</w:t>
            </w:r>
          </w:p>
        </w:tc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29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ind w:left="9" w:right="135"/>
            </w:pPr>
            <w:r>
              <w:t>Преобразование электрической энергии в другие виды энергии.</w:t>
            </w:r>
            <w:r>
              <w:t xml:space="preserve"> Тепловое действие тока. Закон Джоуля</w:t>
            </w:r>
            <w:r>
              <w:rPr>
                <w:spacing w:val="51"/>
              </w:rPr>
              <w:t xml:space="preserve"> </w:t>
            </w:r>
            <w:r>
              <w:t>– Ленца. Защита потребителей</w:t>
            </w:r>
            <w:r>
              <w:br/>
              <w:t xml:space="preserve"> от теплового действия больших токов Работа, совершаемая электрическим током. Передача энергии по проводам.</w:t>
            </w:r>
            <w:r>
              <w:rPr>
                <w:spacing w:val="54"/>
              </w:rPr>
              <w:t xml:space="preserve"> </w:t>
            </w:r>
            <w:r>
              <w:t>Принципы расчета проводов</w:t>
            </w:r>
          </w:p>
        </w:tc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29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ind w:left="9" w:right="135"/>
            </w:pPr>
            <w:r>
              <w:rPr>
                <w:b/>
              </w:rPr>
              <w:t>Практическое занятие №3.</w:t>
            </w:r>
            <w:r>
              <w:t xml:space="preserve"> Расчет</w:t>
            </w:r>
            <w:r>
              <w:rPr>
                <w:spacing w:val="-5"/>
              </w:rPr>
              <w:t xml:space="preserve"> </w:t>
            </w:r>
            <w:r>
              <w:t>линии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допустимому</w:t>
            </w:r>
            <w:r>
              <w:rPr>
                <w:spacing w:val="-3"/>
              </w:rPr>
              <w:t xml:space="preserve"> </w:t>
            </w:r>
            <w:r>
              <w:t>нагреву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ind w:left="9" w:right="135"/>
              <w:rPr>
                <w:b/>
              </w:rPr>
            </w:pPr>
            <w:r>
              <w:rPr>
                <w:b/>
                <w:bCs/>
                <w:lang w:eastAsia="ru-RU"/>
              </w:rPr>
              <w:t>Самостоятельная работа обучающихся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10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ind w:left="9" w:right="135"/>
              <w:rPr>
                <w:b/>
              </w:rPr>
            </w:pPr>
            <w:r>
              <w:rPr>
                <w:b/>
              </w:rPr>
              <w:t>Раздел 2. Магнитные цепи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10/4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40"/>
        </w:trPr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line="273" w:lineRule="exact"/>
              <w:ind w:left="22" w:right="180"/>
              <w:rPr>
                <w:b/>
              </w:rPr>
            </w:pPr>
            <w:r>
              <w:rPr>
                <w:b/>
              </w:rPr>
              <w:t>Тема 2.1.</w:t>
            </w:r>
          </w:p>
          <w:p w:rsidR="00411F85" w:rsidRDefault="00B6686A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Электромагнитное поле. Магнитные свойства веществ</w:t>
            </w: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01-ОК 06,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</w:t>
            </w:r>
            <w:r>
              <w:rPr>
                <w:rFonts w:ascii="Times New Roman" w:hAnsi="Times New Roman"/>
              </w:rPr>
              <w:t>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3.4</w:t>
            </w: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30"/>
              </w:num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t xml:space="preserve">Основные свойства магнитного поля. Величины, характеризующие магнитное поле: магнитный поток, магнитная проницаемость, напряженность магнитного поля. Магнитное поле проводника с током </w:t>
            </w:r>
            <w:r>
              <w:br/>
              <w:t xml:space="preserve">и способы его усиления. Ферромагнетизм. Кривая </w:t>
            </w:r>
            <w:r>
              <w:t>намагничивания, петля гистерезиса и потери мощности при намагничивании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2.2.</w:t>
            </w:r>
          </w:p>
          <w:p w:rsidR="00411F85" w:rsidRDefault="00B6686A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Магнитная цепь, ее элементы. Электромагнитная индукция</w:t>
            </w: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учебного </w:t>
            </w:r>
            <w:r>
              <w:rPr>
                <w:rFonts w:ascii="Times New Roman" w:hAnsi="Times New Roman"/>
                <w:b/>
                <w:bCs/>
              </w:rPr>
              <w:t>материала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8/4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01-ОК 06,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3.4</w:t>
            </w:r>
          </w:p>
        </w:tc>
      </w:tr>
      <w:tr w:rsidR="00411F85">
        <w:trPr>
          <w:trHeight w:val="254"/>
        </w:trPr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31"/>
              </w:num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t>Магнитная цепь с постоянными магнитами. Виды магнитных цепей: неразветвленные и разветвленные, однородные и неоднородные</w:t>
            </w:r>
          </w:p>
        </w:tc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31"/>
              </w:num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t xml:space="preserve">Закон полного тока для магнитной цепи. Электромагнитные силы, </w:t>
            </w:r>
            <w:r>
              <w:t xml:space="preserve">создаваемые магнитным полем. Электромагнитная индукция и правило </w:t>
            </w:r>
            <w:r>
              <w:lastRenderedPageBreak/>
              <w:t>Ленца.</w:t>
            </w:r>
          </w:p>
        </w:tc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31"/>
              </w:num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rPr>
                <w:b/>
              </w:rPr>
              <w:t>Практическое занятие</w:t>
            </w:r>
            <w:r>
              <w:t xml:space="preserve"> </w:t>
            </w:r>
            <w:r>
              <w:rPr>
                <w:b/>
              </w:rPr>
              <w:t>№4</w:t>
            </w:r>
            <w:r>
              <w:t xml:space="preserve"> Исследование магнитной цепи на переменном и на постоянном токе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31"/>
              </w:num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rPr>
                <w:b/>
              </w:rPr>
            </w:pPr>
            <w:r>
              <w:rPr>
                <w:b/>
              </w:rPr>
              <w:t>Практическое занятие</w:t>
            </w:r>
            <w:r>
              <w:t xml:space="preserve"> </w:t>
            </w:r>
            <w:r>
              <w:rPr>
                <w:b/>
              </w:rPr>
              <w:t>№5</w:t>
            </w:r>
            <w:r>
              <w:t xml:space="preserve">. </w:t>
            </w:r>
            <w:r>
              <w:t>Магнитные свойства вещества. Магнитная абсолютная и относительная проницаемость.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rPr>
                <w:b/>
              </w:rPr>
            </w:pPr>
            <w:r>
              <w:rPr>
                <w:b/>
                <w:bCs/>
                <w:lang w:eastAsia="ru-RU"/>
              </w:rPr>
              <w:t>Самостоятельная работа обучающихся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10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rPr>
                <w:b/>
              </w:rPr>
            </w:pPr>
            <w:r>
              <w:rPr>
                <w:b/>
              </w:rPr>
              <w:t>Раздел 3. Переменный ток. Электрические цепи переменного тока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22/10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413"/>
        </w:trPr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3.1.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Однофазный переменный ток</w:t>
            </w: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учебного </w:t>
            </w:r>
            <w:r>
              <w:rPr>
                <w:rFonts w:ascii="Times New Roman" w:hAnsi="Times New Roman"/>
                <w:b/>
                <w:bCs/>
              </w:rPr>
              <w:t>материала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01-ОК 06,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3.4</w:t>
            </w: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32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ind w:left="9" w:right="135"/>
            </w:pPr>
            <w:r>
              <w:t>Принцип получения переменного тока. Основные параметры переменного тока: период, частота, амплитуда и действующее</w:t>
            </w:r>
            <w:r>
              <w:rPr>
                <w:spacing w:val="-4"/>
              </w:rPr>
              <w:t xml:space="preserve"> </w:t>
            </w:r>
            <w:r>
              <w:t xml:space="preserve">значение. Векторная диаграмма токов и напряжений. Фаза. Разность фаз. Угол </w:t>
            </w:r>
            <w:r>
              <w:br/>
              <w:t xml:space="preserve">и время </w:t>
            </w:r>
            <w:r>
              <w:t>сдвига фаз синусоидальных величин. Единицы измерения электрических и магнитных величин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3.2.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Однофазные электрические цепи переменного тока</w:t>
            </w: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  <w:r>
              <w:rPr>
                <w:rFonts w:ascii="Times New Roman" w:hAnsi="Times New Roman"/>
                <w:b/>
                <w:bCs/>
              </w:rPr>
              <w:t>учебного материала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8/4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01-ОК 06,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3.4</w:t>
            </w:r>
          </w:p>
        </w:tc>
      </w:tr>
      <w:tr w:rsidR="00411F85">
        <w:trPr>
          <w:trHeight w:val="250"/>
        </w:trPr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33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t>Электрическая цепь переменного тока, активное, реактивное и полное сопротивления.</w:t>
            </w:r>
          </w:p>
          <w:p w:rsidR="00411F85" w:rsidRDefault="00B6686A">
            <w:pPr>
              <w:pStyle w:val="10"/>
            </w:pPr>
            <w:r>
              <w:t xml:space="preserve">Цепь переменного тока с активным сопротивлением Математическое выражение закона Ома для цепи переменного </w:t>
            </w:r>
            <w:r>
              <w:t>тока</w:t>
            </w:r>
          </w:p>
        </w:tc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33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t xml:space="preserve">Индуктивность в цепи переменного тока. </w:t>
            </w:r>
            <w:r>
              <w:rPr>
                <w:spacing w:val="-3"/>
              </w:rPr>
              <w:t xml:space="preserve">Индуктивное </w:t>
            </w:r>
            <w:r>
              <w:t>сопротивление</w:t>
            </w:r>
          </w:p>
        </w:tc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307"/>
              </w:tabs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33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307"/>
              </w:tabs>
            </w:pPr>
            <w:r>
              <w:rPr>
                <w:b/>
              </w:rPr>
              <w:t xml:space="preserve">Практическое занятие №6. </w:t>
            </w:r>
            <w:r>
              <w:t xml:space="preserve">Исследование цепи переменного тока </w:t>
            </w:r>
            <w:r>
              <w:br/>
              <w:t>с последовательным соединением резистора</w:t>
            </w:r>
            <w:r>
              <w:rPr>
                <w:spacing w:val="-27"/>
              </w:rPr>
              <w:t xml:space="preserve"> </w:t>
            </w:r>
            <w:r>
              <w:t>и катушки</w:t>
            </w:r>
            <w:r>
              <w:rPr>
                <w:spacing w:val="-1"/>
              </w:rPr>
              <w:t xml:space="preserve"> </w:t>
            </w:r>
            <w:r>
              <w:t>индуктивности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33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307"/>
              </w:tabs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№7.</w:t>
            </w:r>
            <w:r>
              <w:rPr>
                <w:rFonts w:ascii="Times New Roman" w:hAnsi="Times New Roman"/>
              </w:rPr>
              <w:t xml:space="preserve">Исследование цепи переменного тока </w:t>
            </w:r>
            <w:r>
              <w:rPr>
                <w:rFonts w:ascii="Times New Roman" w:hAnsi="Times New Roman"/>
              </w:rPr>
              <w:br/>
              <w:t>с последовательным соединением резистора и конденсатора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307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3.3.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Резонанс напряжений и токов в цепях переменного тока</w:t>
            </w: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307"/>
              </w:tabs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  <w:r>
              <w:rPr>
                <w:rFonts w:ascii="Times New Roman" w:hAnsi="Times New Roman"/>
                <w:b/>
                <w:bCs/>
              </w:rPr>
              <w:t>учебного материала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4/2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01-ОК 06,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3.4</w:t>
            </w: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34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307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Явление резонанса. Резонанс напряжений. Резонанс токов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307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454"/>
        </w:trPr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34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307"/>
              </w:tabs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№8.</w:t>
            </w:r>
            <w:r>
              <w:rPr>
                <w:rFonts w:ascii="Times New Roman" w:hAnsi="Times New Roman"/>
              </w:rPr>
              <w:t xml:space="preserve"> Исследование цепи синусоидального тока при последовательном соединении R, L, и С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307"/>
              </w:tabs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3.4.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Мощность в цепях переменного тока</w:t>
            </w: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307"/>
              </w:tabs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01-ОК 06,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3.4</w:t>
            </w: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35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307"/>
              </w:tabs>
            </w:pPr>
            <w:r>
              <w:t>Мгновенное значение мощности. Активная, реактивная и полная мощности. Коэффициент мощности, его значение и способы повышения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307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307"/>
              </w:tabs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3.5.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Трехфазный переменный ток</w:t>
            </w: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307"/>
              </w:tabs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6/4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01-ОК 06,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3.4</w:t>
            </w: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36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t xml:space="preserve">Трехфазная симметричная система ЭДС. Получение трехфазной ЭДС. Схема звезда с нулевым проводом. Схема звезда без нулевого провода. Схема соединения треугольником. Мощность </w:t>
            </w:r>
            <w:r>
              <w:t>трехфазной системы и ее изменение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rPr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620"/>
        </w:trPr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36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№9. </w:t>
            </w:r>
            <w:r>
              <w:rPr>
                <w:rFonts w:ascii="Times New Roman" w:hAnsi="Times New Roman"/>
              </w:rPr>
              <w:t>Исследование трехфазной цепи при соединении нагрузки в звезду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575"/>
        </w:trPr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36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№10. </w:t>
            </w:r>
            <w:r>
              <w:rPr>
                <w:rFonts w:ascii="Times New Roman" w:hAnsi="Times New Roman"/>
              </w:rPr>
              <w:t xml:space="preserve">Исследование трехфазной цепи при соединении </w:t>
            </w:r>
            <w:r>
              <w:rPr>
                <w:rFonts w:ascii="Times New Roman" w:hAnsi="Times New Roman"/>
              </w:rPr>
              <w:t>нагрузки в треугольник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73"/>
        </w:trPr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10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Раздел 4. Электроизмерительные приборы, электрические измерения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8/4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line="273" w:lineRule="exact"/>
              <w:ind w:left="9" w:right="180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4.1.</w:t>
            </w:r>
          </w:p>
          <w:p w:rsidR="00411F85" w:rsidRDefault="00B6686A">
            <w:pPr>
              <w:pStyle w:val="10"/>
              <w:spacing w:before="0" w:after="0" w:line="240" w:lineRule="auto"/>
              <w:ind w:left="9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spacing w:val="-1"/>
              </w:rPr>
              <w:t xml:space="preserve">Электроизмерительные </w:t>
            </w:r>
            <w:r>
              <w:rPr>
                <w:rFonts w:ascii="Times New Roman" w:hAnsi="Times New Roman"/>
                <w:b/>
              </w:rPr>
              <w:t>приборы</w:t>
            </w: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01-ОК 06,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3.4</w:t>
            </w: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9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37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ind w:left="-96" w:firstLine="96"/>
            </w:pPr>
            <w:r>
              <w:t xml:space="preserve">Назначение и типы электроизмерительных приборов. Условное обозначение электроизмерительных приборов в электрических </w:t>
            </w:r>
            <w:r>
              <w:rPr>
                <w:spacing w:val="-4"/>
              </w:rPr>
              <w:t xml:space="preserve">схемах. </w:t>
            </w:r>
            <w:r>
              <w:t>Точность и погрешность</w:t>
            </w:r>
            <w:r>
              <w:rPr>
                <w:spacing w:val="-1"/>
              </w:rPr>
              <w:t xml:space="preserve"> </w:t>
            </w:r>
            <w:r>
              <w:t>приборов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353"/>
        </w:trPr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9"/>
              <w:rPr>
                <w:rFonts w:ascii="Times New Roman" w:hAnsi="Times New Roman"/>
                <w:b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353"/>
        </w:trPr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9"/>
              <w:rPr>
                <w:rFonts w:ascii="Times New Roman" w:hAnsi="Times New Roman"/>
                <w:b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397"/>
        </w:trPr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left="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</w:t>
            </w:r>
            <w:r>
              <w:rPr>
                <w:rFonts w:ascii="Times New Roman" w:hAnsi="Times New Roman"/>
                <w:b/>
              </w:rPr>
              <w:t xml:space="preserve"> 4.2.</w:t>
            </w:r>
          </w:p>
          <w:p w:rsidR="00411F85" w:rsidRDefault="00B6686A">
            <w:pPr>
              <w:pStyle w:val="10"/>
              <w:spacing w:before="0" w:after="0" w:line="240" w:lineRule="auto"/>
              <w:ind w:left="9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Измерение электрических величин</w:t>
            </w: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6/4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01-ОК 06,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3.4</w:t>
            </w: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38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t xml:space="preserve">Измерение силы тока, напряжения, мощности. Измерение электрической энергии. Измерение электрического сопротивления. Измерение частоты </w:t>
            </w:r>
            <w:r>
              <w:t>переменного тока. Измерение электрическими методами не электрических величин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jc w:val="center"/>
              <w:rPr>
                <w:rFonts w:ascii="Times New Roman" w:hAnsi="Times New Roman"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38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highlight w:val="magenta"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№11. 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Определение погрешностей, вносимых измерительными приборами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jc w:val="center"/>
              <w:rPr>
                <w:rFonts w:ascii="Times New Roman" w:hAnsi="Times New Roman"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38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a"/>
              <w:shd w:val="clear" w:color="auto" w:fill="FFFFFF"/>
              <w:spacing w:after="150"/>
              <w:rPr>
                <w:bCs/>
                <w:color w:val="000000"/>
                <w:u w:val="single"/>
                <w:lang w:val="ru-RU"/>
              </w:rPr>
            </w:pPr>
            <w:r>
              <w:rPr>
                <w:b/>
                <w:lang w:val="ru-RU"/>
              </w:rPr>
              <w:t xml:space="preserve">Практическое занятие №12. </w:t>
            </w:r>
            <w:r>
              <w:rPr>
                <w:bCs/>
                <w:iCs/>
                <w:color w:val="000000"/>
                <w:lang w:val="ru-RU"/>
              </w:rPr>
              <w:t>Расширение пределов измерения амперметров и вольтметров магнитоэлектрической системы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340"/>
        </w:trPr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a"/>
              <w:shd w:val="clear" w:color="auto" w:fill="FFFFFF"/>
              <w:rPr>
                <w:b/>
              </w:rPr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jc w:val="center"/>
              <w:rPr>
                <w:rFonts w:ascii="Times New Roman" w:hAnsi="Times New Roman"/>
              </w:rPr>
            </w:pPr>
          </w:p>
        </w:tc>
      </w:tr>
      <w:tr w:rsidR="00411F85">
        <w:tc>
          <w:tcPr>
            <w:tcW w:w="10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Раздел 5. Трансформаторы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8/2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line="273" w:lineRule="exact"/>
              <w:ind w:left="22" w:right="180"/>
              <w:rPr>
                <w:b/>
              </w:rPr>
            </w:pPr>
            <w:r>
              <w:rPr>
                <w:b/>
              </w:rPr>
              <w:t>Тема 5.1.</w:t>
            </w:r>
          </w:p>
          <w:p w:rsidR="00411F85" w:rsidRDefault="00B6686A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Трансформатор: общие положения</w:t>
            </w: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4/2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01-ОК 06,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  <w:r>
              <w:rPr>
                <w:rFonts w:ascii="Times New Roman" w:hAnsi="Times New Roman"/>
              </w:rPr>
              <w:t xml:space="preserve">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3.4</w:t>
            </w: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39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1647"/>
                <w:tab w:val="left" w:pos="3550"/>
                <w:tab w:val="left" w:pos="4722"/>
                <w:tab w:val="left" w:pos="5984"/>
                <w:tab w:val="left" w:pos="7406"/>
              </w:tabs>
            </w:pPr>
            <w:r>
              <w:t>Назначение, классификация, принцип действия, устройство трансформатора.</w:t>
            </w:r>
          </w:p>
          <w:p w:rsidR="00411F85" w:rsidRDefault="00B6686A">
            <w:pPr>
              <w:pStyle w:val="10"/>
            </w:pPr>
            <w:r>
              <w:t xml:space="preserve">Коэффициент трансформации Режимы работы холостого хода, короткого замыкания и нагрузки. Номинальная мощность, коэффициент мощности, </w:t>
            </w:r>
            <w:r>
              <w:lastRenderedPageBreak/>
              <w:t xml:space="preserve">потери мощности и КПД </w:t>
            </w:r>
            <w:r>
              <w:t>трансформатора Многообмоточные трансформаторы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rPr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39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№13. </w:t>
            </w:r>
            <w:r>
              <w:rPr>
                <w:rFonts w:ascii="Times New Roman" w:hAnsi="Times New Roman"/>
              </w:rPr>
              <w:t>Расчет основных параметров трансформатора.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5.2.</w:t>
            </w:r>
          </w:p>
          <w:p w:rsidR="00411F85" w:rsidRDefault="00B6686A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Трехфазный трансформатор</w:t>
            </w: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01-ОК 06,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3.4</w:t>
            </w: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40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t>Трехфазный трансформатор особенности его конструкции, обозначение выводов его обмоток, практическое применение. Понятие о группах соединения трансформаторов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line="275" w:lineRule="exact"/>
              <w:ind w:left="22" w:right="181"/>
              <w:rPr>
                <w:b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rPr>
                <w:b/>
                <w:bCs/>
              </w:rPr>
              <w:t xml:space="preserve">В том числе </w:t>
            </w:r>
            <w:r>
              <w:rPr>
                <w:b/>
                <w:bCs/>
              </w:rPr>
              <w:t>практических и лабораторных занятий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center" w:pos="1992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center" w:pos="1992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line="275" w:lineRule="exact"/>
              <w:ind w:left="22" w:right="181"/>
              <w:rPr>
                <w:b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rPr>
                <w:b/>
                <w:bCs/>
              </w:rPr>
            </w:pPr>
            <w:r>
              <w:rPr>
                <w:b/>
                <w:bCs/>
                <w:lang w:eastAsia="ru-RU"/>
              </w:rPr>
              <w:t>Самостоятельная работа обучающихся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center" w:pos="1992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center" w:pos="1992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line="275" w:lineRule="exact"/>
              <w:ind w:left="22" w:right="181"/>
              <w:rPr>
                <w:b/>
              </w:rPr>
            </w:pPr>
            <w:r>
              <w:rPr>
                <w:b/>
              </w:rPr>
              <w:t>Тема 5.3.</w:t>
            </w:r>
          </w:p>
          <w:p w:rsidR="00411F85" w:rsidRDefault="00B6686A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Автотрансформатор</w:t>
            </w: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center" w:pos="1992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01-ОК 06,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3.4</w:t>
            </w: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line="275" w:lineRule="exact"/>
              <w:ind w:left="187" w:right="181"/>
              <w:jc w:val="center"/>
              <w:rPr>
                <w:b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41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Автотрансформаторы: особенности устройства, работа, преимущества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pacing w:val="-18"/>
              </w:rPr>
              <w:t xml:space="preserve">и </w:t>
            </w:r>
            <w:r>
              <w:rPr>
                <w:rFonts w:ascii="Times New Roman" w:hAnsi="Times New Roman"/>
              </w:rPr>
              <w:t>недостатки.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line="275" w:lineRule="exact"/>
              <w:ind w:left="187" w:right="181"/>
              <w:jc w:val="center"/>
              <w:rPr>
                <w:b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line="275" w:lineRule="exact"/>
              <w:ind w:left="187" w:right="181"/>
              <w:jc w:val="center"/>
              <w:rPr>
                <w:b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10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Раздел 6. Электрические машины постоянного и переменного тока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20/8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line="273" w:lineRule="exact"/>
              <w:ind w:left="22" w:right="180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6.1.</w:t>
            </w:r>
          </w:p>
          <w:p w:rsidR="00411F85" w:rsidRDefault="00B6686A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 xml:space="preserve">Электрические машины: </w:t>
            </w:r>
            <w:r>
              <w:rPr>
                <w:rFonts w:ascii="Times New Roman" w:hAnsi="Times New Roman"/>
                <w:b/>
                <w:spacing w:val="-3"/>
              </w:rPr>
              <w:t xml:space="preserve">общие </w:t>
            </w:r>
            <w:r>
              <w:rPr>
                <w:rFonts w:ascii="Times New Roman" w:hAnsi="Times New Roman"/>
                <w:b/>
              </w:rPr>
              <w:t>сведения</w:t>
            </w: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01-ОК 06,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3.4</w:t>
            </w: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42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t xml:space="preserve">Принцип действия электрического генератора. Принцип действия электрического двигателя. Понятие об обратимости электрических машин постоянного тока. Назначение коллектора и его устройство в генераторах и </w:t>
            </w:r>
            <w:r>
              <w:t>электродвигателях постоянного тока. Обмотки якоря машин постоянного тока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rPr>
                <w:b/>
                <w:bCs/>
              </w:rPr>
            </w:pPr>
            <w:r>
              <w:rPr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rPr>
                <w:b/>
                <w:bCs/>
              </w:rPr>
            </w:pPr>
            <w:r>
              <w:rPr>
                <w:b/>
                <w:bCs/>
                <w:lang w:eastAsia="ru-RU"/>
              </w:rPr>
              <w:t>Самостоятельная работа обучающихся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6.2.</w:t>
            </w:r>
          </w:p>
          <w:p w:rsidR="00411F85" w:rsidRDefault="00B6686A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Генераторы постоянного тока</w:t>
            </w: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4/2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01-ОК 06,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</w:t>
            </w:r>
            <w:r>
              <w:rPr>
                <w:rFonts w:ascii="Times New Roman" w:hAnsi="Times New Roman"/>
              </w:rPr>
              <w:t xml:space="preserve">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3.4</w:t>
            </w: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43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t xml:space="preserve">Типы генераторов постоянного тока. ЭДС и напряжение генератора. Ток нагрузки и электромагнитный тормозной момент генератора. Генератор </w:t>
            </w:r>
            <w:r>
              <w:br/>
            </w:r>
            <w:r>
              <w:t xml:space="preserve">с независимым возбуждением. Холостой ход генератора, работа в режиме нагрузки. Генератор с параллельным возбуждением. Внешняя характеристика генератора с параллельным возбуждением. Генератор </w:t>
            </w:r>
            <w:r>
              <w:br/>
              <w:t>с последовательным возбуждением, его электрическая схема и внешн</w:t>
            </w:r>
            <w:r>
              <w:t>яя характеристика. Генератор со смешанным возбуждением, его электрическая схема и внешняя характеристика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43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№14. </w:t>
            </w:r>
            <w:r>
              <w:rPr>
                <w:rFonts w:ascii="Times New Roman" w:hAnsi="Times New Roman"/>
              </w:rPr>
              <w:t>Исследование работы генератора постоянного тока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line="275" w:lineRule="exact"/>
              <w:ind w:left="22" w:right="180"/>
              <w:rPr>
                <w:b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line="275" w:lineRule="exact"/>
              <w:ind w:left="22" w:right="180"/>
              <w:rPr>
                <w:b/>
              </w:rPr>
            </w:pPr>
            <w:r>
              <w:rPr>
                <w:b/>
              </w:rPr>
              <w:t>Тема 6.3.</w:t>
            </w:r>
          </w:p>
          <w:p w:rsidR="00411F85" w:rsidRDefault="00B6686A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Электродвигатели постоянного тока</w:t>
            </w: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4/2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01-ОК 06,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3.4</w:t>
            </w: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44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t xml:space="preserve">Классификация двигателей постоянного тока по способу возбуждения. ЭДС и ток нагрузки </w:t>
            </w:r>
            <w:r>
              <w:t>электродвигателем. Пусковой и номинальный ток. Регулирование частоты вращения электродвигателя. Мощность, потребляемая двигателем, потери мощности, коэффициент полезного действия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44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№15. </w:t>
            </w:r>
            <w:r>
              <w:rPr>
                <w:rFonts w:ascii="Times New Roman" w:hAnsi="Times New Roman"/>
              </w:rPr>
              <w:t>Изменение величины тока при пуске тягового электродвигателя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line="273" w:lineRule="exact"/>
              <w:ind w:left="22" w:right="180"/>
              <w:rPr>
                <w:b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line="273" w:lineRule="exact"/>
              <w:ind w:left="22" w:right="180"/>
              <w:rPr>
                <w:b/>
              </w:rPr>
            </w:pPr>
            <w:r>
              <w:rPr>
                <w:b/>
              </w:rPr>
              <w:t>Тема 6.4.</w:t>
            </w:r>
          </w:p>
          <w:p w:rsidR="00411F85" w:rsidRDefault="00B6686A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lastRenderedPageBreak/>
              <w:t>Электрические машины</w:t>
            </w:r>
            <w:r>
              <w:rPr>
                <w:rFonts w:ascii="Times New Roman" w:hAnsi="Times New Roman"/>
                <w:b/>
                <w:spacing w:val="-1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переменного тока</w:t>
            </w: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01-ОК 06,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3.4</w:t>
            </w: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45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t>Назначение, классификация, принцип действия электрической машины. Получение вращающего магнитного поля. Асинхронное и синхронное вращение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340"/>
        </w:trPr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6.5.</w:t>
            </w:r>
          </w:p>
          <w:p w:rsidR="00411F85" w:rsidRDefault="00B6686A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 xml:space="preserve">Асинхронные </w:t>
            </w:r>
            <w:r>
              <w:rPr>
                <w:rFonts w:ascii="Times New Roman" w:hAnsi="Times New Roman"/>
                <w:b/>
              </w:rPr>
              <w:t>машины</w:t>
            </w: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4/2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01-ОК 06,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3.4</w:t>
            </w: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46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Общие сведения и назначения асинхронной машины. Принцип действия </w:t>
            </w:r>
            <w:r>
              <w:rPr>
                <w:rFonts w:ascii="Times New Roman" w:hAnsi="Times New Roman"/>
              </w:rPr>
              <w:br/>
              <w:t xml:space="preserve">и устройство асинхронного двигателя. Характеристики асинхронных двигателей. Пуск в ход асинхронных </w:t>
            </w:r>
            <w:r>
              <w:rPr>
                <w:rFonts w:ascii="Times New Roman" w:hAnsi="Times New Roman"/>
              </w:rPr>
              <w:t>двигателей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46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№16. </w:t>
            </w:r>
            <w:r>
              <w:rPr>
                <w:rFonts w:ascii="Times New Roman" w:hAnsi="Times New Roman"/>
              </w:rPr>
              <w:t>Исследование работы асинхронных двигателей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line="273" w:lineRule="exact"/>
              <w:ind w:left="22" w:right="180"/>
              <w:rPr>
                <w:b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line="273" w:lineRule="exact"/>
              <w:ind w:left="22" w:right="180"/>
              <w:rPr>
                <w:b/>
              </w:rPr>
            </w:pPr>
            <w:r>
              <w:rPr>
                <w:b/>
              </w:rPr>
              <w:t>Тема 6.6.</w:t>
            </w:r>
          </w:p>
          <w:p w:rsidR="00411F85" w:rsidRDefault="00B6686A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Синхронные машины</w:t>
            </w: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4/2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01-ОК </w:t>
            </w:r>
            <w:r>
              <w:rPr>
                <w:rFonts w:ascii="Times New Roman" w:hAnsi="Times New Roman"/>
              </w:rPr>
              <w:t>06,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3.4</w:t>
            </w: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47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t>Назначение, устройство и принцип работы синхронной машины. Режимы работы синхронного генератора и его характеристики. Условия запуска двигателя. Рабочие характеристики синхронного двигателя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</w:t>
            </w:r>
            <w:r>
              <w:rPr>
                <w:rFonts w:ascii="Times New Roman" w:hAnsi="Times New Roman"/>
                <w:b/>
                <w:bCs/>
              </w:rPr>
              <w:t xml:space="preserve"> и лабораторных занятий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47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№17 </w:t>
            </w:r>
            <w:r>
              <w:rPr>
                <w:rFonts w:ascii="Times New Roman" w:hAnsi="Times New Roman"/>
              </w:rPr>
              <w:t>Исследование работы синхронных двигателей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10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Раздел 7. Электронные приборы и устройства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6/0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line="273" w:lineRule="exact"/>
              <w:ind w:left="22" w:right="180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7.1.</w:t>
            </w:r>
          </w:p>
          <w:p w:rsidR="00411F85" w:rsidRDefault="00B6686A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Электровакуумные приборы</w:t>
            </w: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01-ОК 06,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3.4</w:t>
            </w: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48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t>Общие сведения об электровакуумных приборах; их устройство, принцип работы. Устройство и принцип работы диода, триода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line="273" w:lineRule="exact"/>
              <w:ind w:left="22" w:right="180"/>
              <w:rPr>
                <w:b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line="273" w:lineRule="exact"/>
              <w:ind w:left="22" w:right="180"/>
              <w:rPr>
                <w:b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line="273" w:lineRule="exact"/>
              <w:ind w:left="22" w:right="180"/>
              <w:rPr>
                <w:b/>
              </w:rPr>
            </w:pPr>
            <w:r>
              <w:rPr>
                <w:b/>
              </w:rPr>
              <w:t>Тема 7.2.</w:t>
            </w:r>
          </w:p>
          <w:p w:rsidR="00411F85" w:rsidRDefault="00B6686A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lastRenderedPageBreak/>
              <w:t>Выпрямительные устройства, схемы выпрямления, стабилизаторы</w:t>
            </w: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01-ОК 06,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3.4</w:t>
            </w: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49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t xml:space="preserve">Назначение и схемы выпрямителей. Общий принцип действия </w:t>
            </w:r>
            <w:r>
              <w:br/>
              <w:t xml:space="preserve">и классификация электронных усилителей. </w:t>
            </w:r>
            <w:r>
              <w:t>Обратная связь в усилителях. Понятие о стабилизаторе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line="273" w:lineRule="exact"/>
              <w:ind w:left="22" w:right="181"/>
              <w:rPr>
                <w:b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line="273" w:lineRule="exact"/>
              <w:ind w:left="22" w:right="181"/>
              <w:rPr>
                <w:b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line="273" w:lineRule="exact"/>
              <w:ind w:left="22" w:right="181"/>
              <w:rPr>
                <w:b/>
              </w:rPr>
            </w:pPr>
            <w:r>
              <w:rPr>
                <w:b/>
              </w:rPr>
              <w:t>Тема 7.3.</w:t>
            </w:r>
          </w:p>
          <w:p w:rsidR="00411F85" w:rsidRDefault="00B6686A">
            <w:pPr>
              <w:pStyle w:val="10"/>
              <w:spacing w:before="0" w:after="0" w:line="240" w:lineRule="auto"/>
              <w:ind w:left="2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Электрические и электронные аппараты</w:t>
            </w: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50"/>
        </w:trPr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numPr>
                <w:ilvl w:val="0"/>
                <w:numId w:val="50"/>
              </w:numPr>
              <w:rPr>
                <w:b/>
                <w:lang w:eastAsia="ru-RU"/>
              </w:rPr>
            </w:pPr>
          </w:p>
        </w:tc>
        <w:tc>
          <w:tcPr>
            <w:tcW w:w="7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t xml:space="preserve">Рубильники, </w:t>
            </w:r>
            <w:r>
              <w:t>переключатели, контакторы и автоматы. Применение бесконтактных силовых аппаратов. Общая характеристика реле. Релейная защита. Электромагнитные реле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01-ОК 06,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3.4</w:t>
            </w: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-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c>
          <w:tcPr>
            <w:tcW w:w="10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Промежуточная аттестация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c>
          <w:tcPr>
            <w:tcW w:w="10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100/34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11F85" w:rsidRDefault="00411F85">
      <w:pPr>
        <w:pStyle w:val="10"/>
        <w:sectPr w:rsidR="00411F85">
          <w:footerReference w:type="default" r:id="rId73"/>
          <w:footerReference w:type="first" r:id="rId74"/>
          <w:pgSz w:w="16838" w:h="11906" w:orient="landscape"/>
          <w:pgMar w:top="851" w:right="1134" w:bottom="851" w:left="992" w:header="0" w:footer="709" w:gutter="0"/>
          <w:cols w:space="720"/>
          <w:formProt w:val="0"/>
          <w:docGrid w:linePitch="360"/>
        </w:sectPr>
      </w:pPr>
    </w:p>
    <w:p w:rsidR="00411F85" w:rsidRDefault="00B6686A">
      <w:pPr>
        <w:pStyle w:val="10"/>
        <w:numPr>
          <w:ilvl w:val="0"/>
          <w:numId w:val="52"/>
        </w:numPr>
        <w:spacing w:before="0" w:after="120"/>
        <w:ind w:left="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УСЛОВИЯ РЕАЛИЗАЦИИ УЧЕБНОЙ ДИСЦИПЛИНЫ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3.1. Для реализации программы учебной дисциплины должны быть предусмотрены следующие специальные </w:t>
      </w:r>
      <w:r>
        <w:rPr>
          <w:rFonts w:ascii="Times New Roman" w:hAnsi="Times New Roman"/>
          <w:b/>
          <w:bCs/>
        </w:rPr>
        <w:t>помещения:</w:t>
      </w:r>
    </w:p>
    <w:p w:rsidR="00411F85" w:rsidRDefault="00B6686A">
      <w:pPr>
        <w:pStyle w:val="10"/>
        <w:spacing w:before="0" w:after="0"/>
        <w:ind w:left="-2" w:firstLine="708"/>
        <w:rPr>
          <w:rFonts w:ascii="Times New Roman" w:hAnsi="Times New Roman"/>
        </w:rPr>
      </w:pPr>
      <w:r>
        <w:rPr>
          <w:rFonts w:ascii="Times New Roman" w:hAnsi="Times New Roman"/>
        </w:rPr>
        <w:t>Лаборатория «Электротехника», оснащенная необходимым для реализации программы учебной дисциплины оборудованием, приведенным в  основной образовательной программы по данной специальности.</w:t>
      </w:r>
    </w:p>
    <w:p w:rsidR="00411F85" w:rsidRDefault="00411F85">
      <w:pPr>
        <w:pStyle w:val="10"/>
        <w:spacing w:before="0" w:after="0"/>
        <w:ind w:firstLine="709"/>
        <w:rPr>
          <w:rFonts w:ascii="Times New Roman" w:hAnsi="Times New Roman"/>
          <w:bCs/>
        </w:rPr>
      </w:pP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3.2. Информационное обеспечение реализации программы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Для </w:t>
      </w:r>
      <w:r>
        <w:rPr>
          <w:rFonts w:ascii="Times New Roman" w:hAnsi="Times New Roman"/>
          <w:bCs/>
        </w:rPr>
        <w:t>реализации программы библиотечный фонд образовательной организации  имеет п</w:t>
      </w:r>
      <w:r>
        <w:rPr>
          <w:rFonts w:ascii="Times New Roman" w:hAnsi="Times New Roman"/>
        </w:rPr>
        <w:t xml:space="preserve">ечатные или электронные образовательные и информационные ресурсы для использования в образовательном процессе. </w:t>
      </w:r>
    </w:p>
    <w:p w:rsidR="00411F85" w:rsidRDefault="00B6686A">
      <w:pPr>
        <w:pStyle w:val="affffffc"/>
        <w:spacing w:before="0" w:after="0" w:line="276" w:lineRule="auto"/>
        <w:ind w:left="0" w:firstLine="709"/>
        <w:contextualSpacing/>
        <w:rPr>
          <w:b/>
        </w:rPr>
      </w:pPr>
      <w:r>
        <w:rPr>
          <w:b/>
        </w:rPr>
        <w:t>3.2.1. Основные печатные издания</w:t>
      </w:r>
    </w:p>
    <w:p w:rsidR="00411F85" w:rsidRDefault="00B6686A">
      <w:pPr>
        <w:pStyle w:val="affffffc"/>
        <w:numPr>
          <w:ilvl w:val="0"/>
          <w:numId w:val="25"/>
        </w:numPr>
        <w:tabs>
          <w:tab w:val="left" w:pos="1134"/>
        </w:tabs>
        <w:spacing w:before="0" w:after="0" w:line="276" w:lineRule="auto"/>
        <w:ind w:left="0" w:firstLine="709"/>
        <w:contextualSpacing/>
      </w:pPr>
      <w:r>
        <w:t xml:space="preserve">Акимов Е. Г., Белкин Г. С. и др. </w:t>
      </w:r>
      <w:r>
        <w:t>Основы теории электрических аппаратов. Учебник для СПО/ А. П. Курбатов. — Санкт-Петербург: Лань, 2021. — 176 с. — ISBN 978-5-8114-6881-2.</w:t>
      </w:r>
    </w:p>
    <w:p w:rsidR="00411F85" w:rsidRDefault="00B6686A">
      <w:pPr>
        <w:pStyle w:val="affffffc"/>
        <w:numPr>
          <w:ilvl w:val="0"/>
          <w:numId w:val="25"/>
        </w:numPr>
        <w:tabs>
          <w:tab w:val="left" w:pos="1134"/>
        </w:tabs>
        <w:spacing w:before="0" w:after="0" w:line="276" w:lineRule="auto"/>
        <w:ind w:left="0" w:firstLine="709"/>
        <w:contextualSpacing/>
      </w:pPr>
      <w:r>
        <w:t>Алиев, И. И.  Электротехника и электрооборудование: базовые основы: учебное пособие для среднего профессионального обр</w:t>
      </w:r>
      <w:r>
        <w:t>азования / И. И. Алиев. — 5-е изд., испр. и доп. — Москва : Издательство Юрайт, 2021. — 291 с. — (Профессиональное образование). — ISBN 978-5-534-04256-6.</w:t>
      </w:r>
    </w:p>
    <w:p w:rsidR="00411F85" w:rsidRDefault="00B6686A">
      <w:pPr>
        <w:pStyle w:val="affffffc"/>
        <w:numPr>
          <w:ilvl w:val="0"/>
          <w:numId w:val="25"/>
        </w:numPr>
        <w:tabs>
          <w:tab w:val="left" w:pos="1134"/>
        </w:tabs>
        <w:spacing w:before="0" w:after="0" w:line="276" w:lineRule="auto"/>
        <w:ind w:left="0" w:firstLine="709"/>
        <w:contextualSpacing/>
      </w:pPr>
      <w:r>
        <w:t>Аполлонский, С. М. Основы электротехники. Практикум: учебное пособие для спо / С. М. Аполлонский. — С</w:t>
      </w:r>
      <w:r>
        <w:t xml:space="preserve">анкт-Петербург: Лань, 2021. — 320 с. — ISBN 978-5-8114-6707-5. </w:t>
      </w:r>
    </w:p>
    <w:p w:rsidR="00411F85" w:rsidRDefault="00B6686A">
      <w:pPr>
        <w:pStyle w:val="affffffc"/>
        <w:numPr>
          <w:ilvl w:val="0"/>
          <w:numId w:val="25"/>
        </w:numPr>
        <w:tabs>
          <w:tab w:val="left" w:pos="1134"/>
        </w:tabs>
        <w:spacing w:before="0" w:after="0" w:line="276" w:lineRule="auto"/>
        <w:ind w:left="0" w:firstLine="709"/>
        <w:contextualSpacing/>
      </w:pPr>
      <w:r>
        <w:t>Атабеков, Г. И. Основы теории цепей: учебник для СПО / Г. И. Атабеков. — Санкт-Петербург: Лань, 2021. — 424 с. — ISBN 978-5-8114-6806-5.</w:t>
      </w:r>
    </w:p>
    <w:p w:rsidR="00411F85" w:rsidRDefault="00B6686A">
      <w:pPr>
        <w:pStyle w:val="affffffc"/>
        <w:numPr>
          <w:ilvl w:val="0"/>
          <w:numId w:val="25"/>
        </w:numPr>
        <w:tabs>
          <w:tab w:val="left" w:pos="1134"/>
        </w:tabs>
        <w:spacing w:before="0" w:after="0" w:line="276" w:lineRule="auto"/>
        <w:ind w:left="0" w:firstLine="709"/>
        <w:contextualSpacing/>
      </w:pPr>
      <w:r>
        <w:t>Атабеков, Г. И. Теоретические основы электротехники. Ли</w:t>
      </w:r>
      <w:r>
        <w:t xml:space="preserve">нейные электрические цепи: учебник для СПО / Г. И. Атабеков. — Санкт-Петербург: Лань, 2021. — 592 с. — ISBN 978-5-8114-6802-7. </w:t>
      </w:r>
    </w:p>
    <w:p w:rsidR="00411F85" w:rsidRDefault="00B6686A">
      <w:pPr>
        <w:pStyle w:val="affffffc"/>
        <w:numPr>
          <w:ilvl w:val="0"/>
          <w:numId w:val="25"/>
        </w:numPr>
        <w:tabs>
          <w:tab w:val="left" w:pos="1134"/>
        </w:tabs>
        <w:spacing w:before="0" w:after="0" w:line="276" w:lineRule="auto"/>
        <w:ind w:left="0" w:firstLine="709"/>
        <w:contextualSpacing/>
      </w:pPr>
      <w:r>
        <w:t xml:space="preserve">Ватаев, А. С. Основы электротехники. Электрические машины </w:t>
      </w:r>
      <w:r>
        <w:br/>
        <w:t>и трансформаторы : учебное пособие для СПО / А. С. Ватаев, Г. А. Дави</w:t>
      </w:r>
      <w:r>
        <w:t>дчук, А. М. Лебедев. — Саратов: Профобразование, 2022. — 210 c. — ISBN 978-5-4488-1335-1</w:t>
      </w:r>
    </w:p>
    <w:p w:rsidR="00411F85" w:rsidRDefault="00B6686A">
      <w:pPr>
        <w:pStyle w:val="affffffc"/>
        <w:numPr>
          <w:ilvl w:val="0"/>
          <w:numId w:val="25"/>
        </w:numPr>
        <w:tabs>
          <w:tab w:val="left" w:pos="1134"/>
        </w:tabs>
        <w:spacing w:before="0" w:after="0" w:line="276" w:lineRule="auto"/>
        <w:ind w:left="0" w:firstLine="709"/>
        <w:contextualSpacing/>
      </w:pPr>
      <w:r>
        <w:t>Данилов, И. А.  Электротехника в 2 ч. Часть 1: учебное пособие для среднего профессионального образования / И. А. Данилов. — 2-е изд., испр. и доп. — Москва : Издатель</w:t>
      </w:r>
      <w:r>
        <w:t>ство Юрайт, 2021. — 426 с. — (Профессиональное образование). — ISBN 978-5-534-09567-8.</w:t>
      </w:r>
    </w:p>
    <w:p w:rsidR="00411F85" w:rsidRDefault="00B6686A">
      <w:pPr>
        <w:pStyle w:val="affffffc"/>
        <w:numPr>
          <w:ilvl w:val="0"/>
          <w:numId w:val="25"/>
        </w:numPr>
        <w:tabs>
          <w:tab w:val="left" w:pos="1134"/>
        </w:tabs>
        <w:spacing w:before="0" w:after="0" w:line="276" w:lineRule="auto"/>
        <w:ind w:left="0" w:firstLine="709"/>
        <w:contextualSpacing/>
      </w:pPr>
      <w:r>
        <w:t>Данилов, И. А.  Электротехника в 2 ч. Часть 2: учебное пособие для среднего профессионального образования / И. А. Данилов. — 2-е изд., испр. и доп. — Москва : Издательст</w:t>
      </w:r>
      <w:r>
        <w:t>во Юрайт, 2021. — 251 с. — (Профессиональное образование). — ISBN 978-5-534-09565-4.</w:t>
      </w:r>
    </w:p>
    <w:p w:rsidR="00411F85" w:rsidRDefault="00B6686A">
      <w:pPr>
        <w:pStyle w:val="affffffc"/>
        <w:numPr>
          <w:ilvl w:val="0"/>
          <w:numId w:val="25"/>
        </w:numPr>
        <w:tabs>
          <w:tab w:val="left" w:pos="1134"/>
        </w:tabs>
        <w:spacing w:before="0" w:after="0" w:line="276" w:lineRule="auto"/>
        <w:ind w:left="0" w:firstLine="709"/>
        <w:contextualSpacing/>
      </w:pPr>
      <w:r>
        <w:t xml:space="preserve">Иванов, И. И. Электротехника и основы электроники: учебник для спо / </w:t>
      </w:r>
      <w:r>
        <w:br/>
        <w:t>И. И. Иванов, Г. И. Соловьев, В. Я. Фролов. — Санкт-Петербург: Лань, 2021. — 736 с. — ISBN 978-5-8114</w:t>
      </w:r>
      <w:r>
        <w:t xml:space="preserve">-6756-3. </w:t>
      </w:r>
    </w:p>
    <w:p w:rsidR="00411F85" w:rsidRDefault="00B6686A">
      <w:pPr>
        <w:pStyle w:val="affffffc"/>
        <w:numPr>
          <w:ilvl w:val="0"/>
          <w:numId w:val="25"/>
        </w:numPr>
        <w:tabs>
          <w:tab w:val="left" w:pos="1134"/>
        </w:tabs>
        <w:spacing w:before="0" w:after="0" w:line="276" w:lineRule="auto"/>
        <w:ind w:left="0" w:firstLine="709"/>
        <w:contextualSpacing/>
      </w:pPr>
      <w:r>
        <w:t xml:space="preserve">Кольниченко Г. И., Тарлаков Я. В. и др. Основы электротехники. Учебник для СПО, 2-е изд., стер. / Г. И. Кольниченко, Я. В. Тарлаков, А. В. Сиротов, И. Н. Кравченко. — Санкт-Петербург: Лань, 2021. — 204 с. — ISBN 978-5-8114-8050-0. </w:t>
      </w:r>
    </w:p>
    <w:p w:rsidR="00411F85" w:rsidRDefault="00B6686A">
      <w:pPr>
        <w:pStyle w:val="affffffc"/>
        <w:numPr>
          <w:ilvl w:val="0"/>
          <w:numId w:val="25"/>
        </w:numPr>
        <w:tabs>
          <w:tab w:val="left" w:pos="1134"/>
        </w:tabs>
        <w:spacing w:before="0" w:after="0" w:line="276" w:lineRule="auto"/>
        <w:ind w:left="0" w:firstLine="709"/>
        <w:contextualSpacing/>
      </w:pPr>
      <w:r>
        <w:t xml:space="preserve">Основы теоретической электротехники: учебное пособие для спо / </w:t>
      </w:r>
      <w:r>
        <w:br/>
        <w:t>Ю. А. Бычков, В. М. Золотницкий, Э. П. Чернышев, А. Н. Белянин. — Санкт-Петербург: Лань, 2021. — 592 с. — ISBN 978-5-8114-6888-1.</w:t>
      </w:r>
    </w:p>
    <w:p w:rsidR="00411F85" w:rsidRDefault="00B6686A">
      <w:pPr>
        <w:pStyle w:val="affffffc"/>
        <w:numPr>
          <w:ilvl w:val="0"/>
          <w:numId w:val="25"/>
        </w:numPr>
        <w:tabs>
          <w:tab w:val="left" w:pos="1134"/>
        </w:tabs>
        <w:spacing w:before="0" w:after="0" w:line="276" w:lineRule="auto"/>
        <w:ind w:left="0" w:firstLine="709"/>
        <w:contextualSpacing/>
      </w:pPr>
      <w:r>
        <w:t xml:space="preserve">Потапов, Л. А. Основы электротехники: учебное пособие для спо </w:t>
      </w:r>
      <w:r>
        <w:t xml:space="preserve">/ </w:t>
      </w:r>
      <w:r>
        <w:br/>
        <w:t>Л. А. Потапов. — Санкт-Петербург: Лань, 2021. — 376 с. — ISBN 978-5-8114-6716-7.</w:t>
      </w:r>
    </w:p>
    <w:p w:rsidR="00411F85" w:rsidRDefault="00B6686A">
      <w:pPr>
        <w:pStyle w:val="affffffc"/>
        <w:numPr>
          <w:ilvl w:val="0"/>
          <w:numId w:val="25"/>
        </w:numPr>
        <w:tabs>
          <w:tab w:val="left" w:pos="1134"/>
        </w:tabs>
        <w:spacing w:before="0" w:after="0" w:line="276" w:lineRule="auto"/>
        <w:ind w:left="0" w:firstLine="709"/>
        <w:contextualSpacing/>
      </w:pPr>
      <w:r>
        <w:t xml:space="preserve">Потапов, Л. А.  Теоретические основы электротехники. Сборник задач : учебное пособие для среднего профессионального образования / Л. А. Потапов. — 2-е изд., испр. и доп. — </w:t>
      </w:r>
      <w:r>
        <w:t>Москва : Издательство Юрайт, 2021. — 245 с. — (Профессиональное образование). — ISBN 978-5-534-09581-4.</w:t>
      </w:r>
    </w:p>
    <w:p w:rsidR="00411F85" w:rsidRDefault="00B6686A">
      <w:pPr>
        <w:pStyle w:val="affffffc"/>
        <w:numPr>
          <w:ilvl w:val="0"/>
          <w:numId w:val="25"/>
        </w:numPr>
        <w:tabs>
          <w:tab w:val="left" w:pos="1134"/>
        </w:tabs>
        <w:spacing w:before="0" w:after="0" w:line="276" w:lineRule="auto"/>
        <w:ind w:left="0" w:firstLine="709"/>
        <w:contextualSpacing/>
      </w:pPr>
      <w:r>
        <w:lastRenderedPageBreak/>
        <w:t>Рафиков Р. А. Электронные цепи и сигналы. Аналоговые сигналы и устройства. Учебное пособие для СПО / Р. А. Рафиков. — Санкт-Петербург: Лань, 2021. — 440</w:t>
      </w:r>
      <w:r>
        <w:t xml:space="preserve"> с. — ISBN 978-5-8114-6801-0.</w:t>
      </w:r>
    </w:p>
    <w:p w:rsidR="00411F85" w:rsidRDefault="00B6686A">
      <w:pPr>
        <w:pStyle w:val="affffffc"/>
        <w:numPr>
          <w:ilvl w:val="0"/>
          <w:numId w:val="25"/>
        </w:numPr>
        <w:tabs>
          <w:tab w:val="left" w:pos="1134"/>
        </w:tabs>
        <w:spacing w:before="0" w:after="0" w:line="276" w:lineRule="auto"/>
        <w:ind w:left="0" w:firstLine="709"/>
        <w:contextualSpacing/>
      </w:pPr>
      <w:r>
        <w:t>Рафиков Р. А. Электронные сигналы и цепи. Цифровые сигналы и устройства. Учебное пособие для СПО / Р. А. Рафиков. — Санкт-Петербург: Лань, 2021. — 320 с. — ISBN 978-5-8114-6886-7.</w:t>
      </w:r>
    </w:p>
    <w:p w:rsidR="00411F85" w:rsidRDefault="00B6686A">
      <w:pPr>
        <w:pStyle w:val="affffffc"/>
        <w:numPr>
          <w:ilvl w:val="0"/>
          <w:numId w:val="25"/>
        </w:numPr>
        <w:tabs>
          <w:tab w:val="left" w:pos="1134"/>
        </w:tabs>
        <w:spacing w:before="0" w:after="0" w:line="276" w:lineRule="auto"/>
        <w:ind w:left="0" w:firstLine="709"/>
        <w:contextualSpacing/>
      </w:pPr>
      <w:r>
        <w:t>Сборник задач по основам теоретической электро</w:t>
      </w:r>
      <w:r>
        <w:t>техники: учебное пособие для СПО / Ю. А. Бычков, А. Н. Белянин, В. Д. Гончаров [и др.] ; под редакцией Ю. А. Бычкова. — Санкт-Петербург: Лань, 2021. — 392 с. — ISBN 978-5-8114-6889-8.</w:t>
      </w:r>
    </w:p>
    <w:p w:rsidR="00411F85" w:rsidRDefault="00B6686A">
      <w:pPr>
        <w:pStyle w:val="affffffc"/>
        <w:numPr>
          <w:ilvl w:val="0"/>
          <w:numId w:val="25"/>
        </w:numPr>
        <w:tabs>
          <w:tab w:val="left" w:pos="1134"/>
        </w:tabs>
        <w:spacing w:before="0" w:after="0" w:line="276" w:lineRule="auto"/>
        <w:ind w:left="0" w:firstLine="709"/>
        <w:contextualSpacing/>
      </w:pPr>
      <w:r>
        <w:t xml:space="preserve">Скорняков, В. А. Общая электротехника и электроника: учебник для СПО / </w:t>
      </w:r>
      <w:r>
        <w:br/>
      </w:r>
      <w:r>
        <w:t xml:space="preserve">В. А. Скорняков, В. Я. Фролов. — Санкт-Петербург: Лань, 2021. — 176 с. — ISBN 978-5-8114-6758-7. </w:t>
      </w:r>
    </w:p>
    <w:p w:rsidR="00411F85" w:rsidRDefault="00B6686A">
      <w:pPr>
        <w:pStyle w:val="affffffc"/>
        <w:numPr>
          <w:ilvl w:val="0"/>
          <w:numId w:val="25"/>
        </w:numPr>
        <w:tabs>
          <w:tab w:val="left" w:pos="1134"/>
        </w:tabs>
        <w:spacing w:before="0" w:after="0" w:line="276" w:lineRule="auto"/>
        <w:ind w:left="0" w:firstLine="709"/>
        <w:contextualSpacing/>
      </w:pPr>
      <w:r>
        <w:t>Тимофеев, И. А. Основы электротехники, электроники и автоматики. Лабораторный практикум: учебное пособие для СПО / И. А. Тимофеев. — Санкт-Петербург: Лань, 20</w:t>
      </w:r>
      <w:r>
        <w:t xml:space="preserve">21. — 196 с. — ISBN 978-5-8114-6827-0. </w:t>
      </w:r>
    </w:p>
    <w:p w:rsidR="00411F85" w:rsidRDefault="00411F85">
      <w:pPr>
        <w:pStyle w:val="affffffc"/>
        <w:tabs>
          <w:tab w:val="left" w:pos="1134"/>
        </w:tabs>
        <w:spacing w:before="0" w:after="0" w:line="276" w:lineRule="auto"/>
        <w:ind w:left="709" w:firstLine="0"/>
        <w:contextualSpacing/>
      </w:pPr>
    </w:p>
    <w:p w:rsidR="00411F85" w:rsidRDefault="00B6686A">
      <w:pPr>
        <w:pStyle w:val="10"/>
        <w:spacing w:before="0" w:after="0"/>
        <w:ind w:firstLine="709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3.2.2. Основные электронные издания</w:t>
      </w:r>
    </w:p>
    <w:p w:rsidR="00411F85" w:rsidRDefault="00B6686A">
      <w:pPr>
        <w:pStyle w:val="affffffc"/>
        <w:numPr>
          <w:ilvl w:val="0"/>
          <w:numId w:val="26"/>
        </w:numPr>
        <w:spacing w:before="0" w:after="0" w:line="276" w:lineRule="auto"/>
        <w:ind w:left="0" w:firstLine="709"/>
        <w:contextualSpacing/>
      </w:pPr>
      <w:r>
        <w:t>Потапов, Л. А.  Теоретические основы электротехники. Сборник задач : учебное пособие для среднего профессионального образования / Л. А. Потапов. — 2-е изд., испр. и доп. — Москва : Издательство Юрайт, 2021. — 245 с. — (Профессиональное образование). — ISBN</w:t>
      </w:r>
      <w:r>
        <w:t xml:space="preserve"> 978-5-534-09581-4. — Текст : электронный // Образовательная платформа Юрайт [сайт]. — URL: </w:t>
      </w:r>
      <w:hyperlink r:id="rId75" w:tgtFrame="https://urait.ru/bcode/475237">
        <w:r>
          <w:rPr>
            <w:rStyle w:val="ab"/>
          </w:rPr>
          <w:t>https://urait.ru/bcode/475237</w:t>
        </w:r>
      </w:hyperlink>
      <w:r>
        <w:t>.</w:t>
      </w:r>
    </w:p>
    <w:p w:rsidR="00411F85" w:rsidRDefault="00B6686A">
      <w:pPr>
        <w:pStyle w:val="affffffc"/>
        <w:numPr>
          <w:ilvl w:val="0"/>
          <w:numId w:val="26"/>
        </w:numPr>
        <w:spacing w:before="0" w:after="0" w:line="276" w:lineRule="auto"/>
        <w:ind w:left="0" w:firstLine="709"/>
        <w:contextualSpacing/>
      </w:pPr>
      <w:r>
        <w:t>Акимов Е. Г., Белкин Г. С. и др. Основы теории эл</w:t>
      </w:r>
      <w:r>
        <w:t>ектрических аппаратов. Учебник для СПО/ А. П. Курбатов. — Санкт-Петербург: Лань, 2021. — 176 с. — ISBN 978-5-8114-6881-2. — Текст: электронный // Лань : электронно-библиотечная система. — URL: https://e.lanbook.com/book/153649 (дата обращения: 07.12.2021).</w:t>
      </w:r>
      <w:r>
        <w:t xml:space="preserve"> — Режим доступа: для авториз. пользователей.</w:t>
      </w:r>
    </w:p>
    <w:p w:rsidR="00411F85" w:rsidRDefault="00B6686A">
      <w:pPr>
        <w:pStyle w:val="affffffc"/>
        <w:numPr>
          <w:ilvl w:val="0"/>
          <w:numId w:val="26"/>
        </w:numPr>
        <w:spacing w:before="0" w:after="0" w:line="276" w:lineRule="auto"/>
        <w:ind w:left="0" w:firstLine="709"/>
        <w:contextualSpacing/>
      </w:pPr>
      <w:r>
        <w:t>Алиев, И. И.  Электротехника и электрооборудование: базовые основы : учебное пособие для среднего профессионального образования / И. И. Алиев. — 5-е изд., испр. и доп. — Москва : Издательство Юрайт, 2021. — 291</w:t>
      </w:r>
      <w:r>
        <w:t xml:space="preserve"> с. — (Профессиональное образование). — ISBN 978-5-534-04256-6. — Текст : электронный // Образовательная платформа Юрайт [сайт]. — URL: </w:t>
      </w:r>
      <w:hyperlink r:id="rId76" w:tgtFrame="https://urait.ru/bcode/472684">
        <w:r>
          <w:rPr>
            <w:rStyle w:val="ab"/>
          </w:rPr>
          <w:t>https://urait.ru/bcode/472684</w:t>
        </w:r>
      </w:hyperlink>
      <w:r>
        <w:t>.</w:t>
      </w:r>
    </w:p>
    <w:p w:rsidR="00411F85" w:rsidRDefault="00B6686A">
      <w:pPr>
        <w:pStyle w:val="affffffc"/>
        <w:numPr>
          <w:ilvl w:val="0"/>
          <w:numId w:val="26"/>
        </w:numPr>
        <w:spacing w:before="0" w:after="0" w:line="276" w:lineRule="auto"/>
        <w:ind w:left="0" w:firstLine="709"/>
        <w:contextualSpacing/>
      </w:pPr>
      <w:r>
        <w:t>Аполл</w:t>
      </w:r>
      <w:r>
        <w:t>онский, С. М. Основы электротехники. Практикум: учебное пособие для спо / С. М. Аполлонский. — Санкт-Петербург: Лань, 2021. — 320 с. — ISBN 978-5-8114-6707-5. — Текст: электронный // Лань : электронно-библиотечная система. — URL: https://e.lanbook.com/book</w:t>
      </w:r>
      <w:r>
        <w:t>/151687 (дата обращения: 07.12.2021). — Режим доступа: для авториз. пользователей.</w:t>
      </w:r>
    </w:p>
    <w:p w:rsidR="00411F85" w:rsidRDefault="00B6686A">
      <w:pPr>
        <w:pStyle w:val="affffffc"/>
        <w:numPr>
          <w:ilvl w:val="0"/>
          <w:numId w:val="26"/>
        </w:numPr>
        <w:spacing w:before="0" w:after="0" w:line="276" w:lineRule="auto"/>
        <w:ind w:left="0" w:firstLine="709"/>
        <w:contextualSpacing/>
      </w:pPr>
      <w:r>
        <w:t>Атабеков, Г. И. Основы теории цепей: учебник для спо / Г. И. Атабеков. — Санкт-Петербург: Лань, 2021. — 424 с. — ISBN 978-5-8114-6806-5. — Текст: электронный // Лань : элект</w:t>
      </w:r>
      <w:r>
        <w:t>ронно-библиотечная система. — URL: https://e.lanbook.com/book/152635 (дата обращения: 07.12.2021). — Режим доступа: для авториз. пользователей.</w:t>
      </w:r>
    </w:p>
    <w:p w:rsidR="00411F85" w:rsidRDefault="00B6686A">
      <w:pPr>
        <w:pStyle w:val="affffffc"/>
        <w:numPr>
          <w:ilvl w:val="0"/>
          <w:numId w:val="26"/>
        </w:numPr>
        <w:spacing w:before="0" w:after="0" w:line="276" w:lineRule="auto"/>
        <w:ind w:left="0" w:firstLine="709"/>
        <w:contextualSpacing/>
      </w:pPr>
      <w:r>
        <w:t>Атабеков, Г. И. Теоретические основы электротехники. Линейные электрические цепи: учебник для спо / Г. И. Атабек</w:t>
      </w:r>
      <w:r>
        <w:t>ов. — Санкт-Петербург: Лань, 2021. — 592 с. — ISBN 978-5-8114-6802-7. — Текст: электронный // Лань : электронно-библиотечная система. — URL: https://e.lanbook.com/book/152634 (дата обращения: 07.12.2021). — Режим доступа: для авториз. пользователей.</w:t>
      </w:r>
    </w:p>
    <w:p w:rsidR="00411F85" w:rsidRDefault="00B6686A">
      <w:pPr>
        <w:pStyle w:val="affffffc"/>
        <w:numPr>
          <w:ilvl w:val="0"/>
          <w:numId w:val="26"/>
        </w:numPr>
        <w:spacing w:before="0" w:after="0" w:line="276" w:lineRule="auto"/>
        <w:ind w:left="0" w:firstLine="709"/>
        <w:contextualSpacing/>
      </w:pPr>
      <w:r>
        <w:t>Блохин</w:t>
      </w:r>
      <w:r>
        <w:t>, А. В. Электротехника: учебное пособие для СПО / А. В. Блохин; под редакцией Ф. Н. Сарапулова. — 3-е изд. — Саратов, Екатеринбург: Профобразование, Уральский федеральный университет, 2019. — 184 c. — ISBN 978-5-4488-0410-6, 978-5-7996-2898-7. — Текст : эл</w:t>
      </w:r>
      <w:r>
        <w:t xml:space="preserve">ектронный // Электронный ресурс цифровой образовательной среды СПО PROFобразование: [сайт]. — URL: </w:t>
      </w:r>
      <w:hyperlink r:id="rId77" w:tgtFrame="https://profspo.ru/books/87912">
        <w:r>
          <w:t>https://profspo.ru/books/87912</w:t>
        </w:r>
      </w:hyperlink>
      <w:r>
        <w:t>.</w:t>
      </w:r>
    </w:p>
    <w:p w:rsidR="00411F85" w:rsidRDefault="00B6686A">
      <w:pPr>
        <w:pStyle w:val="affffffc"/>
        <w:numPr>
          <w:ilvl w:val="0"/>
          <w:numId w:val="26"/>
        </w:numPr>
        <w:spacing w:before="0" w:after="0" w:line="276" w:lineRule="auto"/>
        <w:ind w:left="0" w:firstLine="709"/>
        <w:contextualSpacing/>
      </w:pPr>
      <w:r>
        <w:t>Ватаев, А. С. Основы электротехники. Эл</w:t>
      </w:r>
      <w:r>
        <w:t xml:space="preserve">ектрические машины </w:t>
      </w:r>
      <w:r>
        <w:br/>
        <w:t>и трансформаторы : учебное пособие для СПО / А. С. Ватаев, Г. А. Давидчук, А. М. Лебедев. — Саратов, Москва : Профобразование, Ай Пи Ар Медиа, 2020. — 192 c. — ISBN 978-5-4488-0870-8, 978-5-4497-0629-4. — Текст : электронный // Электрон</w:t>
      </w:r>
      <w:r>
        <w:t xml:space="preserve">ный ресурс цифровой образовательной среды СПО PROFобразование: [сайт]. — URL: </w:t>
      </w:r>
      <w:hyperlink r:id="rId78" w:tgtFrame="https://profspo.ru/books/96967">
        <w:r>
          <w:rPr>
            <w:rStyle w:val="ab"/>
          </w:rPr>
          <w:t>https://profspo.ru/books/96967</w:t>
        </w:r>
      </w:hyperlink>
      <w:r>
        <w:t>.</w:t>
      </w:r>
    </w:p>
    <w:p w:rsidR="00411F85" w:rsidRDefault="00B6686A">
      <w:pPr>
        <w:pStyle w:val="affffffc"/>
        <w:numPr>
          <w:ilvl w:val="0"/>
          <w:numId w:val="26"/>
        </w:numPr>
        <w:spacing w:before="0" w:after="0" w:line="276" w:lineRule="auto"/>
        <w:ind w:left="0" w:firstLine="709"/>
        <w:contextualSpacing/>
      </w:pPr>
      <w:r>
        <w:t>Данилов, И. А.  Электротехника в 2 ч. Часть 1 : учебное посо</w:t>
      </w:r>
      <w:r>
        <w:t>бие для среднего профессионального образования / И. А. Данилов. — 2-е изд., испр. и доп. — Москва : Издательство Юрайт, 2021. — 426 с. — (Профессиональное образование). — ISBN 978-5-534-09567-8. — Текст : электронный // Образовательная платформа Юрайт [сай</w:t>
      </w:r>
      <w:r>
        <w:t>т]. — URL: https://urait.ru/bcode/474699.</w:t>
      </w:r>
    </w:p>
    <w:p w:rsidR="00411F85" w:rsidRDefault="00B6686A">
      <w:pPr>
        <w:pStyle w:val="affffffc"/>
        <w:numPr>
          <w:ilvl w:val="0"/>
          <w:numId w:val="26"/>
        </w:numPr>
        <w:spacing w:before="0" w:after="0" w:line="276" w:lineRule="auto"/>
        <w:ind w:left="0" w:firstLine="709"/>
        <w:contextualSpacing/>
      </w:pPr>
      <w:r>
        <w:lastRenderedPageBreak/>
        <w:t>Данилов, И. А.  Электротехника в 2 ч. Часть 2 : учебное пособие для среднего профессионального образования / И. А. Данилов. — 2-е изд., испр. и доп. — Москва : Издательство Юрайт, 2021. — 251 с. — (Профессиональное</w:t>
      </w:r>
      <w:r>
        <w:t xml:space="preserve"> образование). — ISBN 978-5-534-09565-4. — Текст : электронный // Образовательная платформа Юрайт [сайт]. — URL: </w:t>
      </w:r>
      <w:hyperlink r:id="rId79" w:tgtFrame="https://urait.ru/bcode/474700">
        <w:r>
          <w:t>https://urait.ru/bcode/474700</w:t>
        </w:r>
      </w:hyperlink>
      <w:r>
        <w:t>.</w:t>
      </w:r>
    </w:p>
    <w:p w:rsidR="00411F85" w:rsidRDefault="00B6686A">
      <w:pPr>
        <w:pStyle w:val="affffffc"/>
        <w:numPr>
          <w:ilvl w:val="0"/>
          <w:numId w:val="26"/>
        </w:numPr>
        <w:spacing w:before="0" w:after="0" w:line="276" w:lineRule="auto"/>
        <w:ind w:left="0" w:firstLine="709"/>
        <w:contextualSpacing/>
      </w:pPr>
      <w:r>
        <w:t>Иванов, И. И. Электротехника</w:t>
      </w:r>
      <w:r>
        <w:t xml:space="preserve"> и основы электроники: учебник для СПО / </w:t>
      </w:r>
      <w:r>
        <w:br/>
        <w:t>И. И. Иванов, Г. И. Соловьев, В. Я. Фролов. — Санкт-Петербург: Лань, 2021. — 736 с. — ISBN 978-5-8114-6756-3. — Текст: электронный // Лань : электронно-библиотечная система. — URL: https://e.lanbook.com/book/152467</w:t>
      </w:r>
      <w:r>
        <w:t xml:space="preserve"> (дата обращения: 07.12.2021). — Режим доступа: для авториз. пользователей.</w:t>
      </w:r>
    </w:p>
    <w:p w:rsidR="00411F85" w:rsidRDefault="00B6686A">
      <w:pPr>
        <w:pStyle w:val="affffffc"/>
        <w:numPr>
          <w:ilvl w:val="0"/>
          <w:numId w:val="26"/>
        </w:numPr>
        <w:spacing w:before="0" w:after="0" w:line="276" w:lineRule="auto"/>
        <w:ind w:left="0" w:firstLine="709"/>
        <w:contextualSpacing/>
      </w:pPr>
      <w:r>
        <w:t>Кольниченко Г. И., Тарлаков Я. В. и др. Основы электротехники. Учебник для СПО, 2-е изд., стер. / Г. И. Кольниченко, Я. В. Тарлаков, А. В. Сиротов, И. Н. Кравченко. — Санкт-Петербу</w:t>
      </w:r>
      <w:r>
        <w:t>рг: Лань, 2021. — 204 с. — ISBN 978-5-8114-8050-0. — Текст: электронный // Лань : электронно-библиотечная система. — URL: https://e.lanbook.com/book/171409 (дата обращения: 07.12.2021). — Режим доступа: для авториз. пользователей.</w:t>
      </w:r>
    </w:p>
    <w:p w:rsidR="00411F85" w:rsidRDefault="00B6686A">
      <w:pPr>
        <w:pStyle w:val="affffffc"/>
        <w:numPr>
          <w:ilvl w:val="0"/>
          <w:numId w:val="26"/>
        </w:numPr>
        <w:spacing w:before="0" w:after="0" w:line="276" w:lineRule="auto"/>
        <w:ind w:left="0" w:firstLine="709"/>
        <w:contextualSpacing/>
      </w:pPr>
      <w:r>
        <w:t>Основы теоретической элек</w:t>
      </w:r>
      <w:r>
        <w:t xml:space="preserve">тротехники: учебное пособие для СПО / </w:t>
      </w:r>
      <w:r>
        <w:br/>
        <w:t>Ю. А. Бычков, В. М. Золотницкий, Э. П. Чернышев, А. Н. Белянин. — Санкт-Петербург: Лань, 2021. — 592 с. — ISBN 978-5-8114-6888-1. — Текст: электронный // Лань : электронно-библиотечная система. — URL: https://e.lanboo</w:t>
      </w:r>
      <w:r>
        <w:t>k.com/book/153656 (дата обращения: 07.12.2021). — Режим доступа: для авториз. пользователей.</w:t>
      </w:r>
    </w:p>
    <w:p w:rsidR="00411F85" w:rsidRDefault="00B6686A">
      <w:pPr>
        <w:pStyle w:val="affffffc"/>
        <w:numPr>
          <w:ilvl w:val="0"/>
          <w:numId w:val="26"/>
        </w:numPr>
        <w:spacing w:before="0" w:after="0" w:line="276" w:lineRule="auto"/>
        <w:ind w:left="0" w:firstLine="709"/>
        <w:contextualSpacing/>
      </w:pPr>
      <w:r>
        <w:t xml:space="preserve">Потапов, Л. А. Основы электротехники: учебное пособие для СПО / </w:t>
      </w:r>
      <w:r>
        <w:br/>
        <w:t>Л. А. Потапов. — Санкт-Петербург: Лань, 2021. — 376 с. — ISBN 978-5-8114-6716-7. — Текст: электрон</w:t>
      </w:r>
      <w:r>
        <w:t>ный // Лань: электронно-библиотечная система. — URL: https://e.lanbook.com/book/151696 (дата обращения: 07.12.2021). — Режим доступа: для авториз. пользователей.</w:t>
      </w:r>
    </w:p>
    <w:p w:rsidR="00411F85" w:rsidRDefault="00B6686A">
      <w:pPr>
        <w:pStyle w:val="affffffc"/>
        <w:numPr>
          <w:ilvl w:val="0"/>
          <w:numId w:val="26"/>
        </w:numPr>
        <w:spacing w:before="0" w:after="0" w:line="276" w:lineRule="auto"/>
        <w:ind w:left="0" w:firstLine="709"/>
        <w:contextualSpacing/>
      </w:pPr>
      <w:r>
        <w:t>Рафиков Р. А. Электронные цепи и сигналы. Аналоговые сигналы и устройства. Учебное пособие для</w:t>
      </w:r>
      <w:r>
        <w:t xml:space="preserve"> СПО / Р. А. Рафиков. — Санкт-Петербург: Лань, 2021. — 440 с. — ISBN 978-5-8114-6801-0. — Текст: электронный // Лань : электронно-библиотечная система. — URL: https://e.lanbook.com/book/152633 (дата обращения: 07.12.2021). — Режим доступа: для авториз. пол</w:t>
      </w:r>
      <w:r>
        <w:t>ьзователей.</w:t>
      </w:r>
    </w:p>
    <w:p w:rsidR="00411F85" w:rsidRDefault="00B6686A">
      <w:pPr>
        <w:pStyle w:val="affffffc"/>
        <w:numPr>
          <w:ilvl w:val="0"/>
          <w:numId w:val="26"/>
        </w:numPr>
        <w:spacing w:before="0" w:after="0" w:line="276" w:lineRule="auto"/>
        <w:ind w:left="0" w:firstLine="709"/>
        <w:contextualSpacing/>
      </w:pPr>
      <w:r>
        <w:t xml:space="preserve">Рафиков Р. А. Электронные сигналы и цепи. Цифровые сигналы и устройства. Учебное пособие для СПО / Р. А. Рафиков. — Санкт-Петербург: Лань, 2021. — 320 с. — ISBN 978-5-8114-6886-7. — Текст: электронный // Лань : электронно-библиотечная система. </w:t>
      </w:r>
      <w:r>
        <w:t>— URL: https://e.lanbook.com/book/153654 (дата обращения: 07.12.2021). — Режим доступа: для авториз. пользователей.</w:t>
      </w:r>
    </w:p>
    <w:p w:rsidR="00411F85" w:rsidRDefault="00B6686A">
      <w:pPr>
        <w:pStyle w:val="affffffc"/>
        <w:numPr>
          <w:ilvl w:val="0"/>
          <w:numId w:val="26"/>
        </w:numPr>
        <w:spacing w:before="0" w:after="0" w:line="276" w:lineRule="auto"/>
        <w:ind w:left="0" w:firstLine="709"/>
        <w:contextualSpacing/>
      </w:pPr>
      <w:r>
        <w:t>Сборник задач по основам теоретической электротехники: учебное пособие для СПО / Ю. А. Бычков, А. Н. Белянин, В. Д. Гончаров [и др.] ; под р</w:t>
      </w:r>
      <w:r>
        <w:t xml:space="preserve">едакцией </w:t>
      </w:r>
      <w:r>
        <w:br/>
        <w:t xml:space="preserve">Ю. А. Бычкова. — Санкт-Петербур : Лань, 2021. — 392 с. — ISBN 978-5-8114-6889-8. — Текст: электронный // Лань : электронно-библиотечная система. — URL: https://e.lanbook.com/book/153657 (дата обращения: 07.12.2021). — Режим доступа: для авториз. </w:t>
      </w:r>
      <w:r>
        <w:t xml:space="preserve">пользователей </w:t>
      </w:r>
    </w:p>
    <w:p w:rsidR="00411F85" w:rsidRDefault="00B6686A">
      <w:pPr>
        <w:pStyle w:val="affffffc"/>
        <w:numPr>
          <w:ilvl w:val="0"/>
          <w:numId w:val="26"/>
        </w:numPr>
        <w:spacing w:before="0" w:after="0" w:line="276" w:lineRule="auto"/>
        <w:ind w:left="0" w:firstLine="709"/>
        <w:contextualSpacing/>
      </w:pPr>
      <w:r>
        <w:t xml:space="preserve">Сильвашко, С. А. Основы электротехники : учебное пособие для СПО / </w:t>
      </w:r>
      <w:r>
        <w:br/>
        <w:t>С. А. Сильвашко. — Саратов : Профобразование, 2020. — 209 c. — ISBN 978-5-4488-0671-1. — Текст : электронный // Электронный ресурс цифровой образовательной среды СПО PROFобр</w:t>
      </w:r>
      <w:r>
        <w:t xml:space="preserve">азование: [сайт]. — URL: </w:t>
      </w:r>
      <w:hyperlink r:id="rId80" w:tgtFrame="https://profspo.ru/books/92141">
        <w:r>
          <w:t>https://profspo.ru/books/92141</w:t>
        </w:r>
      </w:hyperlink>
      <w:r>
        <w:t>.</w:t>
      </w:r>
    </w:p>
    <w:p w:rsidR="00411F85" w:rsidRDefault="00B6686A">
      <w:pPr>
        <w:pStyle w:val="affffffc"/>
        <w:numPr>
          <w:ilvl w:val="0"/>
          <w:numId w:val="26"/>
        </w:numPr>
        <w:spacing w:before="0" w:after="0" w:line="276" w:lineRule="auto"/>
        <w:ind w:left="0" w:firstLine="709"/>
        <w:contextualSpacing/>
      </w:pPr>
      <w:r>
        <w:t xml:space="preserve">Скорняков, В. А. Общая электротехника и электроника: учебник для СПО / </w:t>
      </w:r>
      <w:r>
        <w:br/>
        <w:t>В. А. Скорняков, В. Я. Фролов. — Санкт-Пе</w:t>
      </w:r>
      <w:r>
        <w:t>тербург: Лань, 2021. — 176 с. — ISBN 978-5-8114-6758-7. — Текст: электронный // Лань : электронно-библиотечная система. — URL: https://e.lanbook.com/book/152469 (дата обращения: 07.12.2021). — Режим доступа: для авториз. пользователей.</w:t>
      </w:r>
    </w:p>
    <w:p w:rsidR="00411F85" w:rsidRDefault="00B6686A">
      <w:pPr>
        <w:pStyle w:val="affffffc"/>
        <w:numPr>
          <w:ilvl w:val="0"/>
          <w:numId w:val="26"/>
        </w:numPr>
        <w:spacing w:before="0" w:after="0" w:line="276" w:lineRule="auto"/>
        <w:ind w:left="0" w:firstLine="709"/>
        <w:contextualSpacing/>
      </w:pPr>
      <w:r>
        <w:t>Тимофеев, И. А. Осно</w:t>
      </w:r>
      <w:r>
        <w:t>вы электротехники, электроники и автоматики. Лабораторный практикум: учебное пособие для СПО / И. А. Тимофеев. — Санкт-Петербург: Лань, 2021. — 196 с. — ISBN 978-5-8114-6827-0. — Текст: электронный // Лань: электронно-библиотечная система. — URL: https://e</w:t>
      </w:r>
      <w:r>
        <w:t>.lanbook.com/book/153638 (дата обращения: 07.12.2021). — Режим доступа: для авториз. пользователей.</w:t>
      </w:r>
    </w:p>
    <w:p w:rsidR="00411F85" w:rsidRDefault="00411F85">
      <w:pPr>
        <w:pStyle w:val="affffffc"/>
        <w:spacing w:before="0" w:after="0" w:line="276" w:lineRule="auto"/>
        <w:ind w:left="709" w:firstLine="0"/>
        <w:contextualSpacing/>
      </w:pPr>
    </w:p>
    <w:p w:rsidR="00411F85" w:rsidRDefault="00B6686A">
      <w:pPr>
        <w:pStyle w:val="10"/>
        <w:numPr>
          <w:ilvl w:val="0"/>
          <w:numId w:val="52"/>
        </w:numPr>
        <w:spacing w:before="0" w:after="120"/>
        <w:ind w:left="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КОНТРОЛЬ И ОЦЕНКА РЕЗУЛЬТАТОВ ОСВОЕНИЯ </w:t>
      </w:r>
      <w:r>
        <w:rPr>
          <w:rFonts w:ascii="Times New Roman" w:hAnsi="Times New Roman"/>
          <w:b/>
        </w:rPr>
        <w:br/>
        <w:t>УЧЕБНОЙ ДИСЦИПЛИНЫ</w:t>
      </w:r>
    </w:p>
    <w:tbl>
      <w:tblPr>
        <w:tblW w:w="5000" w:type="pct"/>
        <w:tblInd w:w="113" w:type="dxa"/>
        <w:tblLayout w:type="fixed"/>
        <w:tblLook w:val="01E0" w:firstRow="1" w:lastRow="1" w:firstColumn="1" w:lastColumn="1" w:noHBand="0" w:noVBand="0"/>
      </w:tblPr>
      <w:tblGrid>
        <w:gridCol w:w="3334"/>
        <w:gridCol w:w="3861"/>
        <w:gridCol w:w="2376"/>
      </w:tblGrid>
      <w:tr w:rsidR="00411F8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Результаты обучения</w:t>
            </w:r>
            <w:r>
              <w:rPr>
                <w:rStyle w:val="aa"/>
                <w:rFonts w:ascii="Times New Roman" w:hAnsi="Times New Roman"/>
                <w:i/>
              </w:rPr>
              <w:footnoteReference w:id="14"/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Критерии оценки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Методы оценки</w:t>
            </w:r>
          </w:p>
        </w:tc>
      </w:tr>
      <w:tr w:rsidR="00411F85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Перечень знаний, осваиваемых в рамках </w:t>
            </w:r>
            <w:r>
              <w:rPr>
                <w:rFonts w:ascii="Times New Roman" w:hAnsi="Times New Roman"/>
                <w:b/>
                <w:bCs/>
              </w:rPr>
              <w:t>дисциплины</w:t>
            </w:r>
          </w:p>
        </w:tc>
      </w:tr>
      <w:tr w:rsidR="00411F85">
        <w:trPr>
          <w:trHeight w:val="542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ind w:left="-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законы электротехники;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color w:val="000000"/>
              </w:rPr>
              <w:t xml:space="preserve">физические явления </w:t>
            </w:r>
            <w:r>
              <w:rPr>
                <w:rFonts w:ascii="Times New Roman" w:hAnsi="Times New Roman"/>
                <w:color w:val="000000"/>
              </w:rPr>
              <w:br/>
              <w:t>в линейных, нелинейных, параметрических цепях;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</w:rPr>
              <w:t>электрические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сигналы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цепи;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</w:rPr>
              <w:t xml:space="preserve">порядок расчета и измерения основных параметров электрических, магнитных </w:t>
            </w:r>
            <w:r>
              <w:rPr>
                <w:rFonts w:ascii="Times New Roman" w:hAnsi="Times New Roman"/>
                <w:bCs/>
              </w:rPr>
              <w:br/>
              <w:t>и электронных цепей;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</w:rPr>
              <w:t xml:space="preserve">устройство, принцип </w:t>
            </w:r>
            <w:r>
              <w:rPr>
                <w:rFonts w:ascii="Times New Roman" w:hAnsi="Times New Roman"/>
              </w:rPr>
              <w:t xml:space="preserve">работы, правила эксплуатации электротехнических приборов </w:t>
            </w:r>
            <w:r>
              <w:rPr>
                <w:rFonts w:ascii="Times New Roman" w:hAnsi="Times New Roman"/>
              </w:rPr>
              <w:br/>
              <w:t>и оборудования.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Демонстрирует знания основных законов электротехники;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демонстрирует знания</w:t>
            </w:r>
            <w:r>
              <w:rPr>
                <w:rFonts w:ascii="Times New Roman" w:hAnsi="Times New Roman"/>
                <w:color w:val="000000"/>
              </w:rPr>
              <w:t xml:space="preserve"> физических явлений в линейных, нелинейных, параметрических цепях;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демонстрирует знания электрич</w:t>
            </w:r>
            <w:r>
              <w:rPr>
                <w:rFonts w:ascii="Times New Roman" w:hAnsi="Times New Roman"/>
              </w:rPr>
              <w:t>еских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сигналов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  <w:spacing w:val="-4"/>
              </w:rPr>
              <w:br/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цепей;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демонстрирует знания </w:t>
            </w:r>
            <w:r>
              <w:rPr>
                <w:rFonts w:ascii="Times New Roman" w:hAnsi="Times New Roman"/>
                <w:bCs/>
              </w:rPr>
              <w:br/>
              <w:t xml:space="preserve">по расчету и измерению </w:t>
            </w:r>
            <w:r>
              <w:rPr>
                <w:rFonts w:ascii="Times New Roman" w:hAnsi="Times New Roman"/>
              </w:rPr>
              <w:t xml:space="preserve">основных параметров электрических цепей постоянного и переменного тока, магнитных </w:t>
            </w:r>
            <w:r>
              <w:rPr>
                <w:rFonts w:ascii="Times New Roman" w:hAnsi="Times New Roman"/>
              </w:rPr>
              <w:br/>
              <w:t>и электронных цепей;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демонстрирует знания </w:t>
            </w:r>
            <w:r>
              <w:rPr>
                <w:rFonts w:ascii="Times New Roman" w:hAnsi="Times New Roman"/>
              </w:rPr>
              <w:t xml:space="preserve">устройства, принципа работы </w:t>
            </w:r>
            <w:r>
              <w:rPr>
                <w:rFonts w:ascii="Times New Roman" w:hAnsi="Times New Roman"/>
              </w:rPr>
              <w:br/>
              <w:t xml:space="preserve">и правил эксплуатации </w:t>
            </w:r>
            <w:r>
              <w:rPr>
                <w:rFonts w:ascii="Times New Roman" w:hAnsi="Times New Roman"/>
              </w:rPr>
              <w:t>электротехнических приборов и оборудования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Устный опрос.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Письменный опрос.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выполнения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практического задания.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</w:rPr>
              <w:t xml:space="preserve">Оценка подготовки и выступления </w:t>
            </w:r>
            <w:r>
              <w:rPr>
                <w:rFonts w:ascii="Times New Roman" w:hAnsi="Times New Roman"/>
              </w:rPr>
              <w:br/>
              <w:t>с сообщением, докладом, презентацией</w:t>
            </w:r>
          </w:p>
        </w:tc>
      </w:tr>
      <w:tr w:rsidR="00411F85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Перечень умений, осваиваемых в рамках дисциплины</w:t>
            </w:r>
          </w:p>
        </w:tc>
      </w:tr>
      <w:tr w:rsidR="00411F85">
        <w:trPr>
          <w:trHeight w:val="4975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2"/>
              <w:spacing w:line="274" w:lineRule="exact"/>
            </w:pPr>
            <w:r>
              <w:t>читать принципиальные электрические и монтажные схемы;</w:t>
            </w:r>
          </w:p>
          <w:p w:rsidR="00411F85" w:rsidRDefault="00B6686A">
            <w:pPr>
              <w:pStyle w:val="affffff2"/>
              <w:spacing w:line="274" w:lineRule="exact"/>
            </w:pPr>
            <w:r>
              <w:t>рассчитывать</w:t>
            </w:r>
            <w:r>
              <w:rPr>
                <w:spacing w:val="-5"/>
              </w:rPr>
              <w:t xml:space="preserve"> </w:t>
            </w:r>
            <w:r>
              <w:t>параметры</w:t>
            </w:r>
            <w:r>
              <w:rPr>
                <w:spacing w:val="-4"/>
              </w:rPr>
              <w:t xml:space="preserve"> электрических</w:t>
            </w:r>
            <w:r>
              <w:rPr>
                <w:spacing w:val="-2"/>
              </w:rPr>
              <w:t xml:space="preserve"> </w:t>
            </w:r>
            <w:r>
              <w:t>цепей;</w:t>
            </w:r>
          </w:p>
          <w:p w:rsidR="00411F85" w:rsidRDefault="00B6686A">
            <w:pPr>
              <w:pStyle w:val="affffff2"/>
              <w:spacing w:line="274" w:lineRule="exact"/>
            </w:pPr>
            <w:r>
              <w:rPr>
                <w:color w:val="000000"/>
              </w:rPr>
              <w:t xml:space="preserve">пользоваться контрольно-измерительными приборами и </w:t>
            </w:r>
            <w:r>
              <w:rPr>
                <w:bCs/>
              </w:rPr>
              <w:t>измерять основные параметры электрических цепей</w:t>
            </w:r>
            <w:r>
              <w:rPr>
                <w:color w:val="000000"/>
              </w:rPr>
              <w:t>;</w:t>
            </w:r>
          </w:p>
          <w:p w:rsidR="00411F85" w:rsidRDefault="00B6686A">
            <w:pPr>
              <w:pStyle w:val="affffff2"/>
              <w:spacing w:line="274" w:lineRule="exact"/>
              <w:rPr>
                <w:color w:val="000000"/>
              </w:rPr>
            </w:pPr>
            <w:r>
              <w:rPr>
                <w:color w:val="000000"/>
              </w:rPr>
              <w:t xml:space="preserve">использовать средства вычислительной техники для расчета </w:t>
            </w:r>
            <w:r>
              <w:rPr>
                <w:color w:val="000000"/>
              </w:rPr>
              <w:t>электрических цепей;</w:t>
            </w:r>
          </w:p>
          <w:p w:rsidR="00411F85" w:rsidRDefault="00B6686A">
            <w:pPr>
              <w:pStyle w:val="affffff2"/>
              <w:spacing w:line="274" w:lineRule="exact"/>
              <w:rPr>
                <w:color w:val="000000"/>
              </w:rPr>
            </w:pPr>
            <w:r>
              <w:t>пользоваться</w:t>
            </w:r>
            <w:r>
              <w:rPr>
                <w:spacing w:val="-5"/>
              </w:rPr>
              <w:t xml:space="preserve"> </w:t>
            </w:r>
            <w:r>
              <w:t>технической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br/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справочной</w:t>
            </w:r>
            <w:r>
              <w:rPr>
                <w:spacing w:val="-6"/>
              </w:rPr>
              <w:t xml:space="preserve"> </w:t>
            </w:r>
            <w:r>
              <w:t>литературой;</w:t>
            </w:r>
          </w:p>
          <w:p w:rsidR="00411F85" w:rsidRDefault="00B6686A">
            <w:pPr>
              <w:pStyle w:val="affffff2"/>
              <w:spacing w:line="274" w:lineRule="exact"/>
            </w:pPr>
            <w:r>
              <w:t>применять правила техники безопасности и оказывать доврачебную помощь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Читает принципиальные электрические и монтажные схемы</w:t>
            </w:r>
            <w:r>
              <w:t>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рассчитывает параметры электрических цепей;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использует контрольно-измерительные приборы </w:t>
            </w:r>
            <w:r>
              <w:rPr>
                <w:rFonts w:ascii="Times New Roman" w:hAnsi="Times New Roman"/>
                <w:bCs/>
              </w:rPr>
              <w:br/>
              <w:t>и измеряет электрические параметры;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владеет </w:t>
            </w:r>
            <w:r>
              <w:rPr>
                <w:rFonts w:ascii="Times New Roman" w:hAnsi="Times New Roman"/>
                <w:color w:val="000000"/>
              </w:rPr>
              <w:t>средствами вычислительной техники для расчета электрических цепей;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использует </w:t>
            </w:r>
            <w:r>
              <w:rPr>
                <w:rFonts w:ascii="Times New Roman" w:hAnsi="Times New Roman"/>
              </w:rPr>
              <w:t>техническую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справочную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литературу;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соблюдает правила техники безопасности и демонстриру</w:t>
            </w:r>
            <w:r>
              <w:rPr>
                <w:rFonts w:ascii="Times New Roman" w:hAnsi="Times New Roman"/>
                <w:bCs/>
              </w:rPr>
              <w:t>ет готовность оказания доврачебной помощи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Экспертное наблюдение </w:t>
            </w:r>
            <w:r>
              <w:rPr>
                <w:rFonts w:ascii="Times New Roman" w:hAnsi="Times New Roman"/>
                <w:bCs/>
              </w:rPr>
              <w:br/>
              <w:t>за ходом выполнения практических работ;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</w:rPr>
              <w:t>оценка результатов выполнения практических работ</w:t>
            </w:r>
          </w:p>
        </w:tc>
      </w:tr>
    </w:tbl>
    <w:p w:rsidR="00411F85" w:rsidRDefault="00411F85">
      <w:pPr>
        <w:pStyle w:val="10"/>
        <w:spacing w:before="0" w:after="0" w:line="360" w:lineRule="auto"/>
        <w:jc w:val="right"/>
        <w:rPr>
          <w:rFonts w:ascii="Times New Roman" w:hAnsi="Times New Roman"/>
          <w:b/>
        </w:rPr>
      </w:pPr>
    </w:p>
    <w:p w:rsidR="00411F85" w:rsidRDefault="00411F85">
      <w:pPr>
        <w:pStyle w:val="10"/>
        <w:spacing w:before="0" w:after="0" w:line="360" w:lineRule="auto"/>
        <w:jc w:val="right"/>
        <w:rPr>
          <w:rFonts w:ascii="Times New Roman" w:hAnsi="Times New Roman"/>
          <w:b/>
        </w:rPr>
      </w:pPr>
    </w:p>
    <w:p w:rsidR="00411F85" w:rsidRDefault="00411F85">
      <w:pPr>
        <w:pStyle w:val="10"/>
        <w:spacing w:before="0" w:after="0" w:line="360" w:lineRule="auto"/>
        <w:jc w:val="right"/>
        <w:rPr>
          <w:rFonts w:ascii="Times New Roman" w:hAnsi="Times New Roman"/>
          <w:b/>
        </w:rPr>
      </w:pPr>
    </w:p>
    <w:p w:rsidR="00411F85" w:rsidRDefault="00411F85">
      <w:pPr>
        <w:pStyle w:val="10"/>
        <w:spacing w:before="0" w:after="0" w:line="360" w:lineRule="auto"/>
        <w:jc w:val="right"/>
        <w:rPr>
          <w:rFonts w:ascii="Times New Roman" w:hAnsi="Times New Roman"/>
          <w:b/>
        </w:rPr>
      </w:pPr>
    </w:p>
    <w:p w:rsidR="00411F85" w:rsidRDefault="00411F85">
      <w:pPr>
        <w:pStyle w:val="10"/>
        <w:spacing w:before="0" w:after="0" w:line="360" w:lineRule="auto"/>
        <w:jc w:val="right"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2.9</w:t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к ОП по </w:t>
      </w:r>
      <w:r>
        <w:rPr>
          <w:rFonts w:ascii="Times New Roman" w:hAnsi="Times New Roman"/>
          <w:bCs/>
        </w:rPr>
        <w:t>специальности</w:t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11.02.07. Радиотехнические информационные системы</w:t>
      </w:r>
    </w:p>
    <w:p w:rsidR="00411F85" w:rsidRDefault="00411F85">
      <w:pPr>
        <w:pStyle w:val="afffffffffe"/>
        <w:jc w:val="right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B6686A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РАБОЧАЯ ПРОГРАММА УЧЕБНОЙ ДИСЦИПЛИНЫ</w:t>
      </w:r>
    </w:p>
    <w:p w:rsidR="00411F85" w:rsidRDefault="00411F85">
      <w:pPr>
        <w:pStyle w:val="10"/>
        <w:jc w:val="center"/>
        <w:rPr>
          <w:rFonts w:ascii="Times New Roman" w:hAnsi="Times New Roman"/>
          <w:sz w:val="28"/>
          <w:szCs w:val="28"/>
        </w:rPr>
      </w:pPr>
    </w:p>
    <w:p w:rsidR="00411F85" w:rsidRDefault="00B6686A">
      <w:pPr>
        <w:pStyle w:val="10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Cs w:val="28"/>
        </w:rPr>
        <w:t>ОП 03. ЭЛЕКТРОНИКА</w:t>
      </w:r>
    </w:p>
    <w:p w:rsidR="00411F85" w:rsidRDefault="00411F85">
      <w:pPr>
        <w:pStyle w:val="10"/>
        <w:jc w:val="center"/>
        <w:rPr>
          <w:rFonts w:ascii="Times New Roman" w:hAnsi="Times New Roman"/>
          <w:i/>
          <w:sz w:val="28"/>
          <w:szCs w:val="28"/>
          <w:vertAlign w:val="superscript"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  <w:sz w:val="20"/>
        </w:rPr>
      </w:pPr>
    </w:p>
    <w:p w:rsidR="00411F85" w:rsidRDefault="00B6686A">
      <w:pPr>
        <w:pStyle w:val="10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2026 г.</w:t>
      </w:r>
      <w:r>
        <w:br w:type="page"/>
      </w:r>
    </w:p>
    <w:p w:rsidR="00411F85" w:rsidRDefault="00B6686A">
      <w:pPr>
        <w:pStyle w:val="1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СОДЕРЖАНИЕ</w:t>
      </w: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tbl>
      <w:tblPr>
        <w:tblW w:w="9354" w:type="dxa"/>
        <w:tblInd w:w="216" w:type="dxa"/>
        <w:tblLayout w:type="fixed"/>
        <w:tblLook w:val="0000" w:firstRow="0" w:lastRow="0" w:firstColumn="0" w:lastColumn="0" w:noHBand="0" w:noVBand="0"/>
      </w:tblPr>
      <w:tblGrid>
        <w:gridCol w:w="7501"/>
        <w:gridCol w:w="1853"/>
      </w:tblGrid>
      <w:tr w:rsidR="00411F85">
        <w:tc>
          <w:tcPr>
            <w:tcW w:w="7500" w:type="dxa"/>
            <w:shd w:val="clear" w:color="auto" w:fill="auto"/>
          </w:tcPr>
          <w:p w:rsidR="00411F85" w:rsidRDefault="00B6686A">
            <w:pPr>
              <w:pStyle w:val="10"/>
              <w:numPr>
                <w:ilvl w:val="0"/>
                <w:numId w:val="5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color w:val="000000"/>
              </w:rPr>
              <w:t xml:space="preserve"> РАБОЧЕЙ ПРОГРАММЫ</w:t>
            </w:r>
            <w:r>
              <w:rPr>
                <w:rFonts w:ascii="Times New Roman" w:hAnsi="Times New Roman"/>
                <w:b/>
              </w:rPr>
              <w:t xml:space="preserve"> УЧЕБНОЙ ДИСЦИПЛИНЫ</w:t>
            </w:r>
          </w:p>
        </w:tc>
        <w:tc>
          <w:tcPr>
            <w:tcW w:w="1853" w:type="dxa"/>
            <w:shd w:val="clear" w:color="auto" w:fill="auto"/>
          </w:tcPr>
          <w:p w:rsidR="00411F85" w:rsidRDefault="00411F85">
            <w:pPr>
              <w:pStyle w:val="10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7500" w:type="dxa"/>
            <w:shd w:val="clear" w:color="auto" w:fill="auto"/>
          </w:tcPr>
          <w:p w:rsidR="00411F85" w:rsidRDefault="00B6686A">
            <w:pPr>
              <w:pStyle w:val="10"/>
              <w:numPr>
                <w:ilvl w:val="0"/>
                <w:numId w:val="5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СТРУКТУРА И СОДЕРЖАНИЕ УЧЕБНОЙ ДИСЦИПЛИНЫ</w:t>
            </w:r>
          </w:p>
          <w:p w:rsidR="00411F85" w:rsidRDefault="00B6686A">
            <w:pPr>
              <w:pStyle w:val="10"/>
              <w:numPr>
                <w:ilvl w:val="0"/>
                <w:numId w:val="5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УСЛОВИЯ РЕАЛИЗАЦИИ УЧЕБНОЙ ДИСЦИПЛИНЫ</w:t>
            </w:r>
          </w:p>
        </w:tc>
        <w:tc>
          <w:tcPr>
            <w:tcW w:w="1853" w:type="dxa"/>
            <w:shd w:val="clear" w:color="auto" w:fill="auto"/>
          </w:tcPr>
          <w:p w:rsidR="00411F85" w:rsidRDefault="00411F85">
            <w:pPr>
              <w:pStyle w:val="10"/>
              <w:ind w:left="644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7500" w:type="dxa"/>
            <w:shd w:val="clear" w:color="auto" w:fill="auto"/>
          </w:tcPr>
          <w:p w:rsidR="00411F85" w:rsidRDefault="00B6686A">
            <w:pPr>
              <w:pStyle w:val="10"/>
              <w:numPr>
                <w:ilvl w:val="0"/>
                <w:numId w:val="5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КОНТРОЛЬ И ОЦЕНКА </w:t>
            </w:r>
            <w:r>
              <w:rPr>
                <w:rFonts w:ascii="Times New Roman" w:hAnsi="Times New Roman"/>
                <w:b/>
              </w:rPr>
              <w:t>РЕЗУЛЬТАТОВ ОСВОЕНИЯ УЧЕБНОЙ ДИСЦИПЛИНЫ</w:t>
            </w:r>
          </w:p>
          <w:p w:rsidR="00411F85" w:rsidRDefault="00411F85">
            <w:pPr>
              <w:pStyle w:val="10"/>
              <w:rPr>
                <w:rFonts w:ascii="Times New Roman" w:hAnsi="Times New Roman"/>
                <w:b/>
              </w:rPr>
            </w:pPr>
          </w:p>
        </w:tc>
        <w:tc>
          <w:tcPr>
            <w:tcW w:w="1853" w:type="dxa"/>
            <w:shd w:val="clear" w:color="auto" w:fill="auto"/>
          </w:tcPr>
          <w:p w:rsidR="00411F85" w:rsidRDefault="00411F85">
            <w:pPr>
              <w:pStyle w:val="10"/>
              <w:rPr>
                <w:rFonts w:ascii="Times New Roman" w:hAnsi="Times New Roman"/>
                <w:b/>
              </w:rPr>
            </w:pPr>
          </w:p>
        </w:tc>
      </w:tr>
    </w:tbl>
    <w:p w:rsidR="00411F85" w:rsidRDefault="00B6686A">
      <w:pPr>
        <w:pStyle w:val="10"/>
        <w:numPr>
          <w:ilvl w:val="0"/>
          <w:numId w:val="54"/>
        </w:numPr>
        <w:spacing w:before="0" w:after="0"/>
        <w:ind w:left="0" w:firstLine="0"/>
        <w:jc w:val="center"/>
        <w:rPr>
          <w:rFonts w:ascii="Times New Roman" w:hAnsi="Times New Roman"/>
        </w:rPr>
      </w:pPr>
      <w:r>
        <w:br w:type="page"/>
      </w:r>
      <w:r>
        <w:rPr>
          <w:rFonts w:ascii="Times New Roman" w:hAnsi="Times New Roman"/>
          <w:b/>
        </w:rPr>
        <w:lastRenderedPageBreak/>
        <w:t xml:space="preserve">ОБЩАЯ ХАРАКТЕРИСТИКА </w:t>
      </w:r>
      <w:r>
        <w:rPr>
          <w:rFonts w:ascii="Times New Roman" w:hAnsi="Times New Roman"/>
          <w:b/>
          <w:color w:val="000000"/>
        </w:rPr>
        <w:t xml:space="preserve"> РАБОЧЕЙ ПРОГРАММЫ</w:t>
      </w:r>
      <w:r>
        <w:rPr>
          <w:rFonts w:ascii="Times New Roman" w:hAnsi="Times New Roman"/>
          <w:b/>
        </w:rPr>
        <w:t xml:space="preserve"> УЧЕБНОЙ ДИСЦИПЛИНЫ «ОП.03 ЭЛЕКТРОНИКА»</w:t>
      </w:r>
    </w:p>
    <w:p w:rsidR="00411F85" w:rsidRDefault="00411F85">
      <w:pPr>
        <w:pStyle w:val="10"/>
        <w:spacing w:before="0" w:after="0"/>
        <w:ind w:firstLine="709"/>
        <w:jc w:val="center"/>
        <w:rPr>
          <w:rFonts w:ascii="Times New Roman" w:hAnsi="Times New Roman"/>
        </w:rPr>
      </w:pPr>
    </w:p>
    <w:p w:rsidR="00411F85" w:rsidRDefault="00B6686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1.1. Место дисциплины в структуре основной образовательной программы: </w:t>
      </w:r>
    </w:p>
    <w:p w:rsidR="00411F85" w:rsidRDefault="00B6686A">
      <w:pPr>
        <w:pStyle w:val="1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Учебная дисциплина «ОП.03 Электроника» является обязательной частью общепрофессионального цикла  основной образовательной программы в  соответствии с ФГОС СПО по </w:t>
      </w:r>
      <w:r>
        <w:rPr>
          <w:rFonts w:ascii="Times New Roman" w:hAnsi="Times New Roman"/>
          <w:color w:val="000000"/>
        </w:rPr>
        <w:t>специальности 11.02.07 Радиотехнические информационные системы</w:t>
      </w:r>
      <w:r>
        <w:rPr>
          <w:rFonts w:ascii="Times New Roman" w:hAnsi="Times New Roman"/>
        </w:rPr>
        <w:t xml:space="preserve">. </w:t>
      </w:r>
    </w:p>
    <w:p w:rsidR="00411F85" w:rsidRDefault="00B6686A">
      <w:pPr>
        <w:pStyle w:val="1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Особое значение дисциплина им</w:t>
      </w:r>
      <w:r>
        <w:rPr>
          <w:rFonts w:ascii="Times New Roman" w:hAnsi="Times New Roman"/>
        </w:rPr>
        <w:t>еет при формировании и развитии ОК 01, ОК 02, ОК 04, ОК 05, ОК 09.</w:t>
      </w:r>
    </w:p>
    <w:p w:rsidR="00411F85" w:rsidRDefault="00411F85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  <w:b/>
        </w:rPr>
        <w:t>1.2. Цель и планируемые результаты освоения дисциплины:</w:t>
      </w:r>
    </w:p>
    <w:p w:rsidR="00411F85" w:rsidRDefault="00B6686A">
      <w:pPr>
        <w:pStyle w:val="10"/>
        <w:spacing w:before="0"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рамках программы учебной дисциплины обучающимися осваиваются умения </w:t>
      </w:r>
      <w:r>
        <w:rPr>
          <w:rFonts w:ascii="Times New Roman" w:hAnsi="Times New Roman"/>
        </w:rPr>
        <w:br w:type="textWrapping" w:clear="all"/>
      </w:r>
      <w:r>
        <w:rPr>
          <w:rFonts w:ascii="Times New Roman" w:hAnsi="Times New Roman"/>
        </w:rPr>
        <w:t>и знания</w:t>
      </w:r>
    </w:p>
    <w:tbl>
      <w:tblPr>
        <w:tblW w:w="9248" w:type="dxa"/>
        <w:tblInd w:w="23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131"/>
        <w:gridCol w:w="3689"/>
        <w:gridCol w:w="4428"/>
      </w:tblGrid>
      <w:tr w:rsidR="00411F85">
        <w:trPr>
          <w:trHeight w:val="64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</w:t>
            </w:r>
            <w:r>
              <w:rPr>
                <w:rFonts w:ascii="Times New Roman" w:hAnsi="Times New Roman"/>
                <w:b/>
              </w:rPr>
              <w:br/>
              <w:t>ПК, ОК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Знания</w:t>
            </w:r>
          </w:p>
        </w:tc>
      </w:tr>
      <w:tr w:rsidR="00411F85">
        <w:trPr>
          <w:trHeight w:val="212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</w:t>
            </w:r>
            <w:r>
              <w:rPr>
                <w:rFonts w:ascii="Times New Roman" w:hAnsi="Times New Roman"/>
              </w:rPr>
              <w:t xml:space="preserve"> 09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3.4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/>
              </w:rPr>
              <w:t xml:space="preserve">подбирать устройства электронной техники </w:t>
            </w:r>
            <w:r>
              <w:rPr>
                <w:rFonts w:ascii="Times New Roman" w:hAnsi="Times New Roman"/>
              </w:rPr>
              <w:br/>
              <w:t>и оборудование с заданными параметрами и характеристиками;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/>
              </w:rPr>
              <w:t>рассчитывать параметры линейных электрических цепей;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/>
              </w:rPr>
              <w:t xml:space="preserve">снимать показания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и пользоваться электронными измерительными приборами </w:t>
            </w:r>
            <w:r>
              <w:rPr>
                <w:rFonts w:ascii="Times New Roman" w:hAnsi="Times New Roman"/>
              </w:rPr>
              <w:br/>
              <w:t>и приспособлениями;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/>
              </w:rPr>
              <w:t>собирать электрические схемы;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/>
              </w:rPr>
              <w:t xml:space="preserve">проводить исследования цифровых и аналоговых электронных схем </w:t>
            </w:r>
            <w:r>
              <w:rPr>
                <w:rFonts w:ascii="Times New Roman" w:hAnsi="Times New Roman"/>
              </w:rPr>
              <w:br/>
              <w:t>с использованием средств схемотехнического моделирования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/>
              </w:rPr>
              <w:t xml:space="preserve">классификация электронных </w:t>
            </w:r>
            <w:r>
              <w:rPr>
                <w:rFonts w:ascii="Times New Roman" w:hAnsi="Times New Roman"/>
              </w:rPr>
              <w:t>приборов, их устройство и область применения;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/>
              </w:rPr>
              <w:t>методы расчета и измерения основных параметров цепей;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/>
              </w:rPr>
              <w:t xml:space="preserve">основы физических процессов </w:t>
            </w:r>
            <w:r>
              <w:rPr>
                <w:rFonts w:ascii="Times New Roman" w:hAnsi="Times New Roman"/>
              </w:rPr>
              <w:br/>
              <w:t>в полупроводниках;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/>
              </w:rPr>
              <w:t xml:space="preserve">параметры электронных схем </w:t>
            </w:r>
            <w:r>
              <w:rPr>
                <w:rFonts w:ascii="Times New Roman" w:hAnsi="Times New Roman"/>
              </w:rPr>
              <w:br/>
              <w:t>и единицы их измерения;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/>
              </w:rPr>
              <w:t>принципы выбора электронных устройств и приборов</w:t>
            </w:r>
            <w:r>
              <w:rPr>
                <w:rFonts w:ascii="Times New Roman" w:hAnsi="Times New Roman"/>
              </w:rPr>
              <w:t>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/>
              </w:rPr>
              <w:t>принципы действия, устройство, основные характеристики электронных устройств и приборов;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/>
              </w:rPr>
              <w:t>свойства полупроводниковых материалов;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/>
              </w:rPr>
              <w:t>способы передачи информации в виде электрических сигналов</w:t>
            </w:r>
          </w:p>
        </w:tc>
      </w:tr>
    </w:tbl>
    <w:p w:rsidR="00411F85" w:rsidRDefault="00B6686A">
      <w:pPr>
        <w:pStyle w:val="10"/>
        <w:spacing w:before="0" w:after="120" w:line="240" w:lineRule="auto"/>
        <w:ind w:firstLine="709"/>
        <w:rPr>
          <w:rFonts w:ascii="Times New Roman" w:hAnsi="Times New Roman"/>
          <w:b/>
        </w:rPr>
      </w:pPr>
      <w:r>
        <w:br w:type="page"/>
      </w:r>
    </w:p>
    <w:p w:rsidR="00411F85" w:rsidRDefault="00B6686A">
      <w:pPr>
        <w:pStyle w:val="10"/>
        <w:spacing w:before="0" w:after="12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2. СТРУКТУРА И СОДЕРЖАНИЕ УЧЕБНОЙ ДИСЦИПЛИНЫ</w:t>
      </w:r>
    </w:p>
    <w:p w:rsidR="00411F85" w:rsidRDefault="00B6686A">
      <w:pPr>
        <w:pStyle w:val="10"/>
        <w:spacing w:before="0" w:after="12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2.1. Объем </w:t>
      </w:r>
      <w:r>
        <w:rPr>
          <w:rFonts w:ascii="Times New Roman" w:hAnsi="Times New Roman"/>
          <w:b/>
        </w:rPr>
        <w:t>учебной дисциплины и виды учебной работы</w:t>
      </w:r>
    </w:p>
    <w:tbl>
      <w:tblPr>
        <w:tblW w:w="5000" w:type="pct"/>
        <w:tblInd w:w="237" w:type="dxa"/>
        <w:tblLayout w:type="fixed"/>
        <w:tblCellMar>
          <w:left w:w="115" w:type="dxa"/>
        </w:tblCellMar>
        <w:tblLook w:val="0000" w:firstRow="0" w:lastRow="0" w:firstColumn="0" w:lastColumn="0" w:noHBand="0" w:noVBand="0"/>
      </w:tblPr>
      <w:tblGrid>
        <w:gridCol w:w="7059"/>
        <w:gridCol w:w="2519"/>
      </w:tblGrid>
      <w:tr w:rsidR="00411F85">
        <w:trPr>
          <w:trHeight w:val="442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Cs/>
              </w:rPr>
              <w:t>Объем в часах</w:t>
            </w:r>
          </w:p>
        </w:tc>
      </w:tr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iCs/>
              </w:rPr>
              <w:t>96</w:t>
            </w:r>
          </w:p>
        </w:tc>
      </w:tr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т.ч. в форме практической подготовки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32</w:t>
            </w:r>
          </w:p>
        </w:tc>
      </w:tr>
      <w:tr w:rsidR="00411F85">
        <w:trPr>
          <w:trHeight w:val="336"/>
        </w:trPr>
        <w:tc>
          <w:tcPr>
            <w:tcW w:w="9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 ч.:</w:t>
            </w:r>
          </w:p>
        </w:tc>
      </w:tr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теоретическое обучение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64</w:t>
            </w:r>
          </w:p>
        </w:tc>
      </w:tr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практические занятия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32</w:t>
            </w:r>
          </w:p>
        </w:tc>
      </w:tr>
      <w:tr w:rsidR="00411F85">
        <w:trPr>
          <w:trHeight w:val="267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331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11F85" w:rsidRDefault="00411F85">
      <w:pPr>
        <w:pStyle w:val="10"/>
        <w:sectPr w:rsidR="00411F85">
          <w:footerReference w:type="default" r:id="rId81"/>
          <w:footerReference w:type="first" r:id="rId82"/>
          <w:pgSz w:w="11906" w:h="16838"/>
          <w:pgMar w:top="1134" w:right="850" w:bottom="777" w:left="1701" w:header="0" w:footer="720" w:gutter="0"/>
          <w:cols w:space="720"/>
          <w:formProt w:val="0"/>
          <w:docGrid w:linePitch="360"/>
        </w:sectPr>
      </w:pPr>
    </w:p>
    <w:p w:rsidR="00411F85" w:rsidRDefault="00B6686A">
      <w:pPr>
        <w:pStyle w:val="10"/>
        <w:ind w:firstLine="709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 xml:space="preserve">2.2. Тематический план и содержание учебной дисциплины </w:t>
      </w:r>
      <w:r>
        <w:rPr>
          <w:rFonts w:ascii="Times New Roman" w:hAnsi="Times New Roman"/>
          <w:b/>
        </w:rPr>
        <w:t>«ОП 03. Электроника»</w:t>
      </w:r>
    </w:p>
    <w:tbl>
      <w:tblPr>
        <w:tblW w:w="14624" w:type="dxa"/>
        <w:tblInd w:w="23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576"/>
        <w:gridCol w:w="7230"/>
        <w:gridCol w:w="1844"/>
        <w:gridCol w:w="2974"/>
      </w:tblGrid>
      <w:tr w:rsidR="00411F85">
        <w:trPr>
          <w:trHeight w:val="1474"/>
        </w:trPr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Объем, акад. ч / в том числе в форме практической подготовки, </w:t>
            </w:r>
            <w:r>
              <w:rPr>
                <w:rFonts w:ascii="Times New Roman" w:hAnsi="Times New Roman"/>
                <w:b/>
                <w:bCs/>
              </w:rPr>
              <w:t>акад. ч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Коды компетенций и личностных результатов формированию которых способствует элемент программы</w:t>
            </w:r>
          </w:p>
        </w:tc>
      </w:tr>
      <w:tr w:rsidR="00411F85">
        <w:trPr>
          <w:trHeight w:val="20"/>
        </w:trPr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3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4</w:t>
            </w:r>
          </w:p>
        </w:tc>
      </w:tr>
      <w:tr w:rsidR="00411F85">
        <w:trPr>
          <w:trHeight w:val="20"/>
        </w:trPr>
        <w:tc>
          <w:tcPr>
            <w:tcW w:w="9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</w:rPr>
              <w:t>Раздел 1. Физические основы электроники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8/0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1.1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Зонная теория строения вещества, энергетические диаграммы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9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1.1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1.2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2.4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2.5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3.4</w:t>
            </w:r>
          </w:p>
        </w:tc>
      </w:tr>
      <w:tr w:rsidR="00411F85">
        <w:trPr>
          <w:trHeight w:val="254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Основные определения. История развития электроники</w:t>
            </w:r>
          </w:p>
        </w:tc>
        <w:tc>
          <w:tcPr>
            <w:tcW w:w="18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Материалы в электронике: проводники, диэлектрики, полупроводники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Энергетические диаграммы. Потенциальный барьер. Контактные явления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Образование и свойства </w:t>
            </w:r>
            <w:r>
              <w:rPr>
                <w:rFonts w:ascii="Times New Roman" w:hAnsi="Times New Roman"/>
                <w:lang w:val="en-US"/>
              </w:rPr>
              <w:t>p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n</w:t>
            </w:r>
            <w:r>
              <w:rPr>
                <w:rFonts w:ascii="Times New Roman" w:hAnsi="Times New Roman"/>
              </w:rPr>
              <w:t xml:space="preserve"> перехода. Полупроводниковый диод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98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</w:rPr>
              <w:t>Раздел 2. Элементная база электронных устройств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16</w:t>
            </w:r>
            <w:r>
              <w:rPr>
                <w:rFonts w:ascii="Times New Roman" w:hAnsi="Times New Roman"/>
                <w:b/>
                <w:bCs/>
                <w:iCs/>
                <w:lang w:val="en-US"/>
              </w:rPr>
              <w:t>/0</w:t>
            </w:r>
          </w:p>
        </w:tc>
        <w:tc>
          <w:tcPr>
            <w:tcW w:w="2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Тема 2.1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Пассивные элементы. </w:t>
            </w:r>
            <w:r>
              <w:rPr>
                <w:rFonts w:ascii="Times New Roman" w:hAnsi="Times New Roman"/>
                <w:b/>
              </w:rPr>
              <w:t>Полупроводниковые приборы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1.1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1.2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2.4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2.5</w:t>
            </w:r>
          </w:p>
          <w:p w:rsidR="00411F85" w:rsidRDefault="00B6686A">
            <w:pPr>
              <w:pStyle w:val="10"/>
              <w:tabs>
                <w:tab w:val="left" w:pos="375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3.4</w:t>
            </w:r>
          </w:p>
        </w:tc>
      </w:tr>
      <w:tr w:rsidR="00411F85">
        <w:trPr>
          <w:trHeight w:val="254"/>
        </w:trPr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Резисторы, конденсаторы, индуктивности, трансформаторы, разъемы.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375"/>
              </w:tabs>
              <w:spacing w:before="0"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Устройство, характеристики, классификация диодов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Биполярные и </w:t>
            </w:r>
            <w:r>
              <w:rPr>
                <w:rFonts w:ascii="Times New Roman" w:hAnsi="Times New Roman"/>
              </w:rPr>
              <w:t>полевые транзисторы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Тиристоры и динисторы. Силовая электроника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2.2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Интегральные микросхемы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1.1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1.2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2.4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lastRenderedPageBreak/>
              <w:t>ПК 2.5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3.4</w:t>
            </w:r>
          </w:p>
        </w:tc>
      </w:tr>
      <w:tr w:rsidR="00411F85">
        <w:trPr>
          <w:trHeight w:val="254"/>
        </w:trPr>
        <w:tc>
          <w:tcPr>
            <w:tcW w:w="2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Технологические процессы изготовления ИС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90"/>
              </w:tabs>
              <w:spacing w:before="0"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МОП-транзисторы, КМОП-структуры. Ключи, логические элементы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Классификация интегральных микросхем. БИС. ПЛИС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Функциональная и наноэлектроника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</w:t>
            </w:r>
            <w:r>
              <w:rPr>
                <w:rFonts w:ascii="Times New Roman" w:hAnsi="Times New Roman"/>
                <w:b/>
                <w:bCs/>
              </w:rPr>
              <w:t>практических и лабораторных занятий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98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</w:rPr>
              <w:t>Раздел 3. Аналоговая схемотехника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48</w:t>
            </w:r>
            <w:r>
              <w:rPr>
                <w:rFonts w:ascii="Times New Roman" w:hAnsi="Times New Roman"/>
                <w:b/>
                <w:bCs/>
                <w:iCs/>
                <w:lang w:val="en-US"/>
              </w:rPr>
              <w:t>/32</w:t>
            </w:r>
          </w:p>
        </w:tc>
        <w:tc>
          <w:tcPr>
            <w:tcW w:w="2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tcBorders>
              <w:lef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24/16</w:t>
            </w:r>
          </w:p>
        </w:tc>
        <w:tc>
          <w:tcPr>
            <w:tcW w:w="29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01,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04,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1.1,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1.2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2.4,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2.5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3.4</w:t>
            </w:r>
          </w:p>
        </w:tc>
      </w:tr>
      <w:tr w:rsidR="00411F85">
        <w:trPr>
          <w:trHeight w:val="254"/>
        </w:trPr>
        <w:tc>
          <w:tcPr>
            <w:tcW w:w="25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Тема 3.1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Полупроводниковые усилители и </w:t>
            </w:r>
            <w:r>
              <w:rPr>
                <w:rFonts w:ascii="Times New Roman" w:hAnsi="Times New Roman"/>
                <w:b/>
              </w:rPr>
              <w:t>аналоговые компараторы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Транзисторный усилительный каскад. Широкополосный усилитель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Резонансный усилитель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Дифференциальная пара и операционный усилитель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Обратная связь в усилителях. Аналоговый компаратор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</w:t>
            </w:r>
            <w:r>
              <w:rPr>
                <w:rFonts w:ascii="Times New Roman" w:hAnsi="Times New Roman"/>
                <w:b/>
                <w:bCs/>
              </w:rPr>
              <w:t xml:space="preserve"> и лабораторных занятий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54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1. Моделирование и исследование транзисторного каскада</w:t>
            </w:r>
          </w:p>
        </w:tc>
        <w:tc>
          <w:tcPr>
            <w:tcW w:w="18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</w:t>
            </w: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2. Моделирование и исследование широкополосного усилителя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занятие 3. Моделирование и исследование </w:t>
            </w:r>
            <w:r>
              <w:rPr>
                <w:rFonts w:ascii="Times New Roman" w:hAnsi="Times New Roman"/>
              </w:rPr>
              <w:t>резонансного усилителя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4. Моделирование и исследование операционного усилителя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3.2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Электронные генераторы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24/16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04,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1.1,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1.2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2.4,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ПК </w:t>
            </w:r>
            <w:r>
              <w:rPr>
                <w:rFonts w:ascii="Times New Roman" w:hAnsi="Times New Roman"/>
                <w:bCs/>
                <w:iCs/>
              </w:rPr>
              <w:t>2.5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3.4</w:t>
            </w:r>
          </w:p>
        </w:tc>
      </w:tr>
      <w:tr w:rsidR="00411F85">
        <w:trPr>
          <w:trHeight w:val="254"/>
        </w:trPr>
        <w:tc>
          <w:tcPr>
            <w:tcW w:w="2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numPr>
                <w:ilvl w:val="0"/>
                <w:numId w:val="55"/>
              </w:num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LC – генератор. RC – генератор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numPr>
                <w:ilvl w:val="0"/>
                <w:numId w:val="55"/>
              </w:num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Генератор прямоугольных импульсов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numPr>
                <w:ilvl w:val="0"/>
                <w:numId w:val="55"/>
              </w:num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Генератор линейно изменяющегося напряжения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numPr>
                <w:ilvl w:val="0"/>
                <w:numId w:val="55"/>
              </w:numPr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Колебательные системы. Фильтры. Кварцевая стабилизация частоты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54"/>
        </w:trPr>
        <w:tc>
          <w:tcPr>
            <w:tcW w:w="2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5. Моделирование LC – генератора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</w:t>
            </w: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6. Моделирование RC – генератора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7. Моделирование генератора прямоугольных импульсов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занятие 8. Моделирование генератора линейно </w:t>
            </w:r>
            <w:r>
              <w:rPr>
                <w:rFonts w:ascii="Times New Roman" w:hAnsi="Times New Roman"/>
              </w:rPr>
              <w:t>изменяющегося напряжения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9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</w:rPr>
              <w:t>Раздел 4. Оптоэлектронные приборы и устройства отображения информации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/>
                <w:b/>
                <w:bCs/>
                <w:iCs/>
                <w:lang w:val="en-US"/>
              </w:rPr>
              <w:t>12/0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Тема 4.1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Фоточувствительные приборы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</w:t>
            </w:r>
          </w:p>
        </w:tc>
        <w:tc>
          <w:tcPr>
            <w:tcW w:w="29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01, ОК 09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1.1, ПК 1.2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2.4,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2.5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3.4</w:t>
            </w:r>
          </w:p>
        </w:tc>
      </w:tr>
      <w:tr w:rsidR="00411F85">
        <w:trPr>
          <w:trHeight w:val="254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Фоторезисторы, принцип действия и характеристики</w:t>
            </w:r>
          </w:p>
        </w:tc>
        <w:tc>
          <w:tcPr>
            <w:tcW w:w="18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Фотодиоды, фототранзисторы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tcBorders>
              <w:lef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</w:t>
            </w:r>
          </w:p>
        </w:tc>
        <w:tc>
          <w:tcPr>
            <w:tcW w:w="29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01, ОК 09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1.1, ПК 1.2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ПК </w:t>
            </w:r>
            <w:r>
              <w:rPr>
                <w:rFonts w:ascii="Times New Roman" w:hAnsi="Times New Roman"/>
                <w:bCs/>
                <w:iCs/>
              </w:rPr>
              <w:t>2.4,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2.5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3.4</w:t>
            </w:r>
          </w:p>
        </w:tc>
      </w:tr>
      <w:tr w:rsidR="00411F85">
        <w:trPr>
          <w:trHeight w:val="250"/>
        </w:trPr>
        <w:tc>
          <w:tcPr>
            <w:tcW w:w="25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Тема 4.2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Светоизлучающие приборы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Светодиоды. Полупроводниковые лазеры</w:t>
            </w:r>
          </w:p>
        </w:tc>
        <w:tc>
          <w:tcPr>
            <w:tcW w:w="18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Оптопары, оптроны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05, ОК</w:t>
            </w:r>
            <w:r>
              <w:rPr>
                <w:rFonts w:ascii="Times New Roman" w:hAnsi="Times New Roman"/>
                <w:bCs/>
                <w:iCs/>
              </w:rPr>
              <w:t xml:space="preserve"> 09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1.1, ПК 1.2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2.4,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2.5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3.4</w:t>
            </w:r>
          </w:p>
        </w:tc>
      </w:tr>
      <w:tr w:rsidR="00411F85">
        <w:trPr>
          <w:trHeight w:val="250"/>
        </w:trPr>
        <w:tc>
          <w:tcPr>
            <w:tcW w:w="25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Тема 4.3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Устройства отображения информации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Конструкции и требования к индикаторным устройствам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Жидкокристаллические индикаторы. Светодиодные индикаторы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практических и лабораторных </w:t>
            </w:r>
            <w:r>
              <w:rPr>
                <w:rFonts w:ascii="Times New Roman" w:hAnsi="Times New Roman"/>
                <w:b/>
                <w:bCs/>
              </w:rPr>
              <w:t>занятий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11F85">
        <w:trPr>
          <w:trHeight w:val="20"/>
        </w:trPr>
        <w:tc>
          <w:tcPr>
            <w:tcW w:w="98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</w:rPr>
              <w:t>Раздел 5. Источники электропитания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ind w:left="-113"/>
              <w:jc w:val="center"/>
              <w:rPr>
                <w:rFonts w:ascii="Times New Roman" w:hAnsi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/>
                <w:b/>
                <w:bCs/>
                <w:iCs/>
                <w:lang w:val="en-US"/>
              </w:rPr>
              <w:t>8/0</w:t>
            </w:r>
          </w:p>
        </w:tc>
        <w:tc>
          <w:tcPr>
            <w:tcW w:w="2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5.1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Первичные источники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</w:t>
            </w:r>
          </w:p>
        </w:tc>
        <w:tc>
          <w:tcPr>
            <w:tcW w:w="29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01, ОК 09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1.1, ПК 1.2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2.4,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2.5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3.4</w:t>
            </w:r>
          </w:p>
        </w:tc>
      </w:tr>
      <w:tr w:rsidR="00411F85">
        <w:trPr>
          <w:trHeight w:val="254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Гальванические элементы. Аккумуляторы</w:t>
            </w:r>
          </w:p>
        </w:tc>
        <w:tc>
          <w:tcPr>
            <w:tcW w:w="18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Автономные источники. Солнечные батареи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5.2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Вторичные источники электропитания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05, ОК 09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1.1, ПК 1.2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2.4, ПК 2.5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</w:t>
            </w:r>
            <w:r>
              <w:rPr>
                <w:rFonts w:ascii="Times New Roman" w:hAnsi="Times New Roman"/>
                <w:bCs/>
                <w:iCs/>
              </w:rPr>
              <w:t xml:space="preserve"> 3.4</w:t>
            </w:r>
          </w:p>
        </w:tc>
      </w:tr>
      <w:tr w:rsidR="00411F85">
        <w:trPr>
          <w:trHeight w:val="254"/>
        </w:trPr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Выпрямители. Инверторы, преобразователи напряжения и частоты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Фильтры и стабилизаторы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98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</w:rPr>
              <w:t>Раздел 6. Области применения электронной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техники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/>
                <w:b/>
                <w:bCs/>
                <w:iCs/>
                <w:lang w:val="en-US"/>
              </w:rPr>
              <w:t>4/0</w:t>
            </w:r>
          </w:p>
        </w:tc>
        <w:tc>
          <w:tcPr>
            <w:tcW w:w="2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Тема 6.1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Области применения электронной техники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center" w:pos="1601"/>
                <w:tab w:val="right" w:pos="3203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</w:t>
            </w:r>
          </w:p>
        </w:tc>
        <w:tc>
          <w:tcPr>
            <w:tcW w:w="29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02, ОК 09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1.1, ПК 1.2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2.4,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lastRenderedPageBreak/>
              <w:t>ПК 2.5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3.4</w:t>
            </w:r>
          </w:p>
        </w:tc>
      </w:tr>
      <w:tr w:rsidR="00411F85">
        <w:trPr>
          <w:trHeight w:val="254"/>
        </w:trPr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Радиолокация. Радиосвязь и телевидение. Проводная и мобильная телефонная связь. Запись и воспроизведение звука</w:t>
            </w:r>
          </w:p>
        </w:tc>
        <w:tc>
          <w:tcPr>
            <w:tcW w:w="18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center" w:pos="1601"/>
                <w:tab w:val="right" w:pos="3203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Вычислительная техника и автоматика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2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trHeight w:val="20"/>
        </w:trPr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trHeight w:val="20"/>
        </w:trPr>
        <w:tc>
          <w:tcPr>
            <w:tcW w:w="9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Промежуточная аттестация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trHeight w:val="20"/>
        </w:trPr>
        <w:tc>
          <w:tcPr>
            <w:tcW w:w="9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9</w:t>
            </w:r>
            <w:r>
              <w:rPr>
                <w:rFonts w:ascii="Times New Roman" w:hAnsi="Times New Roman"/>
                <w:b/>
                <w:lang w:val="en-US"/>
              </w:rPr>
              <w:t>6/32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</w:tr>
    </w:tbl>
    <w:p w:rsidR="00411F85" w:rsidRDefault="00411F85">
      <w:pPr>
        <w:pStyle w:val="10"/>
        <w:sectPr w:rsidR="00411F85">
          <w:footerReference w:type="default" r:id="rId83"/>
          <w:footerReference w:type="first" r:id="rId84"/>
          <w:pgSz w:w="16838" w:h="11906" w:orient="landscape"/>
          <w:pgMar w:top="851" w:right="1134" w:bottom="851" w:left="992" w:header="0" w:footer="720" w:gutter="0"/>
          <w:cols w:space="720"/>
          <w:formProt w:val="0"/>
          <w:docGrid w:linePitch="360"/>
        </w:sectPr>
      </w:pPr>
    </w:p>
    <w:p w:rsidR="00411F85" w:rsidRDefault="00B6686A">
      <w:pPr>
        <w:pStyle w:val="1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>3. УСЛОВИЯ РЕАЛИЗАЦИИ УЧЕБНОЙ ДИСЦИПЛИНЫ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 xml:space="preserve">3.1. </w:t>
      </w:r>
      <w:r>
        <w:rPr>
          <w:rFonts w:ascii="Times New Roman" w:hAnsi="Times New Roman"/>
          <w:b/>
          <w:bCs/>
        </w:rPr>
        <w:t>Для реализации программы учебной дисциплины должны быть предусмотрены следующие специальные помещения:</w:t>
      </w:r>
    </w:p>
    <w:p w:rsidR="00411F85" w:rsidRDefault="00B6686A">
      <w:pPr>
        <w:pStyle w:val="10"/>
        <w:spacing w:before="0" w:after="0"/>
        <w:ind w:left="-2" w:firstLine="708"/>
        <w:rPr>
          <w:rFonts w:ascii="Times New Roman" w:hAnsi="Times New Roman"/>
        </w:rPr>
      </w:pPr>
      <w:r>
        <w:rPr>
          <w:rFonts w:ascii="Times New Roman" w:hAnsi="Times New Roman"/>
          <w:bCs/>
        </w:rPr>
        <w:t>Лаборатория «Электроника»</w:t>
      </w:r>
      <w:r>
        <w:rPr>
          <w:rFonts w:ascii="Times New Roman" w:hAnsi="Times New Roman"/>
          <w:bCs/>
          <w:iCs/>
        </w:rPr>
        <w:t>,</w:t>
      </w:r>
      <w:r>
        <w:rPr>
          <w:rFonts w:ascii="Times New Roman" w:hAnsi="Times New Roman"/>
          <w:bCs/>
          <w:i/>
        </w:rPr>
        <w:t xml:space="preserve"> </w:t>
      </w:r>
      <w:r>
        <w:rPr>
          <w:rFonts w:ascii="Times New Roman" w:hAnsi="Times New Roman"/>
        </w:rPr>
        <w:t>оснащенная необходимым для реализации программы учебной дисциплины оборудованием, приведенным в основной образовательной прогр</w:t>
      </w:r>
      <w:r>
        <w:rPr>
          <w:rFonts w:ascii="Times New Roman" w:hAnsi="Times New Roman"/>
        </w:rPr>
        <w:t>аммы по данной специальности.</w:t>
      </w:r>
    </w:p>
    <w:p w:rsidR="00411F85" w:rsidRDefault="00411F85">
      <w:pPr>
        <w:pStyle w:val="10"/>
        <w:spacing w:before="0" w:after="0"/>
        <w:ind w:firstLine="709"/>
        <w:rPr>
          <w:rFonts w:ascii="Times New Roman" w:hAnsi="Times New Roman"/>
          <w:bCs/>
        </w:rPr>
      </w:pP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3.2. Информационное обеспечение реализации программы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Для реализации программы библиотечный фонд образовательной организации  имеет п</w:t>
      </w:r>
      <w:r>
        <w:rPr>
          <w:rFonts w:ascii="Times New Roman" w:hAnsi="Times New Roman"/>
        </w:rPr>
        <w:t xml:space="preserve">ечатные и/или электронные образовательные и информационные ресурсы для использования в </w:t>
      </w:r>
      <w:r>
        <w:rPr>
          <w:rFonts w:ascii="Times New Roman" w:hAnsi="Times New Roman"/>
        </w:rPr>
        <w:t>образовательном процессе. П</w:t>
      </w:r>
    </w:p>
    <w:p w:rsidR="00411F85" w:rsidRDefault="00411F85">
      <w:pPr>
        <w:pStyle w:val="10"/>
        <w:spacing w:before="0" w:after="0"/>
        <w:ind w:firstLine="709"/>
        <w:rPr>
          <w:rFonts w:ascii="Times New Roman" w:hAnsi="Times New Roman"/>
        </w:rPr>
      </w:pPr>
    </w:p>
    <w:p w:rsidR="00411F85" w:rsidRDefault="00B6686A">
      <w:pPr>
        <w:pStyle w:val="affffffc"/>
        <w:spacing w:before="0" w:after="0" w:line="276" w:lineRule="auto"/>
        <w:ind w:left="0" w:firstLine="709"/>
        <w:contextualSpacing/>
        <w:rPr>
          <w:b/>
        </w:rPr>
      </w:pPr>
      <w:r>
        <w:rPr>
          <w:b/>
        </w:rPr>
        <w:t>3.2.1. Основные печатные издания</w:t>
      </w:r>
    </w:p>
    <w:p w:rsidR="00411F85" w:rsidRDefault="00B6686A">
      <w:pPr>
        <w:pStyle w:val="affffffc"/>
        <w:numPr>
          <w:ilvl w:val="0"/>
          <w:numId w:val="63"/>
        </w:numPr>
        <w:spacing w:before="0" w:after="0" w:line="276" w:lineRule="auto"/>
        <w:ind w:left="0" w:firstLine="709"/>
        <w:contextualSpacing/>
        <w:rPr>
          <w:bCs/>
        </w:rPr>
      </w:pPr>
      <w:r>
        <w:rPr>
          <w:bCs/>
        </w:rPr>
        <w:t xml:space="preserve">Иванов И. И., Соловьев Г. И., Фролов В. Я. Электротехника и основы электроники. Учебник для СПО. / И. И. Иванов, Г. И. Соловьев, В. Я. Фролов  — Санкт-Петербург : Лань, 2021. — 736 с. — ISBN </w:t>
      </w:r>
      <w:r>
        <w:rPr>
          <w:bCs/>
        </w:rPr>
        <w:t>978-5-8114-6756-3.</w:t>
      </w:r>
    </w:p>
    <w:p w:rsidR="00411F85" w:rsidRDefault="00B6686A">
      <w:pPr>
        <w:pStyle w:val="affffffc"/>
        <w:numPr>
          <w:ilvl w:val="0"/>
          <w:numId w:val="63"/>
        </w:numPr>
        <w:spacing w:before="0" w:after="0" w:line="276" w:lineRule="auto"/>
        <w:ind w:left="0" w:firstLine="709"/>
        <w:contextualSpacing/>
      </w:pPr>
      <w:r>
        <w:t xml:space="preserve">Лунин, В. П.  Электротехника и электроника в 3 т. Том 1. Электрические </w:t>
      </w:r>
      <w:r>
        <w:br w:type="textWrapping" w:clear="all"/>
      </w:r>
      <w:r>
        <w:t xml:space="preserve">и магнитные цепи : учебник и практикум для среднего профессионального образования / Э. В. Кузнецов ; под общей редакцией В. П. Лунина. — 2-е изд., перераб. и доп. — </w:t>
      </w:r>
      <w:r>
        <w:t>Москва : Издательство Юрайт, 2021. — 255 с. — (Профессиональное образование). — ISBN 978-5-534-03752-4.</w:t>
      </w:r>
    </w:p>
    <w:p w:rsidR="00411F85" w:rsidRDefault="00B6686A">
      <w:pPr>
        <w:pStyle w:val="affffffc"/>
        <w:numPr>
          <w:ilvl w:val="0"/>
          <w:numId w:val="63"/>
        </w:numPr>
        <w:spacing w:before="0" w:after="0" w:line="276" w:lineRule="auto"/>
        <w:ind w:left="0" w:firstLine="709"/>
        <w:contextualSpacing/>
      </w:pPr>
      <w:r>
        <w:t>Миленина, С. А.  Электроника и схемотехника : учебник и практикум для среднего профессионального образования / С. А. Миленина ; под редакцией Н. К. Миле</w:t>
      </w:r>
      <w:r>
        <w:t>нина. — 2-е изд., перераб. и доп. — Москва : Издательство Юрайт, 2021. — 270 с. — (Профессиональное образование). — ISBN 978-5-534-06085-0.</w:t>
      </w:r>
    </w:p>
    <w:p w:rsidR="00411F85" w:rsidRDefault="00B6686A">
      <w:pPr>
        <w:pStyle w:val="affffffc"/>
        <w:numPr>
          <w:ilvl w:val="0"/>
          <w:numId w:val="63"/>
        </w:numPr>
        <w:spacing w:before="0" w:after="0" w:line="276" w:lineRule="auto"/>
        <w:ind w:left="0" w:firstLine="709"/>
        <w:contextualSpacing/>
      </w:pPr>
      <w:r>
        <w:t>Миловзоров, О. В.  Основы электроники : учебник для среднего профессионального образования / О. В. Миловзоров, И. Г.</w:t>
      </w:r>
      <w:r>
        <w:t xml:space="preserve"> Панков. — 6-е изд., перераб. </w:t>
      </w:r>
      <w:r>
        <w:br/>
        <w:t>и доп. — Москва : Издательство Юрайт, 2021. — 344 с. — (Профессиональное образование). — ISBN 978-5-534-03249-9.</w:t>
      </w:r>
    </w:p>
    <w:p w:rsidR="00411F85" w:rsidRDefault="00B6686A">
      <w:pPr>
        <w:pStyle w:val="affffffc"/>
        <w:numPr>
          <w:ilvl w:val="0"/>
          <w:numId w:val="63"/>
        </w:numPr>
        <w:spacing w:before="0" w:after="0" w:line="276" w:lineRule="auto"/>
        <w:ind w:left="0" w:firstLine="709"/>
        <w:contextualSpacing/>
        <w:rPr>
          <w:bCs/>
        </w:rPr>
      </w:pPr>
      <w:r>
        <w:rPr>
          <w:bCs/>
        </w:rPr>
        <w:t>Тимофеев И. А. Основы электротехники, электроники и автоматики. Лабораторный практикум. Учебное пособие для СПО.</w:t>
      </w:r>
      <w:r>
        <w:rPr>
          <w:bCs/>
        </w:rPr>
        <w:t xml:space="preserve"> / И. А. Тимофеев  — Санкт-Петербург: Лань, 2021. — 196 с. — ISBN 978-5-8114-6827-0.</w:t>
      </w:r>
    </w:p>
    <w:p w:rsidR="00411F85" w:rsidRDefault="00B6686A">
      <w:pPr>
        <w:pStyle w:val="affffffc"/>
        <w:numPr>
          <w:ilvl w:val="0"/>
          <w:numId w:val="63"/>
        </w:numPr>
        <w:spacing w:before="0" w:after="0" w:line="276" w:lineRule="auto"/>
        <w:ind w:left="0" w:firstLine="709"/>
        <w:contextualSpacing/>
      </w:pPr>
      <w:r>
        <w:rPr>
          <w:bCs/>
        </w:rPr>
        <w:t xml:space="preserve">Шошин, Е. Л. Электроника и схемотехника: учебное пособие для СПО / </w:t>
      </w:r>
      <w:r>
        <w:rPr>
          <w:bCs/>
        </w:rPr>
        <w:br/>
      </w:r>
      <w:r>
        <w:t xml:space="preserve">Е. Л. Шошин. — Саратов: Профобразование, 2022. — 145 c. — ISBN </w:t>
      </w:r>
      <w:r>
        <w:rPr>
          <w:color w:val="000000"/>
          <w:shd w:val="clear" w:color="auto" w:fill="FFFFFF"/>
        </w:rPr>
        <w:t>978-5-4488-1027-5.</w:t>
      </w:r>
    </w:p>
    <w:p w:rsidR="00411F85" w:rsidRDefault="00B6686A">
      <w:pPr>
        <w:pStyle w:val="affffffc"/>
        <w:numPr>
          <w:ilvl w:val="0"/>
          <w:numId w:val="63"/>
        </w:numPr>
        <w:spacing w:before="0" w:after="0" w:line="276" w:lineRule="auto"/>
        <w:ind w:left="0" w:firstLine="709"/>
        <w:contextualSpacing/>
      </w:pPr>
      <w:r>
        <w:t>Электротехника и элек</w:t>
      </w:r>
      <w:r>
        <w:t xml:space="preserve">троника в 3 т. Том 2. Электромагнитные устройства </w:t>
      </w:r>
      <w:r>
        <w:br/>
        <w:t xml:space="preserve">и электрические машины : учебник и практикум для среднего профессионального образования / В. И. Киселев, Э. В. Кузнецов, А. И. Копылов, В. П. Лунин ; под общей редакцией В. П. Лунина. — 2-е изд., перераб. </w:t>
      </w:r>
      <w:r>
        <w:t>и доп. — Москва : Издательство Юрайт, 2021. — 184 с. — (Профессиональное образование). — ISBN 978-5-534-03754-8.</w:t>
      </w:r>
    </w:p>
    <w:p w:rsidR="00411F85" w:rsidRDefault="00B6686A">
      <w:pPr>
        <w:pStyle w:val="affffffc"/>
        <w:numPr>
          <w:ilvl w:val="0"/>
          <w:numId w:val="63"/>
        </w:numPr>
        <w:spacing w:before="0" w:after="0" w:line="276" w:lineRule="auto"/>
        <w:ind w:left="0" w:firstLine="709"/>
        <w:contextualSpacing/>
      </w:pPr>
      <w:r>
        <w:t xml:space="preserve">Электротехника и электроника в 3 т. Том 3. Основы электроники </w:t>
      </w:r>
      <w:r>
        <w:br/>
        <w:t>и электрические измерения: учебник и практикум для среднего профессионального об</w:t>
      </w:r>
      <w:r>
        <w:t>разования / Э. В. Кузнецов, Е. А. Куликова, П. С. Культиасов, В. П. Лунин ; под общей редакцией В. П. Лунина. — 2-е изд., перераб. и доп. — Москва: Издательство Юрайт, 2021. — 234 с. — (Профессиональное образование). — ISBN 978-5-534-03756-2.</w:t>
      </w:r>
    </w:p>
    <w:p w:rsidR="00411F85" w:rsidRDefault="00411F85">
      <w:pPr>
        <w:pStyle w:val="10"/>
        <w:spacing w:before="0" w:after="0" w:line="240" w:lineRule="auto"/>
        <w:rPr>
          <w:rFonts w:ascii="Times New Roman" w:hAnsi="Times New Roman"/>
          <w:b/>
          <w:bCs/>
          <w:color w:val="000000"/>
        </w:rPr>
      </w:pPr>
    </w:p>
    <w:p w:rsidR="00411F85" w:rsidRDefault="00B6686A">
      <w:pPr>
        <w:pStyle w:val="affffffc"/>
        <w:spacing w:before="0" w:after="0" w:line="276" w:lineRule="auto"/>
        <w:ind w:left="0" w:firstLine="709"/>
        <w:contextualSpacing/>
        <w:rPr>
          <w:b/>
        </w:rPr>
      </w:pPr>
      <w:r>
        <w:rPr>
          <w:b/>
        </w:rPr>
        <w:t>3.2.2. Основ</w:t>
      </w:r>
      <w:r>
        <w:rPr>
          <w:b/>
        </w:rPr>
        <w:t xml:space="preserve">ные электронные издания </w:t>
      </w:r>
    </w:p>
    <w:p w:rsidR="00411F85" w:rsidRDefault="00B6686A">
      <w:pPr>
        <w:pStyle w:val="affffffc"/>
        <w:numPr>
          <w:ilvl w:val="0"/>
          <w:numId w:val="64"/>
        </w:numPr>
        <w:tabs>
          <w:tab w:val="left" w:pos="993"/>
        </w:tabs>
        <w:spacing w:before="0" w:after="0" w:line="276" w:lineRule="auto"/>
        <w:ind w:left="0" w:firstLine="709"/>
        <w:contextualSpacing/>
        <w:rPr>
          <w:bCs/>
        </w:rPr>
      </w:pPr>
      <w:r>
        <w:rPr>
          <w:bCs/>
        </w:rPr>
        <w:t>Иванов И. И., Соловьев Г. И., Фролов В. Я. Электротехника и основы электроники. Учебник для СПО . / И. И. Иванов, Г. И. Соловьев, В. Я. Фролов  — Санкт-Петербург: Лань, 2021. — 736 с. — ISBN 978-5-8114-6756-3. — Текст : электронный</w:t>
      </w:r>
      <w:r>
        <w:rPr>
          <w:bCs/>
        </w:rPr>
        <w:t> // Лань : электронно-библиотечная система. — URL: https://e.lanbook.com/book/152467 (дата обращения: 07.12.2021). — Режим доступа: для авториз. пользователей.</w:t>
      </w:r>
    </w:p>
    <w:p w:rsidR="00411F85" w:rsidRDefault="00B6686A">
      <w:pPr>
        <w:pStyle w:val="affffffc"/>
        <w:numPr>
          <w:ilvl w:val="0"/>
          <w:numId w:val="64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Лунин, В. П.  Электротехника и электроника в 3 т. Том 1. Электрические и магнитные цепи : учебни</w:t>
      </w:r>
      <w:r>
        <w:t xml:space="preserve">к и практикум для </w:t>
      </w:r>
      <w:r>
        <w:lastRenderedPageBreak/>
        <w:t>среднего профессионального образования / Э. В. Кузнецов ; под общей редакцией В. П. Лунина. — 2-е изд., перераб. и доп. — Москва : Издательство Юрайт, 2021. — 255 с. — (Профессиональное образование). — ISBN 978-5-534-03752-4. — Текст : эл</w:t>
      </w:r>
      <w:r>
        <w:t>ектронный // Образовательная платформа Юрайт [сайт]. — URL: https://urait.ru/bcode/472794.</w:t>
      </w:r>
    </w:p>
    <w:p w:rsidR="00411F85" w:rsidRDefault="00B6686A">
      <w:pPr>
        <w:pStyle w:val="affffffc"/>
        <w:numPr>
          <w:ilvl w:val="0"/>
          <w:numId w:val="64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Миленина, С. А.  Электроника и схемотехника : учебник и практикум для среднего профессионального образования / С. А. Миленина ; под редакцией Н. К. Миленина. — 2-е и</w:t>
      </w:r>
      <w:r>
        <w:t>зд., перераб. и доп. — Москва : Издательство Юрайт, 2021. — 270 с. — (Профессиональное образование). — ISBN 978-5-534-06085-0. — Текст : электронный // Образовательная платформа Юрайт [сайт]. — URL: https://urait.ru/bcode/472059.</w:t>
      </w:r>
    </w:p>
    <w:p w:rsidR="00411F85" w:rsidRDefault="00B6686A">
      <w:pPr>
        <w:pStyle w:val="affffffc"/>
        <w:numPr>
          <w:ilvl w:val="0"/>
          <w:numId w:val="64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 xml:space="preserve">Миловзоров, О. В.  Основы </w:t>
      </w:r>
      <w:r>
        <w:t xml:space="preserve">электроники : учебник для среднего профессионального образования / О. В. Миловзоров, И. Г. Панков. — 6-е изд., перераб. </w:t>
      </w:r>
      <w:r>
        <w:br/>
        <w:t xml:space="preserve">и доп. — Москва : Издательство Юрайт, 2021. — 344 с. — (Профессиональное образование). — ISBN 978-5-534-03249-9. — Текст : электронный </w:t>
      </w:r>
      <w:r>
        <w:t xml:space="preserve">// Образовательная платформа Юрайт [сайт]. — URL: </w:t>
      </w:r>
      <w:hyperlink r:id="rId85" w:tgtFrame="https://urait.ru/bcode/469657">
        <w:r>
          <w:rPr>
            <w:rStyle w:val="ab"/>
          </w:rPr>
          <w:t>https://urait.ru/bcode/469657</w:t>
        </w:r>
      </w:hyperlink>
      <w:r>
        <w:t>.</w:t>
      </w:r>
    </w:p>
    <w:p w:rsidR="00411F85" w:rsidRDefault="00B6686A">
      <w:pPr>
        <w:pStyle w:val="affffffc"/>
        <w:numPr>
          <w:ilvl w:val="0"/>
          <w:numId w:val="64"/>
        </w:numPr>
        <w:tabs>
          <w:tab w:val="left" w:pos="993"/>
        </w:tabs>
        <w:spacing w:before="0" w:after="0" w:line="276" w:lineRule="auto"/>
        <w:ind w:left="0" w:firstLine="709"/>
        <w:contextualSpacing/>
        <w:rPr>
          <w:bCs/>
        </w:rPr>
      </w:pPr>
      <w:r>
        <w:rPr>
          <w:bCs/>
        </w:rPr>
        <w:t>Тимофеев И. А. Основы электротехники, электроники и автоматики. Лабораторный практикум. Уче</w:t>
      </w:r>
      <w:r>
        <w:rPr>
          <w:bCs/>
        </w:rPr>
        <w:t>бное пособие для СПО. / И. А. Тимофеев  — Санкт-Петербург: Лань, 2021. — 196 с. — ISBN 978-5-8114-6827-0. — Текст : электронный // Лань: электронно-библиотечная система. — URL: https://e.lanbook.com/book/153638 (дата обращения: 07.12.2021). — Режим доступа</w:t>
      </w:r>
      <w:r>
        <w:rPr>
          <w:bCs/>
        </w:rPr>
        <w:t>: для авториз. пользователей.</w:t>
      </w:r>
    </w:p>
    <w:p w:rsidR="00411F85" w:rsidRDefault="00B6686A">
      <w:pPr>
        <w:pStyle w:val="affffffc"/>
        <w:numPr>
          <w:ilvl w:val="0"/>
          <w:numId w:val="64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rPr>
          <w:bCs/>
        </w:rPr>
        <w:t xml:space="preserve">Шошин, Е. Л. Электроника и схемотехника : учебное пособие для СПО / </w:t>
      </w:r>
      <w:r>
        <w:rPr>
          <w:bCs/>
        </w:rPr>
        <w:br/>
      </w:r>
      <w:r>
        <w:t xml:space="preserve">Е. Л. Шошин. — Саратов, Москва : Профобразование, Ай Пи Ар Медиа, 2020. — 125 c. — ISBN 978-5-4488-0840-1, 978-5-4497-0538-9. — Текст : электронный // </w:t>
      </w:r>
      <w:r>
        <w:t>Электронный ресурс цифровой образовательной среды СПО PROFобразование : [сайт]. — URL: https://profspo.ru/books/94932.</w:t>
      </w:r>
    </w:p>
    <w:p w:rsidR="00411F85" w:rsidRDefault="00B6686A">
      <w:pPr>
        <w:pStyle w:val="affffffc"/>
        <w:numPr>
          <w:ilvl w:val="0"/>
          <w:numId w:val="64"/>
        </w:numPr>
        <w:tabs>
          <w:tab w:val="left" w:pos="993"/>
        </w:tabs>
        <w:spacing w:before="0" w:after="0" w:line="276" w:lineRule="auto"/>
        <w:ind w:left="0" w:firstLine="709"/>
        <w:contextualSpacing/>
        <w:rPr>
          <w:bCs/>
        </w:rPr>
      </w:pPr>
      <w:r>
        <w:rPr>
          <w:bCs/>
        </w:rPr>
        <w:t xml:space="preserve">Электроника и схемотехника: учебное пособие для СПО / В. И. Никулин, </w:t>
      </w:r>
      <w:r>
        <w:rPr>
          <w:bCs/>
        </w:rPr>
        <w:br/>
        <w:t xml:space="preserve">Д. В. Горденко, С. В. Сапронов, Д. Н. Резеньков. — Саратов, Москва </w:t>
      </w:r>
      <w:r>
        <w:rPr>
          <w:bCs/>
        </w:rPr>
        <w:t xml:space="preserve">: Профобразование, Ай Пи Ар Медиа, 2020. — 159 c. — ISBN 978-5-4488-0835-7, 978-5-4497-0522-8. — Текст : электронный // Электронный ресурс цифровой образовательной среды СПО PROFобразование: [сайт]. — URL: </w:t>
      </w:r>
      <w:hyperlink r:id="rId86" w:tgtFrame="https://profspo.ru/books/94215">
        <w:r>
          <w:rPr>
            <w:rStyle w:val="ab"/>
            <w:bCs/>
          </w:rPr>
          <w:t>https://profspo.ru/books/94215</w:t>
        </w:r>
      </w:hyperlink>
      <w:r>
        <w:rPr>
          <w:bCs/>
        </w:rPr>
        <w:t>.</w:t>
      </w:r>
    </w:p>
    <w:p w:rsidR="00411F85" w:rsidRDefault="00B6686A">
      <w:pPr>
        <w:pStyle w:val="affffffc"/>
        <w:numPr>
          <w:ilvl w:val="0"/>
          <w:numId w:val="64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 xml:space="preserve">Электротехника и электроника в 3 т. Том 2. Электромагнитные устройства </w:t>
      </w:r>
      <w:r>
        <w:br/>
        <w:t>и электрические машины : учебник и практикум для среднего профессионального образования / В. И. Киселев, Э. В. Кузне</w:t>
      </w:r>
      <w:r>
        <w:t>цов, А. И. Копылов, В. П. Лунин ; под общей редакцией В. П. Лунина. — 2-е изд., перераб. и доп. — Москва : Издательство Юрайт, 2021. — 184 с. — (Профессиональное образование). — ISBN 978-5-534-03754-8. — Текст : электронный // Образовательная платформа Юра</w:t>
      </w:r>
      <w:r>
        <w:t>йт [сайт]. — URL: https://urait.ru/bcode/472795.</w:t>
      </w:r>
    </w:p>
    <w:p w:rsidR="00411F85" w:rsidRDefault="00B6686A">
      <w:pPr>
        <w:pStyle w:val="affffffc"/>
        <w:numPr>
          <w:ilvl w:val="0"/>
          <w:numId w:val="64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Электротехника и электроника в 3 т. Том 3. Основы электроники и электрические измерения: учебник и практикум для среднего профессионального образования / Э. В. Кузнецов, Е. А. Куликова, П. С. Культиасов, В. </w:t>
      </w:r>
      <w:r>
        <w:t xml:space="preserve">П. Лунин ; под общей редакцией В. П. Лунина. — 2-е изд., перераб. и доп. — Москва: Издательство Юрайт, 2021. — 234 с. — (Профессиональное образование). — ISBN 978-5-534-03756-2. — Текст: электронный // Образовательная платформа Юрайт [сайт]. — URL: </w:t>
      </w:r>
      <w:hyperlink r:id="rId87" w:tgtFrame="https://urait.ru/bcode/472745">
        <w:r>
          <w:rPr>
            <w:rStyle w:val="ab"/>
          </w:rPr>
          <w:t>https://urait.ru/bcode/472745</w:t>
        </w:r>
      </w:hyperlink>
      <w:r>
        <w:t>.</w:t>
      </w:r>
    </w:p>
    <w:p w:rsidR="00411F85" w:rsidRDefault="00411F85">
      <w:pPr>
        <w:pStyle w:val="affffffc"/>
        <w:spacing w:before="0" w:after="0"/>
        <w:contextualSpacing/>
      </w:pPr>
    </w:p>
    <w:p w:rsidR="00411F85" w:rsidRDefault="00B6686A">
      <w:pPr>
        <w:pStyle w:val="10"/>
        <w:spacing w:before="0"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4. КОНТРОЛЬ И ОЦЕНКА РЕЗУЛЬТАТОВ ОСВОЕНИЯ </w:t>
      </w:r>
      <w:r>
        <w:rPr>
          <w:rFonts w:ascii="Times New Roman" w:hAnsi="Times New Roman"/>
          <w:b/>
        </w:rPr>
        <w:br/>
        <w:t>УЧЕБНОЙ ДИСЦИПЛИНЫ</w:t>
      </w:r>
    </w:p>
    <w:p w:rsidR="00411F85" w:rsidRDefault="00411F85">
      <w:pPr>
        <w:pStyle w:val="10"/>
        <w:spacing w:before="0"/>
        <w:contextualSpacing/>
        <w:jc w:val="center"/>
        <w:rPr>
          <w:rFonts w:ascii="Times New Roman" w:hAnsi="Times New Roman"/>
        </w:rPr>
      </w:pPr>
    </w:p>
    <w:tbl>
      <w:tblPr>
        <w:tblW w:w="5000" w:type="pct"/>
        <w:tblInd w:w="23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680"/>
        <w:gridCol w:w="3830"/>
        <w:gridCol w:w="2066"/>
      </w:tblGrid>
      <w:tr w:rsidR="00411F85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Результаты обучения</w:t>
            </w:r>
            <w:r>
              <w:rPr>
                <w:rStyle w:val="aa"/>
                <w:rFonts w:ascii="Times New Roman" w:hAnsi="Times New Roman"/>
                <w:i/>
              </w:rPr>
              <w:footnoteReference w:id="15"/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Критерии оценки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Методы оценки</w:t>
            </w:r>
          </w:p>
        </w:tc>
      </w:tr>
      <w:tr w:rsidR="00411F85">
        <w:trPr>
          <w:trHeight w:val="291"/>
        </w:trPr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Перечень знаний, осваиваемых в </w:t>
            </w:r>
            <w:r>
              <w:rPr>
                <w:rFonts w:ascii="Times New Roman" w:hAnsi="Times New Roman"/>
                <w:b/>
                <w:bCs/>
              </w:rPr>
              <w:t>рамках дисциплины</w:t>
            </w:r>
          </w:p>
        </w:tc>
      </w:tr>
      <w:tr w:rsidR="00411F85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/>
              </w:rPr>
              <w:t xml:space="preserve">классификацию электронных приборов, их устройство </w:t>
            </w:r>
            <w:r>
              <w:rPr>
                <w:rFonts w:ascii="Times New Roman" w:hAnsi="Times New Roman"/>
              </w:rPr>
              <w:br/>
              <w:t>и область применения;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</w:rPr>
              <w:lastRenderedPageBreak/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/>
              </w:rPr>
              <w:t>методы расчета и измерения основных параметров цепей;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/>
              </w:rPr>
              <w:t>основы физических процессов в полупроводниках;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/>
              </w:rPr>
              <w:t>параметры электронных схем и единицы их измерения;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</w:rPr>
              <w:t xml:space="preserve">инципы выбора электронных устройств </w:t>
            </w:r>
            <w:r>
              <w:rPr>
                <w:rFonts w:ascii="Times New Roman" w:hAnsi="Times New Roman"/>
              </w:rPr>
              <w:br/>
              <w:t>и приборов;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/>
              </w:rPr>
              <w:t>принципы действия, устройство, основные характеристики электронных устройств и приборов;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/>
              </w:rPr>
              <w:t>свойства полупроводниковых материалов;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/>
              </w:rPr>
              <w:t>способы передачи информации в виде электрических сигналов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– демонстрирует</w:t>
            </w:r>
            <w:r>
              <w:rPr>
                <w:rFonts w:ascii="Times New Roman" w:hAnsi="Times New Roman"/>
              </w:rPr>
              <w:t xml:space="preserve"> знания </w:t>
            </w:r>
            <w:r>
              <w:rPr>
                <w:rFonts w:ascii="Times New Roman" w:hAnsi="Times New Roman"/>
              </w:rPr>
              <w:br/>
              <w:t xml:space="preserve">по классификации электронных приборов, их устройству </w:t>
            </w:r>
            <w:r>
              <w:rPr>
                <w:rFonts w:ascii="Times New Roman" w:hAnsi="Times New Roman"/>
              </w:rPr>
              <w:br/>
              <w:t>и области применения;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– знает методы расчета </w:t>
            </w:r>
            <w:r>
              <w:rPr>
                <w:rFonts w:ascii="Times New Roman" w:hAnsi="Times New Roman"/>
              </w:rPr>
              <w:br/>
              <w:t>и измерения основных параметров цепей;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демонстрирует знания основ физических процессов </w:t>
            </w:r>
            <w:r>
              <w:rPr>
                <w:rFonts w:ascii="Times New Roman" w:hAnsi="Times New Roman"/>
              </w:rPr>
              <w:br/>
              <w:t>в полупроводниках;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демонстрирует знания параметров элек</w:t>
            </w:r>
            <w:r>
              <w:rPr>
                <w:rFonts w:ascii="Times New Roman" w:hAnsi="Times New Roman"/>
              </w:rPr>
              <w:t xml:space="preserve">тронных схем </w:t>
            </w:r>
            <w:r>
              <w:rPr>
                <w:rFonts w:ascii="Times New Roman" w:hAnsi="Times New Roman"/>
              </w:rPr>
              <w:br/>
              <w:t>и единицы их измерения;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демонстрирует знания принципов выбора электронных устройств и приборов;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демонстрирует знания принципов действия, устройства, основных характеристик электронных устройств </w:t>
            </w:r>
            <w:r>
              <w:rPr>
                <w:rFonts w:ascii="Times New Roman" w:hAnsi="Times New Roman"/>
              </w:rPr>
              <w:br/>
              <w:t>и приборов;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знает свойства полупроводнико</w:t>
            </w:r>
            <w:r>
              <w:rPr>
                <w:rFonts w:ascii="Times New Roman" w:hAnsi="Times New Roman"/>
              </w:rPr>
              <w:t>вых материалов;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демонстрирует знания способов передачи информации в виде электрических сигналов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Тестирование;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Устный, письменный, фронтальный </w:t>
            </w:r>
            <w:r>
              <w:rPr>
                <w:rFonts w:ascii="Times New Roman" w:hAnsi="Times New Roman"/>
              </w:rPr>
              <w:lastRenderedPageBreak/>
              <w:t>опросы;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ситуационных задач;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Текущий контроль </w:t>
            </w:r>
            <w:r>
              <w:rPr>
                <w:rFonts w:ascii="Times New Roman" w:hAnsi="Times New Roman"/>
              </w:rPr>
              <w:br/>
              <w:t>в форме защиты практических работ</w:t>
            </w:r>
          </w:p>
        </w:tc>
      </w:tr>
      <w:tr w:rsidR="00411F85">
        <w:trPr>
          <w:trHeight w:val="374"/>
        </w:trPr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 xml:space="preserve">Перечень умений, </w:t>
            </w:r>
            <w:r>
              <w:rPr>
                <w:rFonts w:ascii="Times New Roman" w:hAnsi="Times New Roman"/>
                <w:b/>
                <w:bCs/>
              </w:rPr>
              <w:t>осваиваемых в рамках дисциплины</w:t>
            </w:r>
          </w:p>
        </w:tc>
      </w:tr>
      <w:tr w:rsidR="00411F85">
        <w:trPr>
          <w:trHeight w:val="414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/>
              </w:rPr>
              <w:t xml:space="preserve">подбирать устройства электронной техники </w:t>
            </w:r>
            <w:r>
              <w:rPr>
                <w:rFonts w:ascii="Times New Roman" w:hAnsi="Times New Roman"/>
              </w:rPr>
              <w:br/>
              <w:t xml:space="preserve">и оборудование </w:t>
            </w:r>
            <w:r>
              <w:rPr>
                <w:rFonts w:ascii="Times New Roman" w:hAnsi="Times New Roman"/>
              </w:rPr>
              <w:br/>
              <w:t xml:space="preserve">с определенными параметрами </w:t>
            </w:r>
            <w:r>
              <w:rPr>
                <w:rFonts w:ascii="Times New Roman" w:hAnsi="Times New Roman"/>
              </w:rPr>
              <w:br/>
              <w:t>и характеристиками;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/>
              </w:rPr>
              <w:t>рассчитывать параметры линейных электрических цепей;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/>
              </w:rPr>
              <w:t xml:space="preserve">снимать показания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и пользоваться электронными измерительными приборами </w:t>
            </w:r>
            <w:r>
              <w:rPr>
                <w:rFonts w:ascii="Times New Roman" w:hAnsi="Times New Roman"/>
              </w:rPr>
              <w:br/>
              <w:t>и приспособлениями;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/>
              </w:rPr>
              <w:t>собирать электрические схемы;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/>
              </w:rPr>
              <w:t xml:space="preserve">проводить исследования цифровых электронных схем </w:t>
            </w:r>
            <w:r>
              <w:rPr>
                <w:rFonts w:ascii="Times New Roman" w:hAnsi="Times New Roman"/>
              </w:rPr>
              <w:br/>
              <w:t>с использованием средств схемотехнического моделирования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демонстрирует умение </w:t>
            </w:r>
            <w:r>
              <w:rPr>
                <w:rFonts w:ascii="Times New Roman" w:hAnsi="Times New Roman"/>
              </w:rPr>
              <w:br/>
              <w:t>по подбору устрой</w:t>
            </w:r>
            <w:r>
              <w:rPr>
                <w:rFonts w:ascii="Times New Roman" w:hAnsi="Times New Roman"/>
              </w:rPr>
              <w:t xml:space="preserve">ств электронной техники </w:t>
            </w:r>
            <w:r>
              <w:rPr>
                <w:rFonts w:ascii="Times New Roman" w:hAnsi="Times New Roman"/>
              </w:rPr>
              <w:br/>
              <w:t xml:space="preserve">и оборудования с определенными параметрами </w:t>
            </w:r>
            <w:r>
              <w:rPr>
                <w:rFonts w:ascii="Times New Roman" w:hAnsi="Times New Roman"/>
              </w:rPr>
              <w:br/>
              <w:t>и характеристиками;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рассчитывает параметры линейных электрических цепей;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демонстрирует умение использования электронных измерительных приборов </w:t>
            </w:r>
            <w:r>
              <w:rPr>
                <w:rFonts w:ascii="Times New Roman" w:hAnsi="Times New Roman"/>
              </w:rPr>
              <w:br/>
              <w:t>и приспособлений;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собирает электричес</w:t>
            </w:r>
            <w:r>
              <w:rPr>
                <w:rFonts w:ascii="Times New Roman" w:hAnsi="Times New Roman"/>
              </w:rPr>
              <w:t>кие схемы;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проводит исследования цифровых электронных схем </w:t>
            </w:r>
            <w:r>
              <w:rPr>
                <w:rFonts w:ascii="Times New Roman" w:hAnsi="Times New Roman"/>
              </w:rPr>
              <w:br/>
              <w:t>с использованием средств схемотехнического моделирования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</w:t>
            </w:r>
            <w:r>
              <w:rPr>
                <w:rFonts w:ascii="Times New Roman" w:hAnsi="Times New Roman"/>
              </w:rPr>
              <w:br/>
              <w:t>и оценка результатов выполнения практических работ</w:t>
            </w:r>
          </w:p>
        </w:tc>
      </w:tr>
    </w:tbl>
    <w:p w:rsidR="00411F85" w:rsidRDefault="00411F85">
      <w:pPr>
        <w:pStyle w:val="10"/>
        <w:jc w:val="right"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0" w:line="240" w:lineRule="auto"/>
        <w:rPr>
          <w:rFonts w:ascii="Times New Roman" w:hAnsi="Times New Roman"/>
        </w:rPr>
      </w:pPr>
      <w:r>
        <w:br w:type="page"/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Приложение 2.10</w:t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к ОП по </w:t>
      </w:r>
      <w:r>
        <w:rPr>
          <w:rFonts w:ascii="Times New Roman" w:hAnsi="Times New Roman"/>
          <w:bCs/>
        </w:rPr>
        <w:t>специальности</w:t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11.02.07 Радиотехнические </w:t>
      </w:r>
      <w:r>
        <w:rPr>
          <w:rFonts w:ascii="Times New Roman" w:hAnsi="Times New Roman"/>
        </w:rPr>
        <w:t>информационные системы</w:t>
      </w: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B6686A">
      <w:pPr>
        <w:pStyle w:val="1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РАБОЧАЯ ПРОГРАММА УЧЕБНОЙ ДИСЦИПЛИНЫ</w:t>
      </w:r>
    </w:p>
    <w:p w:rsidR="00411F85" w:rsidRDefault="00411F85">
      <w:pPr>
        <w:pStyle w:val="10"/>
        <w:jc w:val="center"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ОП.04 ОСНОВЫ РАДИОТЕХНИКИ И РАДИОЛОКАЦИИ</w:t>
      </w:r>
    </w:p>
    <w:p w:rsidR="00411F85" w:rsidRDefault="00411F85">
      <w:pPr>
        <w:pStyle w:val="10"/>
        <w:jc w:val="center"/>
        <w:rPr>
          <w:rFonts w:ascii="Times New Roman" w:hAnsi="Times New Roman"/>
          <w:i/>
          <w:sz w:val="28"/>
          <w:szCs w:val="28"/>
          <w:vertAlign w:val="superscript"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B6686A">
      <w:pPr>
        <w:pStyle w:val="1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2026 г.</w:t>
      </w:r>
      <w:r>
        <w:br w:type="page"/>
      </w:r>
    </w:p>
    <w:p w:rsidR="00411F85" w:rsidRDefault="00B6686A">
      <w:pPr>
        <w:pStyle w:val="1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СОДЕРЖАНИЕ</w:t>
      </w: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tbl>
      <w:tblPr>
        <w:tblW w:w="935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501"/>
        <w:gridCol w:w="1854"/>
      </w:tblGrid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67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color w:val="000000"/>
              </w:rPr>
              <w:t>РАБОЧЕЙ ПРОГРАММЫ</w:t>
            </w:r>
            <w:r>
              <w:rPr>
                <w:rFonts w:ascii="Times New Roman" w:hAnsi="Times New Roman"/>
                <w:b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411F85" w:rsidRDefault="00411F85">
            <w:pPr>
              <w:pStyle w:val="1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67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СТРУКТУРА И СОДЕРЖАНИЕ УЧЕБНОЙ ДИСЦИПЛИНЫ</w:t>
            </w:r>
          </w:p>
          <w:p w:rsidR="00411F85" w:rsidRDefault="00B6686A">
            <w:pPr>
              <w:pStyle w:val="10"/>
              <w:numPr>
                <w:ilvl w:val="0"/>
                <w:numId w:val="67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УСЛОВИЯ </w:t>
            </w:r>
            <w:r>
              <w:rPr>
                <w:rFonts w:ascii="Times New Roman" w:hAnsi="Times New Roman"/>
                <w:b/>
              </w:rPr>
              <w:t>РЕАЛИЗАЦИИ УЧЕБНОЙ ДИСЦИПЛИНЫ</w:t>
            </w:r>
          </w:p>
        </w:tc>
        <w:tc>
          <w:tcPr>
            <w:tcW w:w="1854" w:type="dxa"/>
          </w:tcPr>
          <w:p w:rsidR="00411F85" w:rsidRDefault="00411F85">
            <w:pPr>
              <w:pStyle w:val="1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67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КОНТРОЛЬ И ОЦЕНКА РЕЗУЛЬТАТОВ ОСВОЕНИЯ УЧЕБНОЙ ДИСЦИПЛИНЫ</w:t>
            </w:r>
          </w:p>
          <w:p w:rsidR="00411F85" w:rsidRDefault="00411F85">
            <w:pPr>
              <w:pStyle w:val="10"/>
              <w:rPr>
                <w:rFonts w:ascii="Times New Roman" w:hAnsi="Times New Roman"/>
                <w:b/>
              </w:rPr>
            </w:pPr>
          </w:p>
        </w:tc>
        <w:tc>
          <w:tcPr>
            <w:tcW w:w="1854" w:type="dxa"/>
          </w:tcPr>
          <w:p w:rsidR="00411F85" w:rsidRDefault="00411F85">
            <w:pPr>
              <w:pStyle w:val="1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411F85" w:rsidRDefault="00B6686A">
      <w:pPr>
        <w:pStyle w:val="10"/>
        <w:numPr>
          <w:ilvl w:val="0"/>
          <w:numId w:val="68"/>
        </w:numPr>
        <w:spacing w:before="0" w:after="0" w:line="240" w:lineRule="auto"/>
        <w:jc w:val="center"/>
        <w:rPr>
          <w:rFonts w:ascii="Times New Roman" w:hAnsi="Times New Roman"/>
          <w:b/>
        </w:rPr>
      </w:pPr>
      <w:r>
        <w:br w:type="page"/>
      </w:r>
      <w:r>
        <w:rPr>
          <w:rFonts w:ascii="Times New Roman" w:hAnsi="Times New Roman"/>
          <w:b/>
        </w:rPr>
        <w:lastRenderedPageBreak/>
        <w:t xml:space="preserve">ОБЩАЯ ХАРАКТЕРИСТИКА </w:t>
      </w:r>
      <w:r>
        <w:rPr>
          <w:rFonts w:ascii="Times New Roman" w:hAnsi="Times New Roman"/>
          <w:b/>
          <w:color w:val="000000"/>
        </w:rPr>
        <w:t>РАБОЧЕЙ ПРОГРАММЫ</w:t>
      </w:r>
      <w:r>
        <w:rPr>
          <w:rFonts w:ascii="Times New Roman" w:hAnsi="Times New Roman"/>
          <w:b/>
        </w:rPr>
        <w:t xml:space="preserve"> УЧЕБНОЙ ДИСЦИПЛИНЫ «ОП. 04. ОСНОВЫ РАДИОТЕХНИКИ </w:t>
      </w:r>
      <w:r>
        <w:rPr>
          <w:rFonts w:ascii="Times New Roman" w:hAnsi="Times New Roman"/>
          <w:b/>
        </w:rPr>
        <w:br w:type="textWrapping" w:clear="all"/>
      </w:r>
      <w:r>
        <w:rPr>
          <w:rFonts w:ascii="Times New Roman" w:hAnsi="Times New Roman"/>
          <w:b/>
        </w:rPr>
        <w:t>И РАДИОЛОКАЦИИ»</w:t>
      </w:r>
    </w:p>
    <w:p w:rsidR="00411F85" w:rsidRDefault="00411F85">
      <w:pPr>
        <w:pStyle w:val="10"/>
        <w:spacing w:before="0" w:after="0"/>
        <w:ind w:firstLine="709"/>
        <w:jc w:val="center"/>
        <w:rPr>
          <w:rFonts w:ascii="Times New Roman" w:hAnsi="Times New Roman"/>
        </w:rPr>
      </w:pPr>
    </w:p>
    <w:p w:rsidR="00411F85" w:rsidRDefault="00B6686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</w:rPr>
        <w:t xml:space="preserve">1.1. Место дисциплины в структуре основной образовательной программы: 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Учебная дисциплина «ОП.04 Основы радиотехники и радиолокации» является обязательной частью общепрофессионального цикла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 основной образовательной программы в соответствии с ФГОС СПО по </w:t>
      </w:r>
      <w:r>
        <w:rPr>
          <w:rFonts w:ascii="Times New Roman" w:hAnsi="Times New Roman"/>
          <w:color w:val="000000"/>
        </w:rPr>
        <w:t xml:space="preserve">специальности 11.02.07 Радиотехнические информационные системы. 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Особое значение дисциплина имеет при формировании и развитии ОК 01, ОК 02, ОК 04, ОК 09.</w:t>
      </w:r>
    </w:p>
    <w:p w:rsidR="00411F85" w:rsidRDefault="00411F85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1.2. Цель и планируемые результаты освоения дисциплины:</w:t>
      </w:r>
    </w:p>
    <w:p w:rsidR="00411F85" w:rsidRDefault="00B6686A">
      <w:pPr>
        <w:pStyle w:val="10"/>
        <w:spacing w:before="0" w:after="0" w:line="240" w:lineRule="auto"/>
        <w:ind w:firstLine="709"/>
        <w:rPr>
          <w:rFonts w:ascii="Times New Roman" w:hAnsi="Times New Roman"/>
          <w:lang w:eastAsia="en-US"/>
        </w:rPr>
      </w:pPr>
      <w:r>
        <w:rPr>
          <w:rFonts w:ascii="Times New Roman" w:hAnsi="Times New Roman"/>
        </w:rPr>
        <w:t>В рамках программы учебной дисциплины обучающ</w:t>
      </w:r>
      <w:r>
        <w:rPr>
          <w:rFonts w:ascii="Times New Roman" w:hAnsi="Times New Roman"/>
        </w:rPr>
        <w:t xml:space="preserve">имися осваиваются умения </w:t>
      </w:r>
      <w:r>
        <w:rPr>
          <w:rFonts w:ascii="Times New Roman" w:hAnsi="Times New Roman"/>
        </w:rPr>
        <w:br/>
        <w:t>и знания</w:t>
      </w:r>
    </w:p>
    <w:tbl>
      <w:tblPr>
        <w:tblW w:w="924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586"/>
        <w:gridCol w:w="3480"/>
        <w:gridCol w:w="4182"/>
      </w:tblGrid>
      <w:tr w:rsidR="00411F85">
        <w:trPr>
          <w:trHeight w:val="649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Код</w:t>
            </w:r>
            <w:r>
              <w:rPr>
                <w:rFonts w:ascii="Times New Roman" w:hAnsi="Times New Roman"/>
                <w:b/>
              </w:rPr>
              <w:br/>
              <w:t>ПК, ОК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Знания</w:t>
            </w:r>
          </w:p>
        </w:tc>
      </w:tr>
      <w:tr w:rsidR="00411F85">
        <w:trPr>
          <w:trHeight w:val="212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2.3,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ПК 3.4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2"/>
              <w:numPr>
                <w:ilvl w:val="0"/>
                <w:numId w:val="23"/>
              </w:numPr>
              <w:tabs>
                <w:tab w:val="left" w:pos="149"/>
              </w:tabs>
              <w:spacing w:line="274" w:lineRule="exact"/>
              <w:ind w:left="0" w:firstLine="0"/>
            </w:pPr>
            <w:r>
              <w:t>рассчитывать</w:t>
            </w:r>
            <w:r>
              <w:rPr>
                <w:spacing w:val="-5"/>
              </w:rPr>
              <w:t xml:space="preserve"> </w:t>
            </w:r>
            <w:r>
              <w:t>параметры</w:t>
            </w:r>
            <w:r>
              <w:rPr>
                <w:spacing w:val="-4"/>
              </w:rPr>
              <w:t xml:space="preserve"> </w:t>
            </w:r>
            <w:r>
              <w:t>радиотехнических</w:t>
            </w:r>
            <w:r>
              <w:rPr>
                <w:spacing w:val="-2"/>
              </w:rPr>
              <w:t xml:space="preserve"> </w:t>
            </w:r>
            <w:r>
              <w:t>цепей;</w:t>
            </w:r>
          </w:p>
          <w:p w:rsidR="00411F85" w:rsidRDefault="00B6686A">
            <w:pPr>
              <w:pStyle w:val="affffff2"/>
              <w:numPr>
                <w:ilvl w:val="0"/>
                <w:numId w:val="23"/>
              </w:numPr>
              <w:tabs>
                <w:tab w:val="left" w:pos="149"/>
              </w:tabs>
              <w:spacing w:line="274" w:lineRule="exact"/>
              <w:ind w:left="0" w:firstLine="0"/>
            </w:pPr>
            <w:r>
              <w:rPr>
                <w:color w:val="000000"/>
              </w:rPr>
              <w:t xml:space="preserve">пользоваться контрольно-измерительными приборами </w:t>
            </w:r>
            <w:r>
              <w:rPr>
                <w:color w:val="000000"/>
              </w:rPr>
              <w:br/>
              <w:t xml:space="preserve">с учетом требований по технике </w:t>
            </w:r>
            <w:r>
              <w:rPr>
                <w:color w:val="000000"/>
              </w:rPr>
              <w:t>безопасности;</w:t>
            </w:r>
          </w:p>
          <w:p w:rsidR="00411F85" w:rsidRDefault="00B6686A">
            <w:pPr>
              <w:pStyle w:val="affffff2"/>
              <w:numPr>
                <w:ilvl w:val="0"/>
                <w:numId w:val="23"/>
              </w:numPr>
              <w:tabs>
                <w:tab w:val="left" w:pos="149"/>
              </w:tabs>
              <w:spacing w:line="274" w:lineRule="exact"/>
              <w:ind w:left="0" w:firstLine="0"/>
            </w:pPr>
            <w:r>
              <w:rPr>
                <w:color w:val="000000"/>
              </w:rPr>
              <w:t>использовать средства вычислительной техники для расчета радиотехнических цепей;</w:t>
            </w:r>
          </w:p>
          <w:p w:rsidR="00411F85" w:rsidRDefault="00B6686A">
            <w:pPr>
              <w:pStyle w:val="affffff2"/>
              <w:numPr>
                <w:ilvl w:val="0"/>
                <w:numId w:val="23"/>
              </w:numPr>
              <w:tabs>
                <w:tab w:val="left" w:pos="149"/>
              </w:tabs>
              <w:ind w:left="0" w:firstLine="0"/>
              <w:rPr>
                <w:i/>
              </w:rPr>
            </w:pPr>
            <w:r>
              <w:t>пользоваться</w:t>
            </w:r>
            <w:r>
              <w:rPr>
                <w:spacing w:val="-5"/>
              </w:rPr>
              <w:t xml:space="preserve"> </w:t>
            </w:r>
            <w:r>
              <w:t>технической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br/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справочной</w:t>
            </w:r>
            <w:r>
              <w:rPr>
                <w:spacing w:val="-6"/>
              </w:rPr>
              <w:t xml:space="preserve"> </w:t>
            </w:r>
            <w:r>
              <w:t>литературой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2"/>
              <w:numPr>
                <w:ilvl w:val="0"/>
                <w:numId w:val="22"/>
              </w:numPr>
              <w:tabs>
                <w:tab w:val="left" w:pos="149"/>
              </w:tabs>
              <w:spacing w:line="274" w:lineRule="exact"/>
              <w:ind w:left="0" w:firstLine="0"/>
            </w:pPr>
            <w:r>
              <w:rPr>
                <w:color w:val="000000"/>
              </w:rPr>
              <w:t>физические явления в линейных, нелинейных, параметрических цепях;</w:t>
            </w:r>
          </w:p>
          <w:p w:rsidR="00411F85" w:rsidRDefault="00B6686A">
            <w:pPr>
              <w:pStyle w:val="affffff2"/>
              <w:numPr>
                <w:ilvl w:val="0"/>
                <w:numId w:val="22"/>
              </w:numPr>
              <w:tabs>
                <w:tab w:val="left" w:pos="149"/>
              </w:tabs>
              <w:spacing w:line="274" w:lineRule="exact"/>
              <w:ind w:left="0" w:firstLine="0"/>
            </w:pPr>
            <w:r>
              <w:t>радиотехнические</w:t>
            </w:r>
            <w:r>
              <w:rPr>
                <w:spacing w:val="-4"/>
              </w:rPr>
              <w:t xml:space="preserve"> </w:t>
            </w:r>
            <w:r>
              <w:t>сигналы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цепи;</w:t>
            </w:r>
          </w:p>
          <w:p w:rsidR="00411F85" w:rsidRDefault="00B6686A">
            <w:pPr>
              <w:pStyle w:val="affffff2"/>
              <w:numPr>
                <w:ilvl w:val="0"/>
                <w:numId w:val="22"/>
              </w:numPr>
              <w:tabs>
                <w:tab w:val="left" w:pos="149"/>
              </w:tabs>
              <w:spacing w:line="274" w:lineRule="exact"/>
              <w:ind w:left="0" w:firstLine="0"/>
            </w:pPr>
            <w:r>
              <w:t>распростран</w:t>
            </w:r>
            <w:r>
              <w:t>ение</w:t>
            </w:r>
            <w:r>
              <w:rPr>
                <w:spacing w:val="-3"/>
              </w:rPr>
              <w:t xml:space="preserve"> </w:t>
            </w:r>
            <w:r>
              <w:t>радиоволн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br/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атмосфере;</w:t>
            </w:r>
          </w:p>
          <w:p w:rsidR="00411F85" w:rsidRDefault="00B6686A">
            <w:pPr>
              <w:pStyle w:val="affffff2"/>
              <w:numPr>
                <w:ilvl w:val="0"/>
                <w:numId w:val="22"/>
              </w:numPr>
              <w:tabs>
                <w:tab w:val="left" w:pos="149"/>
              </w:tabs>
              <w:ind w:left="0" w:firstLine="0"/>
            </w:pPr>
            <w:r>
              <w:t>свободные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вынужденные</w:t>
            </w:r>
            <w:r>
              <w:rPr>
                <w:spacing w:val="-6"/>
              </w:rPr>
              <w:t xml:space="preserve"> </w:t>
            </w:r>
            <w:r>
              <w:t>колебания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колебательном</w:t>
            </w:r>
            <w:r>
              <w:rPr>
                <w:spacing w:val="-5"/>
              </w:rPr>
              <w:t xml:space="preserve"> </w:t>
            </w:r>
            <w:r>
              <w:t>контуре;</w:t>
            </w:r>
          </w:p>
          <w:p w:rsidR="00411F85" w:rsidRDefault="00B6686A">
            <w:pPr>
              <w:pStyle w:val="affffff2"/>
              <w:numPr>
                <w:ilvl w:val="0"/>
                <w:numId w:val="22"/>
              </w:numPr>
              <w:tabs>
                <w:tab w:val="left" w:pos="149"/>
              </w:tabs>
              <w:ind w:left="0" w:firstLine="0"/>
            </w:pPr>
            <w:r>
              <w:t>конструкцию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характеристики</w:t>
            </w:r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-4"/>
              </w:rPr>
              <w:t xml:space="preserve"> </w:t>
            </w:r>
            <w:r>
              <w:t>антенных</w:t>
            </w:r>
            <w:r>
              <w:rPr>
                <w:spacing w:val="-2"/>
              </w:rPr>
              <w:t xml:space="preserve"> </w:t>
            </w:r>
            <w:r>
              <w:t>устройств;</w:t>
            </w:r>
          </w:p>
          <w:p w:rsidR="00411F85" w:rsidRDefault="00B6686A">
            <w:pPr>
              <w:pStyle w:val="affffff2"/>
              <w:numPr>
                <w:ilvl w:val="0"/>
                <w:numId w:val="22"/>
              </w:numPr>
              <w:tabs>
                <w:tab w:val="left" w:pos="149"/>
              </w:tabs>
              <w:ind w:left="0" w:firstLine="0"/>
            </w:pPr>
            <w:r>
              <w:t>физические</w:t>
            </w:r>
            <w:r>
              <w:rPr>
                <w:spacing w:val="-4"/>
              </w:rPr>
              <w:t xml:space="preserve"> </w:t>
            </w: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радиолокации,</w:t>
            </w:r>
            <w:r>
              <w:rPr>
                <w:spacing w:val="-6"/>
              </w:rPr>
              <w:t xml:space="preserve"> </w:t>
            </w:r>
            <w:r>
              <w:t>принципы</w:t>
            </w:r>
            <w:r>
              <w:rPr>
                <w:spacing w:val="-6"/>
              </w:rPr>
              <w:t xml:space="preserve"> </w:t>
            </w:r>
            <w:r>
              <w:t>построения</w:t>
            </w:r>
            <w:r>
              <w:rPr>
                <w:spacing w:val="-4"/>
              </w:rPr>
              <w:t xml:space="preserve"> </w:t>
            </w:r>
            <w:r>
              <w:t>радиолокационных</w:t>
            </w:r>
            <w:r>
              <w:rPr>
                <w:spacing w:val="-1"/>
              </w:rPr>
              <w:t xml:space="preserve"> </w:t>
            </w:r>
            <w:r>
              <w:t>систем;</w:t>
            </w:r>
          </w:p>
          <w:p w:rsidR="00411F85" w:rsidRDefault="00B6686A">
            <w:pPr>
              <w:pStyle w:val="affffff2"/>
              <w:numPr>
                <w:ilvl w:val="0"/>
                <w:numId w:val="22"/>
              </w:numPr>
              <w:tabs>
                <w:tab w:val="left" w:pos="149"/>
              </w:tabs>
              <w:ind w:left="0" w:firstLine="0"/>
              <w:rPr>
                <w:i/>
              </w:rPr>
            </w:pPr>
            <w:r>
              <w:t>радиолокационные</w:t>
            </w:r>
            <w:r>
              <w:rPr>
                <w:spacing w:val="-7"/>
              </w:rPr>
              <w:t xml:space="preserve"> </w:t>
            </w:r>
            <w:r>
              <w:t>методы</w:t>
            </w:r>
            <w:r>
              <w:rPr>
                <w:spacing w:val="-4"/>
              </w:rPr>
              <w:t xml:space="preserve"> </w:t>
            </w:r>
            <w:r>
              <w:t>измерения</w:t>
            </w:r>
            <w:r>
              <w:rPr>
                <w:spacing w:val="-4"/>
              </w:rPr>
              <w:t xml:space="preserve"> </w:t>
            </w:r>
            <w:r>
              <w:t>дальности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угловых</w:t>
            </w:r>
            <w:r>
              <w:rPr>
                <w:spacing w:val="-2"/>
              </w:rPr>
              <w:t xml:space="preserve"> </w:t>
            </w:r>
            <w:r>
              <w:t>координат</w:t>
            </w:r>
          </w:p>
        </w:tc>
      </w:tr>
    </w:tbl>
    <w:p w:rsidR="00411F85" w:rsidRDefault="00411F85">
      <w:pPr>
        <w:pStyle w:val="10"/>
        <w:spacing w:before="0" w:after="240" w:line="240" w:lineRule="auto"/>
        <w:ind w:firstLine="709"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160" w:line="259" w:lineRule="auto"/>
        <w:rPr>
          <w:rFonts w:ascii="Times New Roman" w:hAnsi="Times New Roman"/>
          <w:b/>
        </w:rPr>
      </w:pPr>
      <w:r>
        <w:br w:type="page"/>
      </w:r>
    </w:p>
    <w:p w:rsidR="00411F85" w:rsidRDefault="00B6686A">
      <w:pPr>
        <w:pStyle w:val="10"/>
        <w:spacing w:before="0" w:after="24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2. СТРУКТУРА И СОДЕРЖАНИЕ УЧЕБНОЙ ДИСЦИПЛИНЫ</w:t>
      </w:r>
    </w:p>
    <w:p w:rsidR="00411F85" w:rsidRDefault="00B6686A">
      <w:pPr>
        <w:pStyle w:val="10"/>
        <w:spacing w:before="0" w:after="240" w:line="240" w:lineRule="auto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2.1. Объем учебной дисциплины и виды учебной работы</w:t>
      </w:r>
    </w:p>
    <w:tbl>
      <w:tblPr>
        <w:tblW w:w="5000" w:type="pct"/>
        <w:tblInd w:w="115" w:type="dxa"/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Объем в часах</w:t>
            </w:r>
          </w:p>
        </w:tc>
      </w:tr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96</w:t>
            </w:r>
          </w:p>
        </w:tc>
      </w:tr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 т.ч. в форме </w:t>
            </w:r>
            <w:r>
              <w:rPr>
                <w:rFonts w:ascii="Times New Roman" w:hAnsi="Times New Roman"/>
                <w:b/>
              </w:rPr>
              <w:t>практической подготовки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32</w:t>
            </w:r>
          </w:p>
        </w:tc>
      </w:tr>
      <w:tr w:rsidR="00411F85">
        <w:trPr>
          <w:trHeight w:val="336"/>
        </w:trPr>
        <w:tc>
          <w:tcPr>
            <w:tcW w:w="9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>в т. ч.:</w:t>
            </w:r>
          </w:p>
        </w:tc>
      </w:tr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теоретическое обучение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64</w:t>
            </w:r>
          </w:p>
        </w:tc>
      </w:tr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практические занятия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32</w:t>
            </w:r>
          </w:p>
        </w:tc>
      </w:tr>
      <w:tr w:rsidR="00411F85">
        <w:trPr>
          <w:trHeight w:val="267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i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</w:rPr>
            </w:pPr>
          </w:p>
        </w:tc>
      </w:tr>
      <w:tr w:rsidR="00411F85">
        <w:trPr>
          <w:trHeight w:val="331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i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</w:rPr>
            </w:pPr>
          </w:p>
        </w:tc>
      </w:tr>
    </w:tbl>
    <w:p w:rsidR="00411F85" w:rsidRDefault="00411F85">
      <w:pPr>
        <w:pStyle w:val="10"/>
        <w:sectPr w:rsidR="00411F85">
          <w:footerReference w:type="default" r:id="rId88"/>
          <w:footerReference w:type="first" r:id="rId89"/>
          <w:pgSz w:w="11906" w:h="16838"/>
          <w:pgMar w:top="1134" w:right="850" w:bottom="765" w:left="1701" w:header="0" w:footer="708" w:gutter="0"/>
          <w:cols w:space="720"/>
          <w:formProt w:val="0"/>
          <w:docGrid w:linePitch="360"/>
        </w:sectPr>
      </w:pPr>
    </w:p>
    <w:p w:rsidR="00411F85" w:rsidRDefault="00B6686A">
      <w:pPr>
        <w:pStyle w:val="10"/>
        <w:spacing w:before="0" w:after="120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298"/>
        <w:gridCol w:w="576"/>
        <w:gridCol w:w="8057"/>
        <w:gridCol w:w="1726"/>
        <w:gridCol w:w="2271"/>
      </w:tblGrid>
      <w:tr w:rsidR="00411F85">
        <w:trPr>
          <w:trHeight w:val="20"/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учебного материала и формы </w:t>
            </w:r>
            <w:r>
              <w:rPr>
                <w:rFonts w:ascii="Times New Roman" w:hAnsi="Times New Roman"/>
                <w:b/>
                <w:bCs/>
              </w:rPr>
              <w:t>организации деятельности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Объем, акад. ч / в том числе в форме практической подготовки, акад. ч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Коды компетенций </w:t>
            </w:r>
            <w:r>
              <w:rPr>
                <w:rFonts w:ascii="Times New Roman" w:hAnsi="Times New Roman"/>
                <w:b/>
                <w:bCs/>
              </w:rPr>
              <w:br w:type="textWrapping" w:clear="all"/>
            </w:r>
            <w:r>
              <w:rPr>
                <w:rFonts w:ascii="Times New Roman" w:hAnsi="Times New Roman"/>
                <w:b/>
                <w:bCs/>
              </w:rPr>
              <w:t>и личностных результато,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формированию которых способствует элемент программы</w:t>
            </w:r>
          </w:p>
        </w:tc>
      </w:tr>
      <w:tr w:rsidR="00411F85">
        <w:trPr>
          <w:trHeight w:val="327"/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3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4</w:t>
            </w:r>
          </w:p>
        </w:tc>
      </w:tr>
      <w:tr w:rsidR="00411F85">
        <w:trPr>
          <w:trHeight w:val="275"/>
          <w:jc w:val="center"/>
        </w:trPr>
        <w:tc>
          <w:tcPr>
            <w:tcW w:w="10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1. </w:t>
            </w:r>
            <w:r>
              <w:rPr>
                <w:rFonts w:ascii="Times New Roman" w:hAnsi="Times New Roman"/>
                <w:b/>
              </w:rPr>
              <w:t>Основы</w:t>
            </w:r>
            <w:r>
              <w:rPr>
                <w:rFonts w:ascii="Times New Roman" w:hAnsi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радиотехники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50/16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</w:rPr>
              <w:t>1.1.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Основы радиосвязи</w:t>
            </w: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14/6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2.3,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ПК 3.4</w:t>
            </w:r>
          </w:p>
        </w:tc>
      </w:tr>
      <w:tr w:rsidR="00411F85">
        <w:trPr>
          <w:trHeight w:val="25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65"/>
              </w:numPr>
              <w:spacing w:before="0" w:after="0"/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rPr>
                <w:b/>
                <w:bCs/>
              </w:rPr>
            </w:pPr>
            <w:r>
              <w:t>Цели и задачи дисциплины. История радиотехники и радиолокации, ее использование в системе Росгидромета. Классификация радиосредств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iCs/>
              </w:rPr>
              <w:t>8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65"/>
              </w:numPr>
              <w:spacing w:before="0" w:after="0"/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rPr>
                <w:b/>
                <w:bCs/>
                <w:i/>
              </w:rPr>
            </w:pPr>
            <w:r>
              <w:t>Основы теории информации и кодирование сообщений. Основы построения систем радиосвязи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65"/>
              </w:numPr>
              <w:spacing w:before="0" w:after="0"/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rPr>
                <w:b/>
                <w:bCs/>
              </w:rPr>
            </w:pPr>
            <w:r>
              <w:t>Сигналы. Виды, характеристики и параметры сигналов. Общие понятия и определения амплитудной, частотной и фазовой модуляции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65"/>
              </w:numPr>
              <w:spacing w:before="0" w:after="0"/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rPr>
                <w:b/>
                <w:bCs/>
              </w:rPr>
            </w:pPr>
            <w:r>
              <w:t xml:space="preserve">Активные и пассивные элементы </w:t>
            </w:r>
            <w:r>
              <w:t>радиотехнических цепей. Основные понятия о линейных, нелинейных и параметрических цепях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411F85">
        <w:trPr>
          <w:trHeight w:val="257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6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trHeight w:val="344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1. Спектральный анализ синусоидальных периодических сигналов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trHeight w:val="344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 xml:space="preserve">Практическое занятие 2. </w:t>
            </w:r>
            <w:r>
              <w:rPr>
                <w:rFonts w:ascii="Times New Roman" w:hAnsi="Times New Roman"/>
              </w:rPr>
              <w:t>Исследование амплитудно-модулированных колебаний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b/>
              </w:rPr>
              <w:t xml:space="preserve">. </w:t>
            </w:r>
            <w:r>
              <w:rPr>
                <w:rFonts w:ascii="Times New Roman" w:hAnsi="Times New Roman"/>
              </w:rPr>
              <w:t>Исследование частотно-модулированных колебаний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-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81"/>
          <w:jc w:val="center"/>
        </w:trPr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1.2.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Линейные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радиотехнические</w:t>
            </w:r>
            <w:r>
              <w:rPr>
                <w:rFonts w:ascii="Times New Roman" w:hAnsi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цепи</w:t>
            </w: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20/6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2.3,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3.4.</w:t>
            </w:r>
          </w:p>
        </w:tc>
      </w:tr>
      <w:tr w:rsidR="00411F85">
        <w:trPr>
          <w:trHeight w:val="25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69"/>
              </w:numPr>
              <w:spacing w:before="0" w:after="0"/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t xml:space="preserve">Колебательный контур, элементы и параметры контура. Свободные колебания в идеальном контуре. Частота свободных колебаний, период, длина волны. Электрическая и магнитная энергия в контуре. Волновое </w:t>
            </w:r>
            <w:r>
              <w:t>сопротивление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14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69"/>
              </w:numPr>
              <w:spacing w:before="0" w:after="0"/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t>Колебательный контур, элементы и параметры контура. Свободные колебания в идеальном контуре. Частота свободных колебаний, период, длина волны. Электрическая и магнитная энергия в контуре. Волновое сопротивление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69"/>
              </w:numPr>
              <w:spacing w:before="0" w:after="0"/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t xml:space="preserve">Последовательный </w:t>
            </w:r>
            <w:r>
              <w:t>колебательный контур. Переходные процессы. Вынужденные колебания в контуре. Входное сопротивление последовательного контура. Частотные зависимости сопротивлений и фаз, векторные диаграммы и эквивалентные схемы.</w:t>
            </w:r>
          </w:p>
          <w:p w:rsidR="00411F85" w:rsidRDefault="00B6686A">
            <w:pPr>
              <w:pStyle w:val="10"/>
              <w:rPr>
                <w:b/>
                <w:bCs/>
              </w:rPr>
            </w:pPr>
            <w:r>
              <w:t>Резонанс в последователь ном контуре и его св</w:t>
            </w:r>
            <w:r>
              <w:t>ойства. Амплитудно-частотные характеристики (АЧХ). Избирательность. Полоса пропускания. Применение последовательного контура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69"/>
              </w:numPr>
              <w:spacing w:before="0" w:after="0"/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t>Параллельный колебательный контур. Входное сопротивление параллельного контура. Частотные зависимости сопротивлений и фаз, век</w:t>
            </w:r>
            <w:r>
              <w:t>торные диаграммы и эквивалентные схемы.</w:t>
            </w:r>
          </w:p>
          <w:p w:rsidR="00411F85" w:rsidRDefault="00B6686A">
            <w:pPr>
              <w:pStyle w:val="10"/>
            </w:pPr>
            <w:r>
              <w:t>Резонанс в параллельном контуре и его свойства. Резонансные характеристики параллельного контура. Избирательность. Полоса пропускания. Сравнение параллельного контура с последовательным контуром и его применение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69"/>
              </w:numPr>
              <w:spacing w:before="0" w:after="0"/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t>Схемы связанных контуров: трансформаторная, автотрансформаторная, емкостная. Коэффициент связи. Входное сопротивление связанных контуров. Векторный анализ. Вносимое сопротивление и его физический смысл. Настройка связанных контуров. Частные резонансы: пер</w:t>
            </w:r>
            <w:r>
              <w:t xml:space="preserve">вый </w:t>
            </w:r>
            <w:r>
              <w:br/>
              <w:t>и второй. Полный и сложный резонансы. Зависимость токов и мощностей</w:t>
            </w:r>
            <w:r>
              <w:br/>
              <w:t>в связанных контурах от степени связи между ними. Зависимость формы резонансной кривой от степени связи между контурами. Частоты связи. Амплитудно-частотные характеристики. Полоса про</w:t>
            </w:r>
            <w:r>
              <w:t xml:space="preserve">пускания </w:t>
            </w:r>
            <w:r>
              <w:br/>
              <w:t>и избирательность связанных контуров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69"/>
              </w:numPr>
              <w:spacing w:before="0" w:after="0"/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t>Электрические фильтры. Частотные характеристики, полосы прозрачности и задерживания. Затухание фильтра. Принципы построения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69"/>
              </w:numPr>
              <w:spacing w:before="0" w:after="0"/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t xml:space="preserve">Классификация фильтров: Г-образные, П-образные, Т-образные. Входное </w:t>
            </w:r>
            <w:r>
              <w:t>сопротивление фильтров. Фильтры типа «К», нижних и верхних частот, полосовые, пропускающие и заграждающие, фильтры типа «М», сосредоточенной селекции.</w:t>
            </w:r>
          </w:p>
          <w:p w:rsidR="00411F85" w:rsidRDefault="00B6686A">
            <w:pPr>
              <w:pStyle w:val="10"/>
            </w:pPr>
            <w:r>
              <w:t>Кварцевые фильтры. Принцип цифровой фильтрации. Структурная схема цифровых фильтров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</w:t>
            </w:r>
            <w:r>
              <w:rPr>
                <w:rFonts w:ascii="Times New Roman" w:hAnsi="Times New Roman"/>
                <w:b/>
                <w:bCs/>
              </w:rPr>
              <w:t>ических и лабораторных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4.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Исследование последовательного колебательного контура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Практическое занятие 5.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Исследование параллельного колебательного контура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6. Расчет фильтров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spacing w:val="1"/>
              </w:rPr>
            </w:pPr>
            <w:r>
              <w:rPr>
                <w:rFonts w:ascii="Times New Roman" w:hAnsi="Times New Roman"/>
                <w:b/>
              </w:rPr>
              <w:t>Тема 1.3.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Линейные </w:t>
            </w:r>
            <w:r>
              <w:rPr>
                <w:rFonts w:ascii="Times New Roman" w:hAnsi="Times New Roman"/>
                <w:b/>
                <w:spacing w:val="-57"/>
              </w:rPr>
              <w:t xml:space="preserve">   </w:t>
            </w:r>
            <w:r>
              <w:rPr>
                <w:rFonts w:ascii="Times New Roman" w:hAnsi="Times New Roman"/>
                <w:b/>
              </w:rPr>
              <w:t>цепи с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распределенными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параметрами</w:t>
            </w: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16/4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2.3,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ПК 3.4.</w:t>
            </w:r>
          </w:p>
        </w:tc>
      </w:tr>
      <w:tr w:rsidR="00411F85">
        <w:trPr>
          <w:trHeight w:val="25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70"/>
              </w:numPr>
              <w:spacing w:before="0" w:after="0"/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Определение длинной линии. Эквивалентная схема длинной линии. </w:t>
            </w:r>
            <w:r>
              <w:rPr>
                <w:rFonts w:ascii="Times New Roman" w:hAnsi="Times New Roman"/>
              </w:rPr>
              <w:t xml:space="preserve">Первичные и вторичные параметры линии. Процесс распространения волн в линии. Входное и волновое сопротивления длинной линии. Режимы </w:t>
            </w:r>
            <w:r>
              <w:rPr>
                <w:rFonts w:ascii="Times New Roman" w:hAnsi="Times New Roman"/>
              </w:rPr>
              <w:lastRenderedPageBreak/>
              <w:t>работы длинной линии. Режим бегущих волн в бесконечно длинной линии. Режим стоячих волн в длинной линии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12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70"/>
              </w:numPr>
              <w:spacing w:before="0" w:after="0"/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Образование стоячих волн в короткозамкнутой, разомкнутой на конце </w:t>
            </w:r>
            <w:r>
              <w:rPr>
                <w:rFonts w:ascii="Times New Roman" w:hAnsi="Times New Roman"/>
              </w:rPr>
              <w:br/>
              <w:t>и нагруженной на реактивное сопротивление длинной линии. Входное сопротивление короткозамкнутой и разомкнутой на конце длинной линии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70"/>
              </w:numPr>
              <w:spacing w:before="0" w:after="0"/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Резонансные свойства четвертьволновых и полуволновых отрезков линий. Определение их входного сопротивления. Режим смешанных волн в линии при ZН ≠ ZВ. Коэффициенты, характеризующие отражение волн: коэффициент бегущей волны (КБВ), коэффициент стоячей волны (</w:t>
            </w:r>
            <w:r>
              <w:rPr>
                <w:rFonts w:ascii="Times New Roman" w:hAnsi="Times New Roman"/>
              </w:rPr>
              <w:t xml:space="preserve">КСВ) </w:t>
            </w:r>
            <w:r>
              <w:rPr>
                <w:rFonts w:ascii="Times New Roman" w:hAnsi="Times New Roman"/>
              </w:rPr>
              <w:br/>
              <w:t>и коэффициент отражения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70"/>
              </w:numPr>
              <w:spacing w:before="0" w:after="0"/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Практическое применение резонансных свойств отрезков длинной линии: колебательные контуры, металлические изоляторы, фильтры. Применение длинных линий для задержки сигналов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70"/>
              </w:numPr>
              <w:spacing w:before="0" w:after="0"/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rPr>
                <w:b/>
                <w:bCs/>
              </w:rPr>
            </w:pPr>
            <w:r>
              <w:t xml:space="preserve">Общие сведения о волноводах. Принцип перехода от длинной линии </w:t>
            </w:r>
            <w:r>
              <w:br/>
              <w:t xml:space="preserve">к волноводу. По перечные и продольные токи в волноводах. Электрические и магнитные поля в волноводах. Процесс распространения электромагнитных волн в прямоугольном и круглом волноводах. Волны </w:t>
            </w:r>
            <w:r>
              <w:t>Н</w:t>
            </w:r>
            <w:r>
              <w:rPr>
                <w:vertAlign w:val="subscript"/>
              </w:rPr>
              <w:t>10</w:t>
            </w:r>
            <w:r>
              <w:t xml:space="preserve"> и Е</w:t>
            </w:r>
            <w:r>
              <w:rPr>
                <w:vertAlign w:val="subscript"/>
              </w:rPr>
              <w:t>01.</w:t>
            </w:r>
            <w:r>
              <w:t xml:space="preserve"> Классификация волн. Скорость распространения электромагнитных волн в волноводе. Длина волны в волноводе. Связь размеров волновода  </w:t>
            </w:r>
            <w:r>
              <w:br/>
              <w:t>с длиной волны. Критическая длина волны в волноводе. Волновое сопротивление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70"/>
              </w:numPr>
              <w:spacing w:before="0" w:after="0"/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rPr>
                <w:b/>
                <w:bCs/>
              </w:rPr>
            </w:pPr>
            <w:r>
              <w:t xml:space="preserve">Объемные резонаторы. Волны, </w:t>
            </w:r>
            <w:r>
              <w:t>распространяющиеся в объемном резонаторе. Критическая длина волны. Электрические и магнитные поля в резонаторе. Типы объемных резонаторов. Настройка резонаторов и их использование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line="270" w:lineRule="exact"/>
              <w:rPr>
                <w:b/>
                <w:bCs/>
              </w:rPr>
            </w:pPr>
            <w:r>
              <w:t xml:space="preserve">Практическое </w:t>
            </w:r>
            <w:r>
              <w:t>занятие 7. Расчет входного сопротивления длинной линии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8.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Расчет четвертьволновых и полуволновых отрезков </w:t>
            </w:r>
            <w:r>
              <w:rPr>
                <w:rFonts w:ascii="Times New Roman" w:hAnsi="Times New Roman"/>
              </w:rPr>
              <w:lastRenderedPageBreak/>
              <w:t>линий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2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10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Раздел 2. Антенны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26/10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2.1.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Излучение и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распространение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радиоволн</w:t>
            </w: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2.3,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ПК 3.4.</w:t>
            </w:r>
          </w:p>
        </w:tc>
      </w:tr>
      <w:tr w:rsidR="00411F85">
        <w:trPr>
          <w:trHeight w:val="254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71"/>
              </w:numPr>
              <w:spacing w:before="0" w:after="0"/>
              <w:ind w:left="0" w:firstLine="0"/>
              <w:rPr>
                <w:bCs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rPr>
                <w:bCs/>
              </w:rPr>
            </w:pPr>
            <w:r>
              <w:rPr>
                <w:bCs/>
              </w:rPr>
              <w:t xml:space="preserve">Электрические и магнитные поля. Основные законы электромагнитного поля. Свободные электромагнитные волны, их свойства и характеристики. Поляризация. Вектор Пойнтинга. Возбуждение электромагнитных волн </w:t>
            </w:r>
            <w:r>
              <w:rPr>
                <w:bCs/>
              </w:rPr>
              <w:br/>
              <w:t>и их излучение в пространство. Влияние диэлектрической</w:t>
            </w:r>
            <w:r>
              <w:rPr>
                <w:bCs/>
              </w:rPr>
              <w:t xml:space="preserve"> и проводящей сред на распространение радиоволн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71"/>
              </w:numPr>
              <w:spacing w:before="0" w:after="0"/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line="266" w:lineRule="exact"/>
              <w:rPr>
                <w:b/>
                <w:bCs/>
              </w:rPr>
            </w:pPr>
            <w:r>
              <w:t xml:space="preserve">Законы распространения радиоволн. Влияние атмосферы и поверхности Земли на распространение радиоволн. Поверхностные и пространственные волны. Распространение волн низких радиочастот. Сверхдальняя и </w:t>
            </w:r>
            <w:r>
              <w:t>дальняя радиосвязь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71"/>
              </w:numPr>
              <w:spacing w:before="0" w:after="0"/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Замирания, зоны молчания, радиоэхо. Распространение ультракоротких волн. Рассеяние, резонансное поглощение энергии радиоволн в атмосфере. Радиолинии с использованием искусственных спутников Земли (ИСЗ). Радиосвязь с использованием </w:t>
            </w:r>
            <w:r>
              <w:rPr>
                <w:rFonts w:ascii="Times New Roman" w:hAnsi="Times New Roman"/>
              </w:rPr>
              <w:t>ретрансляции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2.2.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Общие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сведения</w:t>
            </w:r>
            <w:r>
              <w:rPr>
                <w:rFonts w:ascii="Times New Roman" w:hAnsi="Times New Roman"/>
                <w:b/>
                <w:spacing w:val="-6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об</w:t>
            </w:r>
            <w:r>
              <w:rPr>
                <w:rFonts w:ascii="Times New Roman" w:hAnsi="Times New Roman"/>
                <w:b/>
                <w:spacing w:val="-6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антеннах</w:t>
            </w: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line="270" w:lineRule="exact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ПК 3.4.</w:t>
            </w:r>
          </w:p>
        </w:tc>
      </w:tr>
      <w:tr w:rsidR="00411F85">
        <w:trPr>
          <w:trHeight w:val="25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72"/>
              </w:numPr>
              <w:spacing w:before="0" w:after="0"/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line="270" w:lineRule="exact"/>
              <w:rPr>
                <w:b/>
                <w:bCs/>
              </w:rPr>
            </w:pPr>
            <w:r>
              <w:t xml:space="preserve">Назначение, основные параметры и характеристики передающей </w:t>
            </w:r>
            <w:r>
              <w:br/>
              <w:t>и приемной антенны. Принцип обратимости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72"/>
              </w:numPr>
              <w:spacing w:before="0" w:after="0"/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Классификация, основные характеристики, особенности конструкции, принципы излучения и область применения антенн длинных, средних </w:t>
            </w:r>
            <w:r>
              <w:rPr>
                <w:rFonts w:ascii="Times New Roman" w:hAnsi="Times New Roman"/>
              </w:rPr>
              <w:br/>
              <w:t>и коротких волн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2.3.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Антенны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ультракоротких</w:t>
            </w:r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волн</w:t>
            </w: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16/10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ОК 02,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 ПК 2.3,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ПК 3.4.</w:t>
            </w:r>
          </w:p>
        </w:tc>
      </w:tr>
      <w:tr w:rsidR="00411F85">
        <w:trPr>
          <w:trHeight w:val="25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76"/>
              </w:numPr>
              <w:spacing w:before="0" w:after="0"/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Принцип формирования диаграммы направленности симметричного вибратора, его основные характеристики и применение. Согласование </w:t>
            </w:r>
            <w:r>
              <w:rPr>
                <w:rFonts w:ascii="Times New Roman" w:hAnsi="Times New Roman"/>
              </w:rPr>
              <w:br/>
              <w:t xml:space="preserve">и симметрирование вибраторных антенн с симметричным </w:t>
            </w:r>
            <w:r>
              <w:rPr>
                <w:rFonts w:ascii="Times New Roman" w:hAnsi="Times New Roman"/>
              </w:rPr>
              <w:br/>
              <w:t>и несимметричным фидером. Синфазные антенны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76"/>
              </w:numPr>
              <w:spacing w:before="0" w:after="0"/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line="268" w:lineRule="exact"/>
            </w:pPr>
            <w:r>
              <w:t xml:space="preserve">Особенности конструкции, </w:t>
            </w:r>
            <w:r>
              <w:t>принцип формирования диаграммы направленности (ДН), методы сканирования, область применения антенн продольно-осевого излучения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76"/>
              </w:numPr>
              <w:spacing w:before="0" w:after="0"/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line="265" w:lineRule="exact"/>
            </w:pPr>
            <w:r>
              <w:t>Методы сканирования, область применения щелевых и апертурных антенн сверхвысоких частот (СВЧ), фазированных антенных решеток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9. Исследование характеристик антенн диапазона длинных и средних волн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занятие 10. Исследование характеристик антенн коротких </w:t>
            </w:r>
            <w:r>
              <w:rPr>
                <w:rFonts w:ascii="Times New Roman" w:hAnsi="Times New Roman"/>
              </w:rPr>
              <w:br/>
              <w:t>и ультракоротких волн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11. Исследование характеристик фидерных линий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12. Исследование параметров апертурных антенн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13. Исследование работы фазированной антенной решетки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</w:rPr>
              <w:t>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10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color w:val="000009"/>
              </w:rPr>
              <w:t>Раздел 3. Основы радиолокации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20/6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3.1. Физические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основы</w:t>
            </w:r>
            <w:r>
              <w:rPr>
                <w:rFonts w:ascii="Times New Roman" w:hAnsi="Times New Roman"/>
                <w:b/>
                <w:spacing w:val="-13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радиолокации</w:t>
            </w: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6/2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2.3,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ПК 3.4.</w:t>
            </w:r>
          </w:p>
        </w:tc>
      </w:tr>
      <w:tr w:rsidR="00411F85">
        <w:trPr>
          <w:trHeight w:val="25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75"/>
              </w:numPr>
              <w:spacing w:before="0" w:after="0"/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t xml:space="preserve">Основные характеристики и свойства электромагнитных волн как </w:t>
            </w:r>
            <w:r>
              <w:t>средства радиолокационных наблюдений. Связь между основными характеристиками электромагнитной волны и среды распространения. Явления отражения и рассеяния электромагнитных волн. Физические основы радиолокационного обнаружения и определения местоположения о</w:t>
            </w:r>
            <w:r>
              <w:t>бъектов в пространстве.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Координаты цели. Основные виды радиолокационных наблюдений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75"/>
              </w:numPr>
              <w:spacing w:before="0" w:after="0"/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</w:pPr>
            <w:r>
              <w:t xml:space="preserve">Общая характеристика и классификация радиолокационных целей. Понятие </w:t>
            </w:r>
            <w:r>
              <w:lastRenderedPageBreak/>
              <w:t xml:space="preserve">эффективной площади рассеяния (ЭПР) радиолокационной цели. ЭПР объектов простейших геометрических </w:t>
            </w:r>
            <w:r>
              <w:t>форм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Основное уравнение радиолокации. Максимальная дальность действия РЛС в свободном пространстве (Д</w:t>
            </w:r>
            <w:r>
              <w:rPr>
                <w:rFonts w:ascii="Times New Roman" w:hAnsi="Times New Roman"/>
                <w:vertAlign w:val="subscript"/>
              </w:rPr>
              <w:t>mах</w:t>
            </w:r>
            <w:r>
              <w:rPr>
                <w:rFonts w:ascii="Times New Roman" w:hAnsi="Times New Roman"/>
              </w:rPr>
              <w:t>). Влияние атмосферы и Земли на максимальную дальность действия РЛС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75"/>
              </w:numPr>
              <w:spacing w:before="0" w:after="0"/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14. </w:t>
            </w:r>
            <w:r>
              <w:rPr>
                <w:rFonts w:ascii="Times New Roman" w:hAnsi="Times New Roman"/>
              </w:rPr>
              <w:t>Расчет эффективной площади рассеяния (ЭПР) радиолокационной цели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3.2. Радиолокационные методы измерения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дальности</w:t>
            </w: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8/2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2.3,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ПК 3.4.</w:t>
            </w:r>
          </w:p>
        </w:tc>
      </w:tr>
      <w:tr w:rsidR="00411F85">
        <w:trPr>
          <w:trHeight w:val="25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74"/>
              </w:numPr>
              <w:spacing w:before="0" w:after="0"/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rPr>
                <w:b/>
                <w:u w:val="single"/>
              </w:rPr>
            </w:pPr>
            <w:r>
              <w:t>Амплитудный метод дальнометрии с использованием импульсной модуляции излучаемых колебаний. Импульсная РЛС: принципы построения, временные диаграммы работы и область применения. Условие однозначности определения дальности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74"/>
              </w:numPr>
              <w:spacing w:before="0" w:after="0"/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line="270" w:lineRule="exact"/>
              <w:rPr>
                <w:b/>
                <w:u w:val="single"/>
              </w:rPr>
            </w:pPr>
            <w:r>
              <w:t xml:space="preserve">Частотный метод </w:t>
            </w:r>
            <w:r>
              <w:t>дальнометрии. Структурная схема и временные диаграммы РЛС с непрерывным частотно-модулированным сигналом. Область применения. Фазовый метод дальномет рии. Структурная схема, принцип действия и область применения фазового дальномера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74"/>
              </w:numPr>
              <w:spacing w:before="0" w:after="0"/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rPr>
                <w:b/>
                <w:u w:val="single"/>
              </w:rPr>
            </w:pPr>
            <w:r>
              <w:t xml:space="preserve">Визуальные </w:t>
            </w:r>
            <w:r>
              <w:t>индикаторы дальности (ИД) импульсных РЛС. Понятие предела измерения и масштаба развертки. Принципы укрупнения масштаба в ИД высокой точности. ИД аэрологической и метеорологической РЛС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Практическое </w:t>
            </w:r>
            <w:r>
              <w:rPr>
                <w:rFonts w:ascii="Times New Roman" w:hAnsi="Times New Roman"/>
              </w:rPr>
              <w:t>занятие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15. Определение расстояния до объекта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3.3. Радиолокационные методы </w:t>
            </w:r>
            <w:r>
              <w:rPr>
                <w:rFonts w:ascii="Times New Roman" w:hAnsi="Times New Roman"/>
                <w:b/>
              </w:rPr>
              <w:lastRenderedPageBreak/>
              <w:t>пеленгации</w:t>
            </w: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6/2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2.3,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ПК 3.4.</w:t>
            </w:r>
          </w:p>
        </w:tc>
      </w:tr>
      <w:tr w:rsidR="00411F85">
        <w:trPr>
          <w:trHeight w:val="25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73"/>
              </w:numPr>
              <w:spacing w:before="0" w:after="0"/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rPr>
                <w:b/>
                <w:u w:val="single"/>
              </w:rPr>
            </w:pPr>
            <w:r>
              <w:t xml:space="preserve">Амплитудные методы </w:t>
            </w:r>
            <w:r>
              <w:t xml:space="preserve">пеленгации. Общие сведения, классификация. Метод равносигнального направления (РСН), основные определения. Принцип </w:t>
            </w:r>
            <w:r>
              <w:lastRenderedPageBreak/>
              <w:t>образования огибающей сигнала ошибки по угловым координатам. Амплитудная пеленгация методом сравнения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4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73"/>
              </w:numPr>
              <w:spacing w:before="0" w:after="0"/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line="268" w:lineRule="exact"/>
            </w:pPr>
            <w:r>
              <w:t xml:space="preserve">Фазовые (разностно-временные) </w:t>
            </w:r>
            <w:r>
              <w:t>пеленгаторы: принципы действия, построения и область применения. Радиолокационный обзор пространства, основные понятия.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Принципы создания радиально-круговой развертки и их техническая реализация в двухко ординатных индикаторах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практических </w:t>
            </w:r>
            <w:r>
              <w:rPr>
                <w:rFonts w:ascii="Times New Roman" w:hAnsi="Times New Roman"/>
                <w:b/>
                <w:bCs/>
              </w:rPr>
              <w:t>и лабораторных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16. Исследование двухкоординатного метода радионавигации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jc w:val="center"/>
        </w:trPr>
        <w:tc>
          <w:tcPr>
            <w:tcW w:w="10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Промежуточная аттестация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10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96/32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</w:tr>
    </w:tbl>
    <w:p w:rsidR="00411F85" w:rsidRDefault="00B6686A">
      <w:pPr>
        <w:pStyle w:val="10"/>
        <w:spacing w:after="120" w:line="240" w:lineRule="auto"/>
        <w:ind w:left="709"/>
        <w:rPr>
          <w:rFonts w:ascii="Times New Roman" w:hAnsi="Times New Roman"/>
          <w:i/>
        </w:rPr>
        <w:sectPr w:rsidR="00411F85">
          <w:footerReference w:type="default" r:id="rId90"/>
          <w:footerReference w:type="first" r:id="rId91"/>
          <w:pgSz w:w="16838" w:h="11906" w:orient="landscape"/>
          <w:pgMar w:top="851" w:right="1134" w:bottom="851" w:left="992" w:header="0" w:footer="709" w:gutter="0"/>
          <w:cols w:space="720"/>
          <w:formProt w:val="0"/>
          <w:docGrid w:linePitch="360"/>
        </w:sectPr>
      </w:pPr>
      <w:r>
        <w:rPr>
          <w:rFonts w:ascii="Times New Roman" w:hAnsi="Times New Roman"/>
          <w:i/>
        </w:rPr>
        <w:t>.</w:t>
      </w:r>
    </w:p>
    <w:p w:rsidR="00411F85" w:rsidRDefault="00B6686A">
      <w:pPr>
        <w:pStyle w:val="10"/>
        <w:ind w:left="1353"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 xml:space="preserve">3. УСЛОВИЯ РЕАЛИЗАЦИИ </w:t>
      </w:r>
      <w:r>
        <w:rPr>
          <w:rFonts w:ascii="Times New Roman" w:hAnsi="Times New Roman"/>
          <w:b/>
          <w:bCs/>
        </w:rPr>
        <w:t>УЧЕБНОЙ ДИСЦИПЛИНЫ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411F85" w:rsidRDefault="00B6686A">
      <w:pPr>
        <w:pStyle w:val="10"/>
        <w:spacing w:before="0" w:after="0"/>
        <w:ind w:left="-2" w:firstLine="708"/>
        <w:rPr>
          <w:rFonts w:ascii="Times New Roman" w:hAnsi="Times New Roman"/>
        </w:rPr>
      </w:pPr>
      <w:r>
        <w:rPr>
          <w:rFonts w:ascii="Times New Roman" w:hAnsi="Times New Roman"/>
          <w:bCs/>
        </w:rPr>
        <w:t>Лаборатории «Радиотехника» и «Радиолокация»</w:t>
      </w:r>
      <w:r>
        <w:rPr>
          <w:rFonts w:ascii="Times New Roman" w:hAnsi="Times New Roman"/>
          <w:bCs/>
          <w:iCs/>
        </w:rPr>
        <w:t>,</w:t>
      </w:r>
      <w:r>
        <w:rPr>
          <w:rFonts w:ascii="Times New Roman" w:hAnsi="Times New Roman"/>
          <w:bCs/>
          <w:i/>
        </w:rPr>
        <w:t xml:space="preserve"> </w:t>
      </w:r>
      <w:r>
        <w:rPr>
          <w:rFonts w:ascii="Times New Roman" w:hAnsi="Times New Roman"/>
        </w:rPr>
        <w:t>оснащенные необходимым для реализации программы учебной дисциплины оборудованием, пр</w:t>
      </w:r>
      <w:r>
        <w:rPr>
          <w:rFonts w:ascii="Times New Roman" w:hAnsi="Times New Roman"/>
        </w:rPr>
        <w:t>иведенным в основной образовательной программы по данной специальности.</w:t>
      </w:r>
    </w:p>
    <w:p w:rsidR="00411F85" w:rsidRDefault="00411F85">
      <w:pPr>
        <w:pStyle w:val="c1"/>
        <w:shd w:val="clear" w:color="auto" w:fill="FFFFFF"/>
        <w:spacing w:before="0" w:beforeAutospacing="0" w:after="0" w:afterAutospacing="0"/>
        <w:rPr>
          <w:rStyle w:val="c9"/>
          <w:color w:val="000000"/>
        </w:rPr>
      </w:pP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3.2. Информационное обеспечение реализации программы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Для реализации программы библиотечный фонд образовательной организации  имеет п</w:t>
      </w:r>
      <w:r>
        <w:rPr>
          <w:rFonts w:ascii="Times New Roman" w:hAnsi="Times New Roman"/>
        </w:rPr>
        <w:t>ечатные или электронные образовательные и информаци</w:t>
      </w:r>
      <w:r>
        <w:rPr>
          <w:rFonts w:ascii="Times New Roman" w:hAnsi="Times New Roman"/>
        </w:rPr>
        <w:t xml:space="preserve">онные ресурсы для использования в образовательном процессе. </w:t>
      </w:r>
    </w:p>
    <w:p w:rsidR="00411F85" w:rsidRDefault="00411F85">
      <w:pPr>
        <w:pStyle w:val="10"/>
        <w:spacing w:before="0" w:after="0"/>
        <w:ind w:firstLine="709"/>
        <w:rPr>
          <w:rFonts w:ascii="Times New Roman" w:hAnsi="Times New Roman"/>
        </w:rPr>
      </w:pP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3.2.1. Основные печатные издания</w:t>
      </w:r>
    </w:p>
    <w:p w:rsidR="00411F85" w:rsidRDefault="00B6686A">
      <w:pPr>
        <w:pStyle w:val="affffffc"/>
        <w:numPr>
          <w:ilvl w:val="0"/>
          <w:numId w:val="77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rPr>
          <w:color w:val="000000"/>
        </w:rPr>
        <w:t xml:space="preserve">Мощенский Ю. В., Нечаев А. С. Теоретические основы радиотехники. Сигналы. Учебное пособие для СПО/ Ю.В. Мощенский — Санкт-Петербург: Лань, 2021. — 216 с. — ISBN </w:t>
      </w:r>
      <w:r>
        <w:rPr>
          <w:bCs/>
          <w:color w:val="000000"/>
          <w:shd w:val="clear" w:color="auto" w:fill="FFFFFF"/>
        </w:rPr>
        <w:t>978-5-8114-6914-7.</w:t>
      </w:r>
    </w:p>
    <w:p w:rsidR="00411F85" w:rsidRDefault="00B6686A">
      <w:pPr>
        <w:pStyle w:val="affffffc"/>
        <w:numPr>
          <w:ilvl w:val="0"/>
          <w:numId w:val="77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 xml:space="preserve">Нефедов, В.И. Радиотехнические цепи и сигналы: учебник для среднего профессионального образования / В.И. Нефедов, А.С. Сигов; под редакцией В. И. Нефедова. — Москва: Издательство Юрайт, 2021. — 266 с. — (Профессиональное образование). — </w:t>
      </w:r>
      <w:r>
        <w:t>ISBN 978-5-534-03409-7. — Текст: электронный // Образовательная платформа Юрайт [сайт]. — URL: </w:t>
      </w:r>
      <w:hyperlink r:id="rId92" w:tgtFrame="https://urait.ru/bcode/469948">
        <w:r>
          <w:t>https://urait.ru/bcode/469948</w:t>
        </w:r>
      </w:hyperlink>
      <w:r>
        <w:t> (дата обращения: 02.11.2021).</w:t>
      </w:r>
    </w:p>
    <w:p w:rsidR="00411F85" w:rsidRDefault="00B6686A">
      <w:pPr>
        <w:pStyle w:val="affffffc"/>
        <w:numPr>
          <w:ilvl w:val="0"/>
          <w:numId w:val="77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 xml:space="preserve">Основы </w:t>
      </w:r>
      <w:r>
        <w:t>радиоэлектроники : учебное пособие для среднего профессионального образования / М. Ю. Застела [и др.] ; под общей редакцией М. Ю. Застела. — 3-е изд., перераб. и доп. — Москва : Издательство Юрайт, 2021. — 495 с. — (Профессиональное образование). — ISBN 97</w:t>
      </w:r>
      <w:r>
        <w:t>8-5-534-10313-7.</w:t>
      </w:r>
    </w:p>
    <w:p w:rsidR="00411F85" w:rsidRDefault="00B6686A">
      <w:pPr>
        <w:pStyle w:val="affffffc"/>
        <w:numPr>
          <w:ilvl w:val="0"/>
          <w:numId w:val="77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Романюк, В. А.  Основы радиоэлектроники : учебник для среднего профессионального образования / В. А. Романюк. — Москва : Издательство Юрайт, 2021. — 288 с. — (Профессиональное образование). — ISBN 978-5-534-10394-6.</w:t>
      </w:r>
    </w:p>
    <w:p w:rsidR="00411F85" w:rsidRDefault="00B6686A">
      <w:pPr>
        <w:pStyle w:val="affffffc"/>
        <w:numPr>
          <w:ilvl w:val="0"/>
          <w:numId w:val="77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rPr>
          <w:bCs/>
        </w:rPr>
        <w:t>Синицын, Ю. И. Основы р</w:t>
      </w:r>
      <w:r>
        <w:rPr>
          <w:bCs/>
        </w:rPr>
        <w:t xml:space="preserve">адиотехники: учебное пособие для СПО / </w:t>
      </w:r>
      <w:r>
        <w:t xml:space="preserve">Ю. И. Синицын, Е. И. Ряполова. — Саратов: Профобразование, 2020. — 246 c. — ISBN 978-5-4488-0550-9. — Текст : электронный // Электронный ресурс цифровой образовательной среды СПО PROFобразование: [сайт]. — URL: </w:t>
      </w:r>
      <w:hyperlink r:id="rId93" w:tgtFrame="https://profspo.ru/books/92138">
        <w:r>
          <w:rPr>
            <w:rStyle w:val="ab"/>
          </w:rPr>
          <w:t>https://profspo.ru/books/92138</w:t>
        </w:r>
      </w:hyperlink>
      <w:r>
        <w:t>.</w:t>
      </w:r>
    </w:p>
    <w:p w:rsidR="00411F85" w:rsidRDefault="00B6686A">
      <w:pPr>
        <w:pStyle w:val="affffffc"/>
        <w:numPr>
          <w:ilvl w:val="0"/>
          <w:numId w:val="77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Фалько, А. И. Основы радиоприема: учебное пособие для СПО / А. И. Фалько. — Саратов: Профобразование, 2022. — 300 c. — ISBN 978-5-4488-1336-8.</w:t>
      </w:r>
    </w:p>
    <w:p w:rsidR="00411F85" w:rsidRDefault="00B6686A">
      <w:pPr>
        <w:pStyle w:val="affffffc"/>
        <w:numPr>
          <w:ilvl w:val="0"/>
          <w:numId w:val="77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Х</w:t>
      </w:r>
      <w:r>
        <w:t>амадулин, Э. Ф.  Основы радиоэлектроники: методы и средства измерений: учебное пособие для среднего профессионального образования / Э. Ф. Хамадулин. — Москва: Издательство Юрайт, 2021. — 365 с. — (Профессиональное образование). — ISBN 978-5-534-10396-0.</w:t>
      </w:r>
    </w:p>
    <w:p w:rsidR="00411F85" w:rsidRDefault="00B6686A">
      <w:pPr>
        <w:pStyle w:val="affffffc"/>
        <w:numPr>
          <w:ilvl w:val="0"/>
          <w:numId w:val="77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Шт</w:t>
      </w:r>
      <w:r>
        <w:t>ыков, В. В.  Введение в радиоэлектронику : учебник и практикум для среднего профессионального образования / В. В. Штыков. — 2-е изд., испр. и доп. — Москва : Издательство Юрайт, 2021. — 228 с. — (Профессиональное образование). — ISBN 978-5-534-09209-7.</w:t>
      </w:r>
    </w:p>
    <w:p w:rsidR="00411F85" w:rsidRDefault="00B6686A">
      <w:pPr>
        <w:pStyle w:val="10"/>
        <w:spacing w:before="0" w:after="0"/>
        <w:ind w:firstLine="709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3.2</w:t>
      </w:r>
      <w:r>
        <w:rPr>
          <w:rFonts w:ascii="Times New Roman" w:hAnsi="Times New Roman"/>
          <w:b/>
        </w:rPr>
        <w:t xml:space="preserve">.2. Основные электронные издания </w:t>
      </w:r>
    </w:p>
    <w:p w:rsidR="00411F85" w:rsidRDefault="00B6686A">
      <w:pPr>
        <w:pStyle w:val="affffffffff0"/>
        <w:widowControl/>
        <w:numPr>
          <w:ilvl w:val="0"/>
          <w:numId w:val="66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color w:val="000000"/>
          <w:shd w:val="clear" w:color="auto" w:fill="FFFFFF"/>
        </w:rPr>
      </w:pPr>
      <w:r>
        <w:rPr>
          <w:rFonts w:ascii="Times New Roman" w:hAnsi="Times New Roman"/>
        </w:rPr>
        <w:t xml:space="preserve">Мощенский Ю. В., Нечаев А. С. Теоретические основы радиотехники. Сигналы. Учебное пособие для СПО/ Ю.В. Мощенский — Санкт-Петербург: Лань, 2021. — 216 с. — ISBN </w:t>
      </w:r>
      <w:r>
        <w:rPr>
          <w:rFonts w:ascii="Times New Roman" w:hAnsi="Times New Roman"/>
          <w:bCs/>
          <w:shd w:val="clear" w:color="auto" w:fill="FFFFFF"/>
        </w:rPr>
        <w:t xml:space="preserve">978-5-8114-6914-7 </w:t>
      </w:r>
      <w:r>
        <w:rPr>
          <w:rFonts w:ascii="Times New Roman" w:hAnsi="Times New Roman"/>
          <w:color w:val="000000"/>
        </w:rPr>
        <w:t>— Текст: электронный // Лань: электронно-би</w:t>
      </w:r>
      <w:r>
        <w:rPr>
          <w:rFonts w:ascii="Times New Roman" w:hAnsi="Times New Roman"/>
          <w:color w:val="000000"/>
        </w:rPr>
        <w:t>блиотечная система. — URL: https://e.lanbook.com/book/153670 (дата обращения: 07.12.2021). — Режим доступа: для авториз. пользователей.</w:t>
      </w:r>
    </w:p>
    <w:p w:rsidR="00411F85" w:rsidRDefault="00B6686A">
      <w:pPr>
        <w:pStyle w:val="affffffc"/>
        <w:numPr>
          <w:ilvl w:val="0"/>
          <w:numId w:val="66"/>
        </w:numPr>
        <w:shd w:val="clear" w:color="auto" w:fill="FFFFFF"/>
        <w:tabs>
          <w:tab w:val="left" w:pos="1134"/>
        </w:tabs>
        <w:spacing w:before="0" w:after="0" w:line="276" w:lineRule="auto"/>
        <w:ind w:left="0" w:firstLine="709"/>
        <w:rPr>
          <w:color w:val="000000"/>
        </w:rPr>
      </w:pPr>
      <w:r>
        <w:rPr>
          <w:iCs/>
          <w:color w:val="000000"/>
        </w:rPr>
        <w:t xml:space="preserve">Нефедов, В.И. </w:t>
      </w:r>
      <w:r>
        <w:rPr>
          <w:color w:val="000000"/>
        </w:rPr>
        <w:t>Радиотехнические цепи и сигналы: учебник для среднего профессионального образования / В.И. Нефедов, А.С. С</w:t>
      </w:r>
      <w:r>
        <w:rPr>
          <w:color w:val="000000"/>
        </w:rPr>
        <w:t>игов; под редакцией В. И. Нефедова. — Москва: Издательство Юрайт, 2021. — 266 с. — (Профессиональное образование). — ISBN 978-5-534-03409-7. — Текст: электронный // Образовательная платформа Юрайт [сайт]. — URL: </w:t>
      </w:r>
      <w:hyperlink r:id="rId94" w:tgtFrame="https://urait.ru/bcode/469948">
        <w:r>
          <w:rPr>
            <w:rStyle w:val="ab"/>
            <w:color w:val="486C97"/>
          </w:rPr>
          <w:t>https://urait.ru/bcode/469948</w:t>
        </w:r>
      </w:hyperlink>
      <w:r>
        <w:rPr>
          <w:color w:val="000000"/>
        </w:rPr>
        <w:t xml:space="preserve"> (дата </w:t>
      </w:r>
      <w:r>
        <w:rPr>
          <w:color w:val="000000"/>
        </w:rPr>
        <w:lastRenderedPageBreak/>
        <w:t>обращения: 02.11.2021).</w:t>
      </w:r>
    </w:p>
    <w:p w:rsidR="00411F85" w:rsidRDefault="00B6686A">
      <w:pPr>
        <w:pStyle w:val="affffffc"/>
        <w:numPr>
          <w:ilvl w:val="0"/>
          <w:numId w:val="66"/>
        </w:numPr>
        <w:tabs>
          <w:tab w:val="left" w:pos="1134"/>
        </w:tabs>
        <w:spacing w:before="0" w:after="0" w:line="276" w:lineRule="auto"/>
        <w:ind w:left="0" w:firstLine="709"/>
        <w:contextualSpacing/>
      </w:pPr>
      <w:r>
        <w:t>Основы радиоэлектроники : учебное пособие для среднего профессионального образования / М. Ю. Застела [и др.] ; под общей редакцией М. Ю. Застела. — 3-е изд.</w:t>
      </w:r>
      <w:r>
        <w:t xml:space="preserve">, перераб. и доп. — Москва : Издательство Юрайт, 2021. — 495 с. — (Профессиональное образование). — ISBN 978-5-534-10313-7. — Текст : электронный // Образовательная платформа Юрайт [сайт]. — URL: </w:t>
      </w:r>
      <w:hyperlink r:id="rId95" w:tgtFrame="https://urait.ru/bcode/475599">
        <w:r>
          <w:rPr>
            <w:rStyle w:val="ab"/>
          </w:rPr>
          <w:t>https://urait.ru/bcode/475599</w:t>
        </w:r>
      </w:hyperlink>
      <w:r>
        <w:t>.</w:t>
      </w:r>
    </w:p>
    <w:p w:rsidR="00411F85" w:rsidRDefault="00B6686A">
      <w:pPr>
        <w:pStyle w:val="affffffc"/>
        <w:numPr>
          <w:ilvl w:val="0"/>
          <w:numId w:val="66"/>
        </w:numPr>
        <w:tabs>
          <w:tab w:val="left" w:pos="1134"/>
        </w:tabs>
        <w:spacing w:before="0" w:after="0" w:line="276" w:lineRule="auto"/>
        <w:ind w:left="0" w:firstLine="709"/>
        <w:contextualSpacing/>
      </w:pPr>
      <w:r>
        <w:t>Романюк, В. А.  Основы радиоэлектроники : учебник для среднего профессионального образования / В. А. Романюк. — Москва : Издательство Юрайт, 2021. — 288 с. — (Профессиональное образование). — ISBN 978-</w:t>
      </w:r>
      <w:r>
        <w:t>5-534-10394-6. — Текст : электронный // Образовательная платформа Юрайт [сайт]. — URL: https://urait.ru/bcode/475656.</w:t>
      </w:r>
    </w:p>
    <w:p w:rsidR="00411F85" w:rsidRDefault="00B6686A">
      <w:pPr>
        <w:pStyle w:val="affffffc"/>
        <w:numPr>
          <w:ilvl w:val="0"/>
          <w:numId w:val="66"/>
        </w:numPr>
        <w:tabs>
          <w:tab w:val="left" w:pos="1134"/>
        </w:tabs>
        <w:spacing w:before="0" w:after="0" w:line="276" w:lineRule="auto"/>
        <w:ind w:left="0" w:firstLine="709"/>
        <w:contextualSpacing/>
      </w:pPr>
      <w:r>
        <w:rPr>
          <w:bCs/>
        </w:rPr>
        <w:t xml:space="preserve">Фалько, А. И. Основы радиоприема: учебное пособие для СПО / </w:t>
      </w:r>
      <w:r>
        <w:t>А. И. Фалько. — Саратов : Профобразование, 2021. — 278 c. — ISBN 978-5-4488-11</w:t>
      </w:r>
      <w:r>
        <w:t>89-0. — Текст: электронный // Электронный ресурс цифровой образовательной среды СПО PROFобразование: [сайт]. — URL: https://profspo.ru/books/106629.</w:t>
      </w:r>
    </w:p>
    <w:p w:rsidR="00411F85" w:rsidRDefault="00B6686A">
      <w:pPr>
        <w:pStyle w:val="affffffc"/>
        <w:numPr>
          <w:ilvl w:val="0"/>
          <w:numId w:val="66"/>
        </w:numPr>
        <w:shd w:val="clear" w:color="auto" w:fill="FFFFFF"/>
        <w:tabs>
          <w:tab w:val="left" w:pos="1134"/>
        </w:tabs>
        <w:spacing w:before="0" w:after="0" w:line="276" w:lineRule="auto"/>
        <w:ind w:left="0" w:firstLine="709"/>
        <w:rPr>
          <w:color w:val="000000"/>
        </w:rPr>
      </w:pPr>
      <w:r>
        <w:t>Хамадулин, Э. Ф.  Основы радиоэлектроники: методы и средства измерений : учебное пособие для среднего профе</w:t>
      </w:r>
      <w:r>
        <w:t xml:space="preserve">ссионального образования / Э. Ф. Хамадулин. — Москва : Издательство Юрайт, 2021. — 365 с. — (Профессиональное образование). — ISBN 978-5-534-10396-0. — Текст : электронный // Образовательная платформа Юрайт [сайт]. — URL: </w:t>
      </w:r>
      <w:hyperlink r:id="rId96" w:tgtFrame="https://urait.ru/bcode/475653">
        <w:r>
          <w:rPr>
            <w:rStyle w:val="ab"/>
          </w:rPr>
          <w:t>https://urait.ru/bcode/475653</w:t>
        </w:r>
      </w:hyperlink>
      <w:r>
        <w:t>.</w:t>
      </w:r>
    </w:p>
    <w:p w:rsidR="00411F85" w:rsidRDefault="00B6686A">
      <w:pPr>
        <w:pStyle w:val="affffffc"/>
        <w:numPr>
          <w:ilvl w:val="0"/>
          <w:numId w:val="66"/>
        </w:numPr>
        <w:tabs>
          <w:tab w:val="left" w:pos="1134"/>
        </w:tabs>
        <w:spacing w:before="0" w:after="0" w:line="276" w:lineRule="auto"/>
        <w:ind w:left="0" w:firstLine="709"/>
        <w:contextualSpacing/>
      </w:pPr>
      <w:r>
        <w:t>Штыков, В. В.  Введение в радиоэлектронику : учебник и практикум для среднего профессионального образования / В. В. Штыков. — 2-е изд., испр. и доп. — Москва : Издательство Юрайт, 2021. — 228 с. — (Профессиональное образование). — ISBN 978-5-534-09209-7. —</w:t>
      </w:r>
      <w:r>
        <w:t xml:space="preserve"> Текст : электронный // Образовательная платформа Юрайт [сайт]. — URL: </w:t>
      </w:r>
      <w:hyperlink r:id="rId97" w:tgtFrame="https://urait.ru/bcode/471079">
        <w:r>
          <w:rPr>
            <w:rStyle w:val="ab"/>
          </w:rPr>
          <w:t>https://urait.ru/bcode/471079</w:t>
        </w:r>
      </w:hyperlink>
      <w:r>
        <w:t>.</w:t>
      </w:r>
    </w:p>
    <w:p w:rsidR="00411F85" w:rsidRDefault="00B6686A">
      <w:pPr>
        <w:pStyle w:val="affffffc"/>
        <w:numPr>
          <w:ilvl w:val="0"/>
          <w:numId w:val="66"/>
        </w:numPr>
        <w:tabs>
          <w:tab w:val="left" w:pos="1134"/>
        </w:tabs>
        <w:spacing w:before="0" w:after="0" w:line="276" w:lineRule="auto"/>
        <w:ind w:left="0" w:firstLine="709"/>
        <w:contextualSpacing/>
      </w:pPr>
      <w:r>
        <w:t xml:space="preserve">Зырянов, Ю. Т. Основы радиотехнических систем / Ю. Т. Зырянов, О. А. Белоусов, П. А. Федюнин. — 2-е изд., стер. — Санкт-Петербург : Лань, 2022. — 192 с. — ISBN 978-5-507-44157-0. — Текст : электронный // Лань : электронно-библиотечная система. — URL: </w:t>
      </w:r>
      <w:hyperlink r:id="rId98" w:tgtFrame="https://e.lanbook.com/book/209129">
        <w:r>
          <w:rPr>
            <w:rStyle w:val="ab"/>
          </w:rPr>
          <w:t>https://e.lanbook.com/book/209129</w:t>
        </w:r>
      </w:hyperlink>
      <w:r>
        <w:t>.</w:t>
      </w:r>
    </w:p>
    <w:p w:rsidR="00411F85" w:rsidRDefault="00411F85">
      <w:pPr>
        <w:pStyle w:val="affffffc"/>
        <w:tabs>
          <w:tab w:val="left" w:pos="1134"/>
        </w:tabs>
        <w:spacing w:before="0" w:after="0" w:line="276" w:lineRule="auto"/>
        <w:ind w:left="709" w:firstLine="0"/>
        <w:contextualSpacing/>
      </w:pPr>
    </w:p>
    <w:p w:rsidR="00411F85" w:rsidRDefault="00B6686A">
      <w:pPr>
        <w:pStyle w:val="10"/>
        <w:spacing w:before="0" w:after="0"/>
        <w:ind w:firstLine="709"/>
        <w:contextualSpacing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</w:rPr>
        <w:t xml:space="preserve">3.2.3. Дополнительные источники </w:t>
      </w:r>
    </w:p>
    <w:p w:rsidR="00411F85" w:rsidRDefault="00B6686A" w:rsidP="00B6686A">
      <w:pPr>
        <w:pStyle w:val="affffffc"/>
        <w:numPr>
          <w:ilvl w:val="0"/>
          <w:numId w:val="149"/>
        </w:numPr>
        <w:tabs>
          <w:tab w:val="left" w:pos="993"/>
        </w:tabs>
        <w:spacing w:before="0" w:after="0"/>
        <w:ind w:left="0" w:right="-1" w:firstLine="709"/>
        <w:contextualSpacing/>
        <w:rPr>
          <w:rStyle w:val="fontstyle01"/>
        </w:rPr>
      </w:pPr>
      <w:r>
        <w:t xml:space="preserve">Журнал </w:t>
      </w:r>
      <w:r>
        <w:rPr>
          <w:color w:val="000000"/>
        </w:rPr>
        <w:t>«Радио».</w:t>
      </w:r>
    </w:p>
    <w:p w:rsidR="00411F85" w:rsidRDefault="00B6686A" w:rsidP="00B6686A">
      <w:pPr>
        <w:pStyle w:val="affffffc"/>
        <w:numPr>
          <w:ilvl w:val="0"/>
          <w:numId w:val="150"/>
        </w:numPr>
        <w:tabs>
          <w:tab w:val="left" w:pos="993"/>
        </w:tabs>
        <w:spacing w:before="0" w:after="0"/>
        <w:ind w:left="0" w:right="-1" w:firstLine="709"/>
      </w:pPr>
      <w:r>
        <w:t>Каганов, В. И. Радиотехника: от истоков до наших дней: Учебное пособие/В.И.Каганов -</w:t>
      </w:r>
      <w:r>
        <w:t xml:space="preserve"> Москва : Форум, НИЦ ИНФРА-М, 2015. - 352 с. (Высшее образование: Бакалавриат) ISBN 978-5-00091-074-0. - Текст : электронный. - URL: https://znanium.com/catalog/product/507404 (дата обращения: 01.04.2022). – Режим доступа: по подписке.</w:t>
      </w:r>
    </w:p>
    <w:p w:rsidR="00411F85" w:rsidRDefault="00B6686A" w:rsidP="00B6686A">
      <w:pPr>
        <w:pStyle w:val="affffffc"/>
        <w:numPr>
          <w:ilvl w:val="0"/>
          <w:numId w:val="151"/>
        </w:numPr>
        <w:tabs>
          <w:tab w:val="left" w:pos="993"/>
        </w:tabs>
        <w:spacing w:before="0" w:after="0"/>
        <w:ind w:left="0" w:right="-1" w:firstLine="709"/>
      </w:pPr>
      <w:r>
        <w:t>Нефедов, Е.И. Антенн</w:t>
      </w:r>
      <w:r>
        <w:t>о-фидерные устройства и распространение радиоволн: Учебник. / Е.И. Нефедов – Москва: Академия, 2010 – 320 с.</w:t>
      </w:r>
    </w:p>
    <w:p w:rsidR="00411F85" w:rsidRDefault="00B6686A" w:rsidP="00B6686A">
      <w:pPr>
        <w:pStyle w:val="affffffc"/>
        <w:numPr>
          <w:ilvl w:val="0"/>
          <w:numId w:val="152"/>
        </w:numPr>
        <w:tabs>
          <w:tab w:val="left" w:pos="993"/>
        </w:tabs>
        <w:spacing w:before="0" w:after="0"/>
        <w:ind w:left="0" w:right="-1" w:firstLine="709"/>
      </w:pPr>
      <w:r>
        <w:t>Никольский, Б.А. От длинной линии к антенне: Учебное пособие. / Б.А. Никольский – Самара: Изд-во СГАУ, 2014. – 100 с.</w:t>
      </w:r>
    </w:p>
    <w:p w:rsidR="00411F85" w:rsidRDefault="00B6686A" w:rsidP="00B6686A">
      <w:pPr>
        <w:pStyle w:val="affffffc"/>
        <w:numPr>
          <w:ilvl w:val="0"/>
          <w:numId w:val="153"/>
        </w:numPr>
        <w:tabs>
          <w:tab w:val="left" w:pos="993"/>
        </w:tabs>
        <w:spacing w:before="0" w:after="0"/>
        <w:ind w:left="0" w:right="-1" w:firstLine="709"/>
      </w:pPr>
      <w:r>
        <w:t xml:space="preserve">Журавлева Л.В. Основы </w:t>
      </w:r>
      <w:r>
        <w:t>радиоэлектроники. – 5-е издание. Электронный формат для СПО. – Москва: Академия. 2015.</w:t>
      </w:r>
    </w:p>
    <w:p w:rsidR="00411F85" w:rsidRDefault="00B6686A" w:rsidP="00B6686A">
      <w:pPr>
        <w:pStyle w:val="affffffc"/>
        <w:numPr>
          <w:ilvl w:val="0"/>
          <w:numId w:val="154"/>
        </w:numPr>
        <w:tabs>
          <w:tab w:val="left" w:pos="993"/>
        </w:tabs>
        <w:spacing w:before="0" w:after="0"/>
        <w:ind w:left="0" w:right="-1" w:firstLine="709"/>
      </w:pPr>
      <w:r>
        <w:t>Марченко, А. Л. Лабораторный практикум по электротехнике и электронике в среде Multisim / А.Л. Марченко. - М.: ДМК Пресс, </w:t>
      </w:r>
      <w:r>
        <w:rPr>
          <w:bCs/>
        </w:rPr>
        <w:t>2018</w:t>
      </w:r>
      <w:r>
        <w:t>. - </w:t>
      </w:r>
      <w:r>
        <w:rPr>
          <w:bCs/>
        </w:rPr>
        <w:t>880</w:t>
      </w:r>
      <w:r>
        <w:t> c.</w:t>
      </w:r>
    </w:p>
    <w:p w:rsidR="00411F85" w:rsidRDefault="00411F85">
      <w:pPr>
        <w:pStyle w:val="affffffc"/>
        <w:spacing w:before="0" w:after="0"/>
        <w:ind w:left="426" w:right="-1" w:firstLine="0"/>
        <w:contextualSpacing/>
        <w:rPr>
          <w:b/>
        </w:rPr>
      </w:pPr>
    </w:p>
    <w:p w:rsidR="00411F85" w:rsidRDefault="00B6686A">
      <w:pPr>
        <w:pStyle w:val="affffffc"/>
        <w:spacing w:before="0" w:after="0"/>
        <w:ind w:left="0" w:right="-1" w:firstLine="0"/>
        <w:contextualSpacing/>
        <w:jc w:val="center"/>
        <w:rPr>
          <w:b/>
        </w:rPr>
      </w:pPr>
      <w:r>
        <w:rPr>
          <w:b/>
        </w:rPr>
        <w:t>4. КОНТРОЛЬ И ОЦЕНКА РЕЗУЛЬТАТО</w:t>
      </w:r>
      <w:r>
        <w:rPr>
          <w:b/>
        </w:rPr>
        <w:t>В ОСВОЕНИЯ УЧЕБНОЙ ДИСЦИПЛИНЫ</w:t>
      </w:r>
    </w:p>
    <w:p w:rsidR="00411F85" w:rsidRDefault="00411F85">
      <w:pPr>
        <w:pStyle w:val="10"/>
        <w:spacing w:before="0"/>
        <w:contextualSpacing/>
        <w:jc w:val="center"/>
        <w:rPr>
          <w:rFonts w:ascii="Times New Roman" w:hAnsi="Times New Roman"/>
          <w:b/>
        </w:rPr>
      </w:pPr>
    </w:p>
    <w:tbl>
      <w:tblPr>
        <w:tblW w:w="5000" w:type="pct"/>
        <w:tblInd w:w="113" w:type="dxa"/>
        <w:tblLayout w:type="fixed"/>
        <w:tblLook w:val="01E0" w:firstRow="1" w:lastRow="1" w:firstColumn="1" w:lastColumn="1" w:noHBand="0" w:noVBand="0"/>
      </w:tblPr>
      <w:tblGrid>
        <w:gridCol w:w="3332"/>
        <w:gridCol w:w="4205"/>
        <w:gridCol w:w="2316"/>
      </w:tblGrid>
      <w:tr w:rsidR="00411F8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Результаты обучения</w:t>
            </w:r>
            <w:r>
              <w:rPr>
                <w:rStyle w:val="aa"/>
                <w:rFonts w:ascii="Times New Roman" w:hAnsi="Times New Roman"/>
                <w:i/>
              </w:rPr>
              <w:footnoteReference w:id="16"/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Критерии оценки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Методы оценки</w:t>
            </w:r>
          </w:p>
        </w:tc>
      </w:tr>
      <w:tr w:rsidR="00411F85"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Перечень знаний, осваиваемых в рамках дисциплины</w:t>
            </w:r>
          </w:p>
        </w:tc>
      </w:tr>
      <w:tr w:rsidR="00411F85">
        <w:trPr>
          <w:trHeight w:val="555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- физические явления </w:t>
            </w:r>
            <w:r>
              <w:rPr>
                <w:rFonts w:ascii="Times New Roman" w:hAnsi="Times New Roman"/>
                <w:color w:val="000000"/>
              </w:rPr>
              <w:br/>
              <w:t>в линейных, нелинейных, параметрических цепях;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</w:rPr>
              <w:t>- радиотехнические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сигналы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цепи;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</w:rPr>
              <w:t>- распространение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радиоволн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атмосфере;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</w:rPr>
              <w:t>- свободные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br/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вынужденные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колебания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колебательном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контуре;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</w:rPr>
              <w:t>- конструкцию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br/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47"/>
              </w:rPr>
              <w:t xml:space="preserve"> </w:t>
            </w:r>
            <w:r>
              <w:rPr>
                <w:rFonts w:ascii="Times New Roman" w:hAnsi="Times New Roman"/>
              </w:rPr>
              <w:t>характеристики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различных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антенных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устройств;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</w:rPr>
              <w:t>- физические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основы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радиолокации,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принципы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построения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радиолокационных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систем;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</w:rPr>
              <w:t>- радиолокационные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методы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измерения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дальности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угловых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координат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демонстрирует знания</w:t>
            </w:r>
            <w:r>
              <w:rPr>
                <w:rFonts w:ascii="Times New Roman" w:hAnsi="Times New Roman"/>
                <w:color w:val="000000"/>
              </w:rPr>
              <w:t xml:space="preserve"> физических явлений в линейных, нелинейных, параметрических цепях; </w:t>
            </w:r>
            <w:r>
              <w:rPr>
                <w:rFonts w:ascii="Times New Roman" w:hAnsi="Times New Roman"/>
              </w:rPr>
              <w:t>радиотехнических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сигналов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цепей;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демонстрирует знания </w:t>
            </w:r>
            <w:r>
              <w:rPr>
                <w:rFonts w:ascii="Times New Roman" w:hAnsi="Times New Roman"/>
                <w:bCs/>
              </w:rPr>
              <w:br/>
              <w:t xml:space="preserve">по особенностям </w:t>
            </w:r>
            <w:r>
              <w:rPr>
                <w:rFonts w:ascii="Times New Roman" w:hAnsi="Times New Roman"/>
              </w:rPr>
              <w:t xml:space="preserve">распространения </w:t>
            </w:r>
            <w:r>
              <w:rPr>
                <w:rFonts w:ascii="Times New Roman" w:hAnsi="Times New Roman"/>
              </w:rPr>
              <w:br/>
              <w:t>в атмосфере радиоволн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различной дли</w:t>
            </w:r>
            <w:r>
              <w:rPr>
                <w:rFonts w:ascii="Times New Roman" w:hAnsi="Times New Roman"/>
              </w:rPr>
              <w:t>ны;</w:t>
            </w:r>
            <w:r>
              <w:rPr>
                <w:rFonts w:ascii="Times New Roman" w:hAnsi="Times New Roman"/>
                <w:bCs/>
              </w:rPr>
              <w:t xml:space="preserve"> по </w:t>
            </w:r>
            <w:r>
              <w:rPr>
                <w:rFonts w:ascii="Times New Roman" w:hAnsi="Times New Roman"/>
              </w:rPr>
              <w:t>свободным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br/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вынужденным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колебаниям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  <w:spacing w:val="-4"/>
              </w:rPr>
              <w:br/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колебательном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контуре;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демонстрирует знания </w:t>
            </w:r>
            <w:r>
              <w:rPr>
                <w:rFonts w:ascii="Times New Roman" w:hAnsi="Times New Roman"/>
              </w:rPr>
              <w:t>конструкции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47"/>
              </w:rPr>
              <w:t xml:space="preserve"> </w:t>
            </w:r>
            <w:r>
              <w:rPr>
                <w:rFonts w:ascii="Times New Roman" w:hAnsi="Times New Roman"/>
              </w:rPr>
              <w:t>характеристик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различных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антенных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устройств;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демонстрирует знания </w:t>
            </w:r>
            <w:r>
              <w:rPr>
                <w:rFonts w:ascii="Times New Roman" w:hAnsi="Times New Roman"/>
                <w:bCs/>
              </w:rPr>
              <w:br/>
              <w:t xml:space="preserve">по </w:t>
            </w:r>
            <w:r>
              <w:rPr>
                <w:rFonts w:ascii="Times New Roman" w:hAnsi="Times New Roman"/>
              </w:rPr>
              <w:t>физическим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основам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радиолокации,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принципам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построения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радиолокационных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 xml:space="preserve">систем; </w:t>
            </w:r>
            <w:r>
              <w:rPr>
                <w:rFonts w:ascii="Times New Roman" w:hAnsi="Times New Roman"/>
                <w:bCs/>
              </w:rPr>
              <w:t xml:space="preserve">по </w:t>
            </w:r>
            <w:r>
              <w:rPr>
                <w:rFonts w:ascii="Times New Roman" w:hAnsi="Times New Roman"/>
              </w:rPr>
              <w:t>радиолокационным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методам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измерения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дальности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  <w:spacing w:val="-4"/>
              </w:rPr>
              <w:br/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угловых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координат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Устный опрос.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Письменный опрос.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выполнения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практического задания.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</w:rPr>
              <w:t xml:space="preserve">Оценка подготовки </w:t>
            </w:r>
            <w:r>
              <w:rPr>
                <w:rFonts w:ascii="Times New Roman" w:hAnsi="Times New Roman"/>
              </w:rPr>
              <w:br/>
              <w:t xml:space="preserve">и выступления </w:t>
            </w:r>
            <w:r>
              <w:rPr>
                <w:rFonts w:ascii="Times New Roman" w:hAnsi="Times New Roman"/>
              </w:rPr>
              <w:br/>
              <w:t>с сообщением, докладом, презентацией.</w:t>
            </w:r>
          </w:p>
        </w:tc>
      </w:tr>
      <w:tr w:rsidR="00411F85"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Перечень умений, </w:t>
            </w:r>
            <w:r>
              <w:rPr>
                <w:rFonts w:ascii="Times New Roman" w:hAnsi="Times New Roman"/>
                <w:b/>
                <w:bCs/>
              </w:rPr>
              <w:t>осваиваемых в рамках дисциплины</w:t>
            </w:r>
          </w:p>
        </w:tc>
      </w:tr>
      <w:tr w:rsidR="00411F8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2"/>
            </w:pPr>
            <w:r>
              <w:t>- рассчитывать</w:t>
            </w:r>
            <w:r>
              <w:rPr>
                <w:spacing w:val="-5"/>
              </w:rPr>
              <w:t xml:space="preserve"> </w:t>
            </w:r>
            <w:r>
              <w:t>параметры</w:t>
            </w:r>
            <w:r>
              <w:rPr>
                <w:spacing w:val="-4"/>
              </w:rPr>
              <w:t xml:space="preserve"> </w:t>
            </w:r>
            <w:r>
              <w:t>радиотехнических</w:t>
            </w:r>
            <w:r>
              <w:rPr>
                <w:spacing w:val="-2"/>
              </w:rPr>
              <w:t xml:space="preserve"> </w:t>
            </w:r>
            <w:r>
              <w:t>цепей;</w:t>
            </w:r>
          </w:p>
          <w:p w:rsidR="00411F85" w:rsidRDefault="00B6686A">
            <w:pPr>
              <w:pStyle w:val="affffff2"/>
            </w:pPr>
            <w:r>
              <w:rPr>
                <w:color w:val="000000"/>
              </w:rPr>
              <w:t>- пользоваться контрольно-измерительными приборами с учетом требований по технике безопасности;</w:t>
            </w:r>
          </w:p>
          <w:p w:rsidR="00411F85" w:rsidRDefault="00B6686A">
            <w:pPr>
              <w:pStyle w:val="affffff2"/>
              <w:rPr>
                <w:color w:val="000000"/>
              </w:rPr>
            </w:pPr>
            <w:r>
              <w:rPr>
                <w:color w:val="000000"/>
              </w:rPr>
              <w:t>- использовать средства вычислительной техники для расчета радиотехнических це</w:t>
            </w:r>
            <w:r>
              <w:rPr>
                <w:color w:val="000000"/>
              </w:rPr>
              <w:t>пей;</w:t>
            </w:r>
          </w:p>
          <w:p w:rsidR="00411F85" w:rsidRDefault="00B6686A">
            <w:pPr>
              <w:pStyle w:val="affffff2"/>
            </w:pPr>
            <w:r>
              <w:t>- пользоваться</w:t>
            </w:r>
            <w:r>
              <w:rPr>
                <w:spacing w:val="-5"/>
              </w:rPr>
              <w:t xml:space="preserve"> </w:t>
            </w:r>
            <w:r>
              <w:t>технической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справочной</w:t>
            </w:r>
            <w:r>
              <w:rPr>
                <w:spacing w:val="-6"/>
              </w:rPr>
              <w:t xml:space="preserve"> </w:t>
            </w:r>
            <w:r>
              <w:t>литературой.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Демонстрирует умение расчета параметров радиотехнических цепей;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демонстрирует грамотное использование контрольно-измерительных приборов;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демонстрирует владение </w:t>
            </w:r>
            <w:r>
              <w:rPr>
                <w:rFonts w:ascii="Times New Roman" w:hAnsi="Times New Roman"/>
                <w:color w:val="000000"/>
              </w:rPr>
              <w:t xml:space="preserve">средствами вычислительной </w:t>
            </w:r>
            <w:r>
              <w:rPr>
                <w:rFonts w:ascii="Times New Roman" w:hAnsi="Times New Roman"/>
                <w:color w:val="000000"/>
              </w:rPr>
              <w:t>техники для расчета радиотехнических цепей;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использует </w:t>
            </w:r>
            <w:r>
              <w:rPr>
                <w:rFonts w:ascii="Times New Roman" w:hAnsi="Times New Roman"/>
              </w:rPr>
              <w:t>техническую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справочную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литературу.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Экспертное наблюдение за ходом выполнения практических работ.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</w:rPr>
              <w:t>Оценка результатов выполнения практических работ.</w:t>
            </w:r>
          </w:p>
        </w:tc>
      </w:tr>
    </w:tbl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  <w:b/>
        </w:rPr>
      </w:pPr>
      <w:r>
        <w:br w:type="page"/>
      </w:r>
      <w:r>
        <w:rPr>
          <w:rFonts w:ascii="Times New Roman" w:hAnsi="Times New Roman"/>
          <w:b/>
        </w:rPr>
        <w:lastRenderedPageBreak/>
        <w:t>Приложение 2.11</w:t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к ОП по </w:t>
      </w:r>
      <w:r>
        <w:rPr>
          <w:rFonts w:ascii="Times New Roman" w:hAnsi="Times New Roman"/>
          <w:bCs/>
        </w:rPr>
        <w:t>специальности</w:t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11.02.07. </w:t>
      </w:r>
      <w:r>
        <w:rPr>
          <w:rFonts w:ascii="Times New Roman" w:hAnsi="Times New Roman"/>
        </w:rPr>
        <w:t>Радиотехнические информационные системы</w:t>
      </w:r>
    </w:p>
    <w:p w:rsidR="00411F85" w:rsidRDefault="00411F85">
      <w:pPr>
        <w:pStyle w:val="10"/>
        <w:jc w:val="right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B6686A">
      <w:pPr>
        <w:pStyle w:val="1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>РАБОЧАЯ ПРОГРАММА</w:t>
      </w:r>
      <w:r>
        <w:rPr>
          <w:rFonts w:ascii="Times New Roman" w:hAnsi="Times New Roman"/>
          <w:b/>
        </w:rPr>
        <w:t xml:space="preserve"> УЧЕБНОЙ ДИСЦИПЛИНЫ</w:t>
      </w:r>
    </w:p>
    <w:p w:rsidR="00411F85" w:rsidRDefault="00411F85">
      <w:pPr>
        <w:pStyle w:val="10"/>
        <w:jc w:val="center"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ОП.05 ЭЛЕКТРОРАДИОИЗМЕРЕНИЯ</w:t>
      </w: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B6686A">
      <w:pPr>
        <w:pStyle w:val="10"/>
        <w:jc w:val="center"/>
        <w:rPr>
          <w:rFonts w:ascii="Times New Roman" w:hAnsi="Times New Roman"/>
          <w:b/>
          <w:sz w:val="28"/>
        </w:rPr>
        <w:sectPr w:rsidR="00411F85">
          <w:footerReference w:type="default" r:id="rId99"/>
          <w:footerReference w:type="first" r:id="rId100"/>
          <w:pgSz w:w="11906" w:h="16838"/>
          <w:pgMar w:top="1134" w:right="851" w:bottom="992" w:left="1418" w:header="0" w:footer="709" w:gutter="0"/>
          <w:cols w:space="720"/>
          <w:formProt w:val="0"/>
          <w:docGrid w:linePitch="360"/>
        </w:sectPr>
      </w:pPr>
      <w:r>
        <w:rPr>
          <w:rFonts w:ascii="Times New Roman" w:hAnsi="Times New Roman"/>
          <w:b/>
          <w:bCs/>
        </w:rPr>
        <w:t>2026 г.</w:t>
      </w:r>
    </w:p>
    <w:p w:rsidR="00411F85" w:rsidRDefault="00B6686A">
      <w:pPr>
        <w:pStyle w:val="1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СОДЕРЖАНИЕ</w:t>
      </w: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tbl>
      <w:tblPr>
        <w:tblW w:w="935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501"/>
        <w:gridCol w:w="1854"/>
      </w:tblGrid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119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color w:val="000000"/>
              </w:rPr>
              <w:t xml:space="preserve">РАБОЧЕЙ </w:t>
            </w:r>
            <w:r>
              <w:rPr>
                <w:rFonts w:ascii="Times New Roman" w:hAnsi="Times New Roman"/>
                <w:b/>
              </w:rPr>
              <w:t>ПРОГРАММЫ УЧЕБНОЙ ДИСЦИПЛИНЫ</w:t>
            </w:r>
          </w:p>
        </w:tc>
        <w:tc>
          <w:tcPr>
            <w:tcW w:w="1854" w:type="dxa"/>
          </w:tcPr>
          <w:p w:rsidR="00411F85" w:rsidRDefault="00411F85">
            <w:pPr>
              <w:pStyle w:val="1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119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СТРУКТУРА И </w:t>
            </w:r>
            <w:r>
              <w:rPr>
                <w:rFonts w:ascii="Times New Roman" w:hAnsi="Times New Roman"/>
                <w:b/>
              </w:rPr>
              <w:t>СОДЕРЖАНИЕ УЧЕБНОЙ ДИСЦИПЛИНЫ</w:t>
            </w:r>
          </w:p>
          <w:p w:rsidR="00411F85" w:rsidRDefault="00B6686A">
            <w:pPr>
              <w:pStyle w:val="10"/>
              <w:numPr>
                <w:ilvl w:val="0"/>
                <w:numId w:val="119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411F85" w:rsidRDefault="00411F85">
            <w:pPr>
              <w:pStyle w:val="1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119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КОНТРОЛЬ И ОЦЕНКА РЕЗУЛЬТАТОВ ОСВОЕНИЯ УЧЕБНОЙ ДИСЦИПЛИНЫ</w:t>
            </w:r>
          </w:p>
          <w:p w:rsidR="00411F85" w:rsidRDefault="00411F85">
            <w:pPr>
              <w:pStyle w:val="10"/>
              <w:rPr>
                <w:rFonts w:ascii="Times New Roman" w:hAnsi="Times New Roman"/>
                <w:b/>
              </w:rPr>
            </w:pPr>
          </w:p>
        </w:tc>
        <w:tc>
          <w:tcPr>
            <w:tcW w:w="1854" w:type="dxa"/>
          </w:tcPr>
          <w:p w:rsidR="00411F85" w:rsidRDefault="00411F85">
            <w:pPr>
              <w:pStyle w:val="1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411F85" w:rsidRDefault="00411F85">
      <w:pPr>
        <w:pStyle w:val="10"/>
        <w:sectPr w:rsidR="00411F85">
          <w:footerReference w:type="default" r:id="rId101"/>
          <w:footerReference w:type="first" r:id="rId102"/>
          <w:pgSz w:w="11906" w:h="16838"/>
          <w:pgMar w:top="1134" w:right="851" w:bottom="992" w:left="1418" w:header="0" w:footer="709" w:gutter="0"/>
          <w:cols w:space="720"/>
          <w:formProt w:val="0"/>
          <w:docGrid w:linePitch="360"/>
        </w:sectPr>
      </w:pPr>
    </w:p>
    <w:p w:rsidR="00411F85" w:rsidRDefault="00B6686A">
      <w:pPr>
        <w:pStyle w:val="10"/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1. ОБЩАЯ ХАРАКТЕРИСТИКА </w:t>
      </w:r>
      <w:r>
        <w:rPr>
          <w:rFonts w:ascii="Times New Roman" w:hAnsi="Times New Roman"/>
          <w:b/>
          <w:color w:val="000000"/>
        </w:rPr>
        <w:t>РАБОЧЕЙ ПРОГРАММЫ</w:t>
      </w:r>
    </w:p>
    <w:p w:rsidR="00411F85" w:rsidRDefault="00B6686A">
      <w:pPr>
        <w:pStyle w:val="10"/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УЧЕБНОЙ ДИСЦИПЛИНЫ «ОП. 05 </w:t>
      </w:r>
      <w:r>
        <w:rPr>
          <w:rFonts w:ascii="Times New Roman" w:hAnsi="Times New Roman"/>
          <w:b/>
        </w:rPr>
        <w:t>ЭЛЕКТРОРАДИОИЗМЕРЕНИЯ»</w:t>
      </w:r>
    </w:p>
    <w:p w:rsidR="00411F85" w:rsidRDefault="00411F85">
      <w:pPr>
        <w:pStyle w:val="10"/>
        <w:spacing w:line="240" w:lineRule="auto"/>
        <w:jc w:val="center"/>
        <w:rPr>
          <w:rFonts w:ascii="Times New Roman" w:hAnsi="Times New Roman"/>
          <w:vertAlign w:val="superscript"/>
        </w:rPr>
      </w:pPr>
    </w:p>
    <w:p w:rsidR="00411F85" w:rsidRDefault="00B6686A">
      <w:pPr>
        <w:pStyle w:val="10"/>
        <w:spacing w:before="0" w:after="0" w:line="240" w:lineRule="auto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1.1. Место дисциплины в структуре основной образовательной программы:</w:t>
      </w:r>
    </w:p>
    <w:p w:rsidR="00411F85" w:rsidRDefault="00B6686A">
      <w:pPr>
        <w:pStyle w:val="1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Учебная дисциплина «ОП.05 Электрорадиоизмерения» является обязательной частью общепрофессионального цикла  основной образовательной программы в соответствии с ФГОС СПО по </w:t>
      </w:r>
      <w:r>
        <w:rPr>
          <w:rFonts w:ascii="Times New Roman" w:hAnsi="Times New Roman"/>
          <w:color w:val="000000"/>
        </w:rPr>
        <w:t xml:space="preserve">специальности </w:t>
      </w:r>
      <w:r>
        <w:rPr>
          <w:rFonts w:ascii="Times New Roman" w:hAnsi="Times New Roman"/>
        </w:rPr>
        <w:t xml:space="preserve">11.02.07 Радиотехнические информационные системы. </w:t>
      </w:r>
    </w:p>
    <w:p w:rsidR="00411F85" w:rsidRDefault="00B6686A">
      <w:pPr>
        <w:pStyle w:val="1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Особое значение дисц</w:t>
      </w:r>
      <w:r>
        <w:rPr>
          <w:rFonts w:ascii="Times New Roman" w:hAnsi="Times New Roman"/>
        </w:rPr>
        <w:t>иплина имеет при формировании и развитии ОК 01, ОК 02, ОК 04, ОК 05, ОК 06, ОК 07, ОК 09.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1.2. Цель и планируемые результаты освоения дисциплины: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рамках программы учебной дисциплины обучающимися осваиваются умения </w:t>
      </w:r>
      <w:r>
        <w:rPr>
          <w:rFonts w:ascii="Times New Roman" w:hAnsi="Times New Roman"/>
        </w:rPr>
        <w:br w:type="textWrapping" w:clear="all"/>
      </w:r>
      <w:r>
        <w:rPr>
          <w:rFonts w:ascii="Times New Roman" w:hAnsi="Times New Roman"/>
        </w:rPr>
        <w:t>и знания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1438"/>
        <w:gridCol w:w="3929"/>
        <w:gridCol w:w="4204"/>
      </w:tblGrid>
      <w:tr w:rsidR="00411F85">
        <w:trPr>
          <w:trHeight w:val="649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</w:t>
            </w:r>
            <w:r>
              <w:rPr>
                <w:rFonts w:ascii="Times New Roman" w:hAnsi="Times New Roman"/>
                <w:b/>
              </w:rPr>
              <w:br/>
              <w:t>ПК, ОК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Знания</w:t>
            </w:r>
          </w:p>
        </w:tc>
      </w:tr>
      <w:tr w:rsidR="00411F85">
        <w:trPr>
          <w:trHeight w:val="1691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</w:t>
            </w:r>
            <w:r>
              <w:rPr>
                <w:rFonts w:ascii="Times New Roman" w:hAnsi="Times New Roman"/>
              </w:rPr>
              <w:t>01</w:t>
            </w:r>
          </w:p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04–07</w:t>
            </w:r>
          </w:p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</w:t>
            </w:r>
          </w:p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</w:t>
            </w:r>
          </w:p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</w:t>
            </w:r>
          </w:p>
          <w:p w:rsidR="00411F85" w:rsidRDefault="00B6686A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Cs/>
              </w:rPr>
              <w:t>ПК 3.4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line="240" w:lineRule="auto"/>
              <w:ind w:left="34"/>
              <w:jc w:val="left"/>
            </w:pPr>
            <w:r>
              <w:t>- рассчитывать погрешности измерений и приборов;</w:t>
            </w:r>
          </w:p>
          <w:p w:rsidR="00411F85" w:rsidRDefault="00B6686A">
            <w:pPr>
              <w:pStyle w:val="10"/>
              <w:spacing w:line="240" w:lineRule="auto"/>
              <w:ind w:left="34"/>
              <w:jc w:val="left"/>
            </w:pPr>
            <w:r>
              <w:t>- пользоваться электроизмерительными приборами;</w:t>
            </w:r>
          </w:p>
          <w:p w:rsidR="00411F85" w:rsidRDefault="00B6686A">
            <w:pPr>
              <w:pStyle w:val="10"/>
              <w:spacing w:line="240" w:lineRule="auto"/>
              <w:ind w:left="34"/>
              <w:jc w:val="left"/>
            </w:pPr>
            <w:r>
              <w:t xml:space="preserve">- собирать электрические схемы, измерять электрические </w:t>
            </w:r>
            <w:r>
              <w:br/>
              <w:t xml:space="preserve">и радиотехнические параметры </w:t>
            </w:r>
            <w:r>
              <w:br/>
              <w:t>с заданной точностью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line="240" w:lineRule="auto"/>
              <w:jc w:val="left"/>
            </w:pPr>
            <w:r>
              <w:t xml:space="preserve">- </w:t>
            </w:r>
            <w:r>
              <w:t>принципы действия основных электроизмерительных приборов;</w:t>
            </w:r>
          </w:p>
          <w:p w:rsidR="00411F85" w:rsidRDefault="00B6686A">
            <w:pPr>
              <w:pStyle w:val="10"/>
              <w:spacing w:line="240" w:lineRule="auto"/>
              <w:jc w:val="left"/>
            </w:pPr>
            <w:r>
              <w:t>- основные методы измерения электрических и радиотехнических параметров;</w:t>
            </w:r>
          </w:p>
          <w:p w:rsidR="00411F85" w:rsidRDefault="00B6686A">
            <w:pPr>
              <w:pStyle w:val="10"/>
              <w:spacing w:line="240" w:lineRule="auto"/>
              <w:jc w:val="left"/>
            </w:pPr>
            <w:r>
              <w:t>- единицы измерения физических величин и погрешности измерений</w:t>
            </w:r>
          </w:p>
        </w:tc>
      </w:tr>
    </w:tbl>
    <w:p w:rsidR="00411F85" w:rsidRDefault="00411F85">
      <w:pPr>
        <w:pStyle w:val="10"/>
        <w:spacing w:before="0" w:after="0" w:line="240" w:lineRule="auto"/>
        <w:ind w:firstLine="709"/>
        <w:rPr>
          <w:rFonts w:ascii="Times New Roman" w:hAnsi="Times New Roman"/>
        </w:rPr>
      </w:pPr>
    </w:p>
    <w:p w:rsidR="00411F85" w:rsidRDefault="00B6686A">
      <w:pPr>
        <w:pStyle w:val="10"/>
        <w:spacing w:before="0" w:after="0" w:line="240" w:lineRule="auto"/>
        <w:jc w:val="center"/>
        <w:rPr>
          <w:rFonts w:ascii="Times New Roman" w:hAnsi="Times New Roman"/>
          <w:b/>
        </w:rPr>
      </w:pPr>
      <w:bookmarkStart w:id="21" w:name="_Hlk511591667"/>
      <w:bookmarkEnd w:id="21"/>
      <w:r>
        <w:rPr>
          <w:rFonts w:ascii="Times New Roman" w:hAnsi="Times New Roman"/>
          <w:b/>
        </w:rPr>
        <w:t>2. СТРУКТУРА И СОДЕРЖАНИЕ УЧЕБНОЙ ДИСЦИПЛИНЫ</w:t>
      </w:r>
    </w:p>
    <w:p w:rsidR="00411F85" w:rsidRDefault="00B6686A">
      <w:pPr>
        <w:pStyle w:val="10"/>
        <w:spacing w:before="0" w:after="240" w:line="240" w:lineRule="auto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2.1. Объем </w:t>
      </w:r>
      <w:r>
        <w:rPr>
          <w:rFonts w:ascii="Times New Roman" w:hAnsi="Times New Roman"/>
          <w:b/>
        </w:rPr>
        <w:t>учебной дисциплины и виды учебной работы</w:t>
      </w:r>
    </w:p>
    <w:tbl>
      <w:tblPr>
        <w:tblW w:w="5000" w:type="pct"/>
        <w:tblInd w:w="115" w:type="dxa"/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Объем в часах</w:t>
            </w:r>
          </w:p>
        </w:tc>
      </w:tr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84</w:t>
            </w:r>
          </w:p>
        </w:tc>
      </w:tr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т.ч. в форме практической подготовки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26</w:t>
            </w:r>
          </w:p>
        </w:tc>
      </w:tr>
      <w:tr w:rsidR="00411F85">
        <w:trPr>
          <w:trHeight w:val="336"/>
        </w:trPr>
        <w:tc>
          <w:tcPr>
            <w:tcW w:w="9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>в т. ч.:</w:t>
            </w:r>
          </w:p>
        </w:tc>
      </w:tr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теоретическое обучение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54</w:t>
            </w:r>
          </w:p>
        </w:tc>
      </w:tr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практические занятия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26</w:t>
            </w:r>
          </w:p>
        </w:tc>
      </w:tr>
      <w:tr w:rsidR="00411F85">
        <w:trPr>
          <w:trHeight w:val="267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Самостоятельная работа 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</w:t>
            </w:r>
          </w:p>
        </w:tc>
      </w:tr>
      <w:tr w:rsidR="00411F85">
        <w:trPr>
          <w:trHeight w:val="331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  <w:iCs/>
              </w:rPr>
              <w:t>Промежуточная аттестация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</w:rPr>
            </w:pPr>
            <w:bookmarkStart w:id="22" w:name="_Hlk511591667_Копия_1"/>
            <w:bookmarkEnd w:id="22"/>
          </w:p>
        </w:tc>
      </w:tr>
    </w:tbl>
    <w:p w:rsidR="00411F85" w:rsidRDefault="00411F85">
      <w:pPr>
        <w:pStyle w:val="10"/>
        <w:sectPr w:rsidR="00411F85">
          <w:footerReference w:type="default" r:id="rId103"/>
          <w:footerReference w:type="first" r:id="rId104"/>
          <w:pgSz w:w="11906" w:h="16838"/>
          <w:pgMar w:top="1134" w:right="850" w:bottom="765" w:left="1701" w:header="0" w:footer="708" w:gutter="0"/>
          <w:cols w:space="720"/>
          <w:formProt w:val="0"/>
          <w:docGrid w:linePitch="360"/>
        </w:sectPr>
      </w:pPr>
    </w:p>
    <w:p w:rsidR="00411F85" w:rsidRDefault="00B6686A">
      <w:pPr>
        <w:pStyle w:val="10"/>
        <w:ind w:left="709"/>
        <w:rPr>
          <w:rFonts w:ascii="Times New Roman" w:hAnsi="Times New Roman"/>
          <w:b/>
          <w:bCs/>
        </w:rPr>
      </w:pPr>
      <w:bookmarkStart w:id="23" w:name="_Hlk511591667_Копия_1_Копия_1"/>
      <w:bookmarkEnd w:id="23"/>
      <w:r>
        <w:rPr>
          <w:rFonts w:ascii="Times New Roman" w:hAnsi="Times New Roman"/>
          <w:b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Ind w:w="113" w:type="dxa"/>
        <w:tblLayout w:type="fixed"/>
        <w:tblLook w:val="01E0" w:firstRow="1" w:lastRow="1" w:firstColumn="1" w:lastColumn="1" w:noHBand="0" w:noVBand="0"/>
      </w:tblPr>
      <w:tblGrid>
        <w:gridCol w:w="2376"/>
        <w:gridCol w:w="422"/>
        <w:gridCol w:w="8367"/>
        <w:gridCol w:w="1844"/>
        <w:gridCol w:w="1919"/>
      </w:tblGrid>
      <w:tr w:rsidR="00411F85">
        <w:trPr>
          <w:trHeight w:val="1204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разделов и тем</w:t>
            </w:r>
          </w:p>
        </w:tc>
        <w:tc>
          <w:tcPr>
            <w:tcW w:w="8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Объем, акад.</w:t>
            </w:r>
            <w:r>
              <w:rPr>
                <w:rFonts w:ascii="Times New Roman" w:hAnsi="Times New Roman"/>
                <w:b/>
                <w:bCs/>
              </w:rPr>
              <w:t xml:space="preserve"> ч / в том числе в форме практической подготовки, акад. ч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Коды компетенций </w:t>
            </w:r>
            <w:r>
              <w:rPr>
                <w:rFonts w:ascii="Times New Roman" w:hAnsi="Times New Roman"/>
                <w:b/>
                <w:bCs/>
              </w:rPr>
              <w:br/>
              <w:t>и личностных результатов,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формированию которых способствует элемент программы</w:t>
            </w:r>
          </w:p>
        </w:tc>
      </w:tr>
      <w:tr w:rsidR="00411F85">
        <w:trPr>
          <w:trHeight w:val="363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</w:tr>
      <w:tr w:rsidR="00411F85">
        <w:tc>
          <w:tcPr>
            <w:tcW w:w="1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1. </w:t>
            </w:r>
            <w:r>
              <w:rPr>
                <w:rFonts w:ascii="Times New Roman" w:hAnsi="Times New Roman"/>
                <w:b/>
                <w:lang w:eastAsia="en-US"/>
              </w:rPr>
              <w:t>Основы электрорадиоизмерений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52/24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98"/>
        </w:trPr>
        <w:tc>
          <w:tcPr>
            <w:tcW w:w="2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1.1.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Основы теории измерений</w:t>
            </w:r>
          </w:p>
        </w:tc>
        <w:tc>
          <w:tcPr>
            <w:tcW w:w="8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  <w:r>
              <w:rPr>
                <w:rFonts w:ascii="Times New Roman" w:hAnsi="Times New Roman"/>
                <w:b/>
                <w:bCs/>
              </w:rPr>
              <w:t>учебного материала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14/4</w:t>
            </w:r>
          </w:p>
        </w:tc>
        <w:tc>
          <w:tcPr>
            <w:tcW w:w="1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04–07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Cs/>
              </w:rPr>
              <w:t>ПК 3.4</w:t>
            </w:r>
          </w:p>
        </w:tc>
      </w:tr>
      <w:tr w:rsidR="00411F85">
        <w:trPr>
          <w:trHeight w:val="250"/>
        </w:trPr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ffff2"/>
              <w:numPr>
                <w:ilvl w:val="0"/>
                <w:numId w:val="12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left="3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Введение.</w:t>
            </w:r>
          </w:p>
          <w:p w:rsidR="00411F85" w:rsidRDefault="00B6686A">
            <w:pPr>
              <w:pStyle w:val="10"/>
              <w:spacing w:before="0" w:after="0" w:line="240" w:lineRule="auto"/>
              <w:ind w:left="3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Характеристика учебной дисциплины, ее место и роль в системе получаемых знаний. Связь с другими учебными дисциплинами</w:t>
            </w:r>
          </w:p>
        </w:tc>
        <w:tc>
          <w:tcPr>
            <w:tcW w:w="1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rPr>
          <w:trHeight w:val="800"/>
        </w:trPr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120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left="3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Средства измерений, их классификация.</w:t>
            </w:r>
          </w:p>
          <w:p w:rsidR="00411F85" w:rsidRDefault="00B6686A">
            <w:pPr>
              <w:pStyle w:val="10"/>
              <w:spacing w:before="0" w:after="0" w:line="240" w:lineRule="auto"/>
              <w:ind w:left="3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Эталоны </w:t>
            </w:r>
            <w:r>
              <w:rPr>
                <w:rFonts w:ascii="Times New Roman" w:hAnsi="Times New Roman"/>
              </w:rPr>
              <w:t>единиц системы СИ. Эталоны единиц электрических величин. Государственная система обеспечения единства измерений. Методы поверки и калибровки. Поверочные схемы</w:t>
            </w: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rPr>
          <w:trHeight w:val="800"/>
        </w:trPr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120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left="3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Физические величины как объект измерений.</w:t>
            </w:r>
          </w:p>
          <w:p w:rsidR="00411F85" w:rsidRDefault="00B6686A">
            <w:pPr>
              <w:pStyle w:val="10"/>
              <w:spacing w:before="0" w:after="0" w:line="240" w:lineRule="auto"/>
              <w:ind w:left="3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Международная система единиц физических величин. </w:t>
            </w:r>
            <w:r>
              <w:rPr>
                <w:rFonts w:ascii="Times New Roman" w:hAnsi="Times New Roman"/>
              </w:rPr>
              <w:t>Основные характеристики измерений. Виды и методы измерений</w:t>
            </w: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rPr>
          <w:trHeight w:val="800"/>
        </w:trPr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120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left="3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Метрологические характеристики средств измерений.</w:t>
            </w:r>
          </w:p>
          <w:p w:rsidR="00411F85" w:rsidRDefault="00B6686A">
            <w:pPr>
              <w:pStyle w:val="10"/>
              <w:spacing w:before="0" w:after="0" w:line="240" w:lineRule="auto"/>
              <w:ind w:left="3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Погрешности средств измерений. Основные термины и определения. Классы точности. Прямые, косвенные и совместные измерения</w:t>
            </w: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rPr>
          <w:trHeight w:val="800"/>
        </w:trPr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120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left="3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Погрешности </w:t>
            </w:r>
            <w:r>
              <w:rPr>
                <w:rFonts w:ascii="Times New Roman" w:hAnsi="Times New Roman"/>
                <w:b/>
              </w:rPr>
              <w:t>измерений.</w:t>
            </w:r>
          </w:p>
          <w:p w:rsidR="00411F85" w:rsidRDefault="00B6686A">
            <w:pPr>
              <w:pStyle w:val="10"/>
              <w:spacing w:before="0" w:after="0" w:line="240" w:lineRule="auto"/>
              <w:ind w:left="3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Систематические и случайные погрешности. Описание и оценка результатов измерений. Правила и формы представления результатов измерений</w:t>
            </w: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rPr>
          <w:trHeight w:val="267"/>
        </w:trPr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pacing w:val="-4"/>
              </w:rPr>
              <w:t>Практическое занятие 1.</w:t>
            </w:r>
            <w:r>
              <w:rPr>
                <w:rFonts w:ascii="Times New Roman" w:hAnsi="Times New Roman"/>
              </w:rPr>
              <w:t xml:space="preserve"> Расчет погрешностей измерений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pacing w:val="-4"/>
              </w:rPr>
              <w:t xml:space="preserve">Практическое занятие </w:t>
            </w:r>
            <w:r>
              <w:rPr>
                <w:rFonts w:ascii="Times New Roman" w:hAnsi="Times New Roman"/>
              </w:rPr>
              <w:t xml:space="preserve">2. Расчет погрешностей приборов различных классов </w:t>
            </w:r>
            <w:r>
              <w:rPr>
                <w:rFonts w:ascii="Times New Roman" w:hAnsi="Times New Roman"/>
              </w:rPr>
              <w:lastRenderedPageBreak/>
              <w:t>точности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1.2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Измерение электрических величин</w:t>
            </w:r>
          </w:p>
        </w:tc>
        <w:tc>
          <w:tcPr>
            <w:tcW w:w="8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38/20</w:t>
            </w:r>
          </w:p>
        </w:tc>
        <w:tc>
          <w:tcPr>
            <w:tcW w:w="1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</w:t>
            </w:r>
            <w:r>
              <w:rPr>
                <w:rFonts w:ascii="Times New Roman" w:hAnsi="Times New Roman"/>
              </w:rPr>
              <w:t xml:space="preserve"> 05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06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07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Cs/>
              </w:rPr>
              <w:t>ПК 3.4</w:t>
            </w:r>
          </w:p>
        </w:tc>
      </w:tr>
      <w:tr w:rsidR="00411F85">
        <w:trPr>
          <w:trHeight w:val="250"/>
        </w:trPr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121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Преобразователи электрических величин в перемещение.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Общие сведения об измерительных механизмах. Особенности конструкции и принцип действия магнитоэлектрических, электромагнитных, электродинамических, </w:t>
            </w:r>
            <w:r>
              <w:rPr>
                <w:rFonts w:ascii="Times New Roman" w:hAnsi="Times New Roman"/>
              </w:rPr>
              <w:t>индукционных измерительных механизмов</w:t>
            </w:r>
          </w:p>
        </w:tc>
        <w:tc>
          <w:tcPr>
            <w:tcW w:w="1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121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Преобразователи электрических величин в электрические: </w:t>
            </w:r>
            <w:r>
              <w:rPr>
                <w:rFonts w:ascii="Times New Roman" w:hAnsi="Times New Roman"/>
              </w:rPr>
              <w:t>шунты, делители напряжения, измерительные трансформаторы</w:t>
            </w: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121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Преобразователи неэлектрических величин в электрические: </w:t>
            </w:r>
            <w:r>
              <w:rPr>
                <w:rFonts w:ascii="Times New Roman" w:hAnsi="Times New Roman"/>
              </w:rPr>
              <w:t xml:space="preserve">реостатные, индукционные, емкостные, </w:t>
            </w:r>
            <w:r>
              <w:rPr>
                <w:rFonts w:ascii="Times New Roman" w:hAnsi="Times New Roman"/>
              </w:rPr>
              <w:t>термоэлектрические и пьезоэлектрические</w:t>
            </w: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rPr>
          <w:trHeight w:val="326"/>
        </w:trPr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121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Исследование режимов работы однофазного трансформатора</w:t>
            </w: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121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Единство и различие амперметров и вольтметров.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Измерение постоянных токов и напряжений. Измерение действующих, средних и амплитудных значений </w:t>
            </w:r>
            <w:r>
              <w:rPr>
                <w:rFonts w:ascii="Times New Roman" w:hAnsi="Times New Roman"/>
              </w:rPr>
              <w:t>переменного тока. Особенности измерения малых токов и напряжений</w:t>
            </w: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121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Электронные аналоговые вольтметры.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Структурные схемы, применение. Цифровые измерительные приборы: терминология, функциональные схемы, особенности работы. Аналого-цифровые </w:t>
            </w:r>
            <w:r>
              <w:rPr>
                <w:rFonts w:ascii="Times New Roman" w:hAnsi="Times New Roman"/>
              </w:rPr>
              <w:t>преобразователи: классификация, область применения. Цифровые отсчетные устройства</w:t>
            </w: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121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Принцип измерения мощности в цепях постоянного и переменного тока.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Схемы и особенности подключения ваттметров. Расчёт добавочных резисторов к электроизмерительным </w:t>
            </w:r>
            <w:r>
              <w:rPr>
                <w:rFonts w:ascii="Times New Roman" w:hAnsi="Times New Roman"/>
              </w:rPr>
              <w:t>механизмам</w:t>
            </w: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121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Принцип измерения сопротивления различными методами.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Измерение сопротивления методом амперметра-вольтметра, омметром, мостовыми методами. Особенности методов измерения, область применения</w:t>
            </w: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121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Измерение емкости и индуктивности.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Мостовые </w:t>
            </w:r>
            <w:r>
              <w:rPr>
                <w:rFonts w:ascii="Times New Roman" w:hAnsi="Times New Roman"/>
              </w:rPr>
              <w:t>методы. Универсальные измерительные мосты</w:t>
            </w: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Практическое занятие </w:t>
            </w:r>
            <w:r>
              <w:rPr>
                <w:rFonts w:ascii="Times New Roman" w:hAnsi="Times New Roman"/>
              </w:rPr>
              <w:t>3. Изучение конструкции измерительных механизмов различного типа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Практическое занятие </w:t>
            </w:r>
            <w:r>
              <w:rPr>
                <w:rFonts w:ascii="Times New Roman" w:hAnsi="Times New Roman"/>
              </w:rPr>
              <w:t xml:space="preserve">4. Изучение конструкции измерительных </w:t>
            </w:r>
            <w:r>
              <w:rPr>
                <w:rFonts w:ascii="Times New Roman" w:hAnsi="Times New Roman"/>
              </w:rPr>
              <w:t xml:space="preserve">механизмов </w:t>
            </w:r>
            <w:r>
              <w:rPr>
                <w:rFonts w:ascii="Times New Roman" w:hAnsi="Times New Roman"/>
              </w:rPr>
              <w:lastRenderedPageBreak/>
              <w:t>различного типа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Практическое занятие </w:t>
            </w:r>
            <w:r>
              <w:rPr>
                <w:rFonts w:ascii="Times New Roman" w:hAnsi="Times New Roman"/>
              </w:rPr>
              <w:t>5. Поверка амперметров и вольтметров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Практическое занятие </w:t>
            </w:r>
            <w:r>
              <w:rPr>
                <w:rFonts w:ascii="Times New Roman" w:hAnsi="Times New Roman"/>
              </w:rPr>
              <w:t>6. Поверка измерительных трансформаторов тока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Практическое занятие </w:t>
            </w:r>
            <w:r>
              <w:rPr>
                <w:rFonts w:ascii="Times New Roman" w:hAnsi="Times New Roman"/>
              </w:rPr>
              <w:t>7. Измерение мощности в электрической цепи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Практическое занятие </w:t>
            </w:r>
            <w:r>
              <w:rPr>
                <w:rFonts w:ascii="Times New Roman" w:hAnsi="Times New Roman"/>
              </w:rPr>
              <w:t>8. Расчёт шунтов к электроизмерительным механизмам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Практическое занятие </w:t>
            </w:r>
            <w:r>
              <w:rPr>
                <w:rFonts w:ascii="Times New Roman" w:hAnsi="Times New Roman"/>
              </w:rPr>
              <w:t>9. Измерение сопротивлений омметрами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Практическое занятие </w:t>
            </w:r>
            <w:r>
              <w:rPr>
                <w:rFonts w:ascii="Times New Roman" w:hAnsi="Times New Roman"/>
              </w:rPr>
              <w:t>10. Измерение сопротивлений методами амперметра /и вольтметра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Практическое занятие </w:t>
            </w:r>
            <w:r>
              <w:rPr>
                <w:rFonts w:ascii="Times New Roman" w:hAnsi="Times New Roman"/>
              </w:rPr>
              <w:t xml:space="preserve">11. </w:t>
            </w:r>
            <w:r>
              <w:rPr>
                <w:rFonts w:ascii="Times New Roman" w:hAnsi="Times New Roman"/>
              </w:rPr>
              <w:t>Измерение сопротивлений одинарным мостом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Практическое занятие </w:t>
            </w:r>
            <w:r>
              <w:rPr>
                <w:rFonts w:ascii="Times New Roman" w:hAnsi="Times New Roman"/>
              </w:rPr>
              <w:t>12. Измерение индуктивности и ёмкости мостом переменного тока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1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2. 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Измерение параметров сигналов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28/2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c>
          <w:tcPr>
            <w:tcW w:w="2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Тема 2.1.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Радиотехнические измерения</w:t>
            </w:r>
          </w:p>
        </w:tc>
        <w:tc>
          <w:tcPr>
            <w:tcW w:w="8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28/2</w:t>
            </w:r>
          </w:p>
        </w:tc>
        <w:tc>
          <w:tcPr>
            <w:tcW w:w="1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06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07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Cs/>
              </w:rPr>
              <w:t>ПК 3.4</w:t>
            </w:r>
          </w:p>
        </w:tc>
      </w:tr>
      <w:tr w:rsidR="00411F85">
        <w:trPr>
          <w:trHeight w:val="250"/>
        </w:trPr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123"/>
              </w:numPr>
              <w:spacing w:before="0" w:after="0"/>
              <w:jc w:val="center"/>
              <w:rPr>
                <w:b/>
              </w:rPr>
            </w:pP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Основные сведения о генераторах.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Классификация генераторов измерительных сигналов, обобщенная структурная схема, элементная база. Генераторы синусоидальных</w:t>
            </w:r>
            <w:r>
              <w:rPr>
                <w:rFonts w:ascii="Times New Roman" w:hAnsi="Times New Roman"/>
              </w:rPr>
              <w:t xml:space="preserve"> колебаний. Обобщенные структурные схемы генераторов типа ГС и ГСС</w:t>
            </w:r>
          </w:p>
        </w:tc>
        <w:tc>
          <w:tcPr>
            <w:tcW w:w="1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123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Структурные схемы и принцип действия LC- генераторов и RC-генераторов</w:t>
            </w:r>
            <w:r>
              <w:rPr>
                <w:rFonts w:ascii="Times New Roman" w:hAnsi="Times New Roman"/>
              </w:rPr>
              <w:t>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Характеристики звуковых и высокочастотных генераторов</w:t>
            </w: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123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Цифровые измерительные генераторы низких частот.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Генераторы шумовых сигналов. Структурные схемы, принцип действия, область применения. Импульсные генераторы: структурная схема, диаграммы работы, основные характеристики, установка амплитуды, длительности, частоты следования импульсов</w:t>
            </w: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123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Стандарты </w:t>
            </w:r>
            <w:r>
              <w:rPr>
                <w:rFonts w:ascii="Times New Roman" w:hAnsi="Times New Roman"/>
                <w:b/>
              </w:rPr>
              <w:t>частоты.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Синтезаторы частоты: классификация, структурные схемы, область применения. Классификация и основные характеристики электронно-лучевых осциллографов (ЭЛО). Структурная схема и принцип работы универсального ЭЛО. Виды разверток и принцип формирования</w:t>
            </w:r>
            <w:r>
              <w:rPr>
                <w:rFonts w:ascii="Times New Roman" w:hAnsi="Times New Roman"/>
              </w:rPr>
              <w:t xml:space="preserve"> амплитудно-временного изображения сигналов на экране ЭЛО</w:t>
            </w: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123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Электронно-лучевые трубки (ЭЛТ).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Способ получения сфокусированного электронного потока. Принцип управления электронным лучом. Технические характеристики ЭЛТ</w:t>
            </w: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123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Двухканальные и двухлучевые </w:t>
            </w:r>
            <w:r>
              <w:rPr>
                <w:rFonts w:ascii="Times New Roman" w:hAnsi="Times New Roman"/>
                <w:b/>
              </w:rPr>
              <w:t>осциллографы.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конструкции, область использования. Скоростные и стробоскопические осциллографы: общие сведения, область применения. Цифровые осциллографы: структурная схема, технические характеристики, область использования. Запоминающие цифровы</w:t>
            </w:r>
            <w:r>
              <w:rPr>
                <w:rFonts w:ascii="Times New Roman" w:hAnsi="Times New Roman"/>
              </w:rPr>
              <w:t>е осциллографы</w:t>
            </w: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123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Методика получения осциллограмм непрерывных и импульсных сигналов.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Измерение амплитудных значений напряжения и временных параметров сигнала. Интерференционные фигуры при разных фазовых сдвигах между сигналами (фигуры Лиссажу). Техника о</w:t>
            </w:r>
            <w:r>
              <w:rPr>
                <w:rFonts w:ascii="Times New Roman" w:hAnsi="Times New Roman"/>
              </w:rPr>
              <w:t>сциллографических измерений</w:t>
            </w: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123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Измерение частоты и интервалов времени. Основные сведения.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Методика измерения частоты приборами непосредственной оценки. Виды частотомеров. Резонансный и гетеродинный методы измерения частоты: принципы построения </w:t>
            </w:r>
            <w:r>
              <w:rPr>
                <w:rFonts w:ascii="Times New Roman" w:hAnsi="Times New Roman"/>
              </w:rPr>
              <w:t>частотомеров, основные характеристики, область применения</w:t>
            </w: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123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Цифровой частотомер.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Структурная схема, диаграммы работы, принцип измерения, основные характеристики. Цифровые методы измерения интервалов времени. Диаграммы работы. Погрешности измерений</w:t>
            </w: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123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Измерение фазового сдвига.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Осциллографические методы, цифровые методы, методы измерения фазового сдвига с преобразованием частоты: сущность методов, виды приборов, основные характеристики, область применения</w:t>
            </w: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123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Измерение фазового сдвига фазовыми детектор</w:t>
            </w:r>
            <w:r>
              <w:rPr>
                <w:rFonts w:ascii="Times New Roman" w:hAnsi="Times New Roman"/>
                <w:b/>
              </w:rPr>
              <w:t>ами.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Схема цифрового фазового детектора, диаграммы работы. Классификация анализаторов спектра электрических сигналов. Параллельный и последовательный методы анализа спектра: принцип построения приборов, основные технические характеристики, область </w:t>
            </w:r>
            <w:r>
              <w:rPr>
                <w:rFonts w:ascii="Times New Roman" w:hAnsi="Times New Roman"/>
              </w:rPr>
              <w:t>применения</w:t>
            </w: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123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Цифровые анализаторы спектра.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Структурная схема, функциональные возможности, основные режимы работы. Измерение нелинейных искажений. Упрощенная структурная схема аналого-</w:t>
            </w:r>
            <w:r>
              <w:rPr>
                <w:rFonts w:ascii="Times New Roman" w:hAnsi="Times New Roman"/>
              </w:rPr>
              <w:lastRenderedPageBreak/>
              <w:t>цифрового измерителя, методика измерений</w:t>
            </w: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affffffc"/>
              <w:numPr>
                <w:ilvl w:val="0"/>
                <w:numId w:val="123"/>
              </w:numPr>
              <w:spacing w:before="0" w:after="0"/>
              <w:ind w:left="0" w:firstLine="39"/>
              <w:jc w:val="center"/>
              <w:rPr>
                <w:b/>
              </w:rPr>
            </w:pPr>
          </w:p>
        </w:tc>
        <w:tc>
          <w:tcPr>
            <w:tcW w:w="8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Обобщенная структурная </w:t>
            </w:r>
            <w:r>
              <w:rPr>
                <w:rFonts w:ascii="Times New Roman" w:hAnsi="Times New Roman"/>
                <w:b/>
              </w:rPr>
              <w:t>схема измерителя АЧХ.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узлы и устройства. Виды и особенности работы генераторов качающейся частоты (ГКЧ). Детекторные головки</w:t>
            </w: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ПЗ.13. Настройка и подключение измерительных генераторов </w:t>
            </w:r>
            <w:r>
              <w:rPr>
                <w:rFonts w:ascii="Times New Roman" w:hAnsi="Times New Roman"/>
              </w:rPr>
              <w:t>синусоидальных сигналов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1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Промежуточная аттестация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11F85">
        <w:tc>
          <w:tcPr>
            <w:tcW w:w="1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82/26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</w:tbl>
    <w:p w:rsidR="00411F85" w:rsidRDefault="00411F85">
      <w:pPr>
        <w:pStyle w:val="10"/>
        <w:sectPr w:rsidR="00411F85">
          <w:footerReference w:type="default" r:id="rId105"/>
          <w:footerReference w:type="first" r:id="rId106"/>
          <w:pgSz w:w="16838" w:h="11906" w:orient="landscape"/>
          <w:pgMar w:top="851" w:right="1134" w:bottom="851" w:left="992" w:header="0" w:footer="709" w:gutter="0"/>
          <w:cols w:space="720"/>
          <w:formProt w:val="0"/>
          <w:docGrid w:linePitch="360"/>
        </w:sectPr>
      </w:pPr>
    </w:p>
    <w:p w:rsidR="00411F85" w:rsidRDefault="00B6686A">
      <w:pPr>
        <w:pStyle w:val="1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3. УСЛОВИЯ РЕАЛИЗАЦИИ УЧЕБНОЙ ДИСЦИПЛИНЫ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3.1. Для реализации программы учебной дисциплины предусмотрены </w:t>
      </w:r>
      <w:r>
        <w:rPr>
          <w:rFonts w:ascii="Times New Roman" w:hAnsi="Times New Roman"/>
          <w:b/>
          <w:bCs/>
        </w:rPr>
        <w:t>следующие специальные помещения:</w:t>
      </w:r>
    </w:p>
    <w:p w:rsidR="00411F85" w:rsidRDefault="00B6686A">
      <w:pPr>
        <w:pStyle w:val="10"/>
        <w:spacing w:before="0" w:after="0"/>
        <w:ind w:left="-2" w:firstLine="708"/>
        <w:rPr>
          <w:rFonts w:ascii="Times New Roman" w:hAnsi="Times New Roman"/>
        </w:rPr>
      </w:pPr>
      <w:r>
        <w:rPr>
          <w:rFonts w:ascii="Times New Roman" w:hAnsi="Times New Roman"/>
          <w:bCs/>
        </w:rPr>
        <w:t>Лаборатория «Электрорадиоизмерения</w:t>
      </w:r>
      <w:r>
        <w:rPr>
          <w:rFonts w:ascii="Times New Roman" w:hAnsi="Times New Roman"/>
          <w:bCs/>
          <w:iCs/>
        </w:rPr>
        <w:t>»</w:t>
      </w:r>
      <w:r>
        <w:rPr>
          <w:rFonts w:ascii="Times New Roman" w:hAnsi="Times New Roman"/>
          <w:iCs/>
        </w:rPr>
        <w:t xml:space="preserve">, </w:t>
      </w:r>
      <w:r>
        <w:rPr>
          <w:rFonts w:ascii="Times New Roman" w:hAnsi="Times New Roman"/>
        </w:rPr>
        <w:t>оснащенная необходимым для реализации программы учебной дисциплины оборудованием, приведенным в  основной образовательной программы по данной специальности.</w:t>
      </w:r>
    </w:p>
    <w:p w:rsidR="00411F85" w:rsidRDefault="00411F85">
      <w:pPr>
        <w:pStyle w:val="10"/>
        <w:spacing w:before="0" w:after="0"/>
        <w:ind w:firstLine="709"/>
        <w:rPr>
          <w:rFonts w:ascii="Times New Roman" w:hAnsi="Times New Roman"/>
          <w:bCs/>
          <w:i/>
        </w:rPr>
      </w:pP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3.2. Информационное обеспече</w:t>
      </w:r>
      <w:r>
        <w:rPr>
          <w:rFonts w:ascii="Times New Roman" w:hAnsi="Times New Roman"/>
          <w:b/>
          <w:bCs/>
        </w:rPr>
        <w:t>ние реализации программы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  <w:bCs/>
        </w:rPr>
        <w:t>Для реализации программы библиотечный фонд образовательной организации имеет п</w:t>
      </w:r>
      <w:r>
        <w:rPr>
          <w:rFonts w:ascii="Times New Roman" w:hAnsi="Times New Roman"/>
        </w:rPr>
        <w:t xml:space="preserve">ечатные или электронные образовательные и информационные ресурсы для использования в образовательном процессе. </w:t>
      </w:r>
    </w:p>
    <w:p w:rsidR="00411F85" w:rsidRDefault="00411F85">
      <w:pPr>
        <w:pStyle w:val="10"/>
        <w:spacing w:before="0" w:after="0"/>
        <w:ind w:firstLine="709"/>
        <w:contextualSpacing/>
        <w:rPr>
          <w:rFonts w:ascii="Times New Roman" w:hAnsi="Times New Roman"/>
        </w:rPr>
      </w:pPr>
    </w:p>
    <w:p w:rsidR="00411F85" w:rsidRDefault="00B6686A">
      <w:pPr>
        <w:pStyle w:val="affffffc"/>
        <w:spacing w:before="0" w:after="0"/>
        <w:ind w:left="0" w:firstLine="709"/>
        <w:contextualSpacing/>
        <w:rPr>
          <w:b/>
        </w:rPr>
      </w:pPr>
      <w:r>
        <w:rPr>
          <w:b/>
        </w:rPr>
        <w:t>3.2.1. Основные печатные издания</w:t>
      </w:r>
    </w:p>
    <w:p w:rsidR="00411F85" w:rsidRDefault="00B6686A">
      <w:pPr>
        <w:pStyle w:val="10"/>
        <w:numPr>
          <w:ilvl w:val="0"/>
          <w:numId w:val="124"/>
        </w:numPr>
        <w:shd w:val="clear" w:color="auto" w:fill="FFFFFF"/>
        <w:tabs>
          <w:tab w:val="left" w:pos="1134"/>
        </w:tabs>
        <w:spacing w:before="0" w:after="0"/>
        <w:ind w:left="0" w:firstLine="709"/>
        <w:rPr>
          <w:rFonts w:ascii="Times New Roman" w:hAnsi="Times New Roman"/>
          <w:bCs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</w:rPr>
        <w:t xml:space="preserve">Данилин, А. А., Лавренко, Н. С. Измерения в радиоэлектронике. Учебное пособие для СПО/ А.А. Данилин — Санкт-Петербург: Лань, 2021. — 408 с. — ISBN </w:t>
      </w:r>
      <w:r>
        <w:rPr>
          <w:rFonts w:ascii="Times New Roman" w:hAnsi="Times New Roman"/>
          <w:bCs/>
          <w:color w:val="000000"/>
          <w:shd w:val="clear" w:color="auto" w:fill="FFFFFF"/>
        </w:rPr>
        <w:t>978-5-8114-6504-0.</w:t>
      </w:r>
    </w:p>
    <w:p w:rsidR="00411F85" w:rsidRDefault="00B6686A">
      <w:pPr>
        <w:pStyle w:val="10"/>
        <w:numPr>
          <w:ilvl w:val="0"/>
          <w:numId w:val="124"/>
        </w:numPr>
        <w:shd w:val="clear" w:color="auto" w:fill="FFFFFF"/>
        <w:tabs>
          <w:tab w:val="left" w:pos="1134"/>
        </w:tabs>
        <w:spacing w:before="0" w:after="0"/>
        <w:ind w:left="0" w:firstLine="709"/>
        <w:rPr>
          <w:rFonts w:ascii="Times New Roman" w:hAnsi="Times New Roman"/>
          <w:bCs/>
          <w:color w:val="000000"/>
          <w:shd w:val="clear" w:color="auto" w:fill="FFFFFF"/>
        </w:rPr>
      </w:pPr>
      <w:r>
        <w:rPr>
          <w:rFonts w:ascii="Times New Roman" w:hAnsi="Times New Roman"/>
          <w:bCs/>
        </w:rPr>
        <w:t>Журавлева, Л.В. Электрорадиоизмерения: учебник для учреждений среднего профессионального о</w:t>
      </w:r>
      <w:r>
        <w:rPr>
          <w:rFonts w:ascii="Times New Roman" w:hAnsi="Times New Roman"/>
          <w:bCs/>
        </w:rPr>
        <w:t>бразования</w:t>
      </w:r>
      <w:r>
        <w:rPr>
          <w:rFonts w:ascii="Times New Roman" w:hAnsi="Times New Roman"/>
        </w:rPr>
        <w:t xml:space="preserve">. – Москва: Академия, 2019. – 192 с. – </w:t>
      </w:r>
      <w:r>
        <w:rPr>
          <w:rFonts w:ascii="Times New Roman" w:hAnsi="Times New Roman"/>
          <w:lang w:val="en-US"/>
        </w:rPr>
        <w:t>ISBN</w:t>
      </w:r>
      <w:r>
        <w:rPr>
          <w:rFonts w:ascii="Times New Roman" w:hAnsi="Times New Roman"/>
        </w:rPr>
        <w:t xml:space="preserve"> 978-5-4468-8355-4.</w:t>
      </w:r>
    </w:p>
    <w:p w:rsidR="00411F85" w:rsidRDefault="00B6686A">
      <w:pPr>
        <w:pStyle w:val="10"/>
        <w:numPr>
          <w:ilvl w:val="0"/>
          <w:numId w:val="124"/>
        </w:numPr>
        <w:shd w:val="clear" w:color="auto" w:fill="FFFFFF"/>
        <w:tabs>
          <w:tab w:val="left" w:pos="1134"/>
        </w:tabs>
        <w:spacing w:before="0" w:after="0"/>
        <w:ind w:left="0"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Ким К. К., Анисимов Г. Н., Чураков А. И. Средства электрических измерений </w:t>
      </w:r>
      <w:r>
        <w:rPr>
          <w:rFonts w:ascii="Times New Roman" w:hAnsi="Times New Roman"/>
          <w:bCs/>
        </w:rPr>
        <w:br/>
        <w:t>и их поверка. Учебное пособие для СПО/ К. К. Ким, Г. Н. Анисимов, А. И. Чураков. — Санкт-Петербург: Лань, 20</w:t>
      </w:r>
      <w:r>
        <w:rPr>
          <w:rFonts w:ascii="Times New Roman" w:hAnsi="Times New Roman"/>
          <w:bCs/>
        </w:rPr>
        <w:t>21. — 316 с. — ISBN 978-5-8114-6981-9.</w:t>
      </w:r>
    </w:p>
    <w:p w:rsidR="00411F85" w:rsidRDefault="00B6686A">
      <w:pPr>
        <w:pStyle w:val="10"/>
        <w:numPr>
          <w:ilvl w:val="0"/>
          <w:numId w:val="124"/>
        </w:numPr>
        <w:shd w:val="clear" w:color="auto" w:fill="FFFFFF"/>
        <w:tabs>
          <w:tab w:val="left" w:pos="1134"/>
        </w:tabs>
        <w:spacing w:before="0" w:after="0"/>
        <w:ind w:left="0"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Латышенко, К. П. Метрология и измерительная техника. Лабораторный практикум: учебное пособие для среднего профессионального образования / К. П. Латышенко, С. А. Гарелина. — 2-е изд., испр. и доп. — Москва: Издательств</w:t>
      </w:r>
      <w:r>
        <w:rPr>
          <w:rFonts w:ascii="Times New Roman" w:hAnsi="Times New Roman"/>
          <w:bCs/>
        </w:rPr>
        <w:t>о Юрайт, 2021. — 186 с. — (Профессиональное образование). — ISBN 978-5-534-07352-2.</w:t>
      </w:r>
    </w:p>
    <w:p w:rsidR="00411F85" w:rsidRDefault="00B6686A">
      <w:pPr>
        <w:pStyle w:val="10"/>
        <w:numPr>
          <w:ilvl w:val="0"/>
          <w:numId w:val="124"/>
        </w:numPr>
        <w:shd w:val="clear" w:color="auto" w:fill="FFFFFF"/>
        <w:tabs>
          <w:tab w:val="left" w:pos="1134"/>
        </w:tabs>
        <w:spacing w:before="0" w:after="0"/>
        <w:ind w:left="0"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Метрология. Теория измерений: учебник для среднего профессионального образования / В. А. Мещеряков, Е. А. Бадеева, Е. В. Шалобаев; под общей редакцией Т. И. Мурашкиной. — 2</w:t>
      </w:r>
      <w:r>
        <w:rPr>
          <w:rFonts w:ascii="Times New Roman" w:hAnsi="Times New Roman"/>
          <w:bCs/>
        </w:rPr>
        <w:t>-е изд., испр. и доп. — Москва: Издательство Юрайт, 2021. — 167 с. — (Профессиональное образование). — ISBN 978-5-534-08652-2.</w:t>
      </w:r>
    </w:p>
    <w:p w:rsidR="00411F85" w:rsidRDefault="00B6686A">
      <w:pPr>
        <w:pStyle w:val="10"/>
        <w:numPr>
          <w:ilvl w:val="0"/>
          <w:numId w:val="124"/>
        </w:numPr>
        <w:shd w:val="clear" w:color="auto" w:fill="FFFFFF"/>
        <w:tabs>
          <w:tab w:val="left" w:pos="1134"/>
        </w:tabs>
        <w:spacing w:before="0" w:after="0"/>
        <w:ind w:left="0" w:firstLine="709"/>
        <w:rPr>
          <w:rFonts w:ascii="Times New Roman" w:hAnsi="Times New Roman"/>
          <w:bCs/>
          <w:color w:val="000000"/>
          <w:shd w:val="clear" w:color="auto" w:fill="FFFFFF"/>
        </w:rPr>
      </w:pPr>
      <w:r>
        <w:rPr>
          <w:rFonts w:ascii="Times New Roman" w:hAnsi="Times New Roman"/>
          <w:bCs/>
          <w:color w:val="000000"/>
          <w:shd w:val="clear" w:color="auto" w:fill="FFFFFF"/>
        </w:rPr>
        <w:t>Попов Н. М. Измерения в электрических сетях 0,4...10 кВ. Учебное пособие для СПО/</w:t>
      </w:r>
      <w:r>
        <w:rPr>
          <w:rFonts w:ascii="Times New Roman" w:hAnsi="Times New Roman"/>
          <w:color w:val="000000"/>
        </w:rPr>
        <w:t xml:space="preserve"> Н.М. Попов. — Санкт-Петербург: Лань, 2021. — 22</w:t>
      </w:r>
      <w:r>
        <w:rPr>
          <w:rFonts w:ascii="Times New Roman" w:hAnsi="Times New Roman"/>
          <w:color w:val="000000"/>
        </w:rPr>
        <w:t>8 с. — ISBN</w:t>
      </w:r>
      <w:r>
        <w:rPr>
          <w:rFonts w:ascii="Times New Roman" w:hAnsi="Times New Roman"/>
          <w:bCs/>
          <w:color w:val="000000"/>
          <w:shd w:val="clear" w:color="auto" w:fill="FFFFFF"/>
        </w:rPr>
        <w:t xml:space="preserve"> </w:t>
      </w:r>
      <w:r>
        <w:rPr>
          <w:rFonts w:ascii="Times New Roman" w:hAnsi="Times New Roman"/>
          <w:shd w:val="clear" w:color="auto" w:fill="FFFFFF"/>
        </w:rPr>
        <w:t>978-5-8114-6921-5.</w:t>
      </w:r>
    </w:p>
    <w:p w:rsidR="00411F85" w:rsidRDefault="00B6686A">
      <w:pPr>
        <w:pStyle w:val="10"/>
        <w:numPr>
          <w:ilvl w:val="0"/>
          <w:numId w:val="124"/>
        </w:numPr>
        <w:shd w:val="clear" w:color="auto" w:fill="FFFFFF"/>
        <w:tabs>
          <w:tab w:val="left" w:pos="1134"/>
        </w:tabs>
        <w:spacing w:before="0" w:after="0"/>
        <w:ind w:left="0" w:firstLine="709"/>
        <w:rPr>
          <w:rFonts w:ascii="Times New Roman" w:hAnsi="Times New Roman"/>
          <w:bCs/>
          <w:color w:val="000000"/>
          <w:shd w:val="clear" w:color="auto" w:fill="FFFFFF"/>
        </w:rPr>
      </w:pPr>
      <w:r>
        <w:rPr>
          <w:rFonts w:ascii="Times New Roman" w:hAnsi="Times New Roman"/>
          <w:bCs/>
          <w:color w:val="000000"/>
          <w:shd w:val="clear" w:color="auto" w:fill="FFFFFF"/>
        </w:rPr>
        <w:t xml:space="preserve">Шишмарёв, В. Ю.  Электрорадиоизмерения. Практикум: практическое пособие для среднего профессионального образования / В. Ю. Шишмарёв. — 3-е изд., испр. </w:t>
      </w:r>
      <w:r>
        <w:rPr>
          <w:rFonts w:ascii="Times New Roman" w:hAnsi="Times New Roman"/>
          <w:bCs/>
          <w:color w:val="000000"/>
          <w:shd w:val="clear" w:color="auto" w:fill="FFFFFF"/>
        </w:rPr>
        <w:br/>
        <w:t xml:space="preserve">и доп. — Москва : Издательство Юрайт, 2021. — 234 с. — (Профессиональное </w:t>
      </w:r>
      <w:r>
        <w:rPr>
          <w:rFonts w:ascii="Times New Roman" w:hAnsi="Times New Roman"/>
          <w:bCs/>
          <w:color w:val="000000"/>
          <w:shd w:val="clear" w:color="auto" w:fill="FFFFFF"/>
        </w:rPr>
        <w:t>образование). — ISBN 978-5-534-08588-4.</w:t>
      </w:r>
    </w:p>
    <w:p w:rsidR="00411F85" w:rsidRDefault="00B6686A">
      <w:pPr>
        <w:pStyle w:val="10"/>
        <w:numPr>
          <w:ilvl w:val="0"/>
          <w:numId w:val="124"/>
        </w:numPr>
        <w:shd w:val="clear" w:color="auto" w:fill="FFFFFF"/>
        <w:tabs>
          <w:tab w:val="left" w:pos="1134"/>
        </w:tabs>
        <w:spacing w:before="0" w:after="0"/>
        <w:ind w:left="0" w:firstLine="709"/>
        <w:rPr>
          <w:rFonts w:ascii="Times New Roman" w:hAnsi="Times New Roman"/>
          <w:bCs/>
          <w:color w:val="000000"/>
          <w:shd w:val="clear" w:color="auto" w:fill="FFFFFF"/>
        </w:rPr>
      </w:pPr>
      <w:r>
        <w:rPr>
          <w:rFonts w:ascii="Times New Roman" w:hAnsi="Times New Roman"/>
          <w:bCs/>
          <w:color w:val="000000"/>
          <w:shd w:val="clear" w:color="auto" w:fill="FFFFFF"/>
        </w:rPr>
        <w:t xml:space="preserve">Шишмарёв, В. Ю.  Электрорадиоизмерения: учебник для среднего профессионального образования / В. Ю. Шишмарёв, В. И. Шанин. — 3-е изд., испр. </w:t>
      </w:r>
      <w:r>
        <w:rPr>
          <w:rFonts w:ascii="Times New Roman" w:hAnsi="Times New Roman"/>
          <w:bCs/>
          <w:color w:val="000000"/>
          <w:shd w:val="clear" w:color="auto" w:fill="FFFFFF"/>
        </w:rPr>
        <w:br/>
        <w:t>и доп. — Москва : Издательство Юрайт, 2021. — 345 с. — (Профессиональное об</w:t>
      </w:r>
      <w:r>
        <w:rPr>
          <w:rFonts w:ascii="Times New Roman" w:hAnsi="Times New Roman"/>
          <w:bCs/>
          <w:color w:val="000000"/>
          <w:shd w:val="clear" w:color="auto" w:fill="FFFFFF"/>
        </w:rPr>
        <w:t>разование). — ISBN 978-5-534-08586-0.</w:t>
      </w:r>
    </w:p>
    <w:p w:rsidR="00411F85" w:rsidRDefault="00B6686A">
      <w:pPr>
        <w:pStyle w:val="10"/>
        <w:numPr>
          <w:ilvl w:val="0"/>
          <w:numId w:val="124"/>
        </w:numPr>
        <w:shd w:val="clear" w:color="auto" w:fill="FFFFFF"/>
        <w:tabs>
          <w:tab w:val="left" w:pos="1134"/>
        </w:tabs>
        <w:spacing w:before="0" w:after="0"/>
        <w:ind w:left="0" w:firstLine="709"/>
        <w:rPr>
          <w:rFonts w:ascii="Times New Roman" w:hAnsi="Times New Roman"/>
          <w:bCs/>
          <w:color w:val="000000"/>
          <w:shd w:val="clear" w:color="auto" w:fill="FFFFFF"/>
        </w:rPr>
      </w:pPr>
      <w:r>
        <w:rPr>
          <w:rFonts w:ascii="Times New Roman" w:hAnsi="Times New Roman"/>
          <w:bCs/>
          <w:color w:val="000000"/>
          <w:shd w:val="clear" w:color="auto" w:fill="FFFFFF"/>
        </w:rPr>
        <w:t xml:space="preserve">Юрасова Н. В., Полякова Т. В., Кишуров В. М. Метрология и технические измерения. Лабораторный практикум. Учебное пособие для СПО, 2-е изд., стер. / </w:t>
      </w:r>
      <w:r>
        <w:rPr>
          <w:rFonts w:ascii="Times New Roman" w:hAnsi="Times New Roman"/>
          <w:bCs/>
          <w:color w:val="000000"/>
          <w:shd w:val="clear" w:color="auto" w:fill="FFFFFF"/>
        </w:rPr>
        <w:br/>
        <w:t xml:space="preserve">Н.В. Юрасова. — Санкт-Петербург: Лань, 2021. — 188 с. — ISBN </w:t>
      </w:r>
      <w:r>
        <w:rPr>
          <w:rFonts w:ascii="Times New Roman" w:hAnsi="Times New Roman"/>
          <w:bCs/>
          <w:color w:val="000000"/>
          <w:shd w:val="clear" w:color="auto" w:fill="FFFFFF"/>
        </w:rPr>
        <w:t>978-5-8114-7394-</w:t>
      </w:r>
      <w:r>
        <w:rPr>
          <w:rFonts w:ascii="Times New Roman" w:hAnsi="Times New Roman"/>
          <w:color w:val="000000"/>
          <w:shd w:val="clear" w:color="auto" w:fill="FFFFFF"/>
        </w:rPr>
        <w:t>6</w:t>
      </w:r>
    </w:p>
    <w:p w:rsidR="00411F85" w:rsidRDefault="00411F85">
      <w:pPr>
        <w:pStyle w:val="10"/>
        <w:spacing w:before="0"/>
        <w:ind w:firstLine="709"/>
        <w:contextualSpacing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/>
        <w:ind w:firstLine="709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3.2.2. Основные электронные издания</w:t>
      </w:r>
    </w:p>
    <w:p w:rsidR="00411F85" w:rsidRDefault="00B6686A">
      <w:pPr>
        <w:pStyle w:val="10"/>
        <w:numPr>
          <w:ilvl w:val="0"/>
          <w:numId w:val="125"/>
        </w:numPr>
        <w:shd w:val="clear" w:color="auto" w:fill="FFFFFF"/>
        <w:tabs>
          <w:tab w:val="left" w:pos="993"/>
        </w:tabs>
        <w:spacing w:before="0" w:after="0"/>
        <w:ind w:left="0" w:firstLine="709"/>
        <w:rPr>
          <w:rFonts w:ascii="Times New Roman" w:hAnsi="Times New Roman"/>
          <w:bCs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</w:rPr>
        <w:t xml:space="preserve">Данилин А. А., Лавренко Н. С. Измерения в радиоэлектронике. Учебное пособие для СПО/ А.А. Данилин — Санкт-Петербург: Лань, 2021. — 408 с. — ISBN </w:t>
      </w:r>
      <w:r>
        <w:rPr>
          <w:rFonts w:ascii="Times New Roman" w:hAnsi="Times New Roman"/>
          <w:bCs/>
          <w:color w:val="000000"/>
          <w:shd w:val="clear" w:color="auto" w:fill="FFFFFF"/>
        </w:rPr>
        <w:t>978-5-8114-6504-0</w:t>
      </w:r>
      <w:r>
        <w:rPr>
          <w:rFonts w:ascii="Times New Roman" w:hAnsi="Times New Roman"/>
          <w:color w:val="000000"/>
        </w:rPr>
        <w:t>— Текст: электронный // Лань: электронн</w:t>
      </w:r>
      <w:r>
        <w:rPr>
          <w:rFonts w:ascii="Times New Roman" w:hAnsi="Times New Roman"/>
          <w:color w:val="000000"/>
        </w:rPr>
        <w:t>о-библиотечная система. — URL: https://e.lanbook.com/book/148037 (дата обращения: 07.12.2021). — Режим доступа: для авториз. пользователей.</w:t>
      </w:r>
    </w:p>
    <w:p w:rsidR="00411F85" w:rsidRDefault="00B6686A">
      <w:pPr>
        <w:pStyle w:val="10"/>
        <w:numPr>
          <w:ilvl w:val="0"/>
          <w:numId w:val="125"/>
        </w:numPr>
        <w:shd w:val="clear" w:color="auto" w:fill="FFFFFF"/>
        <w:tabs>
          <w:tab w:val="left" w:pos="993"/>
        </w:tabs>
        <w:spacing w:before="0" w:after="0"/>
        <w:ind w:left="0"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Ким К. К., Анисимов Г. Н., Чураков А. И. Средства электрических измерений </w:t>
      </w:r>
      <w:r>
        <w:rPr>
          <w:rFonts w:ascii="Times New Roman" w:hAnsi="Times New Roman"/>
          <w:color w:val="000000"/>
        </w:rPr>
        <w:br/>
        <w:t>и их поверка. Учебное пособие для СПО/ К.</w:t>
      </w:r>
      <w:r>
        <w:rPr>
          <w:rFonts w:ascii="Times New Roman" w:hAnsi="Times New Roman"/>
          <w:color w:val="000000"/>
        </w:rPr>
        <w:t xml:space="preserve"> К. ККим, Г. Н. Анисимов, А. И. Чураков. — Санкт-Петербург: Лань, 2021. — 316 с. — ISBN 978-5-8114-6981-9— Текст: электронный // Лань: электронно-библиотечная система. — URL: https://e.lanbook.com/book/153944 (дата обращения: 07.12.2021). — Режим доступа: </w:t>
      </w:r>
      <w:r>
        <w:rPr>
          <w:rFonts w:ascii="Times New Roman" w:hAnsi="Times New Roman"/>
          <w:color w:val="000000"/>
        </w:rPr>
        <w:t>для авториз. пользователей.</w:t>
      </w:r>
    </w:p>
    <w:p w:rsidR="00411F85" w:rsidRDefault="00B6686A">
      <w:pPr>
        <w:pStyle w:val="10"/>
        <w:numPr>
          <w:ilvl w:val="0"/>
          <w:numId w:val="125"/>
        </w:numPr>
        <w:shd w:val="clear" w:color="auto" w:fill="FFFFFF"/>
        <w:tabs>
          <w:tab w:val="left" w:pos="993"/>
        </w:tabs>
        <w:spacing w:before="0" w:after="0"/>
        <w:ind w:left="0"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Латышенко, К. П.  Метрология и измерительная техника. Лабораторный практикум : учебное пособие для среднего профессионального образования / К. П. Латышенко, С. А. Гарелина. — 2-е изд., испр. и доп. — Москва : Издательство Юрайт,</w:t>
      </w:r>
      <w:r>
        <w:rPr>
          <w:rFonts w:ascii="Times New Roman" w:hAnsi="Times New Roman"/>
          <w:color w:val="000000"/>
        </w:rPr>
        <w:t xml:space="preserve"> 2021. — 186 с. — (Профессиональное образование). — ISBN 978-5-534-07352-2. — Текст : электронный // Образовательная платформа Юрайт [сайт]. — URL: </w:t>
      </w:r>
      <w:hyperlink r:id="rId107" w:tgtFrame="https://urait.ru/bcode/471227">
        <w:r>
          <w:rPr>
            <w:rStyle w:val="ab"/>
            <w:rFonts w:ascii="Times New Roman" w:hAnsi="Times New Roman"/>
          </w:rPr>
          <w:t>https://urait.ru/bcode/4</w:t>
        </w:r>
        <w:r>
          <w:rPr>
            <w:rStyle w:val="ab"/>
            <w:rFonts w:ascii="Times New Roman" w:hAnsi="Times New Roman"/>
          </w:rPr>
          <w:t>71227</w:t>
        </w:r>
      </w:hyperlink>
      <w:r>
        <w:rPr>
          <w:rFonts w:ascii="Times New Roman" w:hAnsi="Times New Roman"/>
          <w:color w:val="000000"/>
        </w:rPr>
        <w:t>.</w:t>
      </w:r>
    </w:p>
    <w:p w:rsidR="00411F85" w:rsidRDefault="00B6686A">
      <w:pPr>
        <w:pStyle w:val="10"/>
        <w:numPr>
          <w:ilvl w:val="0"/>
          <w:numId w:val="125"/>
        </w:numPr>
        <w:shd w:val="clear" w:color="auto" w:fill="FFFFFF"/>
        <w:tabs>
          <w:tab w:val="left" w:pos="993"/>
        </w:tabs>
        <w:spacing w:before="0" w:after="0"/>
        <w:ind w:left="0"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Метрология. Теория измерений: учебник для среднего профессионального образования / В. А. Мещеряков, Е. А. Бадеева, Е. В. Шалобаев; под общей редакцией Т. И. Мурашкиной. — 2-е изд., испр. и доп. — Москва: Издательство Юрайт, 2021. — 167 с. — (Професс</w:t>
      </w:r>
      <w:r>
        <w:rPr>
          <w:rFonts w:ascii="Times New Roman" w:hAnsi="Times New Roman"/>
          <w:color w:val="000000"/>
        </w:rPr>
        <w:t>иональное образование). — ISBN 978-5-534-08652-2. — Текст: электронный // Образовательная платформа Юрайт [сайт]. — URL: https://urait.ru/bcode/471589.</w:t>
      </w:r>
    </w:p>
    <w:p w:rsidR="00411F85" w:rsidRDefault="00B6686A">
      <w:pPr>
        <w:pStyle w:val="10"/>
        <w:numPr>
          <w:ilvl w:val="0"/>
          <w:numId w:val="125"/>
        </w:numPr>
        <w:shd w:val="clear" w:color="auto" w:fill="FFFFFF"/>
        <w:tabs>
          <w:tab w:val="left" w:pos="993"/>
        </w:tabs>
        <w:spacing w:before="0" w:after="0"/>
        <w:ind w:left="0"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Попов Н. М. Измерения в электрических сетях 0,4...10 кВ. Учебное пособие для СПО/ Н.М. Попов. — Санкт-Пе</w:t>
      </w:r>
      <w:r>
        <w:rPr>
          <w:rFonts w:ascii="Times New Roman" w:hAnsi="Times New Roman"/>
          <w:color w:val="000000"/>
        </w:rPr>
        <w:t>тербург: Лань, 2021. — 228 с. — ISBN 978-5-8114-6921-5— Текст: электронный // Лань: электронно-библиотечная система. — URL: https://e.lanbook.com/book/153675 (дата обращения: 07.12.2021). — Режим доступа: для авториз. пользователей.</w:t>
      </w:r>
    </w:p>
    <w:p w:rsidR="00411F85" w:rsidRDefault="00B6686A">
      <w:pPr>
        <w:pStyle w:val="10"/>
        <w:numPr>
          <w:ilvl w:val="0"/>
          <w:numId w:val="125"/>
        </w:numPr>
        <w:shd w:val="clear" w:color="auto" w:fill="FFFFFF"/>
        <w:tabs>
          <w:tab w:val="left" w:pos="993"/>
        </w:tabs>
        <w:spacing w:before="0" w:after="0"/>
        <w:ind w:left="0"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Угольников, А. В. Элект</w:t>
      </w:r>
      <w:r>
        <w:rPr>
          <w:rFonts w:ascii="Times New Roman" w:hAnsi="Times New Roman"/>
          <w:color w:val="000000"/>
        </w:rPr>
        <w:t xml:space="preserve">рические измерения: практикум для СПО / </w:t>
      </w:r>
      <w:r>
        <w:rPr>
          <w:rFonts w:ascii="Times New Roman" w:hAnsi="Times New Roman"/>
          <w:color w:val="000000"/>
        </w:rPr>
        <w:br/>
        <w:t>А. В. Угольников. — Саратов: Профобразование, Ай Пи Ар Медиа, 2019. — 140 c. — ISBN 978-5-4488-0266-9, 978-5-4497-0025-4. — Текст: электронный // Электронный ресурс цифровой образовательной среды СПО PROFобразование</w:t>
      </w:r>
      <w:r>
        <w:rPr>
          <w:rFonts w:ascii="Times New Roman" w:hAnsi="Times New Roman"/>
          <w:color w:val="000000"/>
        </w:rPr>
        <w:t>: [сайт]. — URL: https://profspo.ru/books/82687.</w:t>
      </w:r>
    </w:p>
    <w:p w:rsidR="00411F85" w:rsidRDefault="00B6686A">
      <w:pPr>
        <w:pStyle w:val="10"/>
        <w:numPr>
          <w:ilvl w:val="0"/>
          <w:numId w:val="125"/>
        </w:numPr>
        <w:shd w:val="clear" w:color="auto" w:fill="FFFFFF"/>
        <w:tabs>
          <w:tab w:val="left" w:pos="993"/>
        </w:tabs>
        <w:spacing w:before="0" w:after="0"/>
        <w:ind w:left="0"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Шишмарёв, В. Ю.  Электрорадиоизмерения. Практикум : практическое пособие для среднего профессионального образования / В. Ю. Шишмарёв. — 3-е изд., испр. </w:t>
      </w:r>
      <w:r>
        <w:rPr>
          <w:rFonts w:ascii="Times New Roman" w:hAnsi="Times New Roman"/>
          <w:color w:val="000000"/>
        </w:rPr>
        <w:br/>
        <w:t>и доп. — Москва : Издательство Юрайт, 2021. — 234 с. —</w:t>
      </w:r>
      <w:r>
        <w:rPr>
          <w:rFonts w:ascii="Times New Roman" w:hAnsi="Times New Roman"/>
          <w:color w:val="000000"/>
        </w:rPr>
        <w:t xml:space="preserve"> (Профессиональное образование). — ISBN 978-5-534-08588-4. — Текст : электронный // Образовательная платформа Юрайт [сайт]. — URL: https://urait.ru/bcode/473262.</w:t>
      </w:r>
    </w:p>
    <w:p w:rsidR="00411F85" w:rsidRDefault="00B6686A">
      <w:pPr>
        <w:pStyle w:val="10"/>
        <w:numPr>
          <w:ilvl w:val="0"/>
          <w:numId w:val="125"/>
        </w:numPr>
        <w:shd w:val="clear" w:color="auto" w:fill="FFFFFF"/>
        <w:tabs>
          <w:tab w:val="left" w:pos="993"/>
        </w:tabs>
        <w:spacing w:before="0" w:after="0"/>
        <w:ind w:left="0"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Шишмарёв, В. Ю.  Электрорадиоизмерения: учебник для среднего профессионального образования / В</w:t>
      </w:r>
      <w:r>
        <w:rPr>
          <w:rFonts w:ascii="Times New Roman" w:hAnsi="Times New Roman"/>
          <w:color w:val="000000"/>
        </w:rPr>
        <w:t xml:space="preserve">. Ю. Шишмарёв, В. И. Шанин. — 3-е изд., испр. </w:t>
      </w:r>
      <w:r>
        <w:rPr>
          <w:rFonts w:ascii="Times New Roman" w:hAnsi="Times New Roman"/>
          <w:color w:val="000000"/>
        </w:rPr>
        <w:br/>
        <w:t xml:space="preserve">и доп. — Москва : Издательство Юрайт, 2021. — 345 с. — (Профессиональное образование). — ISBN 978-5-534-08586-0. — Текст : электронный // Образовательная платформа Юрайт [сайт]. — URL: </w:t>
      </w:r>
      <w:hyperlink r:id="rId108" w:tgtFrame="https://urait.ru/bcode/473251">
        <w:r>
          <w:rPr>
            <w:rFonts w:ascii="Times New Roman" w:hAnsi="Times New Roman"/>
            <w:color w:val="000000"/>
          </w:rPr>
          <w:t>https://urait.ru/bcode/473251</w:t>
        </w:r>
      </w:hyperlink>
      <w:r>
        <w:rPr>
          <w:rFonts w:ascii="Times New Roman" w:hAnsi="Times New Roman"/>
          <w:color w:val="000000"/>
        </w:rPr>
        <w:t>.</w:t>
      </w:r>
    </w:p>
    <w:p w:rsidR="00411F85" w:rsidRDefault="00B6686A">
      <w:pPr>
        <w:pStyle w:val="10"/>
        <w:numPr>
          <w:ilvl w:val="0"/>
          <w:numId w:val="125"/>
        </w:numPr>
        <w:shd w:val="clear" w:color="auto" w:fill="FFFFFF"/>
        <w:tabs>
          <w:tab w:val="left" w:pos="993"/>
        </w:tabs>
        <w:spacing w:before="0" w:after="0"/>
        <w:ind w:left="0"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Юрасова Н. В., Полякова Т. В., Кишуров В. М. Метрология и технические измерения. Лабораторный практикум. Учебное пособие для СПО, 2-е изд., стер. / Н.В.Юрасова. — Са</w:t>
      </w:r>
      <w:r>
        <w:rPr>
          <w:rFonts w:ascii="Times New Roman" w:hAnsi="Times New Roman"/>
          <w:color w:val="000000"/>
        </w:rPr>
        <w:t>нкт-Петербург: Лань, 2021. — 188 с. — ISBN 978-5-8114-7394-6— Текст: электронный // Лань: электронно-библиотечная система. — URL: https://e.lanbook.com/book/159509 (дата обращения: 07.12.2021). — Режим доступа: для авториз. пользователей.</w:t>
      </w:r>
    </w:p>
    <w:p w:rsidR="00411F85" w:rsidRDefault="00411F85">
      <w:pPr>
        <w:pStyle w:val="10"/>
        <w:spacing w:before="0"/>
        <w:ind w:firstLine="709"/>
        <w:contextualSpacing/>
        <w:rPr>
          <w:rFonts w:ascii="Times New Roman" w:hAnsi="Times New Roman"/>
          <w:b/>
          <w:bCs/>
        </w:rPr>
      </w:pPr>
    </w:p>
    <w:p w:rsidR="00411F85" w:rsidRDefault="00B6686A">
      <w:pPr>
        <w:pStyle w:val="10"/>
        <w:spacing w:before="0"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КОНТРОЛЬ И ОЦ</w:t>
      </w:r>
      <w:r>
        <w:rPr>
          <w:rFonts w:ascii="Times New Roman" w:hAnsi="Times New Roman"/>
          <w:b/>
        </w:rPr>
        <w:t xml:space="preserve">ЕНКА РЕЗУЛЬТАТОВ ОСВОЕНИЯ </w:t>
      </w:r>
      <w:r>
        <w:rPr>
          <w:rFonts w:ascii="Times New Roman" w:hAnsi="Times New Roman"/>
          <w:b/>
        </w:rPr>
        <w:br/>
        <w:t>УЧЕБНОЙ ДИСЦИПЛИНЫ</w:t>
      </w:r>
    </w:p>
    <w:p w:rsidR="00411F85" w:rsidRDefault="00411F85">
      <w:pPr>
        <w:pStyle w:val="10"/>
        <w:spacing w:before="0" w:after="0"/>
      </w:pPr>
    </w:p>
    <w:tbl>
      <w:tblPr>
        <w:tblW w:w="9576" w:type="dxa"/>
        <w:tblInd w:w="23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402"/>
        <w:gridCol w:w="3825"/>
        <w:gridCol w:w="2349"/>
      </w:tblGrid>
      <w:tr w:rsidR="00411F85">
        <w:trPr>
          <w:trHeight w:val="29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Результаты обучения</w:t>
            </w:r>
            <w:r>
              <w:rPr>
                <w:rStyle w:val="aa"/>
                <w:rFonts w:ascii="Times New Roman" w:hAnsi="Times New Roman"/>
                <w:i/>
              </w:rPr>
              <w:footnoteReference w:id="17"/>
            </w:r>
          </w:p>
          <w:p w:rsidR="00411F85" w:rsidRDefault="00411F85">
            <w:pPr>
              <w:pStyle w:val="10"/>
              <w:spacing w:before="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Критерии оценки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Методы оценки</w:t>
            </w:r>
          </w:p>
        </w:tc>
      </w:tr>
      <w:tr w:rsidR="00411F85">
        <w:trPr>
          <w:trHeight w:val="291"/>
        </w:trPr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Перечень знаний, осваиваемых в рамках дисциплины</w:t>
            </w:r>
          </w:p>
        </w:tc>
      </w:tr>
      <w:tr w:rsidR="00411F8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line="240" w:lineRule="auto"/>
              <w:jc w:val="left"/>
            </w:pPr>
            <w:r>
              <w:t>- принципы действия основных электроизмерительных приборов;</w:t>
            </w:r>
          </w:p>
          <w:p w:rsidR="00411F85" w:rsidRDefault="00B6686A">
            <w:pPr>
              <w:pStyle w:val="10"/>
              <w:spacing w:line="240" w:lineRule="auto"/>
              <w:jc w:val="left"/>
            </w:pPr>
            <w:r>
              <w:t xml:space="preserve">- основные методы измерения электрических </w:t>
            </w:r>
            <w:r>
              <w:br/>
              <w:t xml:space="preserve">и </w:t>
            </w:r>
            <w:r>
              <w:t>радиотехнических параметров;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единицы измерения физических величин </w:t>
            </w:r>
            <w:r>
              <w:rPr>
                <w:rFonts w:ascii="Times New Roman" w:hAnsi="Times New Roman"/>
              </w:rPr>
              <w:br/>
              <w:t>и погрешности измерений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демонстрирует знания принципов действия электроизмерительных приборов;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демонстрирует знания основных методов измерения электрических и радиотехнических </w:t>
            </w:r>
            <w:r>
              <w:rPr>
                <w:rFonts w:ascii="Times New Roman" w:hAnsi="Times New Roman"/>
              </w:rPr>
              <w:t>параметров;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демонстрирует знания единиц измерения физических величин, погрешностей измерений и правил техники безопасности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Устный </w:t>
            </w:r>
            <w:r>
              <w:rPr>
                <w:rFonts w:ascii="Times New Roman" w:hAnsi="Times New Roman"/>
              </w:rPr>
              <w:br/>
              <w:t>и письменный опросы.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ситуационных задач.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Текущий контроль </w:t>
            </w:r>
            <w:r>
              <w:rPr>
                <w:rFonts w:ascii="Times New Roman" w:hAnsi="Times New Roman"/>
              </w:rPr>
              <w:br/>
              <w:t>в форме защиты практических работ.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Промежуточная аттестация</w:t>
            </w:r>
          </w:p>
        </w:tc>
      </w:tr>
      <w:tr w:rsidR="00411F85">
        <w:trPr>
          <w:trHeight w:val="415"/>
        </w:trPr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Перечень умений, осваиваемых в рамках дисциплины</w:t>
            </w:r>
          </w:p>
        </w:tc>
      </w:tr>
      <w:tr w:rsidR="00411F85">
        <w:trPr>
          <w:trHeight w:val="89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line="240" w:lineRule="auto"/>
              <w:ind w:left="34"/>
              <w:jc w:val="left"/>
            </w:pPr>
            <w:r>
              <w:t>- рассчитывать погрешности измерений и приборов;</w:t>
            </w:r>
          </w:p>
          <w:p w:rsidR="00411F85" w:rsidRDefault="00B6686A">
            <w:pPr>
              <w:pStyle w:val="10"/>
              <w:spacing w:line="240" w:lineRule="auto"/>
              <w:ind w:left="34"/>
              <w:jc w:val="left"/>
            </w:pPr>
            <w:r>
              <w:t>- пользоваться электроизмерительными приборами;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собирать электрические схемы, измерять электрические </w:t>
            </w:r>
            <w:r>
              <w:rPr>
                <w:rFonts w:ascii="Times New Roman" w:hAnsi="Times New Roman"/>
              </w:rPr>
              <w:br/>
              <w:t xml:space="preserve">и радиотехнические </w:t>
            </w:r>
            <w:r>
              <w:rPr>
                <w:rFonts w:ascii="Times New Roman" w:hAnsi="Times New Roman"/>
              </w:rPr>
              <w:t>параметры с заданной точностью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демонстрирует умение расчета погрешностей измерений и приборов;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использует электроизмерительные приборы, соблюдая технику безопасности;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демонстрирует умение собирать электрические схемы и измерять электрические и радиот</w:t>
            </w:r>
            <w:r>
              <w:rPr>
                <w:rFonts w:ascii="Times New Roman" w:hAnsi="Times New Roman"/>
              </w:rPr>
              <w:t>ехнические параметры с заданной точностью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Экспертная оценка выполнения практических работ</w:t>
            </w:r>
          </w:p>
        </w:tc>
      </w:tr>
    </w:tbl>
    <w:p w:rsidR="00411F85" w:rsidRDefault="00411F85">
      <w:pPr>
        <w:pStyle w:val="10"/>
        <w:rPr>
          <w:rFonts w:ascii="Times New Roman" w:hAnsi="Times New Roman"/>
        </w:rPr>
      </w:pPr>
    </w:p>
    <w:p w:rsidR="00411F85" w:rsidRDefault="00B6686A">
      <w:pPr>
        <w:pStyle w:val="10"/>
        <w:jc w:val="right"/>
        <w:rPr>
          <w:rFonts w:ascii="Times New Roman" w:hAnsi="Times New Roman"/>
          <w:b/>
        </w:rPr>
      </w:pPr>
      <w:r>
        <w:br w:type="page"/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Приложение 2.12</w:t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к ОП по </w:t>
      </w:r>
      <w:r>
        <w:rPr>
          <w:rFonts w:ascii="Times New Roman" w:hAnsi="Times New Roman"/>
          <w:bCs/>
        </w:rPr>
        <w:t>специальности</w:t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11.02.07 Радиотехнические информационные системы</w:t>
      </w:r>
    </w:p>
    <w:p w:rsidR="00411F85" w:rsidRDefault="00411F85">
      <w:pPr>
        <w:pStyle w:val="10"/>
        <w:jc w:val="right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right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right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right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B6686A">
      <w:pPr>
        <w:pStyle w:val="1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РАБОЧАЯ ПРОГРАММА УЧЕБНОЙ ДИСЦИПЛИНЫ</w:t>
      </w:r>
    </w:p>
    <w:p w:rsidR="00411F85" w:rsidRDefault="00411F85">
      <w:pPr>
        <w:pStyle w:val="10"/>
        <w:jc w:val="center"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ОП 06. ВЫЧИСЛИТЕЛЬНАЯ ТЕХНИКА</w:t>
      </w: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B6686A">
      <w:pPr>
        <w:pStyle w:val="1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2026 г.</w:t>
      </w:r>
      <w:r>
        <w:br w:type="page"/>
      </w:r>
    </w:p>
    <w:p w:rsidR="00411F85" w:rsidRDefault="00B6686A">
      <w:pPr>
        <w:pStyle w:val="1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СОДЕРЖАНИЕ</w:t>
      </w: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tbl>
      <w:tblPr>
        <w:tblW w:w="935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501"/>
        <w:gridCol w:w="1854"/>
      </w:tblGrid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78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color w:val="000000"/>
              </w:rPr>
              <w:t xml:space="preserve"> РАБОЧЕЙ ПРОГРАММЫ</w:t>
            </w:r>
            <w:r>
              <w:rPr>
                <w:rFonts w:ascii="Times New Roman" w:hAnsi="Times New Roman"/>
                <w:b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411F85" w:rsidRDefault="00411F85">
            <w:pPr>
              <w:pStyle w:val="1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78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СТРУКТУРА И СОДЕРЖАНИЕ УЧЕБНОЙ ДИСЦИПЛИНЫ</w:t>
            </w:r>
          </w:p>
          <w:p w:rsidR="00411F85" w:rsidRDefault="00B6686A">
            <w:pPr>
              <w:pStyle w:val="10"/>
              <w:numPr>
                <w:ilvl w:val="0"/>
                <w:numId w:val="78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411F85" w:rsidRDefault="00411F85">
            <w:pPr>
              <w:pStyle w:val="1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78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КОНТРОЛЬ И ОЦЕНКА РЕЗУЛЬТАТОВ ОСВОЕНИЯ УЧЕБНОЙ ДИСЦИПЛИНЫ</w:t>
            </w:r>
          </w:p>
          <w:p w:rsidR="00411F85" w:rsidRDefault="00411F85">
            <w:pPr>
              <w:pStyle w:val="10"/>
              <w:rPr>
                <w:rFonts w:ascii="Times New Roman" w:hAnsi="Times New Roman"/>
                <w:b/>
              </w:rPr>
            </w:pPr>
          </w:p>
        </w:tc>
        <w:tc>
          <w:tcPr>
            <w:tcW w:w="1854" w:type="dxa"/>
          </w:tcPr>
          <w:p w:rsidR="00411F85" w:rsidRDefault="00411F85">
            <w:pPr>
              <w:pStyle w:val="1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411F85" w:rsidRDefault="00B6686A">
      <w:pPr>
        <w:pStyle w:val="10"/>
        <w:numPr>
          <w:ilvl w:val="0"/>
          <w:numId w:val="109"/>
        </w:numPr>
        <w:spacing w:before="0" w:after="0" w:line="240" w:lineRule="auto"/>
        <w:jc w:val="center"/>
        <w:rPr>
          <w:rFonts w:ascii="Times New Roman" w:hAnsi="Times New Roman"/>
          <w:b/>
        </w:rPr>
      </w:pPr>
      <w:r>
        <w:br w:type="page"/>
      </w:r>
      <w:r>
        <w:rPr>
          <w:rFonts w:ascii="Times New Roman" w:hAnsi="Times New Roman"/>
          <w:b/>
        </w:rPr>
        <w:lastRenderedPageBreak/>
        <w:t xml:space="preserve">ОБЩАЯ ХАРАКТЕРИСТИКА </w:t>
      </w:r>
      <w:r>
        <w:rPr>
          <w:rFonts w:ascii="Times New Roman" w:hAnsi="Times New Roman"/>
          <w:b/>
          <w:color w:val="000000"/>
        </w:rPr>
        <w:t xml:space="preserve"> РАБОЧЕЙ ПРОГРАММЫ</w:t>
      </w:r>
      <w:r>
        <w:rPr>
          <w:rFonts w:ascii="Times New Roman" w:hAnsi="Times New Roman"/>
          <w:b/>
        </w:rPr>
        <w:t xml:space="preserve"> УЧЕБНОЙ ДИСЦИПЛИНЫ «ОП.06 ВЫЧИСЛИТЕЛЬНАЯ ТЕХНИКА»</w:t>
      </w:r>
    </w:p>
    <w:p w:rsidR="00411F85" w:rsidRDefault="00411F85">
      <w:pPr>
        <w:pStyle w:val="10"/>
        <w:spacing w:before="0" w:after="0"/>
        <w:ind w:firstLine="709"/>
        <w:jc w:val="center"/>
        <w:rPr>
          <w:rFonts w:ascii="Times New Roman" w:hAnsi="Times New Roman"/>
        </w:rPr>
      </w:pPr>
    </w:p>
    <w:p w:rsidR="00411F85" w:rsidRDefault="00B6686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</w:rPr>
        <w:t xml:space="preserve">1.1. Место дисциплины в структуре основной образовательной программы: </w:t>
      </w:r>
    </w:p>
    <w:p w:rsidR="00411F85" w:rsidRDefault="00B6686A">
      <w:pPr>
        <w:pStyle w:val="1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Учебная дисциплина «ОП.06 Вычислительная техника» является обязательной частью общепрофессионального цикла  основной образовательной программы в соответствии с ФГОС СПО по </w:t>
      </w:r>
      <w:r>
        <w:rPr>
          <w:rFonts w:ascii="Times New Roman" w:hAnsi="Times New Roman"/>
          <w:color w:val="000000"/>
        </w:rPr>
        <w:t>специальности</w:t>
      </w:r>
      <w:r>
        <w:rPr>
          <w:rFonts w:ascii="Times New Roman" w:hAnsi="Times New Roman"/>
        </w:rPr>
        <w:t xml:space="preserve"> 11.02.07 Радиотехнические информационные системы. </w:t>
      </w:r>
    </w:p>
    <w:p w:rsidR="00411F85" w:rsidRDefault="00B6686A">
      <w:pPr>
        <w:pStyle w:val="10"/>
        <w:spacing w:before="0" w:after="0" w:line="240" w:lineRule="auto"/>
        <w:ind w:right="-1" w:firstLine="709"/>
        <w:rPr>
          <w:rFonts w:ascii="Times New Roman" w:hAnsi="Times New Roman"/>
        </w:rPr>
      </w:pPr>
      <w:r>
        <w:rPr>
          <w:rFonts w:ascii="Times New Roman" w:hAnsi="Times New Roman"/>
        </w:rPr>
        <w:t>Особое значение дис</w:t>
      </w:r>
      <w:r>
        <w:rPr>
          <w:rFonts w:ascii="Times New Roman" w:hAnsi="Times New Roman"/>
        </w:rPr>
        <w:t xml:space="preserve">циплина имеет при формировании и развитии </w:t>
      </w:r>
      <w:r>
        <w:rPr>
          <w:rFonts w:ascii="Times New Roman" w:hAnsi="Times New Roman"/>
          <w:iCs/>
        </w:rPr>
        <w:t>ОК 01–07, ОК 09</w:t>
      </w:r>
      <w:r>
        <w:rPr>
          <w:rFonts w:ascii="Times New Roman" w:hAnsi="Times New Roman"/>
          <w:i/>
        </w:rPr>
        <w:t>.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1.2. Цель и планируемые результаты освоения дисциплины:</w:t>
      </w:r>
    </w:p>
    <w:p w:rsidR="00411F85" w:rsidRDefault="00B6686A">
      <w:pPr>
        <w:pStyle w:val="10"/>
        <w:spacing w:before="0" w:after="0" w:line="240" w:lineRule="auto"/>
        <w:ind w:firstLine="709"/>
        <w:rPr>
          <w:rFonts w:ascii="Times New Roman" w:hAnsi="Times New Roman"/>
          <w:lang w:eastAsia="en-US"/>
        </w:rPr>
      </w:pPr>
      <w:r>
        <w:rPr>
          <w:rFonts w:ascii="Times New Roman" w:hAnsi="Times New Roman"/>
        </w:rPr>
        <w:t xml:space="preserve">В рамках программы учебной дисциплины обучающимися осваиваются умения </w:t>
      </w:r>
      <w:r>
        <w:rPr>
          <w:rFonts w:ascii="Times New Roman" w:hAnsi="Times New Roman"/>
        </w:rPr>
        <w:br w:type="textWrapping" w:clear="all"/>
      </w:r>
      <w:r>
        <w:rPr>
          <w:rFonts w:ascii="Times New Roman" w:hAnsi="Times New Roman"/>
        </w:rPr>
        <w:t>и знания:</w:t>
      </w:r>
    </w:p>
    <w:tbl>
      <w:tblPr>
        <w:tblW w:w="924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01"/>
        <w:gridCol w:w="4248"/>
        <w:gridCol w:w="3899"/>
      </w:tblGrid>
      <w:tr w:rsidR="00411F85">
        <w:trPr>
          <w:trHeight w:val="64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Код</w:t>
            </w:r>
            <w:r>
              <w:rPr>
                <w:rFonts w:ascii="Times New Roman" w:hAnsi="Times New Roman"/>
                <w:b/>
              </w:rPr>
              <w:br/>
              <w:t>ПК, ОК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</w:t>
            </w: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Знания</w:t>
            </w:r>
          </w:p>
        </w:tc>
      </w:tr>
      <w:tr w:rsidR="00411F85">
        <w:trPr>
          <w:trHeight w:val="21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03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ОК </w:t>
            </w:r>
            <w:r>
              <w:rPr>
                <w:rFonts w:ascii="Times New Roman" w:hAnsi="Times New Roman"/>
                <w:iCs/>
              </w:rPr>
              <w:t>06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07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09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1.3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2.3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3.3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выполнять арифметические операции в различных системах счисления;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выполнять преобразование логических выражений в соответствии с основными тождествами и законами алгебры логики;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составлять таблицы истинности для </w:t>
            </w:r>
            <w:r>
              <w:rPr>
                <w:rFonts w:ascii="Times New Roman" w:hAnsi="Times New Roman"/>
                <w:bCs/>
              </w:rPr>
              <w:t>логических выражений и элементов;</w:t>
            </w:r>
          </w:p>
          <w:p w:rsidR="00411F85" w:rsidRDefault="00B6686A">
            <w:pPr>
              <w:pStyle w:val="1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составлять схемы логических устройств;</w:t>
            </w:r>
          </w:p>
          <w:p w:rsidR="00411F85" w:rsidRDefault="00B6686A">
            <w:pPr>
              <w:pStyle w:val="1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составлять функциональные схемы цифровых устройств</w:t>
            </w: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информации и способы ее представления в ЭВМ;</w:t>
            </w:r>
          </w:p>
          <w:p w:rsidR="00411F85" w:rsidRDefault="00B6686A">
            <w:pPr>
              <w:pStyle w:val="1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логические функции и электронные логические элементы;</w:t>
            </w:r>
          </w:p>
          <w:p w:rsidR="00411F85" w:rsidRDefault="00B6686A">
            <w:pPr>
              <w:pStyle w:val="1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системы счисления;</w:t>
            </w:r>
          </w:p>
          <w:p w:rsidR="00411F85" w:rsidRDefault="00B6686A">
            <w:pPr>
              <w:pStyle w:val="1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состав, </w:t>
            </w:r>
            <w:r>
              <w:rPr>
                <w:rFonts w:ascii="Times New Roman" w:hAnsi="Times New Roman"/>
              </w:rPr>
              <w:t>основные характеристики, принцип работы процессорного устройства;</w:t>
            </w:r>
          </w:p>
          <w:p w:rsidR="00411F85" w:rsidRDefault="00B6686A">
            <w:pPr>
              <w:pStyle w:val="1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построения, архитектуру ЭВМ;</w:t>
            </w:r>
          </w:p>
          <w:p w:rsidR="00411F85" w:rsidRDefault="00B6686A">
            <w:pPr>
              <w:pStyle w:val="1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принципы обработки информации</w:t>
            </w:r>
          </w:p>
        </w:tc>
      </w:tr>
    </w:tbl>
    <w:p w:rsidR="00411F85" w:rsidRDefault="00411F85">
      <w:pPr>
        <w:pStyle w:val="10"/>
        <w:spacing w:before="0" w:after="240" w:line="240" w:lineRule="auto"/>
        <w:ind w:firstLine="709"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240" w:line="240" w:lineRule="auto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СТРУКТУРА И СОДЕРЖАНИЕ УЧЕБНОЙ ДИСЦИПЛИНЫ</w:t>
      </w:r>
    </w:p>
    <w:p w:rsidR="00411F85" w:rsidRDefault="00B6686A">
      <w:pPr>
        <w:pStyle w:val="10"/>
        <w:spacing w:before="0" w:after="120" w:line="240" w:lineRule="auto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2.1. Объем учебной дисциплины и виды учебной работы</w:t>
      </w:r>
    </w:p>
    <w:tbl>
      <w:tblPr>
        <w:tblW w:w="5000" w:type="pct"/>
        <w:tblInd w:w="115" w:type="dxa"/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411F85">
        <w:trPr>
          <w:trHeight w:val="321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 xml:space="preserve">Объем </w:t>
            </w:r>
            <w:r>
              <w:rPr>
                <w:rFonts w:ascii="Times New Roman" w:hAnsi="Times New Roman"/>
                <w:b/>
                <w:iCs/>
              </w:rPr>
              <w:t>в часах</w:t>
            </w:r>
          </w:p>
        </w:tc>
      </w:tr>
      <w:tr w:rsidR="00411F85">
        <w:trPr>
          <w:trHeight w:val="41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56</w:t>
            </w:r>
          </w:p>
        </w:tc>
      </w:tr>
      <w:tr w:rsidR="00411F85">
        <w:trPr>
          <w:trHeight w:val="416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т.ч. в форме практической подготовки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16</w:t>
            </w:r>
          </w:p>
        </w:tc>
      </w:tr>
      <w:tr w:rsidR="00411F85">
        <w:trPr>
          <w:trHeight w:val="336"/>
        </w:trPr>
        <w:tc>
          <w:tcPr>
            <w:tcW w:w="9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>в т. ч.:</w:t>
            </w:r>
          </w:p>
        </w:tc>
      </w:tr>
      <w:tr w:rsidR="00411F85">
        <w:trPr>
          <w:trHeight w:val="342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теоретическое обучение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32</w:t>
            </w:r>
          </w:p>
        </w:tc>
      </w:tr>
      <w:tr w:rsidR="00411F85">
        <w:trPr>
          <w:trHeight w:val="262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практические занятия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16</w:t>
            </w:r>
          </w:p>
        </w:tc>
      </w:tr>
      <w:tr w:rsidR="00411F85">
        <w:trPr>
          <w:trHeight w:val="267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Самостоятельная работа 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</w:rPr>
            </w:pPr>
          </w:p>
        </w:tc>
      </w:tr>
      <w:tr w:rsidR="00411F85">
        <w:trPr>
          <w:trHeight w:val="331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i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/>
              <w:rPr>
                <w:rFonts w:ascii="Times New Roman" w:hAnsi="Times New Roman"/>
                <w:iCs/>
              </w:rPr>
            </w:pPr>
          </w:p>
        </w:tc>
      </w:tr>
    </w:tbl>
    <w:p w:rsidR="00411F85" w:rsidRDefault="00411F85">
      <w:pPr>
        <w:pStyle w:val="10"/>
        <w:sectPr w:rsidR="00411F85">
          <w:footerReference w:type="default" r:id="rId109"/>
          <w:footerReference w:type="first" r:id="rId110"/>
          <w:pgSz w:w="11906" w:h="16838"/>
          <w:pgMar w:top="1134" w:right="850" w:bottom="765" w:left="1701" w:header="0" w:footer="708" w:gutter="0"/>
          <w:cols w:space="720"/>
          <w:formProt w:val="0"/>
          <w:docGrid w:linePitch="360"/>
        </w:sectPr>
      </w:pPr>
    </w:p>
    <w:p w:rsidR="00411F85" w:rsidRDefault="00B6686A">
      <w:pPr>
        <w:pStyle w:val="1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2.2. Тематический план и содержание учебной дисциплины </w:t>
      </w:r>
      <w:r>
        <w:rPr>
          <w:rFonts w:ascii="Times New Roman" w:hAnsi="Times New Roman"/>
          <w:b/>
        </w:rPr>
        <w:t>«ОП 06. Вычислительная техника»</w:t>
      </w:r>
    </w:p>
    <w:tbl>
      <w:tblPr>
        <w:tblW w:w="15135" w:type="dxa"/>
        <w:tblInd w:w="113" w:type="dxa"/>
        <w:tblLayout w:type="fixed"/>
        <w:tblLook w:val="01E0" w:firstRow="1" w:lastRow="1" w:firstColumn="1" w:lastColumn="1" w:noHBand="0" w:noVBand="0"/>
      </w:tblPr>
      <w:tblGrid>
        <w:gridCol w:w="2079"/>
        <w:gridCol w:w="368"/>
        <w:gridCol w:w="71"/>
        <w:gridCol w:w="8648"/>
        <w:gridCol w:w="1700"/>
        <w:gridCol w:w="2269"/>
      </w:tblGrid>
      <w:tr w:rsidR="00411F85">
        <w:trPr>
          <w:trHeight w:val="20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9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Объе</w:t>
            </w:r>
            <w:r>
              <w:rPr>
                <w:rFonts w:ascii="Times New Roman" w:hAnsi="Times New Roman"/>
                <w:b/>
                <w:bCs/>
              </w:rPr>
              <w:t>м, акад. ч / в том числе в форме практической подготовки, акад. ч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Коды компетенций </w:t>
            </w:r>
            <w:r>
              <w:rPr>
                <w:rFonts w:ascii="Times New Roman" w:hAnsi="Times New Roman"/>
                <w:b/>
                <w:bCs/>
              </w:rPr>
              <w:br/>
              <w:t>и личностных результатов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формированию которых способствует элемент программы</w:t>
            </w:r>
          </w:p>
        </w:tc>
      </w:tr>
      <w:tr w:rsidR="00411F85">
        <w:trPr>
          <w:trHeight w:val="20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9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411F85">
        <w:trPr>
          <w:trHeight w:val="20"/>
        </w:trPr>
        <w:tc>
          <w:tcPr>
            <w:tcW w:w="1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1. </w:t>
            </w:r>
            <w:r>
              <w:rPr>
                <w:rFonts w:ascii="Times New Roman" w:hAnsi="Times New Roman"/>
                <w:b/>
                <w:lang w:bidi="ru-RU"/>
              </w:rPr>
              <w:t>Основные сведения об электронной вычислительной технике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10/2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  <w:color w:val="FFFFFF"/>
              </w:rPr>
            </w:pPr>
          </w:p>
        </w:tc>
      </w:tr>
      <w:tr w:rsidR="00411F85">
        <w:trPr>
          <w:trHeight w:val="20"/>
        </w:trPr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1.1.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Арифметические основы ЭВМ</w:t>
            </w:r>
          </w:p>
        </w:tc>
        <w:tc>
          <w:tcPr>
            <w:tcW w:w="9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03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06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07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09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ПК 1.3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ПК 2.3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/>
                <w:color w:val="FFFFFF"/>
              </w:rPr>
            </w:pPr>
            <w:r>
              <w:rPr>
                <w:rFonts w:ascii="Times New Roman" w:hAnsi="Times New Roman"/>
                <w:bCs/>
              </w:rPr>
              <w:t>ПК 3.3</w:t>
            </w:r>
          </w:p>
        </w:tc>
      </w:tr>
      <w:tr w:rsidR="00411F85">
        <w:trPr>
          <w:trHeight w:val="255"/>
        </w:trPr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ru-RU"/>
              </w:rPr>
              <w:t>ТБ. Назначение вычислительной техники (ВТ)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  <w:color w:val="FFFFFF"/>
              </w:rPr>
            </w:pPr>
          </w:p>
        </w:tc>
      </w:tr>
      <w:tr w:rsidR="00411F85">
        <w:trPr>
          <w:trHeight w:val="135"/>
        </w:trPr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>Характеристики и классификация вычислительной техники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  <w:color w:val="FFFFFF"/>
              </w:rPr>
            </w:pPr>
          </w:p>
        </w:tc>
      </w:tr>
      <w:tr w:rsidR="00411F85">
        <w:trPr>
          <w:trHeight w:val="126"/>
        </w:trPr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>Принцип действия ЭВМ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  <w:color w:val="FFFFFF"/>
              </w:rPr>
            </w:pPr>
          </w:p>
        </w:tc>
      </w:tr>
      <w:tr w:rsidR="00411F85">
        <w:trPr>
          <w:trHeight w:val="341"/>
        </w:trPr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71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hd w:val="clear" w:color="auto" w:fill="FFFFFF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bidi="ru-RU"/>
              </w:rPr>
              <w:t>Способы представления информации в ЭВМ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  <w:color w:val="FFFFFF"/>
              </w:rPr>
            </w:pPr>
          </w:p>
        </w:tc>
      </w:tr>
      <w:tr w:rsidR="00411F85">
        <w:trPr>
          <w:trHeight w:val="146"/>
        </w:trPr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  <w:i/>
                <w:color w:val="FFFFFF"/>
              </w:rPr>
            </w:pPr>
          </w:p>
        </w:tc>
      </w:tr>
      <w:tr w:rsidR="00411F85">
        <w:trPr>
          <w:trHeight w:val="475"/>
        </w:trPr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Практическая работа 1. Выполнение арифметических операций в различных системах счисления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  <w:i/>
                <w:color w:val="FFFFFF"/>
              </w:rPr>
            </w:pPr>
          </w:p>
        </w:tc>
      </w:tr>
      <w:tr w:rsidR="00411F85">
        <w:trPr>
          <w:trHeight w:val="20"/>
        </w:trPr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  <w:i/>
                <w:color w:val="FFFFFF"/>
              </w:rPr>
            </w:pPr>
          </w:p>
        </w:tc>
      </w:tr>
      <w:tr w:rsidR="00411F85">
        <w:trPr>
          <w:trHeight w:val="20"/>
        </w:trPr>
        <w:tc>
          <w:tcPr>
            <w:tcW w:w="1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2. </w:t>
            </w:r>
            <w:r>
              <w:rPr>
                <w:rFonts w:ascii="Times New Roman" w:hAnsi="Times New Roman"/>
                <w:b/>
                <w:lang w:bidi="ru-RU"/>
              </w:rPr>
              <w:t>Основы работы ЭВМ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14/10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03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06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07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09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ПК 1.3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ПК 2.3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/>
                <w:color w:val="FFFFFF"/>
              </w:rPr>
            </w:pPr>
            <w:r>
              <w:rPr>
                <w:rFonts w:ascii="Times New Roman" w:hAnsi="Times New Roman"/>
                <w:bCs/>
              </w:rPr>
              <w:t>ПК 3.3</w:t>
            </w:r>
          </w:p>
        </w:tc>
      </w:tr>
      <w:tr w:rsidR="00411F85">
        <w:trPr>
          <w:trHeight w:val="250"/>
        </w:trPr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2.1.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Логические основы ЭВМ, элементы и узлы</w:t>
            </w:r>
          </w:p>
        </w:tc>
        <w:tc>
          <w:tcPr>
            <w:tcW w:w="9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14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411F85">
        <w:trPr>
          <w:trHeight w:val="254"/>
        </w:trPr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Математические основы работы ЭВМ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411F85">
        <w:trPr>
          <w:trHeight w:val="333"/>
        </w:trPr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ru-RU"/>
              </w:rPr>
              <w:t>Логические основы работы ЭВМ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411F85">
        <w:trPr>
          <w:trHeight w:val="163"/>
        </w:trPr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практических и </w:t>
            </w:r>
            <w:r>
              <w:rPr>
                <w:rFonts w:ascii="Times New Roman" w:hAnsi="Times New Roman"/>
                <w:b/>
                <w:bCs/>
              </w:rPr>
              <w:t>лабораторных занятий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411F85">
        <w:trPr>
          <w:trHeight w:val="486"/>
        </w:trPr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Практическая работа 2. Преобразование логических выражений в соответствии </w:t>
            </w:r>
            <w:r>
              <w:rPr>
                <w:rFonts w:ascii="Times New Roman" w:hAnsi="Times New Roman"/>
                <w:bCs/>
              </w:rPr>
              <w:br/>
              <w:t>с основными тождествами и законами алгебры логики.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2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411F85">
        <w:trPr>
          <w:trHeight w:val="250"/>
        </w:trPr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Практическая работа 3. Составление таблиц истинности для логических выражений.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2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411F85">
        <w:trPr>
          <w:trHeight w:val="225"/>
        </w:trPr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Практическая </w:t>
            </w:r>
            <w:r>
              <w:rPr>
                <w:rFonts w:ascii="Times New Roman" w:hAnsi="Times New Roman"/>
                <w:bCs/>
              </w:rPr>
              <w:t>работа 4. Составление таблиц истинности для логических элементов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2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411F85">
        <w:trPr>
          <w:trHeight w:val="238"/>
        </w:trPr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Практическая работа 5. </w:t>
            </w:r>
            <w:r>
              <w:rPr>
                <w:rFonts w:ascii="Times New Roman" w:hAnsi="Times New Roman"/>
              </w:rPr>
              <w:t>Построение логических схем по заданным выражениям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2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411F85">
        <w:trPr>
          <w:trHeight w:val="353"/>
        </w:trPr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Практическая работа 6. </w:t>
            </w:r>
            <w:r>
              <w:rPr>
                <w:rFonts w:ascii="Times New Roman" w:hAnsi="Times New Roman"/>
              </w:rPr>
              <w:t>Использование электронных таблиц для решения логических задач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2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411F85">
        <w:trPr>
          <w:trHeight w:val="284"/>
        </w:trPr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Самостоятельная </w:t>
            </w:r>
            <w:r>
              <w:rPr>
                <w:rFonts w:ascii="Times New Roman" w:hAnsi="Times New Roman"/>
                <w:b/>
                <w:bCs/>
              </w:rPr>
              <w:t>работа обучающихся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411F85">
        <w:trPr>
          <w:trHeight w:val="20"/>
        </w:trPr>
        <w:tc>
          <w:tcPr>
            <w:tcW w:w="1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3. </w:t>
            </w:r>
            <w:r>
              <w:rPr>
                <w:rFonts w:ascii="Times New Roman" w:hAnsi="Times New Roman"/>
                <w:b/>
              </w:rPr>
              <w:t>Элементы и устройства вычислительной техники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24/4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03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06</w:t>
            </w:r>
          </w:p>
          <w:p w:rsidR="00411F85" w:rsidRDefault="00B6686A">
            <w:pPr>
              <w:pStyle w:val="10"/>
              <w:spacing w:before="0" w:after="0" w:line="240" w:lineRule="auto"/>
              <w:ind w:right="-1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07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09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ПК 1.3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ПК 2.3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</w:rPr>
              <w:t>ПК 3.3</w:t>
            </w:r>
          </w:p>
        </w:tc>
      </w:tr>
      <w:tr w:rsidR="00411F85">
        <w:trPr>
          <w:trHeight w:val="408"/>
        </w:trPr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3.1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Компьютерные телекоммуникации</w:t>
            </w:r>
          </w:p>
        </w:tc>
        <w:tc>
          <w:tcPr>
            <w:tcW w:w="9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24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411F85">
        <w:trPr>
          <w:trHeight w:val="254"/>
        </w:trPr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Типовые элементы вычислительной техники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411F85">
        <w:trPr>
          <w:trHeight w:val="105"/>
        </w:trPr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lang w:bidi="ru-RU"/>
              </w:rPr>
              <w:t>Основы микропроцессорных систем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411F85">
        <w:trPr>
          <w:trHeight w:val="339"/>
        </w:trPr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right" w:leader="dot" w:pos="6418"/>
              </w:tabs>
              <w:ind w:left="20"/>
              <w:rPr>
                <w:bCs/>
              </w:rPr>
            </w:pPr>
            <w:r>
              <w:rPr>
                <w:lang w:bidi="ru-RU"/>
              </w:rPr>
              <w:t>Арифметико-логические устройства процессора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411F85">
        <w:trPr>
          <w:trHeight w:val="105"/>
        </w:trPr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lang w:bidi="ru-RU"/>
              </w:rPr>
              <w:t>Управление процессом обработки информации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411F85">
        <w:trPr>
          <w:trHeight w:val="105"/>
        </w:trPr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lang w:bidi="ru-RU"/>
              </w:rPr>
              <w:t>Работа микропроцессора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411F85">
        <w:trPr>
          <w:trHeight w:val="105"/>
        </w:trPr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lang w:bidi="ru-RU"/>
              </w:rPr>
              <w:t>Запоминающие устройства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411F85">
        <w:trPr>
          <w:trHeight w:val="105"/>
        </w:trPr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ind w:left="20"/>
              <w:rPr>
                <w:bCs/>
              </w:rPr>
            </w:pPr>
            <w:r>
              <w:rPr>
                <w:lang w:bidi="ru-RU"/>
              </w:rPr>
              <w:t xml:space="preserve">Организация интерфейсов в вычислительной </w:t>
            </w:r>
            <w:hyperlink r:id="rId111" w:tgtFrame="../../../../Desktops/Desktop1/Рабочие%20программы/ОП%20по%20специальностям%20АНО%20ПО%20ТК/11.02.07/Document">
              <w:r>
                <w:rPr>
                  <w:rStyle w:val="ab"/>
                  <w:color w:val="000000"/>
                  <w:lang w:bidi="ru-RU"/>
                </w:rPr>
                <w:t>технике</w:t>
              </w:r>
            </w:hyperlink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411F85">
        <w:trPr>
          <w:trHeight w:val="105"/>
        </w:trPr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lang w:bidi="ru-RU"/>
              </w:rPr>
              <w:t>Периферийные устройства вычислительной техники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411F85">
        <w:trPr>
          <w:trHeight w:val="110"/>
        </w:trPr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Аналоговые вычислительные машины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411F85">
        <w:trPr>
          <w:trHeight w:val="220"/>
        </w:trPr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4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right="-53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Операционные системы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411F85">
        <w:trPr>
          <w:trHeight w:val="107"/>
        </w:trPr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29" w:hanging="28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411F85">
        <w:trPr>
          <w:trHeight w:val="299"/>
        </w:trPr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ind w:left="329" w:hanging="28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Практическая работа 7. Триггеры, регистры, сумматоры.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411F85">
        <w:trPr>
          <w:trHeight w:val="109"/>
        </w:trPr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Практическая работа 8. </w:t>
            </w:r>
            <w:r>
              <w:rPr>
                <w:rFonts w:ascii="Times New Roman" w:hAnsi="Times New Roman"/>
                <w:bCs/>
              </w:rPr>
              <w:t>Локальные сети. Сеть интернет.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411F85">
        <w:trPr>
          <w:trHeight w:val="327"/>
        </w:trPr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411F85">
        <w:trPr>
          <w:trHeight w:val="327"/>
        </w:trPr>
        <w:tc>
          <w:tcPr>
            <w:tcW w:w="1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Промежуточная аттестация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411F85">
        <w:trPr>
          <w:trHeight w:val="327"/>
        </w:trPr>
        <w:tc>
          <w:tcPr>
            <w:tcW w:w="1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48/16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</w:tbl>
    <w:p w:rsidR="00411F85" w:rsidRDefault="00411F85">
      <w:pPr>
        <w:pStyle w:val="10"/>
        <w:sectPr w:rsidR="00411F85">
          <w:footerReference w:type="default" r:id="rId112"/>
          <w:footerReference w:type="first" r:id="rId113"/>
          <w:pgSz w:w="16838" w:h="11906" w:orient="landscape"/>
          <w:pgMar w:top="851" w:right="1134" w:bottom="851" w:left="992" w:header="0" w:footer="709" w:gutter="0"/>
          <w:cols w:space="720"/>
          <w:formProt w:val="0"/>
          <w:docGrid w:linePitch="360"/>
        </w:sectPr>
      </w:pPr>
    </w:p>
    <w:p w:rsidR="00411F85" w:rsidRDefault="00B6686A">
      <w:pPr>
        <w:pStyle w:val="1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3. УСЛОВИЯ РЕАЛИЗАЦИИ УЧЕБНОЙ ДИСЦИПЛИНЫ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3.1. Для реализации программы учебной дисциплины должны быть</w:t>
      </w:r>
      <w:r>
        <w:rPr>
          <w:rFonts w:ascii="Times New Roman" w:hAnsi="Times New Roman"/>
          <w:b/>
          <w:bCs/>
        </w:rPr>
        <w:t xml:space="preserve"> предусмотрены следующие специальные помещения: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Лаборатория «Вычислительная техника»</w:t>
      </w:r>
      <w:r>
        <w:rPr>
          <w:rFonts w:ascii="Times New Roman" w:hAnsi="Times New Roman"/>
          <w:bCs/>
          <w:iCs/>
        </w:rPr>
        <w:t>,</w:t>
      </w:r>
      <w:r>
        <w:rPr>
          <w:rFonts w:ascii="Times New Roman" w:hAnsi="Times New Roman"/>
          <w:bCs/>
          <w:i/>
        </w:rPr>
        <w:t xml:space="preserve"> </w:t>
      </w:r>
      <w:r>
        <w:rPr>
          <w:rFonts w:ascii="Times New Roman" w:hAnsi="Times New Roman"/>
          <w:bCs/>
        </w:rPr>
        <w:t>оснащенная необходимым для реализации программы учебной дисциплины оборудованием, приведенным в основной образовательной программы по данной специальности.</w:t>
      </w:r>
    </w:p>
    <w:p w:rsidR="00411F85" w:rsidRDefault="00411F85">
      <w:pPr>
        <w:pStyle w:val="10"/>
        <w:spacing w:before="0" w:after="0"/>
        <w:ind w:firstLine="709"/>
        <w:rPr>
          <w:rFonts w:ascii="Times New Roman" w:hAnsi="Times New Roman"/>
          <w:bCs/>
        </w:rPr>
      </w:pP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3.2. Информац</w:t>
      </w:r>
      <w:r>
        <w:rPr>
          <w:rFonts w:ascii="Times New Roman" w:hAnsi="Times New Roman"/>
          <w:b/>
          <w:bCs/>
        </w:rPr>
        <w:t>ионное обеспечение реализации программы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Для реализации программы библиотечный фонд образовательной организации имеет п</w:t>
      </w:r>
      <w:r>
        <w:rPr>
          <w:rFonts w:ascii="Times New Roman" w:hAnsi="Times New Roman"/>
        </w:rPr>
        <w:t xml:space="preserve">ечатные и/или электронные образовательные и информационные ресурсы для использования в образовательном процессе. </w:t>
      </w:r>
    </w:p>
    <w:p w:rsidR="00411F85" w:rsidRDefault="00411F85">
      <w:pPr>
        <w:pStyle w:val="10"/>
        <w:spacing w:before="0" w:after="0"/>
        <w:ind w:firstLine="709"/>
        <w:rPr>
          <w:rFonts w:ascii="Times New Roman" w:hAnsi="Times New Roman"/>
        </w:rPr>
      </w:pP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3.2.1. Основные печатны</w:t>
      </w:r>
      <w:r>
        <w:rPr>
          <w:rFonts w:ascii="Times New Roman" w:hAnsi="Times New Roman"/>
          <w:b/>
        </w:rPr>
        <w:t>е издания</w:t>
      </w:r>
    </w:p>
    <w:p w:rsidR="00411F85" w:rsidRDefault="00B6686A">
      <w:pPr>
        <w:pStyle w:val="10"/>
        <w:numPr>
          <w:ilvl w:val="0"/>
          <w:numId w:val="79"/>
        </w:numPr>
        <w:shd w:val="clear" w:color="auto" w:fill="FFFFFF"/>
        <w:spacing w:before="0" w:after="0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Акимова Е. В. Вычислительная техника: </w:t>
      </w:r>
      <w:r>
        <w:rPr>
          <w:rFonts w:ascii="Times New Roman" w:hAnsi="Times New Roman"/>
        </w:rPr>
        <w:t xml:space="preserve">Учебное пособие. 1-е изд. / </w:t>
      </w:r>
      <w:r>
        <w:rPr>
          <w:rFonts w:ascii="Times New Roman" w:hAnsi="Times New Roman"/>
        </w:rPr>
        <w:br/>
        <w:t xml:space="preserve">Е. В. Акимова. </w:t>
      </w:r>
      <w:r>
        <w:rPr>
          <w:rFonts w:ascii="Times New Roman" w:hAnsi="Times New Roman"/>
          <w:color w:val="000000"/>
        </w:rPr>
        <w:t xml:space="preserve"> — Санкт-Петербург: Лань, 2020. — 68 с. — ISBN </w:t>
      </w:r>
      <w:r>
        <w:rPr>
          <w:rFonts w:ascii="Times New Roman" w:hAnsi="Times New Roman"/>
        </w:rPr>
        <w:t>978-5-8114-4925-5.</w:t>
      </w:r>
    </w:p>
    <w:p w:rsidR="00411F85" w:rsidRDefault="00B6686A">
      <w:pPr>
        <w:pStyle w:val="affffffc"/>
        <w:numPr>
          <w:ilvl w:val="0"/>
          <w:numId w:val="79"/>
        </w:numPr>
        <w:spacing w:before="0" w:after="0" w:line="276" w:lineRule="auto"/>
        <w:ind w:left="0" w:firstLine="709"/>
        <w:contextualSpacing/>
      </w:pPr>
      <w:r>
        <w:t xml:space="preserve">Гаврилов, М. В.  Информатика и информационные технологии : учебник для среднего профессионального </w:t>
      </w:r>
      <w:r>
        <w:t>образования / М. В. Гаврилов, В. А. Климов. — 4-е изд., перераб. и доп. — Москва : Издательство Юрайт, 2021. — 383 с. — (Профессиональное образование). — ISBN 978-5-534-03051-8.</w:t>
      </w:r>
    </w:p>
    <w:p w:rsidR="00411F85" w:rsidRDefault="00B6686A">
      <w:pPr>
        <w:pStyle w:val="affffffc"/>
        <w:numPr>
          <w:ilvl w:val="0"/>
          <w:numId w:val="79"/>
        </w:numPr>
        <w:spacing w:before="0" w:after="0" w:line="276" w:lineRule="auto"/>
        <w:ind w:left="0" w:firstLine="709"/>
        <w:contextualSpacing/>
      </w:pPr>
      <w:r>
        <w:rPr>
          <w:color w:val="000000"/>
        </w:rPr>
        <w:t xml:space="preserve">Журавлев А. Е. Организация и архитектура ЭВМ. Вычислительные системы. Учебное </w:t>
      </w:r>
      <w:r>
        <w:rPr>
          <w:color w:val="000000"/>
        </w:rPr>
        <w:t>пособие для СПО</w:t>
      </w:r>
      <w:r>
        <w:t xml:space="preserve">/ А. Е. Журавлев. </w:t>
      </w:r>
      <w:r>
        <w:rPr>
          <w:color w:val="000000"/>
        </w:rPr>
        <w:t xml:space="preserve"> — Санкт-Петербург : Лань, 2020. — 148 с. — ISBN </w:t>
      </w:r>
      <w:r>
        <w:t>978-5-8114-5450-1.</w:t>
      </w:r>
    </w:p>
    <w:p w:rsidR="00411F85" w:rsidRDefault="00B6686A">
      <w:pPr>
        <w:pStyle w:val="affffffc"/>
        <w:numPr>
          <w:ilvl w:val="0"/>
          <w:numId w:val="79"/>
        </w:numPr>
        <w:spacing w:before="0" w:after="0" w:line="276" w:lineRule="auto"/>
        <w:ind w:left="0" w:firstLine="709"/>
        <w:contextualSpacing/>
      </w:pPr>
      <w:r>
        <w:t xml:space="preserve">Информационные технологии в 2 т. Том 1 : учебник для среднего профессионального образования / В. В. Трофимов, О. П. Ильина, В. И. Кияев, Е. В. Трофимова ; </w:t>
      </w:r>
      <w:r>
        <w:t>под редакцией В. В. Трофимова. — Москва : Издательство Юрайт, 2021. — 238 с. — (Профессиональное образование). — ISBN 978-5-534-03964-1.</w:t>
      </w:r>
    </w:p>
    <w:p w:rsidR="00411F85" w:rsidRDefault="00B6686A">
      <w:pPr>
        <w:pStyle w:val="affffffc"/>
        <w:numPr>
          <w:ilvl w:val="0"/>
          <w:numId w:val="79"/>
        </w:numPr>
        <w:spacing w:before="0" w:after="0" w:line="276" w:lineRule="auto"/>
        <w:ind w:left="0" w:firstLine="709"/>
        <w:contextualSpacing/>
      </w:pPr>
      <w:r>
        <w:t>Информационные технологии в 2 т. Том 2 : учебник для среднего профессионального образования / В. В. Трофимов, О. П. Иль</w:t>
      </w:r>
      <w:r>
        <w:t>ина, В. И. Кияев, Е. В. Трофимова ; под редакцией В. В. Трофимова. — Москва : Издательство Юрайт, 2021. — 390 с. — (Профессиональное образование). — ISBN 978-5-534-03966-5.</w:t>
      </w:r>
    </w:p>
    <w:p w:rsidR="00411F85" w:rsidRDefault="00B6686A">
      <w:pPr>
        <w:pStyle w:val="affffffc"/>
        <w:numPr>
          <w:ilvl w:val="0"/>
          <w:numId w:val="79"/>
        </w:numPr>
        <w:spacing w:before="0" w:after="0" w:line="276" w:lineRule="auto"/>
        <w:ind w:left="0" w:firstLine="709"/>
        <w:contextualSpacing/>
      </w:pPr>
      <w:r>
        <w:t>Михеева, Е.В. Информационные технологии в профессиональной деятельности: учебник дл</w:t>
      </w:r>
      <w:r>
        <w:t>я учреждений среднего профессионального образования / Е.В. Михеева, О.Б. Титова. – Москва: Академия, 2021. – 416 с.</w:t>
      </w:r>
    </w:p>
    <w:p w:rsidR="00411F85" w:rsidRDefault="00B6686A">
      <w:pPr>
        <w:pStyle w:val="affffffc"/>
        <w:numPr>
          <w:ilvl w:val="0"/>
          <w:numId w:val="79"/>
        </w:numPr>
        <w:spacing w:before="0" w:after="0" w:line="276" w:lineRule="auto"/>
        <w:ind w:left="0" w:firstLine="709"/>
        <w:contextualSpacing/>
      </w:pPr>
      <w:r>
        <w:t>Советов, Б. Я.  Информационные технологии: учебник для среднего профессионального образования / Б. Я. Советов, В. В. Цехановский. — 7-е изд.</w:t>
      </w:r>
      <w:r>
        <w:t>, перераб. и доп. — Москва: Издательство Юрайт, 2021. — 327 с. — (Профессиональное образование). — ISBN 978-5-534-06399-8.</w:t>
      </w:r>
    </w:p>
    <w:p w:rsidR="00411F85" w:rsidRDefault="00B6686A">
      <w:pPr>
        <w:pStyle w:val="10"/>
        <w:spacing w:before="0" w:after="0"/>
        <w:ind w:firstLine="709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3.2.2. Основные электронные издания </w:t>
      </w:r>
    </w:p>
    <w:p w:rsidR="00411F85" w:rsidRDefault="00B6686A">
      <w:pPr>
        <w:pStyle w:val="affffffffff0"/>
        <w:widowControl/>
        <w:numPr>
          <w:ilvl w:val="0"/>
          <w:numId w:val="8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Акимова Е. В. Вычислительная техника: </w:t>
      </w:r>
      <w:r>
        <w:rPr>
          <w:rFonts w:ascii="Times New Roman" w:hAnsi="Times New Roman"/>
        </w:rPr>
        <w:t xml:space="preserve">Учебное пособие. 1-е изд. / </w:t>
      </w:r>
      <w:r>
        <w:rPr>
          <w:rFonts w:ascii="Times New Roman" w:hAnsi="Times New Roman"/>
        </w:rPr>
        <w:br/>
        <w:t xml:space="preserve">Е. В. Акимова. </w:t>
      </w:r>
      <w:r>
        <w:rPr>
          <w:rFonts w:ascii="Times New Roman" w:hAnsi="Times New Roman"/>
          <w:color w:val="000000"/>
        </w:rPr>
        <w:t xml:space="preserve"> — Санкт-Петербург: Лань, 2020. — 68 с. — ISBN </w:t>
      </w:r>
      <w:r>
        <w:rPr>
          <w:rFonts w:ascii="Times New Roman" w:hAnsi="Times New Roman"/>
        </w:rPr>
        <w:t>978-5-8114-4925-5. — Текст: электронный // Лань: электронно-библиотечная система. — URL: https://e.lanbook.com/book/142354 (дата обращения: 07.12.2021). — Режим доступа: для авториз. пользователей.</w:t>
      </w:r>
    </w:p>
    <w:p w:rsidR="00411F85" w:rsidRDefault="00B6686A">
      <w:pPr>
        <w:pStyle w:val="affffffc"/>
        <w:numPr>
          <w:ilvl w:val="0"/>
          <w:numId w:val="80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Гаврилов, М</w:t>
      </w:r>
      <w:r>
        <w:t>. В.  Информатика и информационные технологии : учебник для среднего профессионального образования / М. В. Гаврилов, В. А. Климов. — 4-е изд., перераб. и доп. — Москва : Издательство Юрайт, 2021. — 383 с. — (Профессиональное образование). — ISBN 978-5-534-</w:t>
      </w:r>
      <w:r>
        <w:t>03051-8. — Текст : электронный // Образовательная платформа Юрайт [сайт]. — URL: https://urait.ru/bcode/469424.</w:t>
      </w:r>
    </w:p>
    <w:p w:rsidR="00411F85" w:rsidRDefault="00B6686A">
      <w:pPr>
        <w:pStyle w:val="affffffffff0"/>
        <w:widowControl/>
        <w:numPr>
          <w:ilvl w:val="0"/>
          <w:numId w:val="8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Журавлев А. Е. Организация и архитектура ЭВМ. Вычислительные системы. Учебное пособие для СПО</w:t>
      </w:r>
      <w:r>
        <w:rPr>
          <w:rFonts w:ascii="Times New Roman" w:hAnsi="Times New Roman"/>
        </w:rPr>
        <w:t xml:space="preserve">/ А. Е. Журавлев. </w:t>
      </w:r>
      <w:r>
        <w:rPr>
          <w:rFonts w:ascii="Times New Roman" w:hAnsi="Times New Roman"/>
          <w:color w:val="000000"/>
        </w:rPr>
        <w:t xml:space="preserve"> — Санкт-Петербург: Лань, 2020. —</w:t>
      </w:r>
      <w:r>
        <w:rPr>
          <w:rFonts w:ascii="Times New Roman" w:hAnsi="Times New Roman"/>
          <w:color w:val="000000"/>
        </w:rPr>
        <w:t xml:space="preserve"> 148 с. — </w:t>
      </w:r>
      <w:r>
        <w:rPr>
          <w:rFonts w:ascii="Times New Roman" w:hAnsi="Times New Roman"/>
          <w:color w:val="000000"/>
        </w:rPr>
        <w:lastRenderedPageBreak/>
        <w:t xml:space="preserve">ISBN </w:t>
      </w:r>
      <w:r>
        <w:rPr>
          <w:rFonts w:ascii="Times New Roman" w:hAnsi="Times New Roman"/>
        </w:rPr>
        <w:t>978-5-8114-5450-1. — Текст: электронный // Лань: электронно-библиотечная система. — URL: https://e.lanbook.com/book/149338 (дата обращения: 07.12.2021). — Режим доступа: для авториз. пользователей.</w:t>
      </w:r>
    </w:p>
    <w:p w:rsidR="00411F85" w:rsidRDefault="00B6686A">
      <w:pPr>
        <w:pStyle w:val="affffffc"/>
        <w:numPr>
          <w:ilvl w:val="0"/>
          <w:numId w:val="80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Информационные технологии в 2 т. Том 1 : уч</w:t>
      </w:r>
      <w:r>
        <w:t>ебник для среднего профессионального образования / В. В. Трофимов, О. П. Ильина, В. И. КИЯЕВ, Е. В. Трофимова ; под редакцией В. В. Трофимова. — Москва : Издательство Юрайт, 2021. — 238 с. — (Профессиональное образование). — ISBN 978-5-534-03964-1. — Текст</w:t>
      </w:r>
      <w:r>
        <w:t xml:space="preserve"> : электронный // Образовательная платформа Юрайт [сайт]. — URL: https://urait.ru/bcode/469957.</w:t>
      </w:r>
    </w:p>
    <w:p w:rsidR="00411F85" w:rsidRDefault="00B6686A">
      <w:pPr>
        <w:pStyle w:val="affffffc"/>
        <w:numPr>
          <w:ilvl w:val="0"/>
          <w:numId w:val="80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Информационные технологии в 2 т. Том 2 : учебник для среднего профессионального образования / В. В. Трофимов, О. П. Ильина, В. И. КИЯЕВ, Е. В. Трофимова ; под р</w:t>
      </w:r>
      <w:r>
        <w:t xml:space="preserve">едакцией В. В. Трофимова. — Москва : Издательство Юрайт, 2021. — 390 с. — (Профессиональное образование). — ISBN 978-5-534-03966-5. — Текст : электронный // Образовательная платформа Юрайт [сайт]. — URL: </w:t>
      </w:r>
      <w:hyperlink r:id="rId114" w:tgtFrame="https://urait.ru/bcode/469958">
        <w:r>
          <w:rPr>
            <w:rStyle w:val="ab"/>
          </w:rPr>
          <w:t>https://urait.ru/bcode/469958</w:t>
        </w:r>
      </w:hyperlink>
      <w:r>
        <w:t>.</w:t>
      </w:r>
    </w:p>
    <w:p w:rsidR="00411F85" w:rsidRDefault="00B6686A">
      <w:pPr>
        <w:pStyle w:val="affffffc"/>
        <w:numPr>
          <w:ilvl w:val="0"/>
          <w:numId w:val="80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Келим Ю.М. Вычислительная техника: электронный учебно-методический комплекс для СПО/ Келим Ю.М.  – 1-е изд. - М.: Издательский центр «Академия», 2020.</w:t>
      </w:r>
    </w:p>
    <w:p w:rsidR="00411F85" w:rsidRDefault="00B6686A">
      <w:pPr>
        <w:pStyle w:val="affffffc"/>
        <w:numPr>
          <w:ilvl w:val="0"/>
          <w:numId w:val="80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 xml:space="preserve">Макуха, В. К. Микропроцессорные системы и </w:t>
      </w:r>
      <w:r>
        <w:t xml:space="preserve">персональные компьютеры: учебное пособие для среднего профессионального образования / В. К. Макуха, </w:t>
      </w:r>
      <w:r>
        <w:br/>
        <w:t>В. А. Микерин. — 2-е изд., испр. и доп. — Москва : Издательство Юрайт, 2021. — 156 с. — (Профессиональное образование). — ISBN 978-5-534-12091-2. — Текст :</w:t>
      </w:r>
      <w:r>
        <w:t xml:space="preserve"> электронный // Образовательная платформа Юрайт [сайт]. — URL: https://urait.ru/bcode/476522 (дата обращения: 24.11.2021).</w:t>
      </w:r>
    </w:p>
    <w:p w:rsidR="00411F85" w:rsidRDefault="00B6686A">
      <w:pPr>
        <w:pStyle w:val="affffffc"/>
        <w:numPr>
          <w:ilvl w:val="0"/>
          <w:numId w:val="80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Новожилов, О. П.  Архитектура компьютерных систем в 2 ч: учебное пособие для среднего профессионального образования / О. П. Новожилов</w:t>
      </w:r>
      <w:r>
        <w:t>. — Москва : Издательство Юрайт, 2021. — 276 с. — (Профессиональное образование). — ISBN 978-5-534-10299-4. — Текст : электронный // Образовательная платформа Юрайт [сайт]. — URL: </w:t>
      </w:r>
      <w:hyperlink r:id="rId115" w:tgtFrame="https://urait.ru/bcode/475573">
        <w:r>
          <w:t>https://urait.ru/bcode/475573</w:t>
        </w:r>
      </w:hyperlink>
      <w:r>
        <w:t> (дата обращения: 24.11.2021).</w:t>
      </w:r>
    </w:p>
    <w:p w:rsidR="00411F85" w:rsidRDefault="00B6686A">
      <w:pPr>
        <w:pStyle w:val="affffffc"/>
        <w:numPr>
          <w:ilvl w:val="0"/>
          <w:numId w:val="80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Советов, Б. Я.  Информационные технологии : учебник для среднего профессионального образования / Б. Я. Советов, В. В. Цехановский. — 7-е изд., перераб. и доп. — Москва : Издательство Юрайт</w:t>
      </w:r>
      <w:r>
        <w:t xml:space="preserve">, 2021. — 327 с. — (Профессиональное образование). — ISBN 978-5-534-06399-8. — Текст : электронный // Образовательная платформа Юрайт [сайт]. — URL: </w:t>
      </w:r>
      <w:hyperlink r:id="rId116" w:tgtFrame="https://urait.ru/bcode/469425">
        <w:r>
          <w:rPr>
            <w:rStyle w:val="ab"/>
          </w:rPr>
          <w:t>https://urait.ru/bcode/</w:t>
        </w:r>
        <w:r>
          <w:rPr>
            <w:rStyle w:val="ab"/>
          </w:rPr>
          <w:t>469425</w:t>
        </w:r>
      </w:hyperlink>
      <w:r>
        <w:t>.</w:t>
      </w:r>
    </w:p>
    <w:p w:rsidR="00411F85" w:rsidRDefault="00B6686A">
      <w:pPr>
        <w:pStyle w:val="affffffc"/>
        <w:numPr>
          <w:ilvl w:val="0"/>
          <w:numId w:val="80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Толстобров, А. П.  Архитектура ЭВМ : учебное пособие для среднего профессионального образования / А. П. Толстобров. — 2-е изд., испр. и доп. — Москва : Издательство Юрайт, 2021. — 154 с. — (Профессиональное образование). — ISBN 978-5-534-13398-1. —</w:t>
      </w:r>
      <w:r>
        <w:t xml:space="preserve"> Текст : электронный // Образовательная платформа Юрайт [сайт]. — </w:t>
      </w:r>
    </w:p>
    <w:p w:rsidR="00411F85" w:rsidRDefault="00411F85">
      <w:pPr>
        <w:pStyle w:val="10"/>
        <w:spacing w:before="0"/>
        <w:contextualSpacing/>
        <w:jc w:val="center"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4. КОНТРОЛЬ И ОЦЕНКА РЕЗУЛЬТАТОВ ОСВОЕНИЯ  </w:t>
      </w:r>
    </w:p>
    <w:p w:rsidR="00411F85" w:rsidRDefault="00B6686A">
      <w:pPr>
        <w:pStyle w:val="10"/>
        <w:spacing w:before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УЧЕБНОЙ ДИСЦИПЛИНЫ</w:t>
      </w:r>
    </w:p>
    <w:p w:rsidR="00411F85" w:rsidRDefault="00411F85">
      <w:pPr>
        <w:pStyle w:val="10"/>
        <w:spacing w:before="0"/>
        <w:contextualSpacing/>
        <w:jc w:val="center"/>
        <w:rPr>
          <w:rFonts w:ascii="Times New Roman" w:hAnsi="Times New Roman"/>
          <w:b/>
        </w:rPr>
      </w:pPr>
    </w:p>
    <w:tbl>
      <w:tblPr>
        <w:tblW w:w="5000" w:type="pct"/>
        <w:tblInd w:w="113" w:type="dxa"/>
        <w:tblLayout w:type="fixed"/>
        <w:tblLook w:val="01E0" w:firstRow="1" w:lastRow="1" w:firstColumn="1" w:lastColumn="1" w:noHBand="0" w:noVBand="0"/>
      </w:tblPr>
      <w:tblGrid>
        <w:gridCol w:w="3470"/>
        <w:gridCol w:w="3725"/>
        <w:gridCol w:w="2376"/>
      </w:tblGrid>
      <w:tr w:rsidR="00411F85"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Результаты обучения</w:t>
            </w:r>
            <w:r>
              <w:rPr>
                <w:rStyle w:val="aa"/>
                <w:rFonts w:ascii="Times New Roman" w:hAnsi="Times New Roman"/>
                <w:i/>
              </w:rPr>
              <w:footnoteReference w:id="18"/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Критерии оценки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Методы оценки</w:t>
            </w:r>
          </w:p>
        </w:tc>
      </w:tr>
      <w:tr w:rsidR="00411F85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Перечень знаний, осваиваемых в рамках дисциплины</w:t>
            </w:r>
          </w:p>
        </w:tc>
      </w:tr>
      <w:tr w:rsidR="00411F85"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виды информации и </w:t>
            </w:r>
            <w:r>
              <w:rPr>
                <w:rFonts w:ascii="Times New Roman" w:hAnsi="Times New Roman"/>
              </w:rPr>
              <w:t>способы ее представления в ЭВМ;</w:t>
            </w:r>
          </w:p>
          <w:p w:rsidR="00411F85" w:rsidRDefault="00B6686A">
            <w:pPr>
              <w:pStyle w:val="1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логические функции </w:t>
            </w:r>
            <w:r>
              <w:rPr>
                <w:rFonts w:ascii="Times New Roman" w:hAnsi="Times New Roman"/>
              </w:rPr>
              <w:br/>
              <w:t>и электронные логические элементы;</w:t>
            </w:r>
          </w:p>
          <w:p w:rsidR="00411F85" w:rsidRDefault="00B6686A">
            <w:pPr>
              <w:pStyle w:val="1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системы счисления;</w:t>
            </w:r>
          </w:p>
          <w:p w:rsidR="00411F85" w:rsidRDefault="00B6686A">
            <w:pPr>
              <w:pStyle w:val="1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состав, основные </w:t>
            </w:r>
            <w:r>
              <w:rPr>
                <w:rFonts w:ascii="Times New Roman" w:hAnsi="Times New Roman"/>
              </w:rPr>
              <w:lastRenderedPageBreak/>
              <w:t>характеристики, принцип работы процессорного устройства;</w:t>
            </w:r>
          </w:p>
          <w:p w:rsidR="00411F85" w:rsidRDefault="00B6686A">
            <w:pPr>
              <w:pStyle w:val="1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основы построения, архитектуру ЭВМ;</w:t>
            </w:r>
          </w:p>
          <w:p w:rsidR="00411F85" w:rsidRDefault="00B6686A">
            <w:pPr>
              <w:pStyle w:val="10"/>
              <w:spacing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</w:rPr>
              <w:t>- принципы обработки информации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- демонстрирует знания </w:t>
            </w:r>
            <w:r>
              <w:rPr>
                <w:rFonts w:ascii="Times New Roman" w:hAnsi="Times New Roman"/>
              </w:rPr>
              <w:t>видов информации и способов ее представления в ЭВМ;</w:t>
            </w:r>
          </w:p>
          <w:p w:rsidR="00411F85" w:rsidRDefault="00B6686A">
            <w:pPr>
              <w:pStyle w:val="1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- демонстрирует знания </w:t>
            </w:r>
            <w:r>
              <w:rPr>
                <w:rFonts w:ascii="Times New Roman" w:hAnsi="Times New Roman"/>
              </w:rPr>
              <w:t xml:space="preserve">логических функций </w:t>
            </w:r>
            <w:r>
              <w:rPr>
                <w:rFonts w:ascii="Times New Roman" w:hAnsi="Times New Roman"/>
              </w:rPr>
              <w:br/>
              <w:t>и электронных логических элементов;</w:t>
            </w:r>
          </w:p>
          <w:p w:rsidR="00411F85" w:rsidRDefault="00B6686A">
            <w:pPr>
              <w:pStyle w:val="1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- демонстрирует знания </w:t>
            </w:r>
            <w:r>
              <w:rPr>
                <w:rFonts w:ascii="Times New Roman" w:hAnsi="Times New Roman"/>
              </w:rPr>
              <w:t>систем счисления;</w:t>
            </w:r>
          </w:p>
          <w:p w:rsidR="00411F85" w:rsidRDefault="00B6686A">
            <w:pPr>
              <w:pStyle w:val="1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- демонстрирует знания </w:t>
            </w:r>
            <w:r>
              <w:rPr>
                <w:rFonts w:ascii="Times New Roman" w:hAnsi="Times New Roman"/>
              </w:rPr>
              <w:t>состава, основных характеристик, принц</w:t>
            </w:r>
            <w:r>
              <w:rPr>
                <w:rFonts w:ascii="Times New Roman" w:hAnsi="Times New Roman"/>
              </w:rPr>
              <w:t>ипа работы процессорного устройства;</w:t>
            </w:r>
          </w:p>
          <w:p w:rsidR="00411F85" w:rsidRDefault="00B6686A">
            <w:pPr>
              <w:pStyle w:val="1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демонстрирует знания </w:t>
            </w:r>
            <w:r>
              <w:rPr>
                <w:rFonts w:ascii="Times New Roman" w:hAnsi="Times New Roman"/>
              </w:rPr>
              <w:t>основ построения и архитектуры ЭВМ, принципов обработки информации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Защита практических работ;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Тестирование;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color w:val="000000"/>
              </w:rPr>
              <w:t>Выполнение индивидуальных проектов.</w:t>
            </w:r>
          </w:p>
        </w:tc>
      </w:tr>
      <w:tr w:rsidR="00411F85">
        <w:trPr>
          <w:trHeight w:val="356"/>
        </w:trPr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Перечень умений, осваиваемых в рамках дисциплины</w:t>
            </w:r>
          </w:p>
        </w:tc>
      </w:tr>
      <w:tr w:rsidR="00411F85">
        <w:trPr>
          <w:trHeight w:val="414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  <w:r>
              <w:rPr>
                <w:rFonts w:ascii="Times New Roman" w:hAnsi="Times New Roman"/>
                <w:bCs/>
              </w:rPr>
              <w:t xml:space="preserve"> выполнять арифметические операции в различных системах счисления;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выполнять преобразование логических выражений </w:t>
            </w:r>
            <w:r>
              <w:rPr>
                <w:rFonts w:ascii="Times New Roman" w:hAnsi="Times New Roman"/>
                <w:bCs/>
              </w:rPr>
              <w:br/>
              <w:t>в соответствии с основными тождествами и законами алгебры логики;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составлять таблицы истинности для логических выражений и элементов;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color w:val="000000"/>
              </w:rPr>
              <w:t>- со</w:t>
            </w:r>
            <w:r>
              <w:rPr>
                <w:rFonts w:ascii="Times New Roman" w:hAnsi="Times New Roman"/>
                <w:color w:val="000000"/>
              </w:rPr>
              <w:t>ставлять схемы логических устройств;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</w:rPr>
              <w:t>- составлять функциональные схемы цифровых устройств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выполняет арифметические операции в различных системах счисления;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выполняет преобразование логических выражений </w:t>
            </w:r>
            <w:r>
              <w:rPr>
                <w:rFonts w:ascii="Times New Roman" w:hAnsi="Times New Roman"/>
                <w:bCs/>
              </w:rPr>
              <w:br/>
              <w:t>в соответствии с основными тождествами и законами</w:t>
            </w:r>
            <w:r>
              <w:rPr>
                <w:rFonts w:ascii="Times New Roman" w:hAnsi="Times New Roman"/>
                <w:bCs/>
              </w:rPr>
              <w:t xml:space="preserve"> алгебры логики;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составляет таблицы истинности для логических выражений и элементов;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color w:val="000000"/>
              </w:rPr>
              <w:t>- составляет схемы логических устройств;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</w:rPr>
              <w:t>- составляет функциональные схемы цифровых устройств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Решение задач.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color w:val="000000"/>
              </w:rPr>
              <w:t>Оценка результатов выполнения практических работ.</w:t>
            </w:r>
          </w:p>
        </w:tc>
      </w:tr>
    </w:tbl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  <w:b/>
        </w:rPr>
      </w:pPr>
      <w:r>
        <w:br w:type="page"/>
      </w:r>
      <w:r>
        <w:rPr>
          <w:rFonts w:ascii="Times New Roman" w:hAnsi="Times New Roman"/>
          <w:b/>
        </w:rPr>
        <w:lastRenderedPageBreak/>
        <w:t>Приложение 2.13</w:t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к ОП по </w:t>
      </w:r>
      <w:r>
        <w:rPr>
          <w:rFonts w:ascii="Times New Roman" w:hAnsi="Times New Roman"/>
          <w:bCs/>
        </w:rPr>
        <w:t>специальности</w:t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11.02.07. Радиотехнические информационные системы</w:t>
      </w:r>
    </w:p>
    <w:p w:rsidR="00411F85" w:rsidRDefault="00411F85">
      <w:pPr>
        <w:pStyle w:val="10"/>
        <w:jc w:val="right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B6686A">
      <w:pPr>
        <w:pStyle w:val="1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РАБОЧАЯ ПРОГРАММА УЧЕБНОЙ ДИСЦИПЛИНЫ</w:t>
      </w:r>
    </w:p>
    <w:p w:rsidR="00411F85" w:rsidRDefault="00411F85">
      <w:pPr>
        <w:pStyle w:val="10"/>
        <w:jc w:val="center"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0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</w:rPr>
        <w:t>ОП.07 МЕТЕОРОЛОГИЯ</w:t>
      </w: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B6686A">
      <w:pPr>
        <w:pStyle w:val="1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2026 г.</w:t>
      </w:r>
      <w:r>
        <w:br w:type="page"/>
      </w:r>
    </w:p>
    <w:p w:rsidR="00411F85" w:rsidRDefault="00B6686A">
      <w:pPr>
        <w:pStyle w:val="1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СОДЕРЖАНИЕ</w:t>
      </w:r>
    </w:p>
    <w:p w:rsidR="00411F85" w:rsidRDefault="00411F85">
      <w:pPr>
        <w:pStyle w:val="10"/>
        <w:jc w:val="center"/>
        <w:rPr>
          <w:rFonts w:ascii="Times New Roman" w:hAnsi="Times New Roman"/>
          <w:b/>
        </w:rPr>
      </w:pPr>
    </w:p>
    <w:tbl>
      <w:tblPr>
        <w:tblW w:w="935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501"/>
        <w:gridCol w:w="1854"/>
      </w:tblGrid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95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color w:val="000000"/>
              </w:rPr>
              <w:t xml:space="preserve"> РАБОЧЕЙ ПРОГРАММЫ</w:t>
            </w:r>
            <w:r>
              <w:rPr>
                <w:rFonts w:ascii="Times New Roman" w:hAnsi="Times New Roman"/>
                <w:b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411F85" w:rsidRDefault="00411F85">
            <w:pPr>
              <w:pStyle w:val="1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95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СТРУКТУРА</w:t>
            </w:r>
            <w:r>
              <w:rPr>
                <w:rFonts w:ascii="Times New Roman" w:hAnsi="Times New Roman"/>
                <w:b/>
              </w:rPr>
              <w:t xml:space="preserve"> И СОДЕРЖАНИЕ УЧЕБНОЙ ДИСЦИПЛИНЫ</w:t>
            </w:r>
          </w:p>
          <w:p w:rsidR="00411F85" w:rsidRDefault="00B6686A">
            <w:pPr>
              <w:pStyle w:val="10"/>
              <w:numPr>
                <w:ilvl w:val="0"/>
                <w:numId w:val="95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411F85" w:rsidRDefault="00411F85">
            <w:pPr>
              <w:pStyle w:val="1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95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КОНТРОЛЬ И ОЦЕНКА РЕЗУЛЬТАТОВ ОСВОЕНИЯ УЧЕБНОЙ ДИСЦИПЛИНЫ</w:t>
            </w:r>
          </w:p>
          <w:p w:rsidR="00411F85" w:rsidRDefault="00411F85">
            <w:pPr>
              <w:pStyle w:val="10"/>
              <w:rPr>
                <w:rFonts w:ascii="Times New Roman" w:hAnsi="Times New Roman"/>
                <w:b/>
              </w:rPr>
            </w:pPr>
          </w:p>
        </w:tc>
        <w:tc>
          <w:tcPr>
            <w:tcW w:w="1854" w:type="dxa"/>
          </w:tcPr>
          <w:p w:rsidR="00411F85" w:rsidRDefault="00411F85">
            <w:pPr>
              <w:pStyle w:val="1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411F85" w:rsidRDefault="00B6686A">
      <w:pPr>
        <w:pStyle w:val="10"/>
        <w:numPr>
          <w:ilvl w:val="0"/>
          <w:numId w:val="96"/>
        </w:numPr>
        <w:spacing w:before="0" w:after="0"/>
        <w:ind w:left="0" w:firstLine="0"/>
        <w:jc w:val="center"/>
        <w:rPr>
          <w:rFonts w:ascii="Times New Roman" w:hAnsi="Times New Roman"/>
          <w:b/>
          <w:i/>
        </w:rPr>
      </w:pPr>
      <w:r>
        <w:br w:type="page"/>
      </w:r>
      <w:r>
        <w:rPr>
          <w:rFonts w:ascii="Times New Roman" w:hAnsi="Times New Roman"/>
          <w:b/>
        </w:rPr>
        <w:lastRenderedPageBreak/>
        <w:t xml:space="preserve">ОБЩАЯ ХАРАКТЕРИСТИКА </w:t>
      </w:r>
      <w:r>
        <w:rPr>
          <w:rFonts w:ascii="Times New Roman" w:hAnsi="Times New Roman"/>
          <w:b/>
          <w:color w:val="000000"/>
        </w:rPr>
        <w:t>РАБОЧЕЙ ПРОГРАММЫ</w:t>
      </w:r>
      <w:r>
        <w:rPr>
          <w:rFonts w:ascii="Times New Roman" w:hAnsi="Times New Roman"/>
          <w:b/>
        </w:rPr>
        <w:t xml:space="preserve"> УЧЕБНОЙ ДИСЦИПЛИНЫ «ОП.07 МЕТЕОРОЛОГИЯ»</w:t>
      </w:r>
    </w:p>
    <w:p w:rsidR="00411F85" w:rsidRDefault="00411F85">
      <w:pPr>
        <w:pStyle w:val="10"/>
        <w:spacing w:before="0" w:after="0"/>
        <w:jc w:val="center"/>
        <w:rPr>
          <w:rFonts w:ascii="Times New Roman" w:hAnsi="Times New Roman"/>
          <w:b/>
          <w:i/>
        </w:rPr>
      </w:pPr>
    </w:p>
    <w:p w:rsidR="00411F85" w:rsidRDefault="00B6686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</w:rPr>
        <w:t xml:space="preserve">1.1. Место дисциплины в структуре основной образовательной программы: </w:t>
      </w:r>
    </w:p>
    <w:p w:rsidR="00411F85" w:rsidRDefault="00B6686A">
      <w:pPr>
        <w:pStyle w:val="1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Учебная дисциплина «ОП.07 Метеорология» является обязательной частью общепрофессионального цикла  основной образовательной программы в соответствии с ФГОС СПО по </w:t>
      </w:r>
      <w:r>
        <w:rPr>
          <w:rFonts w:ascii="Times New Roman" w:hAnsi="Times New Roman"/>
          <w:color w:val="000000"/>
        </w:rPr>
        <w:t xml:space="preserve">специальности </w:t>
      </w:r>
      <w:r>
        <w:rPr>
          <w:rFonts w:ascii="Times New Roman" w:hAnsi="Times New Roman"/>
        </w:rPr>
        <w:t xml:space="preserve">11.02.07 </w:t>
      </w:r>
      <w:r>
        <w:rPr>
          <w:rFonts w:ascii="Times New Roman" w:hAnsi="Times New Roman"/>
        </w:rPr>
        <w:t xml:space="preserve">Радиотехнические информационные системы. </w:t>
      </w:r>
    </w:p>
    <w:p w:rsidR="00411F85" w:rsidRDefault="00B6686A">
      <w:pPr>
        <w:pStyle w:val="1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Особое значение дисциплина имеет при формировании и развитии ОК 01, ОК 02, ОК 04, ОК 07, ПК 1.1, ПК 2.1, ПК 3.1, ПК 3.2.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1.2. Цель и планируемые результаты освоения дисциплины: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рамках программы учебной дисциплины</w:t>
      </w:r>
      <w:r>
        <w:rPr>
          <w:rFonts w:ascii="Times New Roman" w:hAnsi="Times New Roman"/>
        </w:rPr>
        <w:t xml:space="preserve"> обучающимися осваиваются умения и знания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1096"/>
        <w:gridCol w:w="3398"/>
        <w:gridCol w:w="5077"/>
      </w:tblGrid>
      <w:tr w:rsidR="00411F85">
        <w:trPr>
          <w:trHeight w:val="649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</w:t>
            </w:r>
          </w:p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ПК, ОК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Знания</w:t>
            </w:r>
          </w:p>
        </w:tc>
      </w:tr>
      <w:tr w:rsidR="00411F85">
        <w:trPr>
          <w:trHeight w:val="697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</w:t>
            </w:r>
          </w:p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07</w:t>
            </w:r>
          </w:p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</w:t>
            </w:r>
          </w:p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</w:t>
            </w:r>
          </w:p>
          <w:p w:rsidR="00411F85" w:rsidRDefault="00B6686A">
            <w:pPr>
              <w:pStyle w:val="1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ПК 3.1</w:t>
            </w:r>
          </w:p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3.2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вычислять по формулам максимальную высоту солнца и величины различных потоков лучистой энергии;</w:t>
            </w:r>
          </w:p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строить кривую стратификации атмосферы </w:t>
            </w:r>
            <w:r>
              <w:rPr>
                <w:rFonts w:ascii="Times New Roman" w:hAnsi="Times New Roman"/>
              </w:rPr>
              <w:br w:type="textWrapping" w:clear="all"/>
            </w:r>
            <w:r>
              <w:rPr>
                <w:rFonts w:ascii="Times New Roman" w:hAnsi="Times New Roman"/>
              </w:rPr>
              <w:t>и вычислять вертикальные температурные градиенты;</w:t>
            </w:r>
          </w:p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вычислять характеристики влажности воздуха;</w:t>
            </w:r>
          </w:p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работать с Атласом облаков;</w:t>
            </w:r>
          </w:p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вычислять интенсивность осадков, плотность снега, запас воды в снеге;</w:t>
            </w:r>
          </w:p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вычислять и анализировать горизонтальные </w:t>
            </w:r>
            <w:r>
              <w:rPr>
                <w:rFonts w:ascii="Times New Roman" w:hAnsi="Times New Roman"/>
              </w:rPr>
              <w:br/>
              <w:t>и вертикальные барические градиенты, изображать графически барическое поле;</w:t>
            </w:r>
          </w:p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- строить и анализировать розу ветров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характеристики газового состава и строение атмосферы Земли;</w:t>
            </w:r>
          </w:p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процессы нагревания и охлаждения п</w:t>
            </w:r>
            <w:r>
              <w:rPr>
                <w:rFonts w:ascii="Times New Roman" w:hAnsi="Times New Roman"/>
              </w:rPr>
              <w:t xml:space="preserve">очвы </w:t>
            </w:r>
            <w:r>
              <w:rPr>
                <w:rFonts w:ascii="Times New Roman" w:hAnsi="Times New Roman"/>
              </w:rPr>
              <w:br/>
              <w:t>и воздуха;</w:t>
            </w:r>
          </w:p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методику построения кривой стратификации в атмосфере;</w:t>
            </w:r>
          </w:p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виды температурных инверсий в атмосфере;</w:t>
            </w:r>
          </w:p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характеристики влажности воздуха;</w:t>
            </w:r>
          </w:p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условия конденсации водяного пара </w:t>
            </w:r>
            <w:r>
              <w:rPr>
                <w:rFonts w:ascii="Times New Roman" w:hAnsi="Times New Roman"/>
              </w:rPr>
              <w:br/>
              <w:t>и основные формы облаков;</w:t>
            </w:r>
          </w:p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классификацию туманов, условия их образ</w:t>
            </w:r>
            <w:r>
              <w:rPr>
                <w:rFonts w:ascii="Times New Roman" w:hAnsi="Times New Roman"/>
              </w:rPr>
              <w:t>ования;</w:t>
            </w:r>
          </w:p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характеристику и классификацию осадков;</w:t>
            </w:r>
          </w:p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характеристику снежного покрова и виды метелей;</w:t>
            </w:r>
          </w:p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определение атмосферного давления и единицы его измерения;</w:t>
            </w:r>
          </w:p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определение горизонтального барического градиента и барического поля;</w:t>
            </w:r>
          </w:p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характеристики, причи</w:t>
            </w:r>
            <w:r>
              <w:rPr>
                <w:rFonts w:ascii="Times New Roman" w:hAnsi="Times New Roman"/>
              </w:rPr>
              <w:t>ны возникновения ветра и термической циркуляции в атмосфере;</w:t>
            </w:r>
          </w:p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системы ветров в циклоне и антициклоне;</w:t>
            </w:r>
          </w:p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причины возникновения оптических явлений в атмосфере;</w:t>
            </w:r>
          </w:p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условия возникновения грозы, града, шквала, полярных сияний</w:t>
            </w:r>
          </w:p>
        </w:tc>
      </w:tr>
    </w:tbl>
    <w:p w:rsidR="00411F85" w:rsidRDefault="00B6686A">
      <w:pPr>
        <w:pStyle w:val="10"/>
        <w:spacing w:before="0" w:after="240"/>
        <w:jc w:val="center"/>
        <w:rPr>
          <w:rFonts w:ascii="Times New Roman" w:hAnsi="Times New Roman"/>
          <w:b/>
        </w:rPr>
      </w:pPr>
      <w:r>
        <w:br w:type="page"/>
      </w:r>
    </w:p>
    <w:p w:rsidR="00411F85" w:rsidRDefault="00B6686A">
      <w:pPr>
        <w:pStyle w:val="10"/>
        <w:numPr>
          <w:ilvl w:val="0"/>
          <w:numId w:val="96"/>
        </w:numPr>
        <w:spacing w:before="0" w:after="0" w:line="36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СТРУКТУРА И СОДЕРЖАНИЕ УЧЕБНОЙ </w:t>
      </w:r>
      <w:r>
        <w:rPr>
          <w:rFonts w:ascii="Times New Roman" w:hAnsi="Times New Roman"/>
          <w:b/>
        </w:rPr>
        <w:t>ДИСЦИПЛИНЫ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2.1. Объем учебной дисциплины и виды учебной работы</w:t>
      </w:r>
    </w:p>
    <w:tbl>
      <w:tblPr>
        <w:tblW w:w="9629" w:type="dxa"/>
        <w:jc w:val="center"/>
        <w:tblLayout w:type="fixed"/>
        <w:tblLook w:val="01E0" w:firstRow="1" w:lastRow="1" w:firstColumn="1" w:lastColumn="1" w:noHBand="0" w:noVBand="0"/>
      </w:tblPr>
      <w:tblGrid>
        <w:gridCol w:w="7657"/>
        <w:gridCol w:w="1972"/>
      </w:tblGrid>
      <w:tr w:rsidR="00411F85">
        <w:trPr>
          <w:trHeight w:val="641"/>
          <w:jc w:val="center"/>
        </w:trPr>
        <w:tc>
          <w:tcPr>
            <w:tcW w:w="7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Объем в часах</w:t>
            </w:r>
          </w:p>
        </w:tc>
      </w:tr>
      <w:tr w:rsidR="00411F85">
        <w:trPr>
          <w:trHeight w:val="397"/>
          <w:jc w:val="center"/>
        </w:trPr>
        <w:tc>
          <w:tcPr>
            <w:tcW w:w="7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82</w:t>
            </w:r>
          </w:p>
        </w:tc>
      </w:tr>
      <w:tr w:rsidR="00411F85">
        <w:trPr>
          <w:trHeight w:val="338"/>
          <w:jc w:val="center"/>
        </w:trPr>
        <w:tc>
          <w:tcPr>
            <w:tcW w:w="7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т.ч. в форме практической подготовки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28</w:t>
            </w:r>
          </w:p>
        </w:tc>
      </w:tr>
      <w:tr w:rsidR="00411F85">
        <w:trPr>
          <w:trHeight w:val="338"/>
          <w:jc w:val="center"/>
        </w:trPr>
        <w:tc>
          <w:tcPr>
            <w:tcW w:w="7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>в т. ч.: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</w:rPr>
            </w:pPr>
          </w:p>
        </w:tc>
      </w:tr>
      <w:tr w:rsidR="00411F85">
        <w:trPr>
          <w:trHeight w:val="365"/>
          <w:jc w:val="center"/>
        </w:trPr>
        <w:tc>
          <w:tcPr>
            <w:tcW w:w="7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теоретическое обучение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  <w:lang w:val="en-GB"/>
              </w:rPr>
            </w:pPr>
            <w:r>
              <w:rPr>
                <w:rFonts w:ascii="Times New Roman" w:hAnsi="Times New Roman"/>
                <w:iCs/>
              </w:rPr>
              <w:t>57</w:t>
            </w:r>
          </w:p>
        </w:tc>
      </w:tr>
      <w:tr w:rsidR="00411F85">
        <w:trPr>
          <w:trHeight w:val="338"/>
          <w:jc w:val="center"/>
        </w:trPr>
        <w:tc>
          <w:tcPr>
            <w:tcW w:w="7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практические </w:t>
            </w:r>
            <w:r>
              <w:rPr>
                <w:rFonts w:ascii="Times New Roman" w:hAnsi="Times New Roman"/>
              </w:rPr>
              <w:t>занятия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28</w:t>
            </w:r>
          </w:p>
        </w:tc>
      </w:tr>
      <w:tr w:rsidR="00411F85">
        <w:trPr>
          <w:trHeight w:val="338"/>
          <w:jc w:val="center"/>
        </w:trPr>
        <w:tc>
          <w:tcPr>
            <w:tcW w:w="7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Самостоятельная работа обучающегося</w:t>
            </w:r>
            <w:r>
              <w:rPr>
                <w:rFonts w:ascii="Times New Roman" w:hAnsi="Times New Roman"/>
                <w:b/>
                <w:color w:val="FF0000"/>
              </w:rPr>
              <w:t xml:space="preserve"> </w:t>
            </w:r>
            <w:r>
              <w:rPr>
                <w:rFonts w:ascii="Times New Roman" w:hAnsi="Times New Roman"/>
                <w:b/>
              </w:rPr>
              <w:t>(всего)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-</w:t>
            </w:r>
          </w:p>
        </w:tc>
      </w:tr>
      <w:tr w:rsidR="00411F85">
        <w:trPr>
          <w:trHeight w:val="365"/>
          <w:jc w:val="center"/>
        </w:trPr>
        <w:tc>
          <w:tcPr>
            <w:tcW w:w="7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right" w:pos="9413"/>
              </w:tabs>
              <w:spacing w:before="0" w:after="0"/>
              <w:rPr>
                <w:rFonts w:ascii="Times New Roman" w:hAnsi="Times New Roman"/>
                <w:iCs/>
              </w:rPr>
            </w:pP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right" w:pos="9413"/>
              </w:tabs>
              <w:spacing w:before="0" w:after="0"/>
              <w:jc w:val="center"/>
              <w:rPr>
                <w:rFonts w:ascii="Times New Roman" w:hAnsi="Times New Roman"/>
                <w:b/>
                <w:iCs/>
              </w:rPr>
            </w:pPr>
          </w:p>
        </w:tc>
      </w:tr>
    </w:tbl>
    <w:p w:rsidR="00411F85" w:rsidRDefault="00411F85">
      <w:pPr>
        <w:pStyle w:val="10"/>
        <w:sectPr w:rsidR="00411F85">
          <w:footerReference w:type="default" r:id="rId117"/>
          <w:footerReference w:type="first" r:id="rId118"/>
          <w:pgSz w:w="11906" w:h="16838"/>
          <w:pgMar w:top="1134" w:right="850" w:bottom="1134" w:left="1701" w:header="0" w:footer="708" w:gutter="0"/>
          <w:cols w:space="720"/>
          <w:formProt w:val="0"/>
          <w:docGrid w:linePitch="360"/>
        </w:sectPr>
      </w:pPr>
    </w:p>
    <w:p w:rsidR="00411F85" w:rsidRDefault="00B6686A">
      <w:pPr>
        <w:pStyle w:val="10"/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2.2. Тематический план и содержание учебной дисциплины </w:t>
      </w:r>
    </w:p>
    <w:tbl>
      <w:tblPr>
        <w:tblW w:w="4950" w:type="pct"/>
        <w:tblInd w:w="134" w:type="dxa"/>
        <w:tblLayout w:type="fixed"/>
        <w:tblLook w:val="01E0" w:firstRow="1" w:lastRow="1" w:firstColumn="1" w:lastColumn="1" w:noHBand="0" w:noVBand="0"/>
      </w:tblPr>
      <w:tblGrid>
        <w:gridCol w:w="2202"/>
        <w:gridCol w:w="8700"/>
        <w:gridCol w:w="1740"/>
        <w:gridCol w:w="1996"/>
      </w:tblGrid>
      <w:tr w:rsidR="00411F85">
        <w:trPr>
          <w:trHeight w:val="255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Объем,</w:t>
            </w:r>
            <w:r>
              <w:rPr>
                <w:rFonts w:ascii="Times New Roman" w:hAnsi="Times New Roman"/>
                <w:b/>
                <w:bCs/>
              </w:rPr>
              <w:t xml:space="preserve"> акад. ч / в том числе в форме практической подготовки, акад. ч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Коды компетенций </w:t>
            </w:r>
            <w:r>
              <w:rPr>
                <w:rFonts w:ascii="Times New Roman" w:hAnsi="Times New Roman"/>
                <w:b/>
                <w:bCs/>
              </w:rPr>
              <w:br w:type="textWrapping" w:clear="all"/>
            </w:r>
            <w:r>
              <w:rPr>
                <w:rFonts w:ascii="Times New Roman" w:hAnsi="Times New Roman"/>
                <w:b/>
                <w:bCs/>
              </w:rPr>
              <w:t>и личностных результатов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формированию которых способствует элемент программы</w:t>
            </w:r>
          </w:p>
        </w:tc>
      </w:tr>
      <w:tr w:rsidR="00411F85">
        <w:trPr>
          <w:trHeight w:val="57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1</w:t>
            </w: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3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4</w:t>
            </w:r>
          </w:p>
        </w:tc>
      </w:tr>
      <w:tr w:rsidR="00411F85">
        <w:trPr>
          <w:trHeight w:val="124"/>
        </w:trPr>
        <w:tc>
          <w:tcPr>
            <w:tcW w:w="10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 1. С</w:t>
            </w:r>
            <w:r>
              <w:rPr>
                <w:rFonts w:ascii="Times New Roman" w:eastAsia="Calibri" w:hAnsi="Times New Roman"/>
                <w:b/>
                <w:bCs/>
              </w:rPr>
              <w:t>остав и строение атмосферы Земли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8/0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124"/>
        </w:trPr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Тема 1.1.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Состав и строение атмосферы</w:t>
            </w: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 ОК 07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ПК 2.1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iCs/>
              </w:rPr>
              <w:t xml:space="preserve">ПК 3.1, </w:t>
            </w:r>
            <w:r>
              <w:rPr>
                <w:rFonts w:ascii="Times New Roman" w:hAnsi="Times New Roman"/>
              </w:rPr>
              <w:t>ПК 3.2</w:t>
            </w:r>
          </w:p>
        </w:tc>
      </w:tr>
      <w:tr w:rsidR="00411F85">
        <w:trPr>
          <w:trHeight w:val="254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1. Введение. Правила техники безопасности. Предмет и задачи метеорологии. Метеорологические величины и атмосферные явления. Понятия о погоде </w:t>
            </w:r>
            <w:r>
              <w:rPr>
                <w:rFonts w:ascii="Times New Roman" w:hAnsi="Times New Roman"/>
              </w:rPr>
              <w:br/>
              <w:t>и климате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20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История развития метеорологии и методы исследования. Гидрометеорологическая служба России. Всемирная Метеорологическая Организация. Значение метеорологической информации в современном обществе</w:t>
            </w: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20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Состав и строение атмосферы. Характеристика атмосферы </w:t>
            </w:r>
            <w:r>
              <w:rPr>
                <w:rFonts w:ascii="Times New Roman" w:hAnsi="Times New Roman"/>
              </w:rPr>
              <w:t>Земли. Газовый состав воздуха в нижних и верхних слоях атмосферы и его изменение</w:t>
            </w: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333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Вертикальное строение атмосферы. Характеристика основных слоёв. Понятие тропопаузы и изменение её высоты. Горизонтальная неоднородность тропосферы. Понятие о воздушных </w:t>
            </w:r>
            <w:r>
              <w:rPr>
                <w:rFonts w:ascii="Times New Roman" w:hAnsi="Times New Roman"/>
              </w:rPr>
              <w:t>массах и атмосферных фронтах</w:t>
            </w: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122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122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163"/>
        </w:trPr>
        <w:tc>
          <w:tcPr>
            <w:tcW w:w="10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Раздел 2. Радиационный режим атмосферы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  <w:r>
              <w:rPr>
                <w:rFonts w:ascii="Times New Roman" w:hAnsi="Times New Roman"/>
                <w:b/>
                <w:bCs/>
                <w:lang w:val="en-GB"/>
              </w:rPr>
              <w:t>/</w:t>
            </w: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411F85">
        <w:trPr>
          <w:trHeight w:val="278"/>
        </w:trPr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Тема 2.1.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lastRenderedPageBreak/>
              <w:t>Солнечная радиация</w:t>
            </w: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ОК 01, 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</w:t>
            </w:r>
            <w:r>
              <w:rPr>
                <w:rFonts w:ascii="Times New Roman" w:hAnsi="Times New Roman"/>
              </w:rPr>
              <w:t xml:space="preserve"> ОК 07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ПК 2.1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hAnsi="Times New Roman"/>
                <w:iCs/>
              </w:rPr>
              <w:t xml:space="preserve">ПК 3.1, </w:t>
            </w:r>
            <w:r>
              <w:rPr>
                <w:rFonts w:ascii="Times New Roman" w:hAnsi="Times New Roman"/>
              </w:rPr>
              <w:t>ПК 3.2</w:t>
            </w:r>
          </w:p>
        </w:tc>
      </w:tr>
      <w:tr w:rsidR="00411F85">
        <w:trPr>
          <w:trHeight w:val="624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1. Солнце как источник энергии. Потоки лучистой энергии. Солнечная постоянная. Спектр солнечной радиации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411F85">
        <w:trPr>
          <w:trHeight w:val="359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Ослабление солнечной радиации в атмосфере. Формула Буге</w:t>
            </w: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411F85">
        <w:trPr>
          <w:trHeight w:val="639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3. Прямая, рассеянная, суммарная солнечная </w:t>
            </w:r>
            <w:r>
              <w:rPr>
                <w:rFonts w:ascii="Times New Roman" w:hAnsi="Times New Roman"/>
              </w:rPr>
              <w:t>радиация. Альбедо различных поверхностей. Факторы, от которых они зависят</w:t>
            </w: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411F85">
        <w:trPr>
          <w:trHeight w:val="420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411F85">
        <w:trPr>
          <w:trHeight w:val="412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 xml:space="preserve">Практическая работа № 1. </w:t>
            </w:r>
            <w:r>
              <w:rPr>
                <w:rFonts w:ascii="Times New Roman" w:hAnsi="Times New Roman"/>
              </w:rPr>
              <w:t>Вычисление потоков лучистой энергии и радиационного баланса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411F85">
        <w:trPr>
          <w:trHeight w:val="420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Практическая работа № 2. </w:t>
            </w:r>
            <w:r>
              <w:rPr>
                <w:rFonts w:ascii="Times New Roman" w:hAnsi="Times New Roman"/>
              </w:rPr>
              <w:t>Построение</w:t>
            </w:r>
            <w:r>
              <w:rPr>
                <w:rFonts w:ascii="Times New Roman" w:hAnsi="Times New Roman"/>
              </w:rPr>
              <w:t xml:space="preserve"> графиков суточного и годового хода прямой солнечной радиации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411F85">
        <w:trPr>
          <w:trHeight w:val="300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Самостоятельная работа обучающихся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411F85">
        <w:trPr>
          <w:trHeight w:val="104"/>
        </w:trPr>
        <w:tc>
          <w:tcPr>
            <w:tcW w:w="10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Раздел 3. Тепловой режим почвы и атмосферы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16/6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104"/>
        </w:trPr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Тема 3.1.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Нагревание и охлаждение почвы и воздуха</w:t>
            </w: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10</w:t>
            </w: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</w:t>
            </w:r>
            <w:r>
              <w:rPr>
                <w:rFonts w:ascii="Times New Roman" w:hAnsi="Times New Roman"/>
              </w:rPr>
              <w:t>04, ОК 07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ПК 2.1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hAnsi="Times New Roman"/>
                <w:iCs/>
              </w:rPr>
              <w:t xml:space="preserve">ПК 3.1, </w:t>
            </w:r>
            <w:r>
              <w:rPr>
                <w:rFonts w:ascii="Times New Roman" w:hAnsi="Times New Roman"/>
              </w:rPr>
              <w:t>ПК 3.2</w:t>
            </w:r>
          </w:p>
        </w:tc>
      </w:tr>
      <w:tr w:rsidR="00411F85">
        <w:trPr>
          <w:trHeight w:val="328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1. Нагревание и охлаждение почвы. Нагревание и охлаждение воздуха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10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411F85">
        <w:trPr>
          <w:trHeight w:val="235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Суточный и годовой ход температуры воздуха, зависимость его амплитуды колебаний от различных факторов</w:t>
            </w: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411F85">
        <w:trPr>
          <w:trHeight w:val="235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 xml:space="preserve">3. Кривая стратификации. </w:t>
            </w:r>
            <w:r>
              <w:rPr>
                <w:rFonts w:ascii="Times New Roman" w:eastAsia="Calibri" w:hAnsi="Times New Roman"/>
                <w:bCs/>
              </w:rPr>
              <w:t>Вертикальный градиент температуры</w:t>
            </w: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411F85">
        <w:trPr>
          <w:trHeight w:val="235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4. Адиабатические процессы в атмосфере. Термическая стратификация атмосферы</w:t>
            </w: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411F85">
        <w:trPr>
          <w:trHeight w:val="235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5. Температурные инверсии в атмосфере. Уровень конвекции</w:t>
            </w: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411F85">
        <w:trPr>
          <w:trHeight w:val="106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6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411F85">
        <w:trPr>
          <w:trHeight w:val="411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Практическая работа № 3. </w:t>
            </w:r>
            <w:r>
              <w:rPr>
                <w:rFonts w:ascii="Times New Roman" w:hAnsi="Times New Roman"/>
              </w:rPr>
              <w:t>Построение кривой стратификации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411F85">
        <w:trPr>
          <w:trHeight w:val="97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Практическая работа № 4. </w:t>
            </w:r>
            <w:r>
              <w:rPr>
                <w:rFonts w:ascii="Times New Roman" w:hAnsi="Times New Roman"/>
              </w:rPr>
              <w:t>Вычисление вертикальных градиентов температуры, определение стратификации в атмосфере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411F85">
        <w:trPr>
          <w:trHeight w:val="97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Практическая работа № 5. </w:t>
            </w:r>
            <w:r>
              <w:rPr>
                <w:rFonts w:ascii="Times New Roman" w:hAnsi="Times New Roman"/>
              </w:rPr>
              <w:t xml:space="preserve">Построение графиков суточного хода температуры, </w:t>
            </w:r>
            <w:r>
              <w:rPr>
                <w:rFonts w:ascii="Times New Roman" w:hAnsi="Times New Roman"/>
              </w:rPr>
              <w:t>поверхности почвы и водоёмов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411F85">
        <w:trPr>
          <w:trHeight w:val="122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411F85">
        <w:trPr>
          <w:trHeight w:val="146"/>
        </w:trPr>
        <w:tc>
          <w:tcPr>
            <w:tcW w:w="10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 4.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Водяной пар в атмосфере и его конденсация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14/6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146"/>
        </w:trPr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Тема 4.1.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Процесс испарения</w:t>
            </w: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 ОК 07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ПК 2.1</w:t>
            </w:r>
          </w:p>
          <w:p w:rsidR="00411F85" w:rsidRDefault="00B6686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ПК 3.1, </w:t>
            </w:r>
            <w:r>
              <w:rPr>
                <w:rFonts w:ascii="Times New Roman" w:hAnsi="Times New Roman" w:cs="Times New Roman"/>
              </w:rPr>
              <w:t>ПК 3.2</w:t>
            </w:r>
          </w:p>
        </w:tc>
      </w:tr>
      <w:tr w:rsidR="00411F85">
        <w:trPr>
          <w:trHeight w:val="337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1. </w:t>
            </w:r>
            <w:r>
              <w:rPr>
                <w:rFonts w:ascii="Times New Roman" w:hAnsi="Times New Roman"/>
                <w:bCs/>
              </w:rPr>
              <w:t>Испарение. Характеристики влажности воздуха и связь между ними. Суточный и годовой ход парциального давления водяного пара и относительной влажности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337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337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98"/>
        </w:trPr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4.2.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Конденсация водяного пара</w:t>
            </w: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 ОК 07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ПК 2.1</w:t>
            </w:r>
          </w:p>
          <w:p w:rsidR="00411F85" w:rsidRDefault="00B6686A">
            <w:pPr>
              <w:pStyle w:val="1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ПК 3.1, </w:t>
            </w:r>
            <w:r>
              <w:rPr>
                <w:rFonts w:ascii="Times New Roman" w:hAnsi="Times New Roman" w:cs="Times New Roman"/>
              </w:rPr>
              <w:t>ПК 3.2</w:t>
            </w:r>
          </w:p>
        </w:tc>
      </w:tr>
      <w:tr w:rsidR="00411F85">
        <w:trPr>
          <w:trHeight w:val="254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Условия конденсации водяного пара. Ядра конденсации. Влажноадиабатические процессы в атмосфере. Уровень конденсации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555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Кривая </w:t>
            </w:r>
            <w:r>
              <w:rPr>
                <w:rFonts w:ascii="Times New Roman" w:hAnsi="Times New Roman"/>
              </w:rPr>
              <w:t>изменения состояния воздуха. Условия стратификации атмосферы. Дымка и туман, их классификация, условия образования</w:t>
            </w: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1046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Облака, международная классификация облаков. Основные формы облаков. Атлас облаков. Физические процессы образования облаков. Высота и </w:t>
            </w:r>
            <w:r>
              <w:rPr>
                <w:rFonts w:ascii="Times New Roman" w:hAnsi="Times New Roman"/>
              </w:rPr>
              <w:t>мощность облаков. Облачность, её суточный и годовой ход</w:t>
            </w: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123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57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Практическая работа № 6. </w:t>
            </w:r>
            <w:r>
              <w:rPr>
                <w:rFonts w:ascii="Times New Roman" w:hAnsi="Times New Roman"/>
              </w:rPr>
              <w:t>Вычисление характеристик влажности воздуха.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57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Практическая работа № 7. </w:t>
            </w:r>
            <w:r>
              <w:rPr>
                <w:rFonts w:ascii="Times New Roman" w:hAnsi="Times New Roman"/>
              </w:rPr>
              <w:t xml:space="preserve">Вычисление уровня конденсации и условий </w:t>
            </w:r>
            <w:r>
              <w:rPr>
                <w:rFonts w:ascii="Times New Roman" w:hAnsi="Times New Roman"/>
              </w:rPr>
              <w:t>стратификации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57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Практическая работа № 8. </w:t>
            </w:r>
            <w:r>
              <w:rPr>
                <w:rFonts w:ascii="Times New Roman" w:hAnsi="Times New Roman"/>
              </w:rPr>
              <w:t>Работа с Атласом облаков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119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140"/>
        </w:trPr>
        <w:tc>
          <w:tcPr>
            <w:tcW w:w="10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Раздел 5. Осадки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8/4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140"/>
        </w:trPr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5.1.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Характеристика и классификация осадков</w:t>
            </w: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 ОК 07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</w:t>
            </w:r>
          </w:p>
          <w:p w:rsidR="00411F85" w:rsidRDefault="00B6686A">
            <w:pPr>
              <w:pStyle w:val="1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ПК 3.1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ПК 3.2</w:t>
            </w:r>
          </w:p>
        </w:tc>
      </w:tr>
      <w:tr w:rsidR="00411F85">
        <w:trPr>
          <w:trHeight w:val="607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1. Характеристика и классификация осадков. Условия, необходимые для выпадения осадков. </w:t>
            </w:r>
            <w:r>
              <w:rPr>
                <w:rFonts w:ascii="Times New Roman" w:hAnsi="Times New Roman"/>
              </w:rPr>
              <w:t>Условия образования различных видов осадков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88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Снежный покров, метели</w:t>
            </w: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57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138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Практическая работа №</w:t>
            </w:r>
            <w:r>
              <w:rPr>
                <w:rFonts w:ascii="Times New Roman" w:hAnsi="Times New Roman"/>
                <w:bCs/>
              </w:rPr>
              <w:t xml:space="preserve"> 9. Вычисление интенсивности осадков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138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Практическая работа № 10. Вычисление запаса воды в снежном покрове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100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163"/>
        </w:trPr>
        <w:tc>
          <w:tcPr>
            <w:tcW w:w="10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Раздел 6. Атмосферное давление и плотность воздуха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14</w:t>
            </w:r>
            <w:r>
              <w:rPr>
                <w:rFonts w:ascii="Times New Roman" w:hAnsi="Times New Roman"/>
                <w:b/>
                <w:bCs/>
              </w:rPr>
              <w:t>/4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106"/>
        </w:trPr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6.1.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Давление воздуха</w:t>
            </w: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</w:t>
            </w:r>
            <w:r>
              <w:rPr>
                <w:rFonts w:ascii="Times New Roman" w:hAnsi="Times New Roman"/>
                <w:b/>
                <w:bCs/>
              </w:rPr>
              <w:t xml:space="preserve"> материала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6</w:t>
            </w: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 ОК 07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ПК 2.1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 xml:space="preserve">ПК 3.1, </w:t>
            </w:r>
            <w:r>
              <w:rPr>
                <w:rFonts w:ascii="Times New Roman" w:hAnsi="Times New Roman"/>
              </w:rPr>
              <w:t>ПК 3.2</w:t>
            </w:r>
          </w:p>
        </w:tc>
      </w:tr>
      <w:tr w:rsidR="00411F85">
        <w:trPr>
          <w:trHeight w:val="276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 Вес и давление воздуха. Единицы измерения. Плотность сухого и влажного воздуха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76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 Изменение плотности воздуха и атмосферного давления с высотой</w:t>
            </w: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76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3. Барическая ступень, </w:t>
            </w:r>
            <w:r>
              <w:rPr>
                <w:rFonts w:ascii="Times New Roman" w:hAnsi="Times New Roman"/>
                <w:bCs/>
              </w:rPr>
              <w:t>сокращенная формула Лапласа</w:t>
            </w: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76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76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114"/>
        </w:trPr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6.2.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Барическое поле</w:t>
            </w: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 ОК 07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ПК 2.1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 xml:space="preserve">ПК 3.1, </w:t>
            </w:r>
            <w:r>
              <w:rPr>
                <w:rFonts w:ascii="Times New Roman" w:hAnsi="Times New Roman"/>
              </w:rPr>
              <w:t>ПК 3.2</w:t>
            </w:r>
          </w:p>
        </w:tc>
      </w:tr>
      <w:tr w:rsidR="00411F85">
        <w:trPr>
          <w:trHeight w:val="254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1. Изобарические </w:t>
            </w:r>
            <w:r>
              <w:rPr>
                <w:rFonts w:ascii="Times New Roman" w:hAnsi="Times New Roman"/>
                <w:bCs/>
              </w:rPr>
              <w:t>поверхности, изобары, барические системы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11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 Географическое распределение атмосферного давления на уровне моря</w:t>
            </w: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83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76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Практическая работа № 11. Вычисление плотности воздуха и барических градиентов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76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Практическая работа № 12. Графическое изображение барического поля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309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414"/>
        </w:trPr>
        <w:tc>
          <w:tcPr>
            <w:tcW w:w="10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Раздел 7. Воздушные течения в атмосфере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8</w:t>
            </w:r>
            <w:r>
              <w:rPr>
                <w:rFonts w:ascii="Times New Roman" w:hAnsi="Times New Roman"/>
                <w:b/>
                <w:lang w:val="en-US"/>
              </w:rPr>
              <w:t>/2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414"/>
        </w:trPr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7.1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Ветер, его характеристики</w:t>
            </w: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</w:t>
            </w: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 ОК 07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</w:t>
            </w:r>
            <w:r>
              <w:rPr>
                <w:rFonts w:ascii="Times New Roman" w:hAnsi="Times New Roman"/>
              </w:rPr>
              <w:t xml:space="preserve"> ПК 2.1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 xml:space="preserve">ПК 3.1, </w:t>
            </w:r>
            <w:r>
              <w:rPr>
                <w:rFonts w:ascii="Times New Roman" w:hAnsi="Times New Roman"/>
              </w:rPr>
              <w:t>ПК 3.2</w:t>
            </w:r>
          </w:p>
        </w:tc>
      </w:tr>
      <w:tr w:rsidR="00411F85">
        <w:trPr>
          <w:trHeight w:val="414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Ветер, его характеристики, причины возникновения ветра. Силы, действующие на движущуюся частицу воздуха. Градиентный ветер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411F85">
        <w:trPr>
          <w:trHeight w:val="216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Системы ветров в циклоне и антициклоне. Роза ветров</w:t>
            </w: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411F85">
        <w:trPr>
          <w:trHeight w:val="216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практических и лабораторных </w:t>
            </w:r>
            <w:r>
              <w:rPr>
                <w:rFonts w:ascii="Times New Roman" w:hAnsi="Times New Roman"/>
                <w:b/>
                <w:bCs/>
              </w:rPr>
              <w:t>занятий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411F85">
        <w:trPr>
          <w:trHeight w:val="216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Самостоятельная работа обучающихся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411F85">
        <w:trPr>
          <w:trHeight w:val="372"/>
        </w:trPr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7.2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Термическая циркуляция в атмосфере</w:t>
            </w: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tabs>
                <w:tab w:val="left" w:pos="504"/>
                <w:tab w:val="center" w:pos="577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 ОК 07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ПК 2.1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 xml:space="preserve">ПК 3.1, </w:t>
            </w:r>
            <w:r>
              <w:rPr>
                <w:rFonts w:ascii="Times New Roman" w:hAnsi="Times New Roman"/>
              </w:rPr>
              <w:t>ПК 3.2</w:t>
            </w:r>
          </w:p>
        </w:tc>
      </w:tr>
      <w:tr w:rsidR="00411F85">
        <w:trPr>
          <w:trHeight w:val="715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Ветры термического и орографического происхождения. Общая циркуляция</w:t>
            </w:r>
            <w:r>
              <w:rPr>
                <w:rFonts w:ascii="Times New Roman" w:hAnsi="Times New Roman"/>
              </w:rPr>
              <w:t xml:space="preserve"> масс в атмосфере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411F85">
        <w:trPr>
          <w:trHeight w:val="288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411F85">
        <w:trPr>
          <w:trHeight w:val="348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Практическая работа № 13. </w:t>
            </w:r>
            <w:r>
              <w:rPr>
                <w:rFonts w:ascii="Times New Roman" w:hAnsi="Times New Roman"/>
              </w:rPr>
              <w:t>Построение и анализ розы ветров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411F85">
        <w:trPr>
          <w:trHeight w:val="228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83"/>
              <w:rPr>
                <w:rFonts w:ascii="Times New Roman" w:hAnsi="Times New Roman"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left="8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Самостоятельная работа обучающихся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left="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ind w:left="83"/>
              <w:rPr>
                <w:rFonts w:ascii="Times New Roman" w:hAnsi="Times New Roman"/>
              </w:rPr>
            </w:pPr>
          </w:p>
        </w:tc>
      </w:tr>
      <w:tr w:rsidR="00411F85">
        <w:trPr>
          <w:trHeight w:val="360"/>
        </w:trPr>
        <w:tc>
          <w:tcPr>
            <w:tcW w:w="10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Раздел 8. Оптические, звуковые и электрические явления в атмосфере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  <w:r>
              <w:rPr>
                <w:rFonts w:ascii="Times New Roman" w:hAnsi="Times New Roman"/>
                <w:b/>
                <w:lang w:val="en-US"/>
              </w:rPr>
              <w:t>/2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312"/>
        </w:trPr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</w:t>
            </w:r>
            <w:r>
              <w:rPr>
                <w:rFonts w:ascii="Times New Roman" w:hAnsi="Times New Roman"/>
                <w:b/>
              </w:rPr>
              <w:t>8.1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Распространение света и звука в атмосфере</w:t>
            </w: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 ОК 07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ПК 2.1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 xml:space="preserve">ПК 3.1, </w:t>
            </w:r>
            <w:r>
              <w:rPr>
                <w:rFonts w:ascii="Times New Roman" w:hAnsi="Times New Roman"/>
              </w:rPr>
              <w:t>ПК 3.2</w:t>
            </w:r>
          </w:p>
        </w:tc>
      </w:tr>
      <w:tr w:rsidR="00411F85">
        <w:trPr>
          <w:trHeight w:val="408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Оптические явления и причины их возникновения. Метеорологическая дальность видимости. Преломление и отражение звука. </w:t>
            </w:r>
            <w:r>
              <w:rPr>
                <w:rFonts w:ascii="Times New Roman" w:hAnsi="Times New Roman"/>
              </w:rPr>
              <w:t>Звуки метеорологического происхождения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41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332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Самостоятельная работа обучающихся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88"/>
        </w:trPr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8.2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Понятие об атмосферном электричестве</w:t>
            </w: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02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 ОК 07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ПК 2.1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 xml:space="preserve">ПК 3.1, </w:t>
            </w:r>
            <w:r>
              <w:rPr>
                <w:rFonts w:ascii="Times New Roman" w:hAnsi="Times New Roman"/>
              </w:rPr>
              <w:t>ПК 3.2</w:t>
            </w:r>
          </w:p>
        </w:tc>
      </w:tr>
      <w:tr w:rsidR="00411F85">
        <w:trPr>
          <w:trHeight w:val="952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Ионизация атмосферы. Ионосфера. Полярные сияния.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Электричество облаков. Распределение зарядов в грозовом облаке. Грозовые разряды и молнии, средства защиты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52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52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Практическая работа № </w:t>
            </w:r>
            <w:r>
              <w:rPr>
                <w:rFonts w:ascii="Times New Roman" w:hAnsi="Times New Roman"/>
                <w:bCs/>
              </w:rPr>
              <w:t>14. В</w:t>
            </w:r>
            <w:r>
              <w:rPr>
                <w:rFonts w:ascii="Times New Roman" w:hAnsi="Times New Roman"/>
              </w:rPr>
              <w:t>ычисление угла рефракции и продолжительности сумерек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336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156"/>
        </w:trPr>
        <w:tc>
          <w:tcPr>
            <w:tcW w:w="10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Промежуточная аттестация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156"/>
        </w:trPr>
        <w:tc>
          <w:tcPr>
            <w:tcW w:w="10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82/28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11F85" w:rsidRDefault="00411F85">
      <w:pPr>
        <w:pStyle w:val="10"/>
        <w:sectPr w:rsidR="00411F85">
          <w:footerReference w:type="default" r:id="rId119"/>
          <w:footerReference w:type="first" r:id="rId120"/>
          <w:pgSz w:w="16838" w:h="11906" w:orient="landscape"/>
          <w:pgMar w:top="1701" w:right="1134" w:bottom="851" w:left="1134" w:header="0" w:footer="709" w:gutter="0"/>
          <w:cols w:space="720"/>
          <w:formProt w:val="0"/>
          <w:docGrid w:linePitch="360"/>
        </w:sectPr>
      </w:pPr>
    </w:p>
    <w:p w:rsidR="00411F85" w:rsidRDefault="00B6686A">
      <w:pPr>
        <w:pStyle w:val="10"/>
        <w:spacing w:before="0"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3. УСЛОВИЯ РЕАЛИЗАЦИИ УЧЕБНОЙ ДИСЦИПЛИНЫ</w:t>
      </w:r>
    </w:p>
    <w:p w:rsidR="00411F85" w:rsidRDefault="00411F85">
      <w:pPr>
        <w:pStyle w:val="10"/>
        <w:spacing w:before="0" w:after="0"/>
        <w:jc w:val="center"/>
        <w:rPr>
          <w:rFonts w:ascii="Times New Roman" w:hAnsi="Times New Roman"/>
          <w:b/>
          <w:bCs/>
        </w:rPr>
      </w:pP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3.1. Для реализации программы </w:t>
      </w:r>
      <w:r>
        <w:rPr>
          <w:rFonts w:ascii="Times New Roman" w:hAnsi="Times New Roman"/>
          <w:b/>
          <w:bCs/>
        </w:rPr>
        <w:t>учебной дисциплины предусмотрены следующие специальные помещения: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  <w:bCs/>
        </w:rPr>
        <w:t>Кабинет</w:t>
      </w:r>
      <w:r>
        <w:rPr>
          <w:rFonts w:ascii="Times New Roman" w:hAnsi="Times New Roman"/>
          <w:bCs/>
          <w:i/>
        </w:rPr>
        <w:t xml:space="preserve"> </w:t>
      </w:r>
      <w:r>
        <w:rPr>
          <w:rFonts w:ascii="Times New Roman" w:hAnsi="Times New Roman"/>
          <w:bCs/>
        </w:rPr>
        <w:t xml:space="preserve">«Метеорология </w:t>
      </w:r>
      <w:r>
        <w:rPr>
          <w:rFonts w:ascii="Times New Roman" w:hAnsi="Times New Roman"/>
          <w:color w:val="000000"/>
        </w:rPr>
        <w:t>и синоптическая метеорология</w:t>
      </w:r>
      <w:r>
        <w:rPr>
          <w:rFonts w:ascii="Times New Roman" w:hAnsi="Times New Roman"/>
          <w:bCs/>
        </w:rPr>
        <w:t xml:space="preserve">», </w:t>
      </w:r>
      <w:r>
        <w:rPr>
          <w:rFonts w:ascii="Times New Roman" w:hAnsi="Times New Roman"/>
          <w:lang w:eastAsia="en-US"/>
        </w:rPr>
        <w:t xml:space="preserve">оснащенный </w:t>
      </w:r>
      <w:r>
        <w:rPr>
          <w:rFonts w:ascii="Times New Roman" w:hAnsi="Times New Roman"/>
          <w:i/>
          <w:lang w:eastAsia="en-US"/>
        </w:rPr>
        <w:t>о</w:t>
      </w:r>
      <w:r>
        <w:rPr>
          <w:rFonts w:ascii="Times New Roman" w:hAnsi="Times New Roman"/>
          <w:bCs/>
          <w:i/>
          <w:lang w:eastAsia="en-US"/>
        </w:rPr>
        <w:t>борудованием:</w:t>
      </w:r>
      <w:r>
        <w:rPr>
          <w:rFonts w:ascii="Times New Roman" w:hAnsi="Times New Roman"/>
          <w:bCs/>
          <w:lang w:eastAsia="en-US"/>
        </w:rPr>
        <w:t xml:space="preserve"> </w:t>
      </w:r>
      <w:r>
        <w:rPr>
          <w:rFonts w:ascii="Times New Roman" w:hAnsi="Times New Roman"/>
        </w:rPr>
        <w:t>посадочные места по количеству обучающихся; рабочее место преподавателя; доска;</w:t>
      </w:r>
      <w:r>
        <w:rPr>
          <w:rFonts w:ascii="Times New Roman" w:hAnsi="Times New Roman"/>
          <w:i/>
        </w:rPr>
        <w:t xml:space="preserve"> техническими средствами: </w:t>
      </w:r>
      <w:r>
        <w:rPr>
          <w:rFonts w:ascii="Times New Roman" w:hAnsi="Times New Roman"/>
        </w:rPr>
        <w:t>компью</w:t>
      </w:r>
      <w:r>
        <w:rPr>
          <w:rFonts w:ascii="Times New Roman" w:hAnsi="Times New Roman"/>
        </w:rPr>
        <w:t xml:space="preserve">тер в комплекте (системный блок, монитор, клавиатура, манипулятор «мышь») или ноутбук (моноблок) с выходом </w:t>
      </w:r>
      <w:r>
        <w:rPr>
          <w:rFonts w:ascii="Times New Roman" w:hAnsi="Times New Roman"/>
        </w:rPr>
        <w:br/>
        <w:t xml:space="preserve">в Интернет; комплект проекционного оборудования (интерактивная доска в комплекте </w:t>
      </w:r>
      <w:r>
        <w:rPr>
          <w:rFonts w:ascii="Times New Roman" w:hAnsi="Times New Roman"/>
        </w:rPr>
        <w:br/>
        <w:t>с проектором или мультимедийный проектор с экраном).</w:t>
      </w:r>
    </w:p>
    <w:p w:rsidR="00411F85" w:rsidRDefault="00411F85">
      <w:pPr>
        <w:pStyle w:val="10"/>
        <w:shd w:val="clear" w:color="auto" w:fill="FFFFFF"/>
        <w:tabs>
          <w:tab w:val="left" w:pos="993"/>
          <w:tab w:val="left" w:pos="1701"/>
        </w:tabs>
        <w:spacing w:before="0" w:after="0"/>
        <w:ind w:firstLine="709"/>
        <w:rPr>
          <w:rFonts w:ascii="Times New Roman" w:hAnsi="Times New Roman"/>
        </w:rPr>
      </w:pP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3.2. Информа</w:t>
      </w:r>
      <w:r>
        <w:rPr>
          <w:rFonts w:ascii="Times New Roman" w:hAnsi="Times New Roman"/>
          <w:b/>
          <w:bCs/>
        </w:rPr>
        <w:t>ционное обеспечение реализации программы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Для реализации программы библиотечный фонд образовательной организации  имеет п</w:t>
      </w:r>
      <w:r>
        <w:rPr>
          <w:rFonts w:ascii="Times New Roman" w:hAnsi="Times New Roman"/>
        </w:rPr>
        <w:t xml:space="preserve">ечатные или электронные образовательные и информационные ресурсы для использования в образовательном процессе. 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3.2.1. Основные печатные</w:t>
      </w:r>
      <w:r>
        <w:rPr>
          <w:rFonts w:ascii="Times New Roman" w:hAnsi="Times New Roman"/>
          <w:b/>
        </w:rPr>
        <w:t xml:space="preserve"> издания</w:t>
      </w:r>
    </w:p>
    <w:p w:rsidR="00411F85" w:rsidRDefault="00B6686A">
      <w:pPr>
        <w:pStyle w:val="affffffc"/>
        <w:numPr>
          <w:ilvl w:val="0"/>
          <w:numId w:val="81"/>
        </w:numPr>
        <w:tabs>
          <w:tab w:val="clear" w:pos="720"/>
          <w:tab w:val="left" w:pos="993"/>
        </w:tabs>
        <w:spacing w:before="0" w:after="0" w:line="276" w:lineRule="auto"/>
        <w:ind w:left="0" w:firstLine="709"/>
        <w:contextualSpacing/>
      </w:pPr>
      <w:r>
        <w:t xml:space="preserve">Бондарева, Э. Д.  Метеорология: дорожная синоптика и прогноз условий движения транспорта : учебник для среднего профессионального образования / Э. Д. Бондарева. — 2-е изд., испр. и доп. — Москва : Издательство Юрайт, 2021. — 106 с. — </w:t>
      </w:r>
      <w:r>
        <w:t>(Профессиональное образование). — ISBN 978-5-534-08483-2.</w:t>
      </w:r>
    </w:p>
    <w:p w:rsidR="00411F85" w:rsidRDefault="00B6686A">
      <w:pPr>
        <w:pStyle w:val="affffffc"/>
        <w:numPr>
          <w:ilvl w:val="0"/>
          <w:numId w:val="81"/>
        </w:numPr>
        <w:tabs>
          <w:tab w:val="clear" w:pos="720"/>
          <w:tab w:val="left" w:pos="993"/>
        </w:tabs>
        <w:spacing w:before="0" w:after="0" w:line="276" w:lineRule="auto"/>
        <w:ind w:left="0" w:firstLine="709"/>
        <w:contextualSpacing/>
      </w:pPr>
      <w:r>
        <w:t>Оболенский, В. Н.  Краткий курс метеорологии / В. Н. Оболенский. — Москва : Издательство Юрайт, 2021. — 200 с. — (Антология мысли). — ISBN 978-5-534-10497-4.</w:t>
      </w:r>
    </w:p>
    <w:p w:rsidR="00411F85" w:rsidRDefault="00B6686A">
      <w:pPr>
        <w:pStyle w:val="affffffc"/>
        <w:numPr>
          <w:ilvl w:val="0"/>
          <w:numId w:val="81"/>
        </w:numPr>
        <w:tabs>
          <w:tab w:val="clear" w:pos="720"/>
          <w:tab w:val="left" w:pos="993"/>
        </w:tabs>
        <w:spacing w:before="0" w:after="0" w:line="276" w:lineRule="auto"/>
        <w:ind w:left="0" w:firstLine="709"/>
        <w:contextualSpacing/>
      </w:pPr>
      <w:r>
        <w:t>Святский, Д. О.  Занимательная метеороло</w:t>
      </w:r>
      <w:r>
        <w:t>гия / Д. О. Святский, Т. Н. Кладо. — Москва : Издательство Юрайт, 2021. — 212 с. — (Открытая наука). — ISBN 978-5-534-09300-1.</w:t>
      </w:r>
    </w:p>
    <w:p w:rsidR="00411F85" w:rsidRDefault="00B6686A">
      <w:pPr>
        <w:pStyle w:val="10"/>
        <w:shd w:val="clear" w:color="auto" w:fill="FFFFFF"/>
        <w:spacing w:before="0" w:after="0"/>
        <w:ind w:left="714" w:hanging="357"/>
        <w:rPr>
          <w:rFonts w:ascii="Times New Roman" w:hAnsi="Times New Roman"/>
          <w:iCs/>
          <w:color w:val="000000"/>
        </w:rPr>
      </w:pPr>
      <w:r>
        <w:rPr>
          <w:rFonts w:ascii="Times New Roman" w:hAnsi="Times New Roman"/>
          <w:b/>
        </w:rPr>
        <w:t>3.2.2. Основные электронные издания</w:t>
      </w:r>
    </w:p>
    <w:p w:rsidR="00411F85" w:rsidRDefault="00B6686A">
      <w:pPr>
        <w:pStyle w:val="affffffc"/>
        <w:numPr>
          <w:ilvl w:val="0"/>
          <w:numId w:val="83"/>
        </w:numPr>
        <w:tabs>
          <w:tab w:val="left" w:pos="1134"/>
        </w:tabs>
        <w:spacing w:before="0" w:after="0" w:line="276" w:lineRule="auto"/>
        <w:ind w:left="0" w:firstLine="709"/>
        <w:contextualSpacing/>
      </w:pPr>
      <w:r>
        <w:t>Бондарева, Э. Д.  Метеорология: дорожная синоптика и прогноз условий движения транспорта : уч</w:t>
      </w:r>
      <w:r>
        <w:t xml:space="preserve">ебник для среднего профессионального образования / Э. Д. Бондарева. — 2-е изд., испр. и доп. — Москва : Издательство Юрайт, 2021. — 106 с. — (Профессиональное образование). — ISBN 978-5-534-08483-2. — Текст : электронный // Образовательная платформа Юрайт </w:t>
      </w:r>
      <w:r>
        <w:t xml:space="preserve">[сайт]. — URL: </w:t>
      </w:r>
      <w:hyperlink r:id="rId121" w:tgtFrame="https://urait.ru/bcode/471655">
        <w:r>
          <w:rPr>
            <w:rStyle w:val="ab"/>
          </w:rPr>
          <w:t>https://urait.ru/bcode/471655</w:t>
        </w:r>
      </w:hyperlink>
      <w:r>
        <w:t>.</w:t>
      </w:r>
    </w:p>
    <w:p w:rsidR="00411F85" w:rsidRDefault="00B6686A">
      <w:pPr>
        <w:pStyle w:val="10"/>
        <w:numPr>
          <w:ilvl w:val="0"/>
          <w:numId w:val="83"/>
        </w:numPr>
        <w:tabs>
          <w:tab w:val="left" w:pos="993"/>
          <w:tab w:val="left" w:pos="1134"/>
        </w:tabs>
        <w:spacing w:before="0" w:after="0"/>
        <w:ind w:left="0" w:firstLine="709"/>
        <w:rPr>
          <w:rFonts w:ascii="Times New Roman" w:hAnsi="Times New Roman"/>
        </w:rPr>
      </w:pPr>
      <w:hyperlink r:id="rId122" w:tgtFrame="http://legacy-ipk.meteorf.ru/images/stories/literatura/meteo/ermakova_timofeeva_tolmacheva_basics_meteorology_climatology.pdf">
        <w:r>
          <w:rPr>
            <w:rStyle w:val="ab"/>
            <w:rFonts w:ascii="Times New Roman" w:hAnsi="Times New Roman"/>
            <w:color w:val="auto"/>
            <w:u w:val="none"/>
          </w:rPr>
          <w:t xml:space="preserve">Ермакова, Л.Н., Тимофеева, А.Г., Толмачева, Н.И. // Основы метеорологии </w:t>
        </w:r>
        <w:r>
          <w:rPr>
            <w:rStyle w:val="ab"/>
            <w:rFonts w:ascii="Times New Roman" w:hAnsi="Times New Roman"/>
            <w:color w:val="auto"/>
            <w:u w:val="none"/>
          </w:rPr>
          <w:br/>
          <w:t>и климатологии</w:t>
        </w:r>
      </w:hyperlink>
      <w:r>
        <w:rPr>
          <w:rFonts w:ascii="Times New Roman" w:hAnsi="Times New Roman"/>
        </w:rPr>
        <w:t> // Учебное пособие</w:t>
      </w:r>
      <w:r>
        <w:rPr>
          <w:rFonts w:ascii="Times New Roman" w:hAnsi="Times New Roman"/>
        </w:rPr>
        <w:t>. М., ИПК Росгидромета — 2017 — 332 с.</w:t>
      </w:r>
      <w:r>
        <w:rPr>
          <w:rFonts w:ascii="Times New Roman" w:hAnsi="Times New Roman"/>
          <w:color w:val="000000"/>
        </w:rPr>
        <w:t xml:space="preserve"> Текст: электронный // Образовательная платформа — URL: </w:t>
      </w:r>
      <w:r>
        <w:rPr>
          <w:rFonts w:ascii="Times New Roman" w:hAnsi="Times New Roman"/>
        </w:rPr>
        <w:t>http://legacy-ipk.meteorf.ru/images/stories/literatura/meteo/ermakova_timofeeva_tolmacheva_basics_meteorology_climatology.pdf</w:t>
      </w:r>
      <w:r>
        <w:rPr>
          <w:rFonts w:ascii="Times New Roman" w:hAnsi="Times New Roman"/>
          <w:color w:val="000000"/>
        </w:rPr>
        <w:t>.</w:t>
      </w:r>
    </w:p>
    <w:p w:rsidR="00411F85" w:rsidRDefault="00B6686A">
      <w:pPr>
        <w:pStyle w:val="affffffc"/>
        <w:numPr>
          <w:ilvl w:val="0"/>
          <w:numId w:val="83"/>
        </w:numPr>
        <w:tabs>
          <w:tab w:val="left" w:pos="1134"/>
        </w:tabs>
        <w:spacing w:before="0" w:after="0" w:line="276" w:lineRule="auto"/>
        <w:ind w:left="0" w:firstLine="709"/>
        <w:contextualSpacing/>
      </w:pPr>
      <w:r>
        <w:t>Оболенский, В. Н.  Краткий курс мет</w:t>
      </w:r>
      <w:r>
        <w:t>еорологии / В. Н. Оболенский. — Москва : Издательство Юрайт, 2021. — 200 с. — (Антология мысли). — ISBN 978-5-534-10497-4. — Текст : электронный // Образовательная платформа Юрайт [сайт]. — URL: https://urait.ru/bcode/475402.</w:t>
      </w:r>
    </w:p>
    <w:p w:rsidR="00411F85" w:rsidRDefault="00B6686A">
      <w:pPr>
        <w:pStyle w:val="affffffc"/>
        <w:numPr>
          <w:ilvl w:val="0"/>
          <w:numId w:val="83"/>
        </w:numPr>
        <w:tabs>
          <w:tab w:val="left" w:pos="1134"/>
        </w:tabs>
        <w:spacing w:before="0" w:after="0" w:line="276" w:lineRule="auto"/>
        <w:ind w:left="0" w:firstLine="709"/>
        <w:contextualSpacing/>
      </w:pPr>
      <w:r>
        <w:t>Святский, Д. О.  Занимательная</w:t>
      </w:r>
      <w:r>
        <w:t xml:space="preserve"> метеорология / Д. О. Святский, Т. Н. Кладо. — Москва : Издательство Юрайт, 2021. — 212 с. — (Открытая наука). — ISBN 978-5-534-09300-1. — Текст : электронный // Образовательная платформа Юрайт [сайт]. — URL: https://urait.ru/bcode/475679.</w:t>
      </w:r>
    </w:p>
    <w:p w:rsidR="00411F85" w:rsidRDefault="00B6686A">
      <w:pPr>
        <w:pStyle w:val="10"/>
        <w:spacing w:before="0" w:after="0" w:line="240" w:lineRule="auto"/>
        <w:ind w:left="709" w:right="493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3.2.3. Дополните</w:t>
      </w:r>
      <w:r>
        <w:rPr>
          <w:rFonts w:ascii="Times New Roman" w:hAnsi="Times New Roman"/>
          <w:b/>
          <w:bCs/>
        </w:rPr>
        <w:t>льные источники</w:t>
      </w:r>
    </w:p>
    <w:p w:rsidR="00411F85" w:rsidRDefault="00B6686A">
      <w:pPr>
        <w:pStyle w:val="10"/>
        <w:numPr>
          <w:ilvl w:val="0"/>
          <w:numId w:val="82"/>
        </w:numPr>
        <w:tabs>
          <w:tab w:val="clear" w:pos="720"/>
          <w:tab w:val="left" w:pos="426"/>
          <w:tab w:val="left" w:pos="993"/>
        </w:tabs>
        <w:spacing w:before="0" w:after="0"/>
        <w:ind w:left="0" w:right="493" w:firstLine="709"/>
        <w:rPr>
          <w:rFonts w:ascii="Times New Roman" w:hAnsi="Times New Roman"/>
        </w:rPr>
      </w:pPr>
      <w:r>
        <w:rPr>
          <w:rFonts w:ascii="Times New Roman" w:hAnsi="Times New Roman"/>
        </w:rPr>
        <w:t>Бюллетень Всемирной Метеорологической Организации (ВМО).</w:t>
      </w:r>
    </w:p>
    <w:p w:rsidR="00411F85" w:rsidRDefault="00B6686A">
      <w:pPr>
        <w:pStyle w:val="10"/>
        <w:numPr>
          <w:ilvl w:val="0"/>
          <w:numId w:val="82"/>
        </w:numPr>
        <w:tabs>
          <w:tab w:val="clear" w:pos="720"/>
          <w:tab w:val="left" w:pos="993"/>
        </w:tabs>
        <w:spacing w:before="0" w:after="0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Воробьев, В. И. Основные понятия синоптической метеорологии. – </w:t>
      </w:r>
      <w:r>
        <w:rPr>
          <w:rFonts w:ascii="Times New Roman" w:hAnsi="Times New Roman"/>
          <w:color w:val="000000"/>
          <w:shd w:val="clear" w:color="auto" w:fill="FFFFFF"/>
        </w:rPr>
        <w:t xml:space="preserve">Учебное пособие. - СПб: Изд. РГГМУ, 2017 - 48 с. - ISBN 5-86813-059-6 - </w:t>
      </w:r>
      <w:r>
        <w:rPr>
          <w:rFonts w:ascii="Times New Roman" w:hAnsi="Times New Roman"/>
          <w:color w:val="000000"/>
        </w:rPr>
        <w:t xml:space="preserve">Текст: электронный // Образовательная платформа — URL: </w:t>
      </w:r>
      <w:hyperlink r:id="rId123" w:tgtFrame="http://elib.rshu.ru/search/">
        <w:r>
          <w:rPr>
            <w:rStyle w:val="ab"/>
            <w:rFonts w:ascii="Times New Roman" w:hAnsi="Times New Roman"/>
          </w:rPr>
          <w:t>http://elib.rshu.ru/search/</w:t>
        </w:r>
      </w:hyperlink>
    </w:p>
    <w:p w:rsidR="00411F85" w:rsidRDefault="00B6686A">
      <w:pPr>
        <w:pStyle w:val="10"/>
        <w:numPr>
          <w:ilvl w:val="0"/>
          <w:numId w:val="82"/>
        </w:numPr>
        <w:tabs>
          <w:tab w:val="clear" w:pos="720"/>
          <w:tab w:val="left" w:pos="993"/>
        </w:tabs>
        <w:spacing w:before="0" w:after="0"/>
        <w:ind w:left="0" w:firstLine="709"/>
        <w:rPr>
          <w:rStyle w:val="ab"/>
          <w:rFonts w:ascii="Times New Roman" w:hAnsi="Times New Roman"/>
          <w:color w:val="auto"/>
          <w:u w:val="none"/>
        </w:rPr>
      </w:pPr>
      <w:r>
        <w:rPr>
          <w:rFonts w:ascii="Times New Roman" w:hAnsi="Times New Roman"/>
        </w:rPr>
        <w:lastRenderedPageBreak/>
        <w:t xml:space="preserve">Воробьев, В.И. Синоптическая метеорология. -  Л.: Гидрометеоиздат, 2017 – 617 с. - </w:t>
      </w:r>
      <w:r>
        <w:rPr>
          <w:rFonts w:ascii="Times New Roman" w:hAnsi="Times New Roman"/>
          <w:color w:val="000000"/>
          <w:shd w:val="clear" w:color="auto" w:fill="FFFFFF"/>
        </w:rPr>
        <w:t xml:space="preserve">ISBN </w:t>
      </w:r>
      <w:r>
        <w:rPr>
          <w:rFonts w:ascii="Times New Roman" w:hAnsi="Times New Roman"/>
          <w:color w:val="000000"/>
          <w:shd w:val="clear" w:color="auto" w:fill="FFFFFF"/>
        </w:rPr>
        <w:t>5—286—00633</w:t>
      </w:r>
      <w:r>
        <w:rPr>
          <w:rFonts w:ascii="Times New Roman" w:hAnsi="Times New Roman"/>
        </w:rPr>
        <w:t xml:space="preserve"> - </w:t>
      </w:r>
      <w:r>
        <w:rPr>
          <w:rFonts w:ascii="Times New Roman" w:hAnsi="Times New Roman"/>
          <w:color w:val="000000"/>
        </w:rPr>
        <w:t xml:space="preserve">Текст: электронный // Образовательная платформа — URL: </w:t>
      </w:r>
      <w:hyperlink r:id="rId124" w:tgtFrame="http://elib.rshu.ru/search/">
        <w:r>
          <w:rPr>
            <w:rStyle w:val="ab"/>
            <w:rFonts w:ascii="Times New Roman" w:hAnsi="Times New Roman"/>
          </w:rPr>
          <w:t>http://elib.rshu.ru/search/</w:t>
        </w:r>
      </w:hyperlink>
    </w:p>
    <w:p w:rsidR="00411F85" w:rsidRDefault="00B6686A">
      <w:pPr>
        <w:pStyle w:val="affffffc"/>
        <w:numPr>
          <w:ilvl w:val="0"/>
          <w:numId w:val="82"/>
        </w:numPr>
        <w:tabs>
          <w:tab w:val="clear" w:pos="720"/>
          <w:tab w:val="left" w:pos="993"/>
        </w:tabs>
        <w:spacing w:before="0" w:after="0" w:line="276" w:lineRule="auto"/>
        <w:ind w:left="0" w:firstLine="709"/>
        <w:contextualSpacing/>
      </w:pPr>
      <w:hyperlink r:id="rId125" w:tgtFrame="http://www.meteorf.ru/">
        <w:r>
          <w:t>http://ww</w:t>
        </w:r>
        <w:r>
          <w:t>w.meteorf.ru/</w:t>
        </w:r>
      </w:hyperlink>
      <w:r>
        <w:t xml:space="preserve"> - Федеральная служба России по гидрометеорологии и мониторингу окружающей среды (Росгидромет);</w:t>
      </w:r>
    </w:p>
    <w:p w:rsidR="00411F85" w:rsidRDefault="00B6686A">
      <w:pPr>
        <w:pStyle w:val="affffffc"/>
        <w:numPr>
          <w:ilvl w:val="0"/>
          <w:numId w:val="82"/>
        </w:numPr>
        <w:tabs>
          <w:tab w:val="clear" w:pos="720"/>
          <w:tab w:val="left" w:pos="993"/>
        </w:tabs>
        <w:spacing w:before="0" w:after="0" w:line="276" w:lineRule="auto"/>
        <w:ind w:left="0" w:firstLine="709"/>
        <w:contextualSpacing/>
      </w:pPr>
      <w:hyperlink r:id="rId126" w:tgtFrame="http://meteoinfo.ru/">
        <w:r>
          <w:t>http://meteoinfo.ru/</w:t>
        </w:r>
      </w:hyperlink>
      <w:r>
        <w:t xml:space="preserve"> - Гидрометеорологический научно-исследовательский Центр РФ (</w:t>
      </w:r>
      <w:r>
        <w:t xml:space="preserve">Гидрометцентр России); </w:t>
      </w:r>
    </w:p>
    <w:p w:rsidR="00411F85" w:rsidRDefault="00B6686A">
      <w:pPr>
        <w:pStyle w:val="affffffc"/>
        <w:numPr>
          <w:ilvl w:val="0"/>
          <w:numId w:val="82"/>
        </w:numPr>
        <w:tabs>
          <w:tab w:val="clear" w:pos="720"/>
          <w:tab w:val="left" w:pos="993"/>
        </w:tabs>
        <w:spacing w:before="0" w:after="0" w:line="276" w:lineRule="auto"/>
        <w:ind w:left="0" w:firstLine="709"/>
        <w:contextualSpacing/>
      </w:pPr>
      <w:hyperlink r:id="rId127" w:tgtFrame="http://planet.rssi.ru/">
        <w:r>
          <w:t>http://planet.rssi.ru/</w:t>
        </w:r>
      </w:hyperlink>
      <w:r>
        <w:t xml:space="preserve"> - ГУ «Научно-исследовательский центр космической гидрометеорологии Планета»;</w:t>
      </w:r>
    </w:p>
    <w:p w:rsidR="00411F85" w:rsidRDefault="00B6686A">
      <w:pPr>
        <w:pStyle w:val="affffffc"/>
        <w:numPr>
          <w:ilvl w:val="0"/>
          <w:numId w:val="82"/>
        </w:numPr>
        <w:tabs>
          <w:tab w:val="clear" w:pos="720"/>
          <w:tab w:val="left" w:pos="993"/>
        </w:tabs>
        <w:spacing w:before="0" w:after="0" w:line="276" w:lineRule="auto"/>
        <w:ind w:left="0" w:firstLine="709"/>
        <w:contextualSpacing/>
      </w:pPr>
      <w:hyperlink r:id="rId128" w:tgtFrame="http://www.roscosmos.ru/">
        <w:r>
          <w:t>http://www.roscosmos.ru/</w:t>
        </w:r>
      </w:hyperlink>
      <w:r>
        <w:t xml:space="preserve"> - Федеральное космическое агентство (Роскосмос);</w:t>
      </w:r>
    </w:p>
    <w:p w:rsidR="00411F85" w:rsidRDefault="00B6686A">
      <w:pPr>
        <w:pStyle w:val="affffffc"/>
        <w:numPr>
          <w:ilvl w:val="0"/>
          <w:numId w:val="82"/>
        </w:numPr>
        <w:tabs>
          <w:tab w:val="clear" w:pos="720"/>
          <w:tab w:val="left" w:pos="993"/>
        </w:tabs>
        <w:spacing w:before="0" w:after="0" w:line="276" w:lineRule="auto"/>
        <w:ind w:left="0" w:firstLine="709"/>
        <w:contextualSpacing/>
      </w:pPr>
      <w:hyperlink r:id="rId129" w:tgtFrame="http://www.mgo.rssi.ru/">
        <w:r>
          <w:t>http://www.mgo.rssi.ru/</w:t>
        </w:r>
      </w:hyperlink>
      <w:r>
        <w:t xml:space="preserve"> - ГУ «Главная геофизическая обсерватория им. А.И. Воейкова»;</w:t>
      </w:r>
    </w:p>
    <w:p w:rsidR="00411F85" w:rsidRDefault="00B6686A">
      <w:pPr>
        <w:pStyle w:val="affffffc"/>
        <w:numPr>
          <w:ilvl w:val="0"/>
          <w:numId w:val="82"/>
        </w:numPr>
        <w:tabs>
          <w:tab w:val="clear" w:pos="720"/>
          <w:tab w:val="left" w:pos="993"/>
        </w:tabs>
        <w:spacing w:before="0" w:after="0" w:line="276" w:lineRule="auto"/>
        <w:ind w:left="0" w:firstLine="709"/>
        <w:contextualSpacing/>
      </w:pPr>
      <w:hyperlink r:id="rId130" w:tgtFrame="http://cxm.obninsk.org/">
        <w:r>
          <w:t>http://cxm.obninsk.org/</w:t>
        </w:r>
      </w:hyperlink>
      <w:r>
        <w:t xml:space="preserve">  - ГУ «Всероссийский научно-исследовательский институт сельскохозяйственной метеорологии» (ГУ "ВНИИСХМ");</w:t>
      </w:r>
    </w:p>
    <w:p w:rsidR="00411F85" w:rsidRDefault="00B6686A">
      <w:pPr>
        <w:pStyle w:val="affffffc"/>
        <w:numPr>
          <w:ilvl w:val="0"/>
          <w:numId w:val="82"/>
        </w:numPr>
        <w:tabs>
          <w:tab w:val="clear" w:pos="720"/>
          <w:tab w:val="left" w:pos="993"/>
        </w:tabs>
        <w:spacing w:before="0" w:after="0" w:line="276" w:lineRule="auto"/>
        <w:ind w:left="0" w:firstLine="709"/>
        <w:contextualSpacing/>
      </w:pPr>
      <w:hyperlink r:id="rId131" w:tgtFrame="http://www.ipk.meteorf.ru/">
        <w:r>
          <w:t>http://www.ipk.meteorf.ru/</w:t>
        </w:r>
      </w:hyperlink>
      <w:r>
        <w:t xml:space="preserve"> - институт повышения квалификации Росгидромета.</w:t>
      </w:r>
    </w:p>
    <w:p w:rsidR="00411F85" w:rsidRDefault="00411F85">
      <w:pPr>
        <w:pStyle w:val="affffffc"/>
        <w:tabs>
          <w:tab w:val="left" w:pos="993"/>
        </w:tabs>
        <w:spacing w:before="0" w:after="0" w:line="276" w:lineRule="auto"/>
        <w:ind w:left="709" w:firstLine="0"/>
        <w:contextualSpacing/>
      </w:pPr>
    </w:p>
    <w:p w:rsidR="00411F85" w:rsidRDefault="00B6686A">
      <w:pPr>
        <w:pStyle w:val="10"/>
        <w:spacing w:before="0" w:after="0"/>
        <w:ind w:left="782" w:right="493" w:hanging="35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4. КОНТРОЛЬ И ОЦЕНКА РЕЗУЛЬТАТОВ ОСВОЕНИЯ </w:t>
      </w:r>
    </w:p>
    <w:p w:rsidR="00411F85" w:rsidRDefault="00B6686A">
      <w:pPr>
        <w:pStyle w:val="10"/>
        <w:spacing w:before="0" w:after="0"/>
        <w:ind w:left="782" w:right="493" w:hanging="35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УЧЕБНОЙ ДИСЦИПЛИНЫ</w:t>
      </w:r>
    </w:p>
    <w:tbl>
      <w:tblPr>
        <w:tblW w:w="5000" w:type="pct"/>
        <w:tblInd w:w="113" w:type="dxa"/>
        <w:tblLayout w:type="fixed"/>
        <w:tblLook w:val="01E0" w:firstRow="1" w:lastRow="1" w:firstColumn="1" w:lastColumn="1" w:noHBand="0" w:noVBand="0"/>
      </w:tblPr>
      <w:tblGrid>
        <w:gridCol w:w="3648"/>
        <w:gridCol w:w="3828"/>
        <w:gridCol w:w="2095"/>
      </w:tblGrid>
      <w:tr w:rsidR="00411F85"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Результаты обучения</w:t>
            </w:r>
            <w:r>
              <w:rPr>
                <w:rStyle w:val="aa"/>
                <w:rFonts w:ascii="Times New Roman" w:hAnsi="Times New Roman"/>
                <w:i/>
              </w:rPr>
              <w:footnoteReference w:id="19"/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Критерии оценки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Методы оценки</w:t>
            </w:r>
          </w:p>
        </w:tc>
      </w:tr>
      <w:tr w:rsidR="00411F85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Перечень знаний, осваиваемых в рамках дисциплины</w:t>
            </w:r>
          </w:p>
        </w:tc>
      </w:tr>
      <w:tr w:rsidR="00411F85"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характеристики газового состава и строение атмосферы Земли;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процессы нагревания </w:t>
            </w:r>
            <w:r>
              <w:rPr>
                <w:rFonts w:ascii="Times New Roman" w:hAnsi="Times New Roman"/>
              </w:rPr>
              <w:br/>
              <w:t>и охлаждения почвы и воздуха;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методику построения кривой стратификации атмосферы;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виды температурных инверсий в атмосфере;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характеристики влажности воздуха;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условия </w:t>
            </w:r>
            <w:r>
              <w:rPr>
                <w:rFonts w:ascii="Times New Roman" w:hAnsi="Times New Roman"/>
              </w:rPr>
              <w:t>конденсации водяного пара и основные формы облаков;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классификацию туманов </w:t>
            </w:r>
            <w:r>
              <w:rPr>
                <w:rFonts w:ascii="Times New Roman" w:hAnsi="Times New Roman"/>
              </w:rPr>
              <w:br/>
              <w:t>и условия их образования;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характеристику </w:t>
            </w:r>
            <w:r>
              <w:rPr>
                <w:rFonts w:ascii="Times New Roman" w:hAnsi="Times New Roman"/>
              </w:rPr>
              <w:br/>
              <w:t>и классификацию осадков;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характеристику снежного покрова и виды метелей;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определение атмосферного давления и единицы его измерения;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определение горизонтального барического градиента </w:t>
            </w:r>
            <w:r>
              <w:rPr>
                <w:rFonts w:ascii="Times New Roman" w:hAnsi="Times New Roman"/>
              </w:rPr>
              <w:br/>
              <w:t>и барического поля;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характеристики ветра </w:t>
            </w:r>
            <w:r>
              <w:rPr>
                <w:rFonts w:ascii="Times New Roman" w:hAnsi="Times New Roman"/>
              </w:rPr>
              <w:br/>
              <w:t>и причины его возникновения;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причины возникновения термической циркуляции </w:t>
            </w:r>
            <w:r>
              <w:rPr>
                <w:rFonts w:ascii="Times New Roman" w:hAnsi="Times New Roman"/>
              </w:rPr>
              <w:br/>
              <w:t>в атмосфере;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системы ветров в циклоне </w:t>
            </w:r>
            <w:r>
              <w:rPr>
                <w:rFonts w:ascii="Times New Roman" w:hAnsi="Times New Roman"/>
              </w:rPr>
              <w:br/>
              <w:t>и антициклоне;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причины возникновения оптических явлений </w:t>
            </w:r>
            <w:r>
              <w:rPr>
                <w:rFonts w:ascii="Times New Roman" w:hAnsi="Times New Roman"/>
              </w:rPr>
              <w:br/>
              <w:t>в атмосфере;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условия возникновения грозы, града и шквала;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условия возникновения полярных сияний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- демонстрирует знания </w:t>
            </w:r>
            <w:r>
              <w:rPr>
                <w:rFonts w:ascii="Times New Roman" w:hAnsi="Times New Roman"/>
              </w:rPr>
              <w:t xml:space="preserve">характеристик газового состава </w:t>
            </w:r>
            <w:r>
              <w:rPr>
                <w:rFonts w:ascii="Times New Roman" w:hAnsi="Times New Roman"/>
              </w:rPr>
              <w:br/>
              <w:t>и строения атмосферы Земли;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понимает процессы нагревания </w:t>
            </w:r>
            <w:r>
              <w:rPr>
                <w:rFonts w:ascii="Times New Roman" w:hAnsi="Times New Roman"/>
              </w:rPr>
              <w:t>и охлаждения почвы и воздуха;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знает методику построения кривой стратификации атмосферы;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- демонстрирует знания </w:t>
            </w:r>
            <w:r>
              <w:rPr>
                <w:rFonts w:ascii="Times New Roman" w:hAnsi="Times New Roman"/>
              </w:rPr>
              <w:t xml:space="preserve">видов температурных инверсий </w:t>
            </w:r>
            <w:r>
              <w:rPr>
                <w:rFonts w:ascii="Times New Roman" w:hAnsi="Times New Roman"/>
              </w:rPr>
              <w:br/>
              <w:t>в атмосфере;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- демонстрирует знания </w:t>
            </w:r>
            <w:r>
              <w:rPr>
                <w:rFonts w:ascii="Times New Roman" w:hAnsi="Times New Roman"/>
              </w:rPr>
              <w:t>характеристик влажности воздуха, условий конденсации водяного пара и основных</w:t>
            </w:r>
            <w:r>
              <w:rPr>
                <w:rFonts w:ascii="Times New Roman" w:hAnsi="Times New Roman"/>
              </w:rPr>
              <w:t xml:space="preserve"> форм облаков;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- знает </w:t>
            </w:r>
            <w:r>
              <w:rPr>
                <w:rFonts w:ascii="Times New Roman" w:hAnsi="Times New Roman"/>
              </w:rPr>
              <w:t xml:space="preserve">классификацию туманов </w:t>
            </w:r>
            <w:r>
              <w:rPr>
                <w:rFonts w:ascii="Times New Roman" w:hAnsi="Times New Roman"/>
              </w:rPr>
              <w:br/>
              <w:t>и условия их образования;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- демонстрирует знания </w:t>
            </w:r>
            <w:r>
              <w:rPr>
                <w:rFonts w:ascii="Times New Roman" w:hAnsi="Times New Roman"/>
              </w:rPr>
              <w:t xml:space="preserve">характеристик и классификации осадков, снежного покрова </w:t>
            </w:r>
            <w:r>
              <w:rPr>
                <w:rFonts w:ascii="Times New Roman" w:hAnsi="Times New Roman"/>
              </w:rPr>
              <w:br/>
              <w:t>и виды метелей;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- демонстрирует знания /по </w:t>
            </w:r>
            <w:r>
              <w:rPr>
                <w:rFonts w:ascii="Times New Roman" w:hAnsi="Times New Roman"/>
              </w:rPr>
              <w:t>определению атмосферного давления, горизонтального барическог</w:t>
            </w:r>
            <w:r>
              <w:rPr>
                <w:rFonts w:ascii="Times New Roman" w:hAnsi="Times New Roman"/>
              </w:rPr>
              <w:t>о градиента</w:t>
            </w:r>
            <w:r>
              <w:rPr>
                <w:rFonts w:ascii="Times New Roman" w:hAnsi="Times New Roman"/>
              </w:rPr>
              <w:br/>
              <w:t>и барического поля;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- демонстрирует знания </w:t>
            </w:r>
            <w:r>
              <w:rPr>
                <w:rFonts w:ascii="Times New Roman" w:hAnsi="Times New Roman"/>
              </w:rPr>
              <w:t xml:space="preserve">характеристик ветра и причин его </w:t>
            </w:r>
            <w:r>
              <w:rPr>
                <w:rFonts w:ascii="Times New Roman" w:hAnsi="Times New Roman"/>
              </w:rPr>
              <w:lastRenderedPageBreak/>
              <w:t>возникновения;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- демонстрирует знания </w:t>
            </w:r>
            <w:r>
              <w:rPr>
                <w:rFonts w:ascii="Times New Roman" w:hAnsi="Times New Roman"/>
              </w:rPr>
              <w:t xml:space="preserve">причин возникновения термической циркуляции в атмосфере, ветров </w:t>
            </w:r>
            <w:r>
              <w:rPr>
                <w:rFonts w:ascii="Times New Roman" w:hAnsi="Times New Roman"/>
              </w:rPr>
              <w:br/>
              <w:t>в циклоне и антициклоне;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демонстрирует знания </w:t>
            </w:r>
            <w:r>
              <w:rPr>
                <w:rFonts w:ascii="Times New Roman" w:hAnsi="Times New Roman"/>
              </w:rPr>
              <w:t xml:space="preserve">причин </w:t>
            </w:r>
            <w:r>
              <w:rPr>
                <w:rFonts w:ascii="Times New Roman" w:hAnsi="Times New Roman"/>
              </w:rPr>
              <w:t>возникновения оптических явлений в атмосфере, условий возникновения грозы, града, шквала, полярных сияний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Устный опрос.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Письменный опрос.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выполнения практических заданий.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</w:rPr>
              <w:t xml:space="preserve">Оценка подготовки </w:t>
            </w:r>
            <w:r>
              <w:rPr>
                <w:rFonts w:ascii="Times New Roman" w:hAnsi="Times New Roman"/>
              </w:rPr>
              <w:br/>
              <w:t xml:space="preserve">и выступления </w:t>
            </w:r>
            <w:r>
              <w:rPr>
                <w:rFonts w:ascii="Times New Roman" w:hAnsi="Times New Roman"/>
              </w:rPr>
              <w:br/>
              <w:t>с сообщением, докладом, презен</w:t>
            </w:r>
            <w:r>
              <w:rPr>
                <w:rFonts w:ascii="Times New Roman" w:hAnsi="Times New Roman"/>
              </w:rPr>
              <w:t>тацией</w:t>
            </w:r>
          </w:p>
        </w:tc>
      </w:tr>
      <w:tr w:rsidR="00411F85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Перечень умений, осваиваемых в рамках дисциплины</w:t>
            </w:r>
          </w:p>
        </w:tc>
      </w:tr>
      <w:tr w:rsidR="00411F85"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вычислять максимальную высоту солнца и величины различных потоков лучистой энергии;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строить кривую стратификации атмосферы /и вычислять вертикальные температурные градиенты;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вычислять </w:t>
            </w:r>
            <w:r>
              <w:rPr>
                <w:rFonts w:ascii="Times New Roman" w:hAnsi="Times New Roman"/>
              </w:rPr>
              <w:t>характеристики влажности воздуха;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работать с Атласом облаков;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вычислять интенсивность осадков, плотность снега, запас воды в снеге;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вычислять и анализировать горизонтальные и вертикальные барические градиенты, изображать графически барическое поле;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строить и анализировать розу ветров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вычисляет максимальную высоту солнца и величины различных потоков лучистой энергии;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строит кривую стратификации атмосферы и вычисляет вертикальные температурные градиенты;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вычисляет характеристики влажности воздух</w:t>
            </w:r>
            <w:r>
              <w:rPr>
                <w:rFonts w:ascii="Times New Roman" w:hAnsi="Times New Roman"/>
              </w:rPr>
              <w:t>а;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демонстрирует навык работы </w:t>
            </w:r>
            <w:r>
              <w:rPr>
                <w:rFonts w:ascii="Times New Roman" w:hAnsi="Times New Roman"/>
                <w:bCs/>
              </w:rPr>
              <w:br/>
              <w:t>с Атласом облаков;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вычисляет интенсивность осадков, плотность снега, запас воды в снеге;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вычисляет и анализирует горизонтальные и вертикальные барические градиенты, может изображать графически барическое поле;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демонст</w:t>
            </w:r>
            <w:r>
              <w:rPr>
                <w:rFonts w:ascii="Times New Roman" w:hAnsi="Times New Roman"/>
                <w:bCs/>
              </w:rPr>
              <w:t xml:space="preserve">рирует умение </w:t>
            </w:r>
            <w:r>
              <w:rPr>
                <w:rFonts w:ascii="Times New Roman" w:hAnsi="Times New Roman"/>
              </w:rPr>
              <w:t>строить и анализировать розу ветров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Экспертное наблюдение </w:t>
            </w:r>
            <w:r>
              <w:rPr>
                <w:rFonts w:ascii="Times New Roman" w:hAnsi="Times New Roman"/>
                <w:bCs/>
              </w:rPr>
              <w:br/>
              <w:t>за выполнением практических работ.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</w:rPr>
              <w:t>Оценка результатов выполнения практических работ</w:t>
            </w:r>
          </w:p>
        </w:tc>
      </w:tr>
    </w:tbl>
    <w:p w:rsidR="00411F85" w:rsidRDefault="00B6686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</w:rPr>
      </w:pPr>
      <w:r>
        <w:br w:type="page"/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Приложение 2.14</w:t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к ОП по </w:t>
      </w:r>
      <w:r>
        <w:rPr>
          <w:rFonts w:ascii="Times New Roman" w:hAnsi="Times New Roman"/>
          <w:bCs/>
        </w:rPr>
        <w:t>специальности</w:t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11.02.07 Радиотехнические информационные системы</w:t>
      </w:r>
    </w:p>
    <w:p w:rsidR="00411F85" w:rsidRDefault="00411F85">
      <w:pPr>
        <w:pStyle w:val="10"/>
        <w:jc w:val="right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B6686A">
      <w:pPr>
        <w:pStyle w:val="1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РАБОЧАЯ ПРОГРАММА УЧЕБНОЙ ДИСЦИПЛИНЫ</w:t>
      </w:r>
    </w:p>
    <w:p w:rsidR="00411F85" w:rsidRDefault="00411F85">
      <w:pPr>
        <w:pStyle w:val="10"/>
        <w:jc w:val="center"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0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</w:rPr>
        <w:t>ОП. 08. СИНОПТИЧЕСКАЯ МЕТЕОРОЛОГИЯ</w:t>
      </w: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B6686A">
      <w:pPr>
        <w:pStyle w:val="1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2026 г.</w:t>
      </w:r>
      <w:r>
        <w:br w:type="page"/>
      </w:r>
    </w:p>
    <w:p w:rsidR="00411F85" w:rsidRDefault="00B6686A">
      <w:pPr>
        <w:pStyle w:val="1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СОДЕРЖАНИЕ</w:t>
      </w:r>
    </w:p>
    <w:p w:rsidR="00411F85" w:rsidRDefault="00411F85">
      <w:pPr>
        <w:pStyle w:val="10"/>
        <w:jc w:val="center"/>
        <w:rPr>
          <w:rFonts w:ascii="Times New Roman" w:hAnsi="Times New Roman"/>
          <w:b/>
        </w:rPr>
      </w:pPr>
    </w:p>
    <w:tbl>
      <w:tblPr>
        <w:tblW w:w="935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501"/>
        <w:gridCol w:w="1854"/>
      </w:tblGrid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97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color w:val="000000"/>
              </w:rPr>
              <w:t xml:space="preserve"> РАБОЧЕЙ ПРОГРАММЫ</w:t>
            </w:r>
            <w:r>
              <w:rPr>
                <w:rFonts w:ascii="Times New Roman" w:hAnsi="Times New Roman"/>
                <w:b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411F85" w:rsidRDefault="00411F85">
            <w:pPr>
              <w:pStyle w:val="1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97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СТРУКТУРА И СОДЕРЖАНИЕ УЧЕБНОЙ ДИСЦИПЛИНЫ</w:t>
            </w:r>
          </w:p>
          <w:p w:rsidR="00411F85" w:rsidRDefault="00B6686A">
            <w:pPr>
              <w:pStyle w:val="10"/>
              <w:numPr>
                <w:ilvl w:val="0"/>
                <w:numId w:val="97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411F85" w:rsidRDefault="00411F85">
            <w:pPr>
              <w:pStyle w:val="1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97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КОНТРОЛЬ И ОЦЕНКА РЕЗУЛЬТАТОВ ОСВОЕНИЯ УЧЕБНОЙ ДИСЦИПЛИНЫ</w:t>
            </w:r>
          </w:p>
          <w:p w:rsidR="00411F85" w:rsidRDefault="00411F85">
            <w:pPr>
              <w:pStyle w:val="10"/>
              <w:rPr>
                <w:rFonts w:ascii="Times New Roman" w:hAnsi="Times New Roman"/>
                <w:b/>
              </w:rPr>
            </w:pPr>
          </w:p>
        </w:tc>
        <w:tc>
          <w:tcPr>
            <w:tcW w:w="1854" w:type="dxa"/>
          </w:tcPr>
          <w:p w:rsidR="00411F85" w:rsidRDefault="00411F85">
            <w:pPr>
              <w:pStyle w:val="1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411F85" w:rsidRDefault="00B6686A">
      <w:pPr>
        <w:pStyle w:val="10"/>
        <w:numPr>
          <w:ilvl w:val="0"/>
          <w:numId w:val="98"/>
        </w:numPr>
        <w:spacing w:before="0" w:after="0"/>
        <w:jc w:val="center"/>
        <w:rPr>
          <w:rFonts w:ascii="Times New Roman" w:hAnsi="Times New Roman"/>
          <w:b/>
        </w:rPr>
      </w:pPr>
      <w:r>
        <w:br w:type="page"/>
      </w:r>
      <w:r>
        <w:rPr>
          <w:rFonts w:ascii="Times New Roman" w:hAnsi="Times New Roman"/>
          <w:b/>
        </w:rPr>
        <w:lastRenderedPageBreak/>
        <w:t xml:space="preserve">ОБЩАЯ ХАРАКТЕРИСТИКА </w:t>
      </w:r>
      <w:r>
        <w:rPr>
          <w:rFonts w:ascii="Times New Roman" w:hAnsi="Times New Roman"/>
          <w:b/>
          <w:color w:val="000000"/>
        </w:rPr>
        <w:t xml:space="preserve"> РАБОЧЕЙ ПРОГРАММЫ</w:t>
      </w:r>
      <w:r>
        <w:rPr>
          <w:rFonts w:ascii="Times New Roman" w:hAnsi="Times New Roman"/>
          <w:b/>
        </w:rPr>
        <w:t xml:space="preserve"> УЧЕБНОЙ ДИСЦИПЛИНЫ «ОП.10 СИНОПТИЧЕСКАЯ МЕТЕОРОЛОГИЯ»</w:t>
      </w:r>
    </w:p>
    <w:p w:rsidR="00411F85" w:rsidRDefault="00411F85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rPr>
          <w:rFonts w:ascii="Times New Roman" w:hAnsi="Times New Roman"/>
          <w:b/>
        </w:rPr>
      </w:pPr>
    </w:p>
    <w:p w:rsidR="00411F85" w:rsidRDefault="00B6686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</w:rPr>
        <w:t xml:space="preserve">1.1. Место дисциплины в структуре основной образовательной программы: </w:t>
      </w:r>
    </w:p>
    <w:p w:rsidR="00411F85" w:rsidRDefault="00B6686A">
      <w:pPr>
        <w:pStyle w:val="1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Учебная дисциплина «ОП.10 Си</w:t>
      </w:r>
      <w:r>
        <w:rPr>
          <w:rFonts w:ascii="Times New Roman" w:hAnsi="Times New Roman"/>
        </w:rPr>
        <w:t xml:space="preserve">ноптическая метеорология» является обязательной частью общепрофессионального цикла  основной образовательной программы в соответствии с ФГОС СПО по </w:t>
      </w:r>
      <w:r>
        <w:rPr>
          <w:rFonts w:ascii="Times New Roman" w:hAnsi="Times New Roman"/>
          <w:color w:val="000000"/>
        </w:rPr>
        <w:t xml:space="preserve">специальности </w:t>
      </w:r>
      <w:r>
        <w:rPr>
          <w:rFonts w:ascii="Times New Roman" w:hAnsi="Times New Roman"/>
        </w:rPr>
        <w:t xml:space="preserve">11.02.07 Радиотехнические информационные системы. </w:t>
      </w:r>
    </w:p>
    <w:p w:rsidR="00411F85" w:rsidRDefault="00B6686A">
      <w:pPr>
        <w:pStyle w:val="1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Особое значение дисциплина имеет при </w:t>
      </w:r>
      <w:r>
        <w:rPr>
          <w:rFonts w:ascii="Times New Roman" w:hAnsi="Times New Roman"/>
        </w:rPr>
        <w:t>формировании и развитии ОК 01, ОК 02, ОК 04, ОК 07.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1.2. Цель и планируемые результаты освоения дисциплины: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рамках программы учебной дисциплины обучающимися осваиваются умения </w:t>
      </w:r>
      <w:r>
        <w:rPr>
          <w:rFonts w:ascii="Times New Roman" w:hAnsi="Times New Roman"/>
        </w:rPr>
        <w:br w:type="textWrapping" w:clear="all"/>
      </w:r>
      <w:r>
        <w:rPr>
          <w:rFonts w:ascii="Times New Roman" w:hAnsi="Times New Roman"/>
        </w:rPr>
        <w:t>и знания:</w:t>
      </w:r>
    </w:p>
    <w:tbl>
      <w:tblPr>
        <w:tblW w:w="924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242"/>
        <w:gridCol w:w="3969"/>
        <w:gridCol w:w="4037"/>
      </w:tblGrid>
      <w:tr w:rsidR="00411F85">
        <w:trPr>
          <w:trHeight w:val="64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Код</w:t>
            </w:r>
            <w:r>
              <w:rPr>
                <w:rFonts w:ascii="Times New Roman" w:hAnsi="Times New Roman"/>
                <w:b/>
              </w:rPr>
              <w:br/>
              <w:t>ПК, ОК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Знания</w:t>
            </w:r>
          </w:p>
        </w:tc>
      </w:tr>
      <w:tr w:rsidR="00411F85">
        <w:trPr>
          <w:trHeight w:val="47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01.</w:t>
            </w:r>
          </w:p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02.</w:t>
            </w:r>
          </w:p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04.</w:t>
            </w:r>
          </w:p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07.</w:t>
            </w:r>
          </w:p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1.3</w:t>
            </w:r>
          </w:p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</w:t>
            </w:r>
            <w:r>
              <w:rPr>
                <w:rFonts w:ascii="Times New Roman" w:hAnsi="Times New Roman"/>
              </w:rPr>
              <w:t>2.1.</w:t>
            </w:r>
          </w:p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2.2.</w:t>
            </w:r>
          </w:p>
          <w:p w:rsidR="00411F85" w:rsidRDefault="00B6686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ПК 3.1.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numPr>
                <w:ilvl w:val="0"/>
                <w:numId w:val="84"/>
              </w:numPr>
              <w:tabs>
                <w:tab w:val="left" w:pos="352"/>
              </w:tabs>
              <w:spacing w:before="0" w:after="0" w:line="274" w:lineRule="exact"/>
              <w:ind w:left="0" w:firstLine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читать синоптическую карту;</w:t>
            </w:r>
          </w:p>
          <w:p w:rsidR="00411F85" w:rsidRDefault="00B6686A">
            <w:pPr>
              <w:pStyle w:val="10"/>
              <w:numPr>
                <w:ilvl w:val="0"/>
                <w:numId w:val="84"/>
              </w:numPr>
              <w:tabs>
                <w:tab w:val="left" w:pos="352"/>
              </w:tabs>
              <w:spacing w:before="0" w:after="0" w:line="274" w:lineRule="exact"/>
              <w:ind w:left="0" w:firstLine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определять местоположение атмосферных фронтов </w:t>
            </w:r>
            <w:r>
              <w:rPr>
                <w:rFonts w:ascii="Times New Roman" w:hAnsi="Times New Roman"/>
              </w:rPr>
              <w:br/>
              <w:t>на синоптической карте;</w:t>
            </w:r>
          </w:p>
          <w:p w:rsidR="00411F85" w:rsidRDefault="00B6686A">
            <w:pPr>
              <w:pStyle w:val="10"/>
              <w:numPr>
                <w:ilvl w:val="0"/>
                <w:numId w:val="84"/>
              </w:numPr>
              <w:tabs>
                <w:tab w:val="left" w:pos="352"/>
              </w:tabs>
              <w:spacing w:before="0" w:after="0" w:line="274" w:lineRule="exact"/>
              <w:ind w:left="0" w:firstLine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обрабатывать приземные синоптические карты и высотные карты погоды;</w:t>
            </w:r>
          </w:p>
          <w:p w:rsidR="00411F85" w:rsidRDefault="00B6686A">
            <w:pPr>
              <w:pStyle w:val="10"/>
              <w:numPr>
                <w:ilvl w:val="0"/>
                <w:numId w:val="84"/>
              </w:numPr>
              <w:tabs>
                <w:tab w:val="left" w:pos="352"/>
              </w:tabs>
              <w:spacing w:before="0" w:after="0" w:line="274" w:lineRule="exact"/>
              <w:ind w:left="0" w:firstLine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анализировать барическое поле по синоптической карте;</w:t>
            </w:r>
          </w:p>
          <w:p w:rsidR="00411F85" w:rsidRDefault="00B6686A">
            <w:pPr>
              <w:pStyle w:val="10"/>
              <w:numPr>
                <w:ilvl w:val="0"/>
                <w:numId w:val="84"/>
              </w:numPr>
              <w:tabs>
                <w:tab w:val="left" w:pos="352"/>
              </w:tabs>
              <w:spacing w:before="0" w:after="0" w:line="274" w:lineRule="exact"/>
              <w:ind w:left="0" w:firstLine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определять </w:t>
            </w:r>
            <w:r>
              <w:rPr>
                <w:rFonts w:ascii="Times New Roman" w:hAnsi="Times New Roman"/>
              </w:rPr>
              <w:t>стадию развития циклонов и антициклонов;</w:t>
            </w:r>
          </w:p>
          <w:p w:rsidR="00411F85" w:rsidRDefault="00B6686A">
            <w:pPr>
              <w:pStyle w:val="10"/>
              <w:numPr>
                <w:ilvl w:val="0"/>
                <w:numId w:val="84"/>
              </w:numPr>
              <w:tabs>
                <w:tab w:val="left" w:pos="352"/>
              </w:tabs>
              <w:spacing w:before="0" w:after="0" w:line="274" w:lineRule="exact"/>
              <w:ind w:left="0" w:firstLine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строить графики хода метеовеличин на бланке аэрологической диаграммы </w:t>
            </w:r>
            <w:r>
              <w:rPr>
                <w:rFonts w:ascii="Times New Roman" w:hAnsi="Times New Roman"/>
              </w:rPr>
              <w:br/>
              <w:t>и анализировать их;</w:t>
            </w:r>
          </w:p>
          <w:p w:rsidR="00411F85" w:rsidRDefault="00B6686A">
            <w:pPr>
              <w:pStyle w:val="10"/>
              <w:numPr>
                <w:ilvl w:val="0"/>
                <w:numId w:val="84"/>
              </w:numPr>
              <w:tabs>
                <w:tab w:val="left" w:pos="352"/>
              </w:tabs>
              <w:spacing w:before="0" w:after="0" w:line="274" w:lineRule="exact"/>
              <w:ind w:left="0" w:firstLine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строить и анализировать вертикальный разрез атмосферы;</w:t>
            </w:r>
          </w:p>
          <w:p w:rsidR="00411F85" w:rsidRDefault="00B6686A">
            <w:pPr>
              <w:pStyle w:val="10"/>
              <w:numPr>
                <w:ilvl w:val="0"/>
                <w:numId w:val="84"/>
              </w:numPr>
              <w:tabs>
                <w:tab w:val="left" w:pos="352"/>
              </w:tabs>
              <w:spacing w:before="0" w:after="0" w:line="274" w:lineRule="exact"/>
              <w:ind w:left="0" w:firstLine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составлять прогноз перемещения и эволюции барических центров;</w:t>
            </w:r>
          </w:p>
          <w:p w:rsidR="00411F85" w:rsidRDefault="00B6686A">
            <w:pPr>
              <w:pStyle w:val="10"/>
              <w:numPr>
                <w:ilvl w:val="0"/>
                <w:numId w:val="84"/>
              </w:numPr>
              <w:tabs>
                <w:tab w:val="left" w:pos="352"/>
              </w:tabs>
              <w:spacing w:before="0" w:after="0" w:line="274" w:lineRule="exact"/>
              <w:ind w:left="0" w:firstLine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составля</w:t>
            </w:r>
            <w:r>
              <w:rPr>
                <w:rFonts w:ascii="Times New Roman" w:hAnsi="Times New Roman"/>
              </w:rPr>
              <w:t>ть прогноз перемещения и эволюции атмосферных фронтов;</w:t>
            </w:r>
          </w:p>
          <w:p w:rsidR="00411F85" w:rsidRDefault="00B6686A">
            <w:pPr>
              <w:pStyle w:val="10"/>
              <w:numPr>
                <w:ilvl w:val="0"/>
                <w:numId w:val="84"/>
              </w:numPr>
              <w:tabs>
                <w:tab w:val="left" w:pos="352"/>
              </w:tabs>
              <w:spacing w:before="0" w:after="0" w:line="274" w:lineRule="exact"/>
              <w:ind w:left="0" w:firstLine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составлять простейшие прогнозы погоды для конкретного пункта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numPr>
                <w:ilvl w:val="0"/>
                <w:numId w:val="85"/>
              </w:numPr>
              <w:tabs>
                <w:tab w:val="left" w:pos="0"/>
                <w:tab w:val="left" w:pos="317"/>
                <w:tab w:val="left" w:pos="3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74" w:lineRule="exact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синоптических карт, принцип индексации станций;</w:t>
            </w:r>
          </w:p>
          <w:p w:rsidR="00411F85" w:rsidRDefault="00B6686A">
            <w:pPr>
              <w:pStyle w:val="10"/>
              <w:numPr>
                <w:ilvl w:val="0"/>
                <w:numId w:val="85"/>
              </w:numPr>
              <w:tabs>
                <w:tab w:val="left" w:pos="0"/>
                <w:tab w:val="left" w:pos="317"/>
                <w:tab w:val="left" w:pos="3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74" w:lineRule="exact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схемы нанесения данных наблюдений на приземную </w:t>
            </w:r>
            <w:r>
              <w:rPr>
                <w:rFonts w:ascii="Times New Roman" w:hAnsi="Times New Roman"/>
              </w:rPr>
              <w:br/>
              <w:t>и высотные карты погоды;</w:t>
            </w:r>
          </w:p>
          <w:p w:rsidR="00411F85" w:rsidRDefault="00B6686A">
            <w:pPr>
              <w:pStyle w:val="10"/>
              <w:numPr>
                <w:ilvl w:val="0"/>
                <w:numId w:val="85"/>
              </w:numPr>
              <w:tabs>
                <w:tab w:val="left" w:pos="317"/>
                <w:tab w:val="left" w:pos="3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74" w:lineRule="exact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проведения изобар </w:t>
            </w:r>
            <w:r>
              <w:rPr>
                <w:rFonts w:ascii="Times New Roman" w:hAnsi="Times New Roman"/>
              </w:rPr>
              <w:br/>
              <w:t>и изогипс;</w:t>
            </w:r>
          </w:p>
          <w:p w:rsidR="00411F85" w:rsidRDefault="00B6686A">
            <w:pPr>
              <w:pStyle w:val="10"/>
              <w:numPr>
                <w:ilvl w:val="0"/>
                <w:numId w:val="85"/>
              </w:numPr>
              <w:tabs>
                <w:tab w:val="left" w:pos="317"/>
                <w:tab w:val="left" w:pos="3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74" w:lineRule="exact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типы и характеристики воздушных масс, атмосферных фронтов;</w:t>
            </w:r>
          </w:p>
          <w:p w:rsidR="00411F85" w:rsidRDefault="00B6686A">
            <w:pPr>
              <w:pStyle w:val="10"/>
              <w:numPr>
                <w:ilvl w:val="0"/>
                <w:numId w:val="85"/>
              </w:numPr>
              <w:tabs>
                <w:tab w:val="left" w:pos="317"/>
                <w:tab w:val="left" w:pos="3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74" w:lineRule="exact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 погоды в различных частях циклонов и антициклонов;</w:t>
            </w:r>
          </w:p>
          <w:p w:rsidR="00411F85" w:rsidRDefault="00B6686A">
            <w:pPr>
              <w:pStyle w:val="10"/>
              <w:numPr>
                <w:ilvl w:val="0"/>
                <w:numId w:val="85"/>
              </w:numPr>
              <w:tabs>
                <w:tab w:val="left" w:pos="317"/>
                <w:tab w:val="left" w:pos="3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74" w:lineRule="exact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бланка аэрологической диаграммы;</w:t>
            </w:r>
          </w:p>
          <w:p w:rsidR="00411F85" w:rsidRDefault="00B6686A">
            <w:pPr>
              <w:pStyle w:val="10"/>
              <w:numPr>
                <w:ilvl w:val="0"/>
                <w:numId w:val="85"/>
              </w:numPr>
              <w:tabs>
                <w:tab w:val="left" w:pos="317"/>
                <w:tab w:val="left" w:pos="3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74" w:lineRule="exact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построения и анализа графиков метеовеличин на б</w:t>
            </w:r>
            <w:r>
              <w:rPr>
                <w:rFonts w:ascii="Times New Roman" w:hAnsi="Times New Roman"/>
              </w:rPr>
              <w:t>ланке аэрологической диаграммы;</w:t>
            </w:r>
          </w:p>
          <w:p w:rsidR="00411F85" w:rsidRDefault="00B6686A">
            <w:pPr>
              <w:pStyle w:val="10"/>
              <w:numPr>
                <w:ilvl w:val="0"/>
                <w:numId w:val="85"/>
              </w:numPr>
              <w:tabs>
                <w:tab w:val="left" w:pos="317"/>
                <w:tab w:val="left" w:pos="3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74" w:lineRule="exact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принцип построения и анализа пространственного вертикального разреза атмосферы;</w:t>
            </w:r>
          </w:p>
          <w:p w:rsidR="00411F85" w:rsidRDefault="00B6686A">
            <w:pPr>
              <w:pStyle w:val="10"/>
              <w:numPr>
                <w:ilvl w:val="0"/>
                <w:numId w:val="85"/>
              </w:numPr>
              <w:tabs>
                <w:tab w:val="left" w:pos="317"/>
                <w:tab w:val="left" w:pos="3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74" w:lineRule="exact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принципы составления прогнозов перемещения воздушных масс, фронтов, барических образований</w:t>
            </w:r>
          </w:p>
        </w:tc>
      </w:tr>
    </w:tbl>
    <w:p w:rsidR="00411F85" w:rsidRDefault="00B6686A">
      <w:pPr>
        <w:pStyle w:val="10"/>
        <w:spacing w:before="0" w:after="240"/>
        <w:jc w:val="center"/>
        <w:rPr>
          <w:rFonts w:ascii="Times New Roman" w:hAnsi="Times New Roman"/>
          <w:b/>
        </w:rPr>
      </w:pPr>
      <w:r>
        <w:br w:type="page"/>
      </w:r>
    </w:p>
    <w:p w:rsidR="00411F85" w:rsidRDefault="00B6686A">
      <w:pPr>
        <w:pStyle w:val="10"/>
        <w:numPr>
          <w:ilvl w:val="0"/>
          <w:numId w:val="98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СТРУКТУРА И СОДЕРЖАНИЕ УЧЕБНОЙ ДИСЦИПЛИНЫ</w:t>
      </w:r>
    </w:p>
    <w:p w:rsidR="00411F85" w:rsidRDefault="00B6686A">
      <w:pPr>
        <w:pStyle w:val="10"/>
        <w:spacing w:before="0" w:after="24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2.1. </w:t>
      </w:r>
      <w:r>
        <w:rPr>
          <w:rFonts w:ascii="Times New Roman" w:hAnsi="Times New Roman"/>
          <w:b/>
        </w:rPr>
        <w:t>Объем учебной дисциплины и виды учебной работы</w:t>
      </w:r>
    </w:p>
    <w:tbl>
      <w:tblPr>
        <w:tblW w:w="9629" w:type="dxa"/>
        <w:tblInd w:w="224" w:type="dxa"/>
        <w:tblLayout w:type="fixed"/>
        <w:tblLook w:val="01E0" w:firstRow="1" w:lastRow="1" w:firstColumn="1" w:lastColumn="1" w:noHBand="0" w:noVBand="0"/>
      </w:tblPr>
      <w:tblGrid>
        <w:gridCol w:w="6947"/>
        <w:gridCol w:w="2682"/>
      </w:tblGrid>
      <w:tr w:rsidR="00411F85">
        <w:trPr>
          <w:trHeight w:val="641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Объем в часах</w:t>
            </w:r>
          </w:p>
        </w:tc>
      </w:tr>
      <w:tr w:rsidR="00411F85">
        <w:trPr>
          <w:trHeight w:val="397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48</w:t>
            </w:r>
          </w:p>
        </w:tc>
      </w:tr>
      <w:tr w:rsidR="00411F85">
        <w:trPr>
          <w:trHeight w:val="338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т.ч. в форме практической подготовки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16</w:t>
            </w:r>
          </w:p>
        </w:tc>
      </w:tr>
      <w:tr w:rsidR="00411F85">
        <w:trPr>
          <w:trHeight w:val="338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>в т. ч.: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</w:rPr>
            </w:pPr>
          </w:p>
        </w:tc>
      </w:tr>
      <w:tr w:rsidR="00411F85">
        <w:trPr>
          <w:trHeight w:val="365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теоретическое обучение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  <w:lang w:val="en-GB"/>
              </w:rPr>
            </w:pPr>
            <w:r>
              <w:rPr>
                <w:rFonts w:ascii="Times New Roman" w:hAnsi="Times New Roman"/>
                <w:iCs/>
              </w:rPr>
              <w:t>32</w:t>
            </w:r>
          </w:p>
        </w:tc>
      </w:tr>
      <w:tr w:rsidR="00411F85">
        <w:trPr>
          <w:trHeight w:val="338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практические занятия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16</w:t>
            </w:r>
          </w:p>
        </w:tc>
      </w:tr>
      <w:tr w:rsidR="00411F85">
        <w:trPr>
          <w:trHeight w:val="338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</w:rPr>
              <w:t>Самостоятельная работа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-</w:t>
            </w:r>
          </w:p>
        </w:tc>
      </w:tr>
      <w:tr w:rsidR="00411F85">
        <w:trPr>
          <w:trHeight w:val="365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right" w:pos="9413"/>
              </w:tabs>
              <w:spacing w:before="0"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Промежуточная аттестация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right" w:pos="9413"/>
              </w:tabs>
              <w:spacing w:before="0" w:after="0"/>
              <w:jc w:val="center"/>
              <w:rPr>
                <w:rFonts w:ascii="Times New Roman" w:hAnsi="Times New Roman"/>
                <w:b/>
                <w:iCs/>
                <w:lang w:val="en-GB"/>
              </w:rPr>
            </w:pPr>
          </w:p>
        </w:tc>
      </w:tr>
    </w:tbl>
    <w:p w:rsidR="00411F85" w:rsidRDefault="00411F85">
      <w:pPr>
        <w:pStyle w:val="10"/>
        <w:sectPr w:rsidR="00411F85">
          <w:footerReference w:type="default" r:id="rId132"/>
          <w:footerReference w:type="first" r:id="rId133"/>
          <w:pgSz w:w="11906" w:h="16838"/>
          <w:pgMar w:top="1134" w:right="850" w:bottom="1134" w:left="1701" w:header="0" w:footer="708" w:gutter="0"/>
          <w:cols w:space="720"/>
          <w:formProt w:val="0"/>
          <w:docGrid w:linePitch="360"/>
        </w:sectPr>
      </w:pPr>
    </w:p>
    <w:p w:rsidR="00411F85" w:rsidRDefault="00B6686A">
      <w:pPr>
        <w:pStyle w:val="1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8916"/>
        <w:gridCol w:w="1749"/>
        <w:gridCol w:w="1901"/>
      </w:tblGrid>
      <w:tr w:rsidR="00411F85">
        <w:trPr>
          <w:trHeight w:val="650"/>
          <w:jc w:val="center"/>
        </w:trPr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Объем, акад. ч </w:t>
            </w:r>
            <w:r>
              <w:rPr>
                <w:rFonts w:ascii="Times New Roman" w:hAnsi="Times New Roman"/>
                <w:b/>
                <w:bCs/>
              </w:rPr>
              <w:t>/ в том числе в форме практической подготовки, акад. ч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Коды компетенций </w:t>
            </w:r>
            <w:r>
              <w:rPr>
                <w:rFonts w:ascii="Times New Roman" w:hAnsi="Times New Roman"/>
                <w:b/>
                <w:bCs/>
              </w:rPr>
              <w:br w:type="textWrapping" w:clear="all"/>
            </w:r>
            <w:r>
              <w:rPr>
                <w:rFonts w:ascii="Times New Roman" w:hAnsi="Times New Roman"/>
                <w:b/>
                <w:bCs/>
              </w:rPr>
              <w:t>и личностных результатов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формированию которых способствует элемент программы</w:t>
            </w:r>
          </w:p>
        </w:tc>
      </w:tr>
      <w:tr w:rsidR="00411F85">
        <w:trPr>
          <w:jc w:val="center"/>
        </w:trPr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411F85">
        <w:trPr>
          <w:trHeight w:val="315"/>
          <w:jc w:val="center"/>
        </w:trPr>
        <w:tc>
          <w:tcPr>
            <w:tcW w:w="10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1. </w:t>
            </w:r>
            <w:r>
              <w:rPr>
                <w:rFonts w:ascii="Times New Roman" w:eastAsia="Calibri" w:hAnsi="Times New Roman"/>
                <w:b/>
                <w:bCs/>
              </w:rPr>
              <w:t>Карты погоды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>
              <w:rPr>
                <w:rFonts w:ascii="Times New Roman" w:hAnsi="Times New Roman"/>
                <w:b/>
                <w:lang w:val="en-GB"/>
              </w:rPr>
              <w:t>/</w:t>
            </w: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11F85">
        <w:trPr>
          <w:trHeight w:val="315"/>
          <w:jc w:val="center"/>
        </w:trPr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Тема 1.1.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Карты погоды</w:t>
            </w: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01, ОК </w:t>
            </w:r>
            <w:r>
              <w:rPr>
                <w:rFonts w:ascii="Times New Roman" w:hAnsi="Times New Roman"/>
              </w:rPr>
              <w:t>02,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 ОК 07,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1.3, ПК 2.1,</w:t>
            </w:r>
          </w:p>
          <w:p w:rsidR="00411F85" w:rsidRDefault="00B6686A">
            <w:pPr>
              <w:pStyle w:val="1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ПК 2.2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Cs/>
              </w:rPr>
              <w:t>ПК 3.1</w:t>
            </w:r>
          </w:p>
        </w:tc>
      </w:tr>
      <w:tr w:rsidR="00411F85">
        <w:trPr>
          <w:trHeight w:val="561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numPr>
                <w:ilvl w:val="0"/>
                <w:numId w:val="86"/>
              </w:numPr>
              <w:spacing w:before="0" w:after="0" w:line="240" w:lineRule="auto"/>
              <w:ind w:left="459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Введение. Инструктаж по технике безопасности. Сущность и цели дисциплины «Синоптическая метеорология». Ее связь с другими дисциплинами. История </w:t>
            </w:r>
            <w:r>
              <w:rPr>
                <w:rFonts w:ascii="Times New Roman" w:hAnsi="Times New Roman"/>
              </w:rPr>
              <w:br/>
              <w:t xml:space="preserve">и современное состояние синоптической метеорологии и службы </w:t>
            </w:r>
            <w:r>
              <w:rPr>
                <w:rFonts w:ascii="Times New Roman" w:hAnsi="Times New Roman"/>
              </w:rPr>
              <w:t>погоды. Служба погоды в России, ее значение. Всемирная служба погоды. Обеспечение прогнозами погоды и их значение для современного общества</w:t>
            </w:r>
          </w:p>
        </w:tc>
        <w:tc>
          <w:tcPr>
            <w:tcW w:w="1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561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numPr>
                <w:ilvl w:val="0"/>
                <w:numId w:val="86"/>
              </w:numPr>
              <w:spacing w:before="0" w:after="0" w:line="240" w:lineRule="auto"/>
              <w:ind w:left="459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Карты погоды. Бланки синоптических карт, индексация станций. Схема нанесения метеорологических данных </w:t>
            </w:r>
            <w:r>
              <w:rPr>
                <w:rFonts w:ascii="Times New Roman" w:hAnsi="Times New Roman"/>
              </w:rPr>
              <w:t>наблюдений на приземную карту погоды</w:t>
            </w:r>
          </w:p>
        </w:tc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848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numPr>
                <w:ilvl w:val="0"/>
                <w:numId w:val="86"/>
              </w:numPr>
              <w:spacing w:before="0" w:after="0" w:line="240" w:lineRule="auto"/>
              <w:ind w:left="459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Основные формы барического рельефа. Правила проведения изобар. Метод барической топографии. Составление и обработка карт абсолютной </w:t>
            </w:r>
            <w:r>
              <w:rPr>
                <w:rFonts w:ascii="Times New Roman" w:hAnsi="Times New Roman"/>
              </w:rPr>
              <w:br/>
              <w:t>и относительной барической топографии (АТ, ОТ)</w:t>
            </w:r>
          </w:p>
        </w:tc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практических и </w:t>
            </w:r>
            <w:r>
              <w:rPr>
                <w:rFonts w:ascii="Times New Roman" w:hAnsi="Times New Roman"/>
                <w:b/>
                <w:bCs/>
              </w:rPr>
              <w:t>лабораторных занятий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Практическая работа № 1. Нанесение данных метеосводок на бланк приземной карты погоды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Практическая работа № 2. Проведение изобар на приземной карте погоды. Подъем карт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558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Практическая работа № 3. Построение и анализ карт </w:t>
            </w:r>
            <w:r>
              <w:rPr>
                <w:rFonts w:ascii="Times New Roman" w:hAnsi="Times New Roman"/>
              </w:rPr>
              <w:t>барической топографии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310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416"/>
          <w:jc w:val="center"/>
        </w:trPr>
        <w:tc>
          <w:tcPr>
            <w:tcW w:w="10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Раздел 2. Воздушные массы и атмосферные фронты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10/2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411F85">
        <w:trPr>
          <w:trHeight w:val="387"/>
          <w:jc w:val="center"/>
        </w:trPr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Тема 2.1.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Воздушные массы</w:t>
            </w: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 ОК 07,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1.3, ПК 2.1,</w:t>
            </w:r>
          </w:p>
          <w:p w:rsidR="00411F85" w:rsidRDefault="00B6686A">
            <w:pPr>
              <w:pStyle w:val="10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ПК 2.2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Cs/>
              </w:rPr>
              <w:t>ПК 3.1</w:t>
            </w:r>
          </w:p>
        </w:tc>
      </w:tr>
      <w:tr w:rsidR="00411F85">
        <w:trPr>
          <w:trHeight w:val="835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numPr>
                <w:ilvl w:val="0"/>
                <w:numId w:val="99"/>
              </w:numPr>
              <w:spacing w:before="0" w:after="0" w:line="240" w:lineRule="auto"/>
              <w:ind w:left="31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Воздушные массы, </w:t>
            </w:r>
            <w:r>
              <w:rPr>
                <w:rFonts w:ascii="Times New Roman" w:hAnsi="Times New Roman"/>
              </w:rPr>
              <w:t>их термодинамическая и географическая классификация. Признаки устойчивых и неустойчивых воздушных масс. Трансформация воздушных масс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411F85">
        <w:trPr>
          <w:trHeight w:val="267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411F85">
        <w:trPr>
          <w:trHeight w:val="267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411F85">
        <w:trPr>
          <w:trHeight w:val="266"/>
          <w:jc w:val="center"/>
        </w:trPr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Тема 2. 2.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 xml:space="preserve">Атмосферные </w:t>
            </w:r>
            <w:r>
              <w:rPr>
                <w:rFonts w:ascii="Times New Roman" w:eastAsia="Calibri" w:hAnsi="Times New Roman"/>
                <w:b/>
                <w:bCs/>
              </w:rPr>
              <w:t>фронты</w:t>
            </w: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8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 ОК 07,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1.3, ПК 2.1,</w:t>
            </w:r>
          </w:p>
          <w:p w:rsidR="00411F85" w:rsidRDefault="00B6686A">
            <w:pPr>
              <w:pStyle w:val="10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ПК 2.2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Cs/>
              </w:rPr>
              <w:t>ПК 3.1</w:t>
            </w:r>
          </w:p>
        </w:tc>
      </w:tr>
      <w:tr w:rsidR="00411F85">
        <w:trPr>
          <w:trHeight w:val="635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numPr>
                <w:ilvl w:val="0"/>
                <w:numId w:val="100"/>
              </w:numPr>
              <w:spacing w:before="0" w:after="0" w:line="240" w:lineRule="auto"/>
              <w:ind w:left="332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hAnsi="Times New Roman"/>
              </w:rPr>
              <w:t>Атмосферные фронты, причины их образования. Классификация атмосферных фронтов. Фронтальные зоны. Пространственная структура фронта</w:t>
            </w:r>
          </w:p>
        </w:tc>
        <w:tc>
          <w:tcPr>
            <w:tcW w:w="1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line="240" w:lineRule="auto"/>
              <w:jc w:val="center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6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411F85">
        <w:trPr>
          <w:trHeight w:val="599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numPr>
                <w:ilvl w:val="0"/>
                <w:numId w:val="100"/>
              </w:numPr>
              <w:spacing w:before="0" w:after="0" w:line="240" w:lineRule="auto"/>
              <w:ind w:left="3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Теплый фронт. Фронт в поле давления, в поле ветра, барических тенденций </w:t>
            </w:r>
            <w:r>
              <w:rPr>
                <w:rFonts w:ascii="Times New Roman" w:hAnsi="Times New Roman"/>
              </w:rPr>
              <w:br/>
              <w:t>и температуры</w:t>
            </w:r>
          </w:p>
        </w:tc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411F85">
        <w:trPr>
          <w:trHeight w:val="599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numPr>
                <w:ilvl w:val="0"/>
                <w:numId w:val="100"/>
              </w:numPr>
              <w:spacing w:before="0" w:after="0" w:line="240" w:lineRule="auto"/>
              <w:ind w:left="332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hAnsi="Times New Roman"/>
              </w:rPr>
              <w:t>Холодный фронт первого и второго рода. Фронт в поле давления, в поле ветра, барических тенденций и температуры. Фронт окклюзии</w:t>
            </w:r>
          </w:p>
        </w:tc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411F85">
        <w:trPr>
          <w:trHeight w:val="269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практических и </w:t>
            </w:r>
            <w:r>
              <w:rPr>
                <w:rFonts w:ascii="Times New Roman" w:hAnsi="Times New Roman"/>
                <w:b/>
                <w:bCs/>
              </w:rPr>
              <w:t>лабораторных занятий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2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411F85">
        <w:trPr>
          <w:trHeight w:val="247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hAnsi="Times New Roman"/>
              </w:rPr>
              <w:t>Практическая работа № 4. Проведение атмосферных фронтов на картах погоды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2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411F85">
        <w:trPr>
          <w:trHeight w:val="311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411F85">
        <w:trPr>
          <w:trHeight w:val="372"/>
          <w:jc w:val="center"/>
        </w:trPr>
        <w:tc>
          <w:tcPr>
            <w:tcW w:w="10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 3.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Циклоны и антициклоны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6/2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11F85">
        <w:trPr>
          <w:trHeight w:val="372"/>
          <w:jc w:val="center"/>
        </w:trPr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Тема 3.1.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Циклоны</w:t>
            </w: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ОК 04, ОК </w:t>
            </w:r>
            <w:r>
              <w:rPr>
                <w:rFonts w:ascii="Times New Roman" w:hAnsi="Times New Roman"/>
              </w:rPr>
              <w:t>07,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1.3, ПК 2.1,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ПК 2.2, </w:t>
            </w:r>
            <w:r>
              <w:rPr>
                <w:rFonts w:ascii="Times New Roman" w:hAnsi="Times New Roman"/>
                <w:iCs/>
              </w:rPr>
              <w:t>ПК 3.1</w:t>
            </w:r>
          </w:p>
        </w:tc>
      </w:tr>
      <w:tr w:rsidR="00411F85">
        <w:trPr>
          <w:trHeight w:val="857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numPr>
                <w:ilvl w:val="0"/>
                <w:numId w:val="101"/>
              </w:numPr>
              <w:spacing w:before="0" w:after="0" w:line="240" w:lineRule="auto"/>
              <w:ind w:left="33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Циклоны. Причины изменения атмосферного давления. Образование циклонов и основные стадии их развития. Циклоническая серия.  Регенерация циклонов. Погода в различных частях циклонов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50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12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практических и </w:t>
            </w:r>
            <w:r>
              <w:rPr>
                <w:rFonts w:ascii="Times New Roman" w:hAnsi="Times New Roman"/>
                <w:b/>
                <w:bCs/>
              </w:rPr>
              <w:t>лабораторных занятий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50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12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12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50"/>
          <w:jc w:val="center"/>
        </w:trPr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3.2.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Антициклоны</w:t>
            </w: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 ОК 07,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1.3, ПК 2.1,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ПК 2.2, </w:t>
            </w:r>
            <w:r>
              <w:rPr>
                <w:rFonts w:ascii="Times New Roman" w:hAnsi="Times New Roman"/>
                <w:iCs/>
              </w:rPr>
              <w:t>ПК 3.1</w:t>
            </w:r>
          </w:p>
        </w:tc>
      </w:tr>
      <w:tr w:rsidR="00411F85">
        <w:trPr>
          <w:trHeight w:val="288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numPr>
                <w:ilvl w:val="0"/>
                <w:numId w:val="102"/>
              </w:numPr>
              <w:spacing w:before="0" w:after="0" w:line="240" w:lineRule="auto"/>
              <w:ind w:left="3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Антициклоны. Возникновение антициклонов. Основные стадии их развития. Погода </w:t>
            </w:r>
            <w:r>
              <w:rPr>
                <w:rFonts w:ascii="Times New Roman" w:hAnsi="Times New Roman"/>
              </w:rPr>
              <w:t>в различных частях  антициклонов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313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spacing w:val="-8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spacing w:val="-8"/>
              </w:rPr>
            </w:pPr>
            <w:r>
              <w:rPr>
                <w:rFonts w:ascii="Times New Roman" w:hAnsi="Times New Roman"/>
              </w:rPr>
              <w:t>Практическая работа № 5. Анализ барических образований с помощью приземных карт и карт барической топографии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302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spacing w:val="-8"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93"/>
          <w:jc w:val="center"/>
        </w:trPr>
        <w:tc>
          <w:tcPr>
            <w:tcW w:w="10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 xml:space="preserve">Раздел 4. </w:t>
            </w:r>
            <w:r>
              <w:rPr>
                <w:rFonts w:ascii="Times New Roman" w:hAnsi="Times New Roman"/>
                <w:b/>
              </w:rPr>
              <w:t>Анализ и прогноз атмосферных процессов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</w:t>
            </w:r>
            <w:r>
              <w:rPr>
                <w:rFonts w:ascii="Times New Roman" w:hAnsi="Times New Roman"/>
                <w:b/>
                <w:bCs/>
                <w:lang w:val="en-GB"/>
              </w:rPr>
              <w:t>/</w:t>
            </w: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357"/>
          <w:jc w:val="center"/>
        </w:trPr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4.1.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Аэрологическая диаграмма</w:t>
            </w: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 ОК 07,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1.3, ПК 2.1,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ПК 2.2, </w:t>
            </w:r>
            <w:r>
              <w:rPr>
                <w:rFonts w:ascii="Times New Roman" w:hAnsi="Times New Roman"/>
                <w:iCs/>
              </w:rPr>
              <w:t>ПК 3.1</w:t>
            </w:r>
          </w:p>
        </w:tc>
      </w:tr>
      <w:tr w:rsidR="00411F85">
        <w:trPr>
          <w:trHeight w:val="667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numPr>
                <w:ilvl w:val="0"/>
                <w:numId w:val="103"/>
              </w:numPr>
              <w:spacing w:before="0" w:after="0" w:line="240" w:lineRule="auto"/>
              <w:ind w:left="33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Использование АД для анализа атмосферных процессов. Правила построения </w:t>
            </w:r>
            <w:r>
              <w:rPr>
                <w:rFonts w:ascii="Times New Roman" w:hAnsi="Times New Roman"/>
              </w:rPr>
              <w:br/>
              <w:t xml:space="preserve">и анализ </w:t>
            </w:r>
            <w:r>
              <w:rPr>
                <w:rFonts w:ascii="Times New Roman" w:hAnsi="Times New Roman"/>
              </w:rPr>
              <w:t>графиков на бланке аэрологической диаграммы</w:t>
            </w:r>
          </w:p>
        </w:tc>
        <w:tc>
          <w:tcPr>
            <w:tcW w:w="1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621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numPr>
                <w:ilvl w:val="0"/>
                <w:numId w:val="103"/>
              </w:numPr>
              <w:spacing w:before="0" w:after="0" w:line="240" w:lineRule="auto"/>
              <w:ind w:left="3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Построение и анализ пространственного вертикального разреза атмосферы. Задачи и сущность прогноза синоптического положения</w:t>
            </w:r>
          </w:p>
        </w:tc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Практическая работа № 6. Построение и анализ аэрологической диаграммы </w:t>
            </w:r>
            <w:r>
              <w:rPr>
                <w:rFonts w:ascii="Times New Roman" w:hAnsi="Times New Roman"/>
              </w:rPr>
              <w:br/>
              <w:t>и вертикального разреза атмосферы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55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55"/>
          <w:jc w:val="center"/>
        </w:trPr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4.2.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Прогноз атмосферных процессов</w:t>
            </w: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55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numPr>
                <w:ilvl w:val="0"/>
                <w:numId w:val="104"/>
              </w:numPr>
              <w:spacing w:before="0" w:after="0" w:line="240" w:lineRule="auto"/>
              <w:ind w:left="33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Основные принципы и </w:t>
            </w:r>
            <w:r>
              <w:rPr>
                <w:rFonts w:ascii="Times New Roman" w:hAnsi="Times New Roman"/>
              </w:rPr>
              <w:t xml:space="preserve">последовательность синоптического анализа. Простейшие способы составления прогнозов. Прогноз возникновения, эволюции и перемещения барических образований, атмосферных фронтов и воздушных масс. Использование данных метеорологических искусственных спутников </w:t>
            </w:r>
            <w:r>
              <w:rPr>
                <w:rFonts w:ascii="Times New Roman" w:hAnsi="Times New Roman"/>
              </w:rPr>
              <w:t>Земли (ИСЗ) для прогноза синоптического положения</w:t>
            </w:r>
          </w:p>
        </w:tc>
        <w:tc>
          <w:tcPr>
            <w:tcW w:w="1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 ОК 07,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1.3, ПК 2.1,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lastRenderedPageBreak/>
              <w:t xml:space="preserve">ПК 2.2, </w:t>
            </w:r>
            <w:r>
              <w:rPr>
                <w:rFonts w:ascii="Times New Roman" w:hAnsi="Times New Roman"/>
                <w:iCs/>
              </w:rPr>
              <w:t>ПК 3.1</w:t>
            </w:r>
          </w:p>
        </w:tc>
      </w:tr>
      <w:tr w:rsidR="00411F85">
        <w:trPr>
          <w:trHeight w:val="255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numPr>
                <w:ilvl w:val="0"/>
                <w:numId w:val="104"/>
              </w:numPr>
              <w:spacing w:before="0" w:after="0" w:line="240" w:lineRule="auto"/>
              <w:ind w:left="3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Прогноз возникновения, эволюции и перемещения барических образований, атмосферных фронтов и воздушных масс. Использование данных </w:t>
            </w:r>
            <w:r>
              <w:rPr>
                <w:rFonts w:ascii="Times New Roman" w:hAnsi="Times New Roman"/>
              </w:rPr>
              <w:t>метеорологических искусственных спутников Земли (ИСЗ) для прогноза синоптического положения.</w:t>
            </w:r>
          </w:p>
        </w:tc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55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55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Практическая работа № 7. Прогноз перемещения барических образований </w:t>
            </w:r>
            <w:r>
              <w:rPr>
                <w:rFonts w:ascii="Times New Roman" w:hAnsi="Times New Roman"/>
              </w:rPr>
              <w:br/>
              <w:t>и атмосферных фронтов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55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416"/>
          <w:jc w:val="center"/>
        </w:trPr>
        <w:tc>
          <w:tcPr>
            <w:tcW w:w="10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Раздел 5. Основы прогнозирования погоды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8/2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11F85">
        <w:trPr>
          <w:trHeight w:val="270"/>
          <w:jc w:val="center"/>
        </w:trPr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5.1.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Понятие о прогнозе погоды</w:t>
            </w: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 ОК 07,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1.3, ПК 2.1,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2.2, </w:t>
            </w:r>
            <w:r>
              <w:rPr>
                <w:rFonts w:ascii="Times New Roman" w:hAnsi="Times New Roman"/>
                <w:iCs/>
              </w:rPr>
              <w:t>ПК 3.1</w:t>
            </w:r>
          </w:p>
        </w:tc>
      </w:tr>
      <w:tr w:rsidR="00411F85">
        <w:trPr>
          <w:trHeight w:val="416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numPr>
                <w:ilvl w:val="0"/>
                <w:numId w:val="105"/>
              </w:numPr>
              <w:spacing w:before="0" w:after="0" w:line="240" w:lineRule="auto"/>
              <w:ind w:left="33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Понятие о прогнозе погоды отдельных </w:t>
            </w:r>
            <w:r>
              <w:rPr>
                <w:rFonts w:ascii="Times New Roman" w:hAnsi="Times New Roman"/>
              </w:rPr>
              <w:t>метеорологических величин: облачности, осадков, температуры, ветра.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</w:rPr>
              <w:t>Понятие о прогнозе атмосферных явлений: гроз, туманов, метелей, гололеда. Терминология прогнозов погоды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342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ind w:left="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89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</w:rPr>
              <w:t>обучающихся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89"/>
          <w:jc w:val="center"/>
        </w:trPr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5.2.</w:t>
            </w:r>
          </w:p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Составление прогноза погоды</w:t>
            </w: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01, ОК 02,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04, ОК 07,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1.3, ПК 2.1,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2.2, </w:t>
            </w:r>
            <w:r>
              <w:rPr>
                <w:rFonts w:ascii="Times New Roman" w:hAnsi="Times New Roman"/>
                <w:iCs/>
              </w:rPr>
              <w:t>ПК 3.1</w:t>
            </w:r>
          </w:p>
        </w:tc>
      </w:tr>
      <w:tr w:rsidR="00411F85">
        <w:trPr>
          <w:trHeight w:val="529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numPr>
                <w:ilvl w:val="0"/>
                <w:numId w:val="106"/>
              </w:numPr>
              <w:spacing w:before="0" w:after="0" w:line="240" w:lineRule="auto"/>
              <w:ind w:left="33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Составление предупреждений о неблагоприятных и опасных явлениях погоды. Прогноз погоды по местным признакам</w:t>
            </w:r>
          </w:p>
        </w:tc>
        <w:tc>
          <w:tcPr>
            <w:tcW w:w="1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537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numPr>
                <w:ilvl w:val="0"/>
                <w:numId w:val="106"/>
              </w:numPr>
              <w:spacing w:before="0" w:after="0" w:line="240" w:lineRule="auto"/>
              <w:ind w:left="33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Использование данных метеорологических ИСЗ и метеорологических радиолокаторов (МРЛ) для прогноза погоды</w:t>
            </w:r>
          </w:p>
        </w:tc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55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38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Практическая работа № 8. Составление прогноза погоды для отдельного пункта </w:t>
            </w:r>
            <w:r>
              <w:rPr>
                <w:rFonts w:ascii="Times New Roman" w:hAnsi="Times New Roman"/>
              </w:rPr>
              <w:br/>
              <w:t>и района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255"/>
          <w:jc w:val="center"/>
        </w:trPr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jc w:val="center"/>
        </w:trPr>
        <w:tc>
          <w:tcPr>
            <w:tcW w:w="10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Промежуточная аттестация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11F85">
        <w:trPr>
          <w:trHeight w:val="353"/>
          <w:jc w:val="center"/>
        </w:trPr>
        <w:tc>
          <w:tcPr>
            <w:tcW w:w="10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48/16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411F85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:rsidR="00411F85" w:rsidRDefault="00411F85">
      <w:pPr>
        <w:pStyle w:val="10"/>
        <w:sectPr w:rsidR="00411F85">
          <w:footerReference w:type="default" r:id="rId134"/>
          <w:footerReference w:type="first" r:id="rId135"/>
          <w:pgSz w:w="16838" w:h="11906" w:orient="landscape"/>
          <w:pgMar w:top="1701" w:right="1134" w:bottom="851" w:left="1134" w:header="0" w:footer="709" w:gutter="0"/>
          <w:cols w:space="720"/>
          <w:formProt w:val="0"/>
          <w:docGrid w:linePitch="360"/>
        </w:sectPr>
      </w:pPr>
    </w:p>
    <w:p w:rsidR="00411F85" w:rsidRDefault="00B6686A">
      <w:pPr>
        <w:pStyle w:val="10"/>
        <w:numPr>
          <w:ilvl w:val="0"/>
          <w:numId w:val="98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УСЛОВИЯ РЕАЛИЗАЦИИ УЧЕБНОЙ ДИСЦИПЛИНЫ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3.1. Для реализации программы учебной дисциплины  предусмотрены следующие специальные помещения: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  <w:bCs/>
        </w:rPr>
        <w:t>Кабинет</w:t>
      </w:r>
      <w:r>
        <w:rPr>
          <w:rFonts w:ascii="Times New Roman" w:hAnsi="Times New Roman"/>
          <w:bCs/>
          <w:i/>
        </w:rPr>
        <w:t xml:space="preserve"> </w:t>
      </w:r>
      <w:r>
        <w:rPr>
          <w:rFonts w:ascii="Times New Roman" w:hAnsi="Times New Roman"/>
          <w:bCs/>
        </w:rPr>
        <w:t xml:space="preserve">«Метеорология </w:t>
      </w:r>
      <w:r>
        <w:rPr>
          <w:rFonts w:ascii="Times New Roman" w:hAnsi="Times New Roman"/>
          <w:color w:val="000000"/>
        </w:rPr>
        <w:t>и синоптическая метеорология</w:t>
      </w:r>
      <w:r>
        <w:rPr>
          <w:rFonts w:ascii="Times New Roman" w:hAnsi="Times New Roman"/>
          <w:bCs/>
        </w:rPr>
        <w:t xml:space="preserve">», </w:t>
      </w:r>
      <w:r>
        <w:rPr>
          <w:rFonts w:ascii="Times New Roman" w:hAnsi="Times New Roman"/>
          <w:lang w:eastAsia="en-US"/>
        </w:rPr>
        <w:t xml:space="preserve">оснащенный </w:t>
      </w:r>
      <w:r>
        <w:rPr>
          <w:rFonts w:ascii="Times New Roman" w:hAnsi="Times New Roman"/>
          <w:i/>
          <w:lang w:eastAsia="en-US"/>
        </w:rPr>
        <w:t>о</w:t>
      </w:r>
      <w:r>
        <w:rPr>
          <w:rFonts w:ascii="Times New Roman" w:hAnsi="Times New Roman"/>
          <w:bCs/>
          <w:i/>
          <w:lang w:eastAsia="en-US"/>
        </w:rPr>
        <w:t>борудованием:</w:t>
      </w:r>
      <w:r>
        <w:rPr>
          <w:rFonts w:ascii="Times New Roman" w:hAnsi="Times New Roman"/>
          <w:bCs/>
          <w:lang w:eastAsia="en-US"/>
        </w:rPr>
        <w:t xml:space="preserve"> </w:t>
      </w:r>
      <w:r>
        <w:rPr>
          <w:rFonts w:ascii="Times New Roman" w:hAnsi="Times New Roman"/>
        </w:rPr>
        <w:t xml:space="preserve">посадочные места по количеству обучающихся; рабочее место преподавателя; доска; </w:t>
      </w:r>
      <w:r>
        <w:rPr>
          <w:rFonts w:ascii="Times New Roman" w:hAnsi="Times New Roman"/>
          <w:i/>
        </w:rPr>
        <w:t xml:space="preserve">техническими средствами обучения: </w:t>
      </w:r>
      <w:r>
        <w:rPr>
          <w:rFonts w:ascii="Times New Roman" w:hAnsi="Times New Roman"/>
        </w:rPr>
        <w:t xml:space="preserve">компьютер в комплекте (системный блок, монитор, клавиатура, манипулятор «мышь») или ноутбук (моноблок) </w:t>
      </w:r>
      <w:r>
        <w:rPr>
          <w:rFonts w:ascii="Times New Roman" w:hAnsi="Times New Roman"/>
        </w:rPr>
        <w:br/>
        <w:t xml:space="preserve">с выходом в Интернет; комплект проекционного оборудования (интерактивная доска </w:t>
      </w:r>
      <w:r>
        <w:rPr>
          <w:rFonts w:ascii="Times New Roman" w:hAnsi="Times New Roman"/>
        </w:rPr>
        <w:br/>
        <w:t>в комплекте с проектором или мультимедийный проектор с экраном).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3.2. Ин</w:t>
      </w:r>
      <w:r>
        <w:rPr>
          <w:rFonts w:ascii="Times New Roman" w:hAnsi="Times New Roman"/>
          <w:b/>
          <w:bCs/>
        </w:rPr>
        <w:t>формационное обеспечение реализации программы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Для реализации программы библиотечный фонд образовательной организации  имеет п</w:t>
      </w:r>
      <w:r>
        <w:rPr>
          <w:rFonts w:ascii="Times New Roman" w:hAnsi="Times New Roman"/>
        </w:rPr>
        <w:t xml:space="preserve">ечатные или электронные образовательные и информационные ресурсы для использования в образовательном процессе. 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3.2.1. Основные печ</w:t>
      </w:r>
      <w:r>
        <w:rPr>
          <w:rFonts w:ascii="Times New Roman" w:hAnsi="Times New Roman"/>
          <w:b/>
        </w:rPr>
        <w:t>атные и электронные издания</w:t>
      </w:r>
    </w:p>
    <w:p w:rsidR="00411F85" w:rsidRDefault="00B6686A">
      <w:pPr>
        <w:pStyle w:val="10"/>
        <w:numPr>
          <w:ilvl w:val="0"/>
          <w:numId w:val="110"/>
        </w:numPr>
        <w:tabs>
          <w:tab w:val="clear" w:pos="720"/>
          <w:tab w:val="left" w:pos="426"/>
        </w:tabs>
        <w:spacing w:before="0" w:after="0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Воробьев, В. И. Основные понятия синоптической метеорологии. – </w:t>
      </w:r>
      <w:r>
        <w:rPr>
          <w:rFonts w:ascii="Times New Roman" w:hAnsi="Times New Roman"/>
          <w:color w:val="000000"/>
          <w:shd w:val="clear" w:color="auto" w:fill="FFFFFF"/>
        </w:rPr>
        <w:t xml:space="preserve">Учебное пособие. - СПб: Изд. РГГМУ, 2017 - 48 с. - ISBN 5-86813-059-6 - </w:t>
      </w:r>
      <w:r>
        <w:rPr>
          <w:rFonts w:ascii="Times New Roman" w:hAnsi="Times New Roman"/>
          <w:color w:val="000000"/>
        </w:rPr>
        <w:t xml:space="preserve">Текст: электронный // Образовательная платформа — URL: </w:t>
      </w:r>
      <w:hyperlink r:id="rId136" w:tgtFrame="http://elib.rshu.ru/search/">
        <w:r>
          <w:rPr>
            <w:rStyle w:val="ab"/>
            <w:rFonts w:ascii="Times New Roman" w:hAnsi="Times New Roman"/>
          </w:rPr>
          <w:t>http://elib.rshu.ru/search/</w:t>
        </w:r>
      </w:hyperlink>
    </w:p>
    <w:p w:rsidR="00411F85" w:rsidRDefault="00B6686A">
      <w:pPr>
        <w:pStyle w:val="10"/>
        <w:numPr>
          <w:ilvl w:val="0"/>
          <w:numId w:val="110"/>
        </w:numPr>
        <w:tabs>
          <w:tab w:val="clear" w:pos="720"/>
          <w:tab w:val="left" w:pos="426"/>
        </w:tabs>
        <w:spacing w:before="0" w:after="0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Воробьев, В.И. Синоптическая метеорология. -  Л.: Гидрометеоиздат, 2017 – 617 с. - </w:t>
      </w:r>
      <w:r>
        <w:rPr>
          <w:rFonts w:ascii="Times New Roman" w:hAnsi="Times New Roman"/>
          <w:color w:val="000000"/>
          <w:shd w:val="clear" w:color="auto" w:fill="FFFFFF"/>
        </w:rPr>
        <w:t>ISBN 5—286—00633</w:t>
      </w:r>
      <w:r>
        <w:rPr>
          <w:rFonts w:ascii="Times New Roman" w:hAnsi="Times New Roman"/>
        </w:rPr>
        <w:t xml:space="preserve"> - </w:t>
      </w:r>
      <w:r>
        <w:rPr>
          <w:rFonts w:ascii="Times New Roman" w:hAnsi="Times New Roman"/>
          <w:color w:val="000000"/>
        </w:rPr>
        <w:t xml:space="preserve">Текст: электронный // Образовательная платформа — URL: </w:t>
      </w:r>
      <w:hyperlink r:id="rId137" w:tgtFrame="http://elib.rshu.ru/search/">
        <w:r>
          <w:rPr>
            <w:rStyle w:val="ab"/>
            <w:rFonts w:ascii="Times New Roman" w:hAnsi="Times New Roman"/>
          </w:rPr>
          <w:t>http://elib.rshu.ru/search/</w:t>
        </w:r>
      </w:hyperlink>
    </w:p>
    <w:p w:rsidR="00411F85" w:rsidRDefault="00B6686A">
      <w:pPr>
        <w:pStyle w:val="10"/>
        <w:numPr>
          <w:ilvl w:val="0"/>
          <w:numId w:val="110"/>
        </w:numPr>
        <w:tabs>
          <w:tab w:val="clear" w:pos="720"/>
          <w:tab w:val="left" w:pos="426"/>
        </w:tabs>
        <w:spacing w:before="0" w:after="0"/>
        <w:ind w:left="426"/>
        <w:rPr>
          <w:rStyle w:val="ab"/>
          <w:rFonts w:ascii="Times New Roman" w:hAnsi="Times New Roman"/>
          <w:color w:val="auto"/>
          <w:u w:val="none"/>
        </w:rPr>
      </w:pPr>
      <w:hyperlink r:id="rId138" w:tgtFrame="http://legacy-ipk.meteorf.ru/images/stories/literatura/meteo/ermakova_timofeeva_tolmacheva_basics_meteorology_climatology.pdf">
        <w:r>
          <w:rPr>
            <w:rStyle w:val="ab"/>
            <w:rFonts w:ascii="Times New Roman" w:hAnsi="Times New Roman"/>
            <w:color w:val="auto"/>
            <w:u w:val="none"/>
          </w:rPr>
          <w:t>Ермакова, Л.Н., Тимофеева, А.Г., Толмачева, Н.И. // Основы метеорологии и климатологии</w:t>
        </w:r>
      </w:hyperlink>
      <w:r>
        <w:rPr>
          <w:rFonts w:ascii="Times New Roman" w:hAnsi="Times New Roman"/>
        </w:rPr>
        <w:t> // Учебное пособие. М., ИПК Росгидромета — 2017 — 332 с.</w:t>
      </w:r>
      <w:r>
        <w:rPr>
          <w:rFonts w:ascii="Times New Roman" w:hAnsi="Times New Roman"/>
          <w:color w:val="000000"/>
        </w:rPr>
        <w:t xml:space="preserve"> Текст: электр</w:t>
      </w:r>
      <w:r>
        <w:rPr>
          <w:rFonts w:ascii="Times New Roman" w:hAnsi="Times New Roman"/>
          <w:color w:val="000000"/>
        </w:rPr>
        <w:t xml:space="preserve">онный // Образовательная платформа — URL: </w:t>
      </w:r>
      <w:hyperlink r:id="rId139" w:tgtFrame="http://ipk.meteorf.ru/index.php?id=187&amp;Itemid=67&amp;option=com_content&amp;view=article">
        <w:r>
          <w:rPr>
            <w:rStyle w:val="ab"/>
            <w:rFonts w:ascii="Times New Roman" w:hAnsi="Times New Roman"/>
          </w:rPr>
          <w:t>http://ipk.meteorf.ru/index.php?id=187&amp;Itemid=67&amp;option=com_content&amp;view=article</w:t>
        </w:r>
      </w:hyperlink>
    </w:p>
    <w:p w:rsidR="00411F85" w:rsidRDefault="00411F85">
      <w:pPr>
        <w:pStyle w:val="10"/>
        <w:spacing w:before="0" w:after="0"/>
        <w:ind w:left="426"/>
        <w:rPr>
          <w:rFonts w:ascii="Times New Roman" w:hAnsi="Times New Roman"/>
        </w:rPr>
      </w:pP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3.2.2. Дополнительные источники</w:t>
      </w:r>
    </w:p>
    <w:p w:rsidR="00411F85" w:rsidRDefault="00B6686A">
      <w:pPr>
        <w:pStyle w:val="10"/>
        <w:numPr>
          <w:ilvl w:val="0"/>
          <w:numId w:val="111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Бюллетень Всемирной Метеорологической Организации (ВМО).</w:t>
      </w:r>
    </w:p>
    <w:p w:rsidR="00411F85" w:rsidRDefault="00B6686A">
      <w:pPr>
        <w:pStyle w:val="10"/>
        <w:numPr>
          <w:ilvl w:val="0"/>
          <w:numId w:val="111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Код для оперативной передачи данных приземных метеорологических наблюдений с сети станций Росгидромета (КН-01 SYNOP). - Москва: Росгидромет, 2013. – 79 с. </w:t>
      </w:r>
      <w:r>
        <w:rPr>
          <w:rFonts w:ascii="Times New Roman" w:hAnsi="Times New Roman"/>
          <w:lang w:val="en-US"/>
        </w:rPr>
        <w:t>URL</w:t>
      </w:r>
      <w:r>
        <w:rPr>
          <w:rFonts w:ascii="Times New Roman" w:hAnsi="Times New Roman"/>
        </w:rPr>
        <w:t>: https://meteoinfo.ru/images/misc/kn-01-synop.pdf</w:t>
      </w:r>
    </w:p>
    <w:p w:rsidR="00411F85" w:rsidRDefault="00B6686A">
      <w:pPr>
        <w:pStyle w:val="10"/>
        <w:numPr>
          <w:ilvl w:val="0"/>
          <w:numId w:val="111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Наставление по службе прогнозов, разд. 2, ч. 3,</w:t>
      </w:r>
      <w:r>
        <w:rPr>
          <w:rFonts w:ascii="Times New Roman" w:hAnsi="Times New Roman"/>
        </w:rPr>
        <w:t>4,5 -  Л.: Гидрометеоиздат, 1978.</w:t>
      </w:r>
    </w:p>
    <w:p w:rsidR="00411F85" w:rsidRDefault="00B6686A">
      <w:pPr>
        <w:pStyle w:val="10"/>
        <w:numPr>
          <w:ilvl w:val="0"/>
          <w:numId w:val="111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РД 52.27.724-2009 Наставление по краткосрочным прогнозам погоды общего назначения. – Обнинск: ИГ СОЦИН, 2016.</w:t>
      </w:r>
    </w:p>
    <w:p w:rsidR="00411F85" w:rsidRDefault="00B6686A">
      <w:pPr>
        <w:pStyle w:val="10"/>
        <w:numPr>
          <w:ilvl w:val="0"/>
          <w:numId w:val="111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РД 52.27.723-2009 Базовые требования к технологии подготовки краткосрочных прогнозов погоды. – Обнинск: ИГ СОЦИН</w:t>
      </w:r>
      <w:r>
        <w:rPr>
          <w:rFonts w:ascii="Times New Roman" w:hAnsi="Times New Roman"/>
        </w:rPr>
        <w:t>, 2016.</w:t>
      </w:r>
    </w:p>
    <w:p w:rsidR="00411F85" w:rsidRDefault="00B6686A">
      <w:pPr>
        <w:pStyle w:val="10"/>
        <w:numPr>
          <w:ilvl w:val="0"/>
          <w:numId w:val="111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/>
        </w:rPr>
      </w:pPr>
      <w:hyperlink r:id="rId140" w:tgtFrame="http://www.meteorf.ru/">
        <w:r>
          <w:rPr>
            <w:rFonts w:ascii="Times New Roman" w:hAnsi="Times New Roman"/>
          </w:rPr>
          <w:t>http://www.meteorf.ru/</w:t>
        </w:r>
      </w:hyperlink>
      <w:r>
        <w:rPr>
          <w:rFonts w:ascii="Times New Roman" w:hAnsi="Times New Roman"/>
          <w:bCs/>
        </w:rPr>
        <w:t xml:space="preserve"> - Федеральная служба России по гидрометеорологии и мониторингу окружающей среды (Росгидромет).</w:t>
      </w:r>
    </w:p>
    <w:p w:rsidR="00411F85" w:rsidRDefault="00B6686A">
      <w:pPr>
        <w:pStyle w:val="10"/>
        <w:numPr>
          <w:ilvl w:val="0"/>
          <w:numId w:val="111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/>
        </w:rPr>
      </w:pPr>
      <w:hyperlink r:id="rId141" w:tgtFrame="http://meteoinfo.ru/">
        <w:r>
          <w:rPr>
            <w:rFonts w:ascii="Times New Roman" w:hAnsi="Times New Roman"/>
            <w:bCs/>
          </w:rPr>
          <w:t>http://meteoinfo.ru/</w:t>
        </w:r>
      </w:hyperlink>
      <w:r>
        <w:rPr>
          <w:rFonts w:ascii="Times New Roman" w:hAnsi="Times New Roman"/>
        </w:rPr>
        <w:t xml:space="preserve"> - </w:t>
      </w:r>
      <w:r>
        <w:rPr>
          <w:rFonts w:ascii="Times New Roman" w:hAnsi="Times New Roman"/>
          <w:bCs/>
        </w:rPr>
        <w:t xml:space="preserve">Гидрометеорологический научно-исследоватеский Центр РФ (Гидрометцентр России). </w:t>
      </w:r>
    </w:p>
    <w:p w:rsidR="00411F85" w:rsidRDefault="00B6686A">
      <w:pPr>
        <w:pStyle w:val="10"/>
        <w:numPr>
          <w:ilvl w:val="0"/>
          <w:numId w:val="111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/>
        </w:rPr>
      </w:pPr>
      <w:hyperlink r:id="rId142" w:tgtFrame="http://planet.rssi.ru/">
        <w:r>
          <w:rPr>
            <w:rFonts w:ascii="Times New Roman" w:hAnsi="Times New Roman"/>
            <w:bCs/>
          </w:rPr>
          <w:t>http://planet.rssi.ru/</w:t>
        </w:r>
      </w:hyperlink>
      <w:r>
        <w:rPr>
          <w:rFonts w:ascii="Times New Roman" w:hAnsi="Times New Roman"/>
        </w:rPr>
        <w:t xml:space="preserve"> - </w:t>
      </w:r>
      <w:r>
        <w:rPr>
          <w:rFonts w:ascii="Times New Roman" w:hAnsi="Times New Roman"/>
          <w:bCs/>
        </w:rPr>
        <w:t>ГУ «Научно-исследовательский центр космической гидро</w:t>
      </w:r>
      <w:r>
        <w:rPr>
          <w:rFonts w:ascii="Times New Roman" w:hAnsi="Times New Roman"/>
          <w:bCs/>
        </w:rPr>
        <w:t>метеорологии Планета».</w:t>
      </w:r>
    </w:p>
    <w:p w:rsidR="00411F85" w:rsidRDefault="00B6686A">
      <w:pPr>
        <w:pStyle w:val="10"/>
        <w:numPr>
          <w:ilvl w:val="0"/>
          <w:numId w:val="111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/>
        </w:rPr>
      </w:pPr>
      <w:hyperlink r:id="rId143" w:tgtFrame="http://www.roscosmos.ru/">
        <w:r>
          <w:rPr>
            <w:rFonts w:ascii="Times New Roman" w:hAnsi="Times New Roman"/>
            <w:bCs/>
          </w:rPr>
          <w:t>http://www.roscosmos.ru/</w:t>
        </w:r>
      </w:hyperlink>
      <w:r>
        <w:rPr>
          <w:rFonts w:ascii="Times New Roman" w:hAnsi="Times New Roman"/>
        </w:rPr>
        <w:t xml:space="preserve"> - </w:t>
      </w:r>
      <w:r>
        <w:rPr>
          <w:rFonts w:ascii="Times New Roman" w:hAnsi="Times New Roman"/>
          <w:bCs/>
        </w:rPr>
        <w:t>Федеральное космическое агентство (Роскосмос).</w:t>
      </w:r>
    </w:p>
    <w:p w:rsidR="00411F85" w:rsidRDefault="00B6686A">
      <w:pPr>
        <w:pStyle w:val="10"/>
        <w:numPr>
          <w:ilvl w:val="0"/>
          <w:numId w:val="111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/>
        </w:rPr>
      </w:pPr>
      <w:hyperlink r:id="rId144" w:tgtFrame="http://www.mgo.rssi.ru/">
        <w:r>
          <w:rPr>
            <w:rFonts w:ascii="Times New Roman" w:hAnsi="Times New Roman"/>
            <w:bCs/>
          </w:rPr>
          <w:t>http://www.mg</w:t>
        </w:r>
        <w:r>
          <w:rPr>
            <w:rFonts w:ascii="Times New Roman" w:hAnsi="Times New Roman"/>
            <w:bCs/>
          </w:rPr>
          <w:t>o.rssi.ru/</w:t>
        </w:r>
      </w:hyperlink>
      <w:r>
        <w:rPr>
          <w:rFonts w:ascii="Times New Roman" w:hAnsi="Times New Roman"/>
        </w:rPr>
        <w:t xml:space="preserve"> - Ф</w:t>
      </w:r>
      <w:r>
        <w:rPr>
          <w:rFonts w:ascii="Times New Roman" w:hAnsi="Times New Roman"/>
          <w:bCs/>
        </w:rPr>
        <w:t xml:space="preserve">ГБУ «Главная геофизическая обсерватория им. </w:t>
      </w:r>
      <w:r>
        <w:rPr>
          <w:rFonts w:ascii="Times New Roman" w:hAnsi="Times New Roman"/>
          <w:bCs/>
        </w:rPr>
        <w:lastRenderedPageBreak/>
        <w:t>А.И.Воейкова».</w:t>
      </w:r>
    </w:p>
    <w:p w:rsidR="00411F85" w:rsidRDefault="00B6686A">
      <w:pPr>
        <w:pStyle w:val="10"/>
        <w:numPr>
          <w:ilvl w:val="0"/>
          <w:numId w:val="111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/>
        </w:rPr>
      </w:pPr>
      <w:hyperlink r:id="rId145" w:tgtFrame="http://cxm.obninsk.org/">
        <w:r>
          <w:rPr>
            <w:rFonts w:ascii="Times New Roman" w:hAnsi="Times New Roman"/>
            <w:bCs/>
          </w:rPr>
          <w:t>http://cxm.obninsk.org/</w:t>
        </w:r>
      </w:hyperlink>
      <w:r>
        <w:rPr>
          <w:rFonts w:ascii="Times New Roman" w:hAnsi="Times New Roman"/>
        </w:rPr>
        <w:t xml:space="preserve"> - Ф</w:t>
      </w:r>
      <w:r>
        <w:rPr>
          <w:rFonts w:ascii="Times New Roman" w:hAnsi="Times New Roman"/>
          <w:bCs/>
        </w:rPr>
        <w:t>ГБУ "Всероссийский научно-исследовательский институт сельскохозяйственной метеоролог</w:t>
      </w:r>
      <w:r>
        <w:rPr>
          <w:rFonts w:ascii="Times New Roman" w:hAnsi="Times New Roman"/>
          <w:bCs/>
        </w:rPr>
        <w:t>ии.</w:t>
      </w:r>
    </w:p>
    <w:p w:rsidR="00411F85" w:rsidRDefault="00B6686A">
      <w:pPr>
        <w:pStyle w:val="10"/>
        <w:numPr>
          <w:ilvl w:val="0"/>
          <w:numId w:val="111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/>
        </w:rPr>
      </w:pPr>
      <w:hyperlink r:id="rId146" w:tgtFrame="http://www.typhoon.obninsk.ru/">
        <w:r>
          <w:rPr>
            <w:rFonts w:ascii="Times New Roman" w:hAnsi="Times New Roman"/>
            <w:bCs/>
          </w:rPr>
          <w:t>http://www.typhoon.obninsk.ru/</w:t>
        </w:r>
      </w:hyperlink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bCs/>
        </w:rPr>
        <w:t>Научно-производственное объединение "Тайфун" (НПО "Тайфун").</w:t>
      </w:r>
    </w:p>
    <w:p w:rsidR="00411F85" w:rsidRDefault="00B6686A">
      <w:pPr>
        <w:pStyle w:val="10"/>
        <w:numPr>
          <w:ilvl w:val="0"/>
          <w:numId w:val="111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/>
        </w:rPr>
      </w:pPr>
      <w:hyperlink r:id="rId147" w:tgtFrame="http://arc.iki.rssi.ru/">
        <w:r>
          <w:rPr>
            <w:rFonts w:ascii="Times New Roman" w:hAnsi="Times New Roman"/>
            <w:bCs/>
          </w:rPr>
          <w:t>http://arc.iki.rssi.ru/</w:t>
        </w:r>
      </w:hyperlink>
      <w:r>
        <w:rPr>
          <w:rFonts w:ascii="Times New Roman" w:hAnsi="Times New Roman"/>
        </w:rPr>
        <w:t xml:space="preserve">  - </w:t>
      </w:r>
      <w:r>
        <w:rPr>
          <w:rFonts w:ascii="Times New Roman" w:hAnsi="Times New Roman"/>
          <w:bCs/>
        </w:rPr>
        <w:t>Институт космических исследований (ИКИ РАН).</w:t>
      </w:r>
    </w:p>
    <w:p w:rsidR="00411F85" w:rsidRDefault="00B6686A">
      <w:pPr>
        <w:pStyle w:val="10"/>
        <w:numPr>
          <w:ilvl w:val="0"/>
          <w:numId w:val="111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hyperlink r:id="rId148" w:tgtFrame="http://www.igce.comcor.ru/">
        <w:r>
          <w:rPr>
            <w:rFonts w:ascii="Times New Roman" w:hAnsi="Times New Roman"/>
            <w:bCs/>
          </w:rPr>
          <w:t>http://www.igce.comcor.ru/</w:t>
        </w:r>
      </w:hyperlink>
      <w:r>
        <w:rPr>
          <w:rFonts w:ascii="Times New Roman" w:hAnsi="Times New Roman"/>
        </w:rPr>
        <w:t xml:space="preserve"> - </w:t>
      </w:r>
      <w:r>
        <w:rPr>
          <w:rFonts w:ascii="Times New Roman" w:hAnsi="Times New Roman"/>
          <w:bCs/>
        </w:rPr>
        <w:t>Институт глобального климата и экологии федеральной службы России по гидроме</w:t>
      </w:r>
      <w:r>
        <w:rPr>
          <w:rFonts w:ascii="Times New Roman" w:hAnsi="Times New Roman"/>
          <w:bCs/>
        </w:rPr>
        <w:t>теорологии и мониторингу окружающей среды и российской академии наук (ИГКЭ).</w:t>
      </w:r>
    </w:p>
    <w:p w:rsidR="00411F85" w:rsidRDefault="00B6686A">
      <w:pPr>
        <w:pStyle w:val="10"/>
        <w:numPr>
          <w:ilvl w:val="0"/>
          <w:numId w:val="111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/>
        </w:rPr>
      </w:pPr>
      <w:hyperlink r:id="rId149" w:tgtFrame="http://www.ipk.meteorf.ru/">
        <w:r>
          <w:rPr>
            <w:rFonts w:ascii="Times New Roman" w:hAnsi="Times New Roman"/>
          </w:rPr>
          <w:t>http://www.ipk.meteorf.ru/</w:t>
        </w:r>
      </w:hyperlink>
      <w:r>
        <w:rPr>
          <w:rFonts w:ascii="Times New Roman" w:hAnsi="Times New Roman"/>
          <w:bCs/>
        </w:rPr>
        <w:t xml:space="preserve"> - институт повышения квалификации Росгидромета.</w:t>
      </w:r>
    </w:p>
    <w:p w:rsidR="00411F85" w:rsidRDefault="00B6686A">
      <w:pPr>
        <w:pStyle w:val="10"/>
        <w:tabs>
          <w:tab w:val="left" w:pos="786"/>
        </w:tabs>
        <w:spacing w:before="0" w:after="0"/>
        <w:ind w:left="426"/>
        <w:rPr>
          <w:rFonts w:ascii="Times New Roman" w:hAnsi="Times New Roman"/>
        </w:rPr>
      </w:pPr>
      <w:r>
        <w:br w:type="page"/>
      </w:r>
    </w:p>
    <w:p w:rsidR="00411F85" w:rsidRDefault="00B6686A">
      <w:pPr>
        <w:pStyle w:val="10"/>
        <w:numPr>
          <w:ilvl w:val="0"/>
          <w:numId w:val="98"/>
        </w:numPr>
        <w:spacing w:before="0" w:after="0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КОНТРОЛЬ И ОЦЕНКА РЕЗУЛЬ</w:t>
      </w:r>
      <w:r>
        <w:rPr>
          <w:rFonts w:ascii="Times New Roman" w:hAnsi="Times New Roman"/>
          <w:b/>
        </w:rPr>
        <w:t xml:space="preserve">ТАТОВ ОСВОЕНИЯ  </w:t>
      </w:r>
    </w:p>
    <w:p w:rsidR="00411F85" w:rsidRDefault="00B6686A">
      <w:pPr>
        <w:pStyle w:val="10"/>
        <w:spacing w:before="0"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УЧЕБНОЙ ДИСЦИПЛИНЫ</w:t>
      </w:r>
    </w:p>
    <w:p w:rsidR="00411F85" w:rsidRDefault="00411F85">
      <w:pPr>
        <w:pStyle w:val="10"/>
        <w:spacing w:before="0" w:after="0"/>
        <w:contextualSpacing/>
        <w:jc w:val="center"/>
        <w:rPr>
          <w:rFonts w:ascii="Times New Roman" w:hAnsi="Times New Roman"/>
          <w:b/>
        </w:rPr>
      </w:pPr>
    </w:p>
    <w:tbl>
      <w:tblPr>
        <w:tblW w:w="5000" w:type="pct"/>
        <w:tblInd w:w="113" w:type="dxa"/>
        <w:tblLayout w:type="fixed"/>
        <w:tblLook w:val="01E0" w:firstRow="1" w:lastRow="1" w:firstColumn="1" w:lastColumn="1" w:noHBand="0" w:noVBand="0"/>
      </w:tblPr>
      <w:tblGrid>
        <w:gridCol w:w="3349"/>
        <w:gridCol w:w="3698"/>
        <w:gridCol w:w="2524"/>
      </w:tblGrid>
      <w:tr w:rsidR="00411F85"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Результаты обучения</w:t>
            </w:r>
            <w:r>
              <w:rPr>
                <w:rStyle w:val="aa"/>
                <w:rFonts w:ascii="Times New Roman" w:hAnsi="Times New Roman"/>
                <w:i/>
              </w:rPr>
              <w:footnoteReference w:id="20"/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Критерии оценки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Методы оценки</w:t>
            </w:r>
          </w:p>
        </w:tc>
      </w:tr>
      <w:tr w:rsidR="00411F85">
        <w:trPr>
          <w:trHeight w:val="404"/>
        </w:trPr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Перечень знаний, осваиваемых в рамках дисциплины</w:t>
            </w:r>
          </w:p>
        </w:tc>
      </w:tr>
      <w:tr w:rsidR="00411F85">
        <w:trPr>
          <w:trHeight w:val="1548"/>
        </w:trPr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36"/>
              </w:numPr>
              <w:tabs>
                <w:tab w:val="left" w:pos="0"/>
                <w:tab w:val="left" w:pos="31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</w:pPr>
            <w:r>
              <w:t>виды синоптических карт, принцип индексации станций;</w:t>
            </w:r>
          </w:p>
          <w:p w:rsidR="00411F85" w:rsidRDefault="00B6686A">
            <w:pPr>
              <w:pStyle w:val="affffffc"/>
              <w:numPr>
                <w:ilvl w:val="0"/>
                <w:numId w:val="136"/>
              </w:numPr>
              <w:tabs>
                <w:tab w:val="left" w:pos="0"/>
                <w:tab w:val="left" w:pos="31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</w:pPr>
            <w:r>
              <w:t xml:space="preserve">схемы нанесения данных наблюдений на приземную </w:t>
            </w:r>
            <w:r>
              <w:br w:type="textWrapping" w:clear="all"/>
            </w:r>
            <w:r>
              <w:t>и высотные карты</w:t>
            </w:r>
            <w:r>
              <w:t xml:space="preserve"> погоды;</w:t>
            </w:r>
          </w:p>
          <w:p w:rsidR="00411F85" w:rsidRDefault="00B6686A">
            <w:pPr>
              <w:pStyle w:val="affffffc"/>
              <w:numPr>
                <w:ilvl w:val="0"/>
                <w:numId w:val="136"/>
              </w:numPr>
              <w:tabs>
                <w:tab w:val="left" w:pos="31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</w:pPr>
            <w:r>
              <w:t>правила проведения изобар и изогипс;</w:t>
            </w:r>
          </w:p>
          <w:p w:rsidR="00411F85" w:rsidRDefault="00B6686A">
            <w:pPr>
              <w:pStyle w:val="affffffc"/>
              <w:numPr>
                <w:ilvl w:val="0"/>
                <w:numId w:val="136"/>
              </w:numPr>
              <w:tabs>
                <w:tab w:val="left" w:pos="31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</w:pPr>
            <w:r>
              <w:t>типы и характеристики воздушных масс, атмосферных фронтов;</w:t>
            </w:r>
          </w:p>
          <w:p w:rsidR="00411F85" w:rsidRDefault="00B6686A">
            <w:pPr>
              <w:pStyle w:val="affffffc"/>
              <w:numPr>
                <w:ilvl w:val="0"/>
                <w:numId w:val="136"/>
              </w:numPr>
              <w:tabs>
                <w:tab w:val="left" w:pos="31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</w:pPr>
            <w:r>
              <w:t xml:space="preserve">характер погоды </w:t>
            </w:r>
            <w:r>
              <w:br/>
              <w:t>в различных частях циклонов и антициклонов;</w:t>
            </w:r>
          </w:p>
          <w:p w:rsidR="00411F85" w:rsidRDefault="00B6686A">
            <w:pPr>
              <w:pStyle w:val="affffffc"/>
              <w:numPr>
                <w:ilvl w:val="0"/>
                <w:numId w:val="136"/>
              </w:numPr>
              <w:tabs>
                <w:tab w:val="left" w:pos="31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</w:pPr>
            <w:r>
              <w:t>устройство бланка аэрологической диаграммы;</w:t>
            </w:r>
          </w:p>
          <w:p w:rsidR="00411F85" w:rsidRDefault="00B6686A">
            <w:pPr>
              <w:pStyle w:val="affffffc"/>
              <w:numPr>
                <w:ilvl w:val="0"/>
                <w:numId w:val="136"/>
              </w:numPr>
              <w:tabs>
                <w:tab w:val="left" w:pos="31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</w:pPr>
            <w:r>
              <w:t xml:space="preserve">правила построения </w:t>
            </w:r>
            <w:r>
              <w:br/>
              <w:t>и анализа графиков метеове</w:t>
            </w:r>
            <w:r>
              <w:t>личин на бланке аэрологической диаграммы;</w:t>
            </w:r>
          </w:p>
          <w:p w:rsidR="00411F85" w:rsidRDefault="00B6686A">
            <w:pPr>
              <w:pStyle w:val="affffffc"/>
              <w:numPr>
                <w:ilvl w:val="0"/>
                <w:numId w:val="136"/>
              </w:numPr>
              <w:tabs>
                <w:tab w:val="left" w:pos="31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</w:pPr>
            <w:r>
              <w:t>принцип построения</w:t>
            </w:r>
            <w:r>
              <w:br/>
              <w:t xml:space="preserve"> и анализа пространственного вертикального разреза атмосферы;</w:t>
            </w:r>
          </w:p>
          <w:p w:rsidR="00411F85" w:rsidRDefault="00B6686A">
            <w:pPr>
              <w:pStyle w:val="affffffc"/>
              <w:numPr>
                <w:ilvl w:val="0"/>
                <w:numId w:val="136"/>
              </w:numPr>
              <w:tabs>
                <w:tab w:val="left" w:pos="31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</w:pPr>
            <w:r>
              <w:t>принципы  прогнозов перемещения воздушных масс, фронтов, барических образований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37"/>
              </w:numPr>
              <w:tabs>
                <w:tab w:val="left" w:pos="297"/>
              </w:tabs>
              <w:spacing w:before="0" w:after="0"/>
              <w:ind w:left="0" w:firstLine="0"/>
              <w:rPr>
                <w:bCs/>
              </w:rPr>
            </w:pPr>
            <w:r>
              <w:rPr>
                <w:bCs/>
              </w:rPr>
              <w:t xml:space="preserve">демонстрирует знания видов синоптических карт и схем </w:t>
            </w:r>
            <w:r>
              <w:rPr>
                <w:bCs/>
              </w:rPr>
              <w:t>нанесения данных метеорологической сводки на карту погоды;</w:t>
            </w:r>
          </w:p>
          <w:p w:rsidR="00411F85" w:rsidRDefault="00B6686A">
            <w:pPr>
              <w:pStyle w:val="affffffc"/>
              <w:numPr>
                <w:ilvl w:val="0"/>
                <w:numId w:val="137"/>
              </w:numPr>
              <w:tabs>
                <w:tab w:val="left" w:pos="297"/>
              </w:tabs>
              <w:spacing w:before="0" w:after="0"/>
              <w:ind w:left="0" w:firstLine="0"/>
              <w:rPr>
                <w:bCs/>
              </w:rPr>
            </w:pPr>
            <w:r>
              <w:rPr>
                <w:bCs/>
              </w:rPr>
              <w:t>демонстрирует знания нанесения данных радиозондирования на карту барической топографии;</w:t>
            </w:r>
          </w:p>
          <w:p w:rsidR="00411F85" w:rsidRDefault="00B6686A">
            <w:pPr>
              <w:pStyle w:val="affffffc"/>
              <w:numPr>
                <w:ilvl w:val="0"/>
                <w:numId w:val="137"/>
              </w:numPr>
              <w:tabs>
                <w:tab w:val="left" w:pos="29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</w:pPr>
            <w:r>
              <w:rPr>
                <w:bCs/>
              </w:rPr>
              <w:t xml:space="preserve">демонстрирует знания правил проведения </w:t>
            </w:r>
            <w:r>
              <w:t>изобар и изогипс;</w:t>
            </w:r>
          </w:p>
          <w:p w:rsidR="00411F85" w:rsidRDefault="00B6686A">
            <w:pPr>
              <w:pStyle w:val="affffffc"/>
              <w:numPr>
                <w:ilvl w:val="0"/>
                <w:numId w:val="137"/>
              </w:numPr>
              <w:tabs>
                <w:tab w:val="left" w:pos="297"/>
              </w:tabs>
              <w:spacing w:before="0" w:after="0"/>
              <w:ind w:left="0" w:firstLine="0"/>
              <w:rPr>
                <w:bCs/>
              </w:rPr>
            </w:pPr>
            <w:r>
              <w:rPr>
                <w:bCs/>
              </w:rPr>
              <w:t xml:space="preserve">демонстрирует знания в определении типа воздушных </w:t>
            </w:r>
            <w:r>
              <w:rPr>
                <w:bCs/>
              </w:rPr>
              <w:t>масс и характеристик атмосферных фронтов по их признакам;</w:t>
            </w:r>
          </w:p>
          <w:p w:rsidR="00411F85" w:rsidRDefault="00B6686A">
            <w:pPr>
              <w:pStyle w:val="affffffc"/>
              <w:numPr>
                <w:ilvl w:val="0"/>
                <w:numId w:val="137"/>
              </w:numPr>
              <w:tabs>
                <w:tab w:val="left" w:pos="29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</w:pPr>
            <w:r>
              <w:rPr>
                <w:bCs/>
              </w:rPr>
              <w:t xml:space="preserve">демонстрирует знания </w:t>
            </w:r>
            <w:r>
              <w:t>характера погоды в различных частях циклонов и антициклонов;</w:t>
            </w:r>
          </w:p>
          <w:p w:rsidR="00411F85" w:rsidRDefault="00B6686A">
            <w:pPr>
              <w:pStyle w:val="affffffc"/>
              <w:numPr>
                <w:ilvl w:val="0"/>
                <w:numId w:val="137"/>
              </w:numPr>
              <w:tabs>
                <w:tab w:val="left" w:pos="29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rPr>
                <w:bCs/>
              </w:rPr>
            </w:pPr>
            <w:r>
              <w:rPr>
                <w:bCs/>
              </w:rPr>
              <w:t xml:space="preserve">демонстрирует знания </w:t>
            </w:r>
            <w:r>
              <w:t xml:space="preserve">бланка аэрологической диаграммы, </w:t>
            </w:r>
            <w:r>
              <w:rPr>
                <w:bCs/>
              </w:rPr>
              <w:t xml:space="preserve">правил построения и </w:t>
            </w:r>
            <w:r>
              <w:t xml:space="preserve">анализа графиков метеовеличин </w:t>
            </w:r>
            <w:r>
              <w:br/>
              <w:t>на бланке а</w:t>
            </w:r>
            <w:r>
              <w:t>эрологической диаграммы;</w:t>
            </w:r>
          </w:p>
          <w:p w:rsidR="00411F85" w:rsidRDefault="00B6686A">
            <w:pPr>
              <w:pStyle w:val="affffffc"/>
              <w:numPr>
                <w:ilvl w:val="0"/>
                <w:numId w:val="137"/>
              </w:numPr>
              <w:tabs>
                <w:tab w:val="left" w:pos="297"/>
              </w:tabs>
              <w:spacing w:before="0" w:after="0"/>
              <w:ind w:left="0" w:firstLine="0"/>
              <w:rPr>
                <w:bCs/>
              </w:rPr>
            </w:pPr>
            <w:r>
              <w:rPr>
                <w:bCs/>
              </w:rPr>
              <w:t xml:space="preserve">демонстрирует знания </w:t>
            </w:r>
            <w:r>
              <w:rPr>
                <w:bCs/>
              </w:rPr>
              <w:br/>
              <w:t>по построению пространственного вертикального разреза атмосферы;</w:t>
            </w:r>
          </w:p>
          <w:p w:rsidR="00411F85" w:rsidRDefault="00B6686A">
            <w:pPr>
              <w:pStyle w:val="affffffffff0"/>
              <w:numPr>
                <w:ilvl w:val="0"/>
                <w:numId w:val="137"/>
              </w:numPr>
              <w:tabs>
                <w:tab w:val="left" w:pos="297"/>
              </w:tabs>
              <w:ind w:left="0"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демонстрирует знания </w:t>
            </w:r>
            <w:r>
              <w:rPr>
                <w:rFonts w:ascii="Times New Roman" w:hAnsi="Times New Roman"/>
                <w:bCs/>
              </w:rPr>
              <w:br/>
              <w:t>по с</w:t>
            </w:r>
            <w:r>
              <w:rPr>
                <w:rFonts w:ascii="Times New Roman" w:hAnsi="Times New Roman"/>
              </w:rPr>
              <w:t xml:space="preserve">оставлению простейшими методами прогноза географического положения циклонов, антициклонов </w:t>
            </w:r>
            <w:r>
              <w:rPr>
                <w:rFonts w:ascii="Times New Roman" w:hAnsi="Times New Roman"/>
              </w:rPr>
              <w:br/>
              <w:t>и атмосферных фронтов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Устны</w:t>
            </w:r>
            <w:r>
              <w:rPr>
                <w:rFonts w:ascii="Times New Roman" w:hAnsi="Times New Roman"/>
              </w:rPr>
              <w:t>й опрос.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Письменный опрос.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выполнения практических заданий.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Оценка подготовки и выступления </w:t>
            </w:r>
            <w:r>
              <w:rPr>
                <w:rFonts w:ascii="Times New Roman" w:hAnsi="Times New Roman"/>
              </w:rPr>
              <w:br/>
              <w:t>с сообщением, докладом, презентацией.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</w:rPr>
              <w:t>Промежуточная аттестация</w:t>
            </w:r>
          </w:p>
        </w:tc>
      </w:tr>
      <w:tr w:rsidR="00411F85">
        <w:trPr>
          <w:trHeight w:val="406"/>
        </w:trPr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Перечень умений, осваиваемых в рамках дисциплины</w:t>
            </w:r>
          </w:p>
        </w:tc>
      </w:tr>
      <w:tr w:rsidR="00411F85">
        <w:trPr>
          <w:trHeight w:val="839"/>
        </w:trPr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2"/>
              <w:numPr>
                <w:ilvl w:val="0"/>
                <w:numId w:val="138"/>
              </w:numPr>
              <w:tabs>
                <w:tab w:val="left" w:pos="306"/>
              </w:tabs>
              <w:ind w:left="0" w:firstLine="0"/>
              <w:rPr>
                <w:u w:val="single"/>
              </w:rPr>
            </w:pPr>
            <w:r>
              <w:t xml:space="preserve">читать синоптическую карту и определять местоположение атмосферных фронтов </w:t>
            </w:r>
            <w:r>
              <w:br/>
              <w:t>на синоптической карте;</w:t>
            </w:r>
          </w:p>
          <w:p w:rsidR="00411F85" w:rsidRDefault="00B6686A">
            <w:pPr>
              <w:pStyle w:val="affffffc"/>
              <w:numPr>
                <w:ilvl w:val="0"/>
                <w:numId w:val="138"/>
              </w:numPr>
              <w:tabs>
                <w:tab w:val="left" w:pos="306"/>
              </w:tabs>
              <w:spacing w:before="0" w:after="0"/>
              <w:ind w:left="0" w:firstLine="0"/>
            </w:pPr>
            <w:r>
              <w:t xml:space="preserve">обрабатывать приземные синоптические карты </w:t>
            </w:r>
            <w:r>
              <w:br/>
              <w:t>и высотные карты погоды;</w:t>
            </w:r>
          </w:p>
          <w:p w:rsidR="00411F85" w:rsidRDefault="00B6686A">
            <w:pPr>
              <w:pStyle w:val="affffffc"/>
              <w:numPr>
                <w:ilvl w:val="0"/>
                <w:numId w:val="138"/>
              </w:numPr>
              <w:tabs>
                <w:tab w:val="left" w:pos="306"/>
              </w:tabs>
              <w:spacing w:before="0" w:after="0"/>
              <w:ind w:left="0" w:firstLine="0"/>
              <w:rPr>
                <w:u w:val="single"/>
              </w:rPr>
            </w:pPr>
            <w:r>
              <w:t>анализировать барическое поле по синоптической карте;</w:t>
            </w:r>
          </w:p>
          <w:p w:rsidR="00411F85" w:rsidRDefault="00B6686A">
            <w:pPr>
              <w:pStyle w:val="affffffc"/>
              <w:numPr>
                <w:ilvl w:val="0"/>
                <w:numId w:val="138"/>
              </w:numPr>
              <w:tabs>
                <w:tab w:val="left" w:pos="306"/>
              </w:tabs>
              <w:spacing w:before="0" w:after="0"/>
              <w:ind w:left="0" w:firstLine="0"/>
              <w:rPr>
                <w:u w:val="single"/>
              </w:rPr>
            </w:pPr>
            <w:r>
              <w:t>определять стадию развития циклон</w:t>
            </w:r>
            <w:r>
              <w:t xml:space="preserve">ов </w:t>
            </w:r>
            <w:r>
              <w:br/>
              <w:t>и антициклонов;</w:t>
            </w:r>
          </w:p>
          <w:p w:rsidR="00411F85" w:rsidRDefault="00B6686A">
            <w:pPr>
              <w:pStyle w:val="affffffc"/>
              <w:numPr>
                <w:ilvl w:val="0"/>
                <w:numId w:val="138"/>
              </w:numPr>
              <w:tabs>
                <w:tab w:val="left" w:pos="306"/>
              </w:tabs>
              <w:spacing w:before="0" w:after="0"/>
              <w:ind w:left="0" w:firstLine="0"/>
              <w:rPr>
                <w:u w:val="single"/>
              </w:rPr>
            </w:pPr>
            <w:r>
              <w:t xml:space="preserve">строить графики хода метеовеличин на бланке аэрологической диаграммы </w:t>
            </w:r>
            <w:r>
              <w:br/>
              <w:t>и анализировать их;</w:t>
            </w:r>
          </w:p>
          <w:p w:rsidR="00411F85" w:rsidRDefault="00B6686A">
            <w:pPr>
              <w:pStyle w:val="affffffc"/>
              <w:numPr>
                <w:ilvl w:val="0"/>
                <w:numId w:val="138"/>
              </w:numPr>
              <w:tabs>
                <w:tab w:val="left" w:pos="306"/>
              </w:tabs>
              <w:spacing w:before="0" w:after="0"/>
              <w:ind w:left="0" w:firstLine="0"/>
              <w:rPr>
                <w:u w:val="single"/>
              </w:rPr>
            </w:pPr>
            <w:r>
              <w:t>строить и анализировать вертикальный разрез атмосферы;</w:t>
            </w:r>
          </w:p>
          <w:p w:rsidR="00411F85" w:rsidRDefault="00B6686A">
            <w:pPr>
              <w:pStyle w:val="affffffc"/>
              <w:numPr>
                <w:ilvl w:val="0"/>
                <w:numId w:val="138"/>
              </w:numPr>
              <w:tabs>
                <w:tab w:val="left" w:pos="306"/>
              </w:tabs>
              <w:spacing w:before="0" w:after="0"/>
              <w:ind w:left="0" w:firstLine="0"/>
            </w:pPr>
            <w:r>
              <w:lastRenderedPageBreak/>
              <w:t>составлять прогноз перемещения и эволюции барических центров</w:t>
            </w:r>
          </w:p>
          <w:p w:rsidR="00411F85" w:rsidRDefault="00B6686A">
            <w:pPr>
              <w:pStyle w:val="affffffc"/>
              <w:numPr>
                <w:ilvl w:val="0"/>
                <w:numId w:val="138"/>
              </w:numPr>
              <w:tabs>
                <w:tab w:val="left" w:pos="306"/>
              </w:tabs>
              <w:spacing w:before="0" w:after="0"/>
              <w:ind w:left="0" w:firstLine="0"/>
            </w:pPr>
            <w:r>
              <w:t>составлять прогноз перемещения</w:t>
            </w:r>
            <w:r>
              <w:t xml:space="preserve"> и эволюции атмосферных фронтов</w:t>
            </w:r>
          </w:p>
          <w:p w:rsidR="00411F85" w:rsidRDefault="00B6686A">
            <w:pPr>
              <w:pStyle w:val="affffffc"/>
              <w:numPr>
                <w:ilvl w:val="0"/>
                <w:numId w:val="138"/>
              </w:numPr>
              <w:tabs>
                <w:tab w:val="left" w:pos="306"/>
              </w:tabs>
              <w:spacing w:before="0" w:after="0"/>
              <w:ind w:left="0" w:firstLine="0"/>
              <w:rPr>
                <w:color w:val="000000"/>
                <w:u w:val="single"/>
              </w:rPr>
            </w:pPr>
            <w:r>
              <w:t>составлять простейшие прогнозы погоды для конкретного пункта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affffffc"/>
              <w:numPr>
                <w:ilvl w:val="0"/>
                <w:numId w:val="138"/>
              </w:numPr>
              <w:tabs>
                <w:tab w:val="left" w:pos="306"/>
              </w:tabs>
              <w:spacing w:before="0" w:after="0"/>
              <w:ind w:left="0" w:firstLine="0"/>
            </w:pPr>
            <w:r>
              <w:rPr>
                <w:bCs/>
              </w:rPr>
              <w:lastRenderedPageBreak/>
              <w:t xml:space="preserve">демонстрирует умение </w:t>
            </w:r>
            <w:r>
              <w:t>определять местоположение атмосферных фронтов на синоптической карте;</w:t>
            </w:r>
          </w:p>
          <w:p w:rsidR="00411F85" w:rsidRDefault="00B6686A">
            <w:pPr>
              <w:pStyle w:val="affffffc"/>
              <w:numPr>
                <w:ilvl w:val="0"/>
                <w:numId w:val="138"/>
              </w:numPr>
              <w:tabs>
                <w:tab w:val="left" w:pos="306"/>
              </w:tabs>
              <w:spacing w:before="0" w:after="0"/>
              <w:ind w:left="0" w:firstLine="0"/>
            </w:pPr>
            <w:r>
              <w:t>обрабатывает приземные синоптические карты и высотные карты погоды;</w:t>
            </w:r>
          </w:p>
          <w:p w:rsidR="00411F85" w:rsidRDefault="00B6686A">
            <w:pPr>
              <w:pStyle w:val="affffffc"/>
              <w:numPr>
                <w:ilvl w:val="0"/>
                <w:numId w:val="138"/>
              </w:numPr>
              <w:tabs>
                <w:tab w:val="left" w:pos="306"/>
              </w:tabs>
              <w:spacing w:before="0" w:after="0"/>
              <w:ind w:left="0" w:firstLine="0"/>
              <w:rPr>
                <w:bCs/>
              </w:rPr>
            </w:pPr>
            <w:r>
              <w:rPr>
                <w:bCs/>
              </w:rPr>
              <w:t>демо</w:t>
            </w:r>
            <w:r>
              <w:rPr>
                <w:bCs/>
              </w:rPr>
              <w:t xml:space="preserve">нстрирует умение определения на синоптической карте форм барического рельефа и </w:t>
            </w:r>
            <w:r>
              <w:t xml:space="preserve">стадий развития циклонов </w:t>
            </w:r>
            <w:r>
              <w:br/>
              <w:t>и антициклонов</w:t>
            </w:r>
            <w:r>
              <w:rPr>
                <w:bCs/>
              </w:rPr>
              <w:t>;</w:t>
            </w:r>
          </w:p>
          <w:p w:rsidR="00411F85" w:rsidRDefault="00B6686A">
            <w:pPr>
              <w:pStyle w:val="10"/>
              <w:numPr>
                <w:ilvl w:val="0"/>
                <w:numId w:val="138"/>
              </w:numPr>
              <w:tabs>
                <w:tab w:val="left" w:pos="306"/>
              </w:tabs>
              <w:ind w:left="0" w:firstLine="0"/>
              <w:rPr>
                <w:bCs/>
              </w:rPr>
            </w:pPr>
            <w:r>
              <w:rPr>
                <w:bCs/>
              </w:rPr>
              <w:t xml:space="preserve">демонстрирует умения </w:t>
            </w:r>
            <w:r>
              <w:rPr>
                <w:bCs/>
              </w:rPr>
              <w:br/>
              <w:t xml:space="preserve">в построении, обработке </w:t>
            </w:r>
            <w:r>
              <w:rPr>
                <w:bCs/>
              </w:rPr>
              <w:br/>
              <w:t>и анализе аэрологической диаграммы;</w:t>
            </w:r>
          </w:p>
          <w:p w:rsidR="00411F85" w:rsidRDefault="00B6686A">
            <w:pPr>
              <w:pStyle w:val="affffffc"/>
              <w:numPr>
                <w:ilvl w:val="0"/>
                <w:numId w:val="138"/>
              </w:numPr>
              <w:tabs>
                <w:tab w:val="left" w:pos="306"/>
              </w:tabs>
              <w:spacing w:before="0" w:after="0"/>
              <w:ind w:left="0" w:firstLine="0"/>
              <w:rPr>
                <w:bCs/>
              </w:rPr>
            </w:pPr>
            <w:r>
              <w:rPr>
                <w:bCs/>
              </w:rPr>
              <w:t>строит</w:t>
            </w:r>
            <w:r>
              <w:t xml:space="preserve"> и анализирует вертикальные разрезы атмосферы;</w:t>
            </w:r>
          </w:p>
          <w:p w:rsidR="00411F85" w:rsidRDefault="00B6686A">
            <w:pPr>
              <w:pStyle w:val="affffffc"/>
              <w:numPr>
                <w:ilvl w:val="0"/>
                <w:numId w:val="138"/>
              </w:numPr>
              <w:tabs>
                <w:tab w:val="left" w:pos="306"/>
              </w:tabs>
              <w:spacing w:before="0" w:after="0"/>
              <w:ind w:left="0" w:firstLine="0"/>
            </w:pPr>
            <w:r>
              <w:rPr>
                <w:bCs/>
              </w:rPr>
              <w:lastRenderedPageBreak/>
              <w:t xml:space="preserve">демонстрирует умение </w:t>
            </w:r>
            <w:r>
              <w:rPr>
                <w:bCs/>
              </w:rPr>
              <w:br/>
              <w:t>в проведении анализа синоптической ситуации;</w:t>
            </w:r>
          </w:p>
          <w:p w:rsidR="00411F85" w:rsidRDefault="00B6686A">
            <w:pPr>
              <w:pStyle w:val="affffffc"/>
              <w:numPr>
                <w:ilvl w:val="0"/>
                <w:numId w:val="138"/>
              </w:numPr>
              <w:tabs>
                <w:tab w:val="left" w:pos="306"/>
              </w:tabs>
              <w:spacing w:before="0" w:after="0"/>
              <w:ind w:left="0" w:firstLine="0"/>
              <w:rPr>
                <w:bCs/>
              </w:rPr>
            </w:pPr>
            <w:r>
              <w:rPr>
                <w:bCs/>
              </w:rPr>
              <w:t xml:space="preserve">составляет прогноз </w:t>
            </w:r>
            <w:r>
              <w:t>перемещения и эволюции барических центров и атмосферных фронтов;</w:t>
            </w:r>
          </w:p>
          <w:p w:rsidR="00411F85" w:rsidRDefault="00B6686A">
            <w:pPr>
              <w:pStyle w:val="affffffc"/>
              <w:numPr>
                <w:ilvl w:val="0"/>
                <w:numId w:val="138"/>
              </w:numPr>
              <w:tabs>
                <w:tab w:val="left" w:pos="306"/>
              </w:tabs>
              <w:spacing w:before="0" w:after="0"/>
              <w:ind w:left="0" w:firstLine="0"/>
              <w:rPr>
                <w:bCs/>
              </w:rPr>
            </w:pPr>
            <w:r>
              <w:t>составляет простейшие прогнозы погоды для конкретного пункта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Экспертное наблюдение за ходом выполнения п</w:t>
            </w:r>
            <w:r>
              <w:rPr>
                <w:rFonts w:ascii="Times New Roman" w:hAnsi="Times New Roman"/>
                <w:bCs/>
              </w:rPr>
              <w:t>рактических работ;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Оценка результатов выполнения практических работ.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Промежуточная аттестация.</w:t>
            </w:r>
          </w:p>
        </w:tc>
      </w:tr>
    </w:tbl>
    <w:p w:rsidR="00411F85" w:rsidRDefault="00B6686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</w:rPr>
      </w:pPr>
      <w:r>
        <w:br w:type="page"/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Приложение 2.15</w:t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к ОП по </w:t>
      </w:r>
      <w:r>
        <w:rPr>
          <w:rFonts w:ascii="Times New Roman" w:hAnsi="Times New Roman"/>
          <w:bCs/>
        </w:rPr>
        <w:t>специальности</w:t>
      </w:r>
    </w:p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11.02.07. Радиотехнические информационные системы</w:t>
      </w:r>
    </w:p>
    <w:p w:rsidR="00411F85" w:rsidRDefault="00411F85">
      <w:pPr>
        <w:pStyle w:val="10"/>
        <w:jc w:val="right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B6686A">
      <w:pPr>
        <w:pStyle w:val="1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РАБОЧАЯ ПРОГРАММА УЧЕБНОЙ ДИСЦИПЛИНЫ</w:t>
      </w:r>
    </w:p>
    <w:p w:rsidR="00411F85" w:rsidRDefault="00411F85">
      <w:pPr>
        <w:pStyle w:val="10"/>
        <w:jc w:val="center"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ОП.09 ПРАВОВОЕ </w:t>
      </w:r>
      <w:r>
        <w:rPr>
          <w:rFonts w:ascii="Times New Roman" w:hAnsi="Times New Roman"/>
          <w:b/>
        </w:rPr>
        <w:t>ОБЕСПЕЧЕНИЕ ПРОФЕССИОНАЛЬНОЙ ДЕЯТЕЛЬНОСТИ</w:t>
      </w:r>
    </w:p>
    <w:p w:rsidR="00411F85" w:rsidRDefault="00411F85">
      <w:pPr>
        <w:pStyle w:val="10"/>
        <w:jc w:val="center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p w:rsidR="00411F85" w:rsidRDefault="00B6686A">
      <w:pPr>
        <w:pStyle w:val="10"/>
        <w:jc w:val="center"/>
        <w:rPr>
          <w:rFonts w:ascii="Times New Roman" w:hAnsi="Times New Roman"/>
          <w:b/>
          <w:vertAlign w:val="superscript"/>
        </w:rPr>
      </w:pPr>
      <w:r>
        <w:rPr>
          <w:rFonts w:ascii="Times New Roman" w:hAnsi="Times New Roman"/>
          <w:b/>
          <w:bCs/>
        </w:rPr>
        <w:t>2026 г.</w:t>
      </w:r>
      <w:r>
        <w:br w:type="page"/>
      </w:r>
    </w:p>
    <w:p w:rsidR="00411F85" w:rsidRDefault="00B6686A">
      <w:pPr>
        <w:pStyle w:val="1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СОДЕРЖАНИЕ</w:t>
      </w:r>
    </w:p>
    <w:p w:rsidR="00411F85" w:rsidRDefault="00411F85">
      <w:pPr>
        <w:pStyle w:val="10"/>
        <w:rPr>
          <w:rFonts w:ascii="Times New Roman" w:hAnsi="Times New Roman"/>
          <w:b/>
          <w:i/>
        </w:rPr>
      </w:pPr>
    </w:p>
    <w:tbl>
      <w:tblPr>
        <w:tblW w:w="935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501"/>
        <w:gridCol w:w="1854"/>
      </w:tblGrid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118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color w:val="000000"/>
              </w:rPr>
              <w:t xml:space="preserve"> РАБОЧЕЙ ПРОГРАММЫ</w:t>
            </w:r>
            <w:r>
              <w:rPr>
                <w:rFonts w:ascii="Times New Roman" w:hAnsi="Times New Roman"/>
                <w:b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411F85" w:rsidRDefault="00411F85">
            <w:pPr>
              <w:pStyle w:val="1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118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СТРУКТУРА И СОДЕРЖАНИЕ УЧЕБНОЙ ДИСЦИПЛИНЫ</w:t>
            </w:r>
          </w:p>
          <w:p w:rsidR="00411F85" w:rsidRDefault="00B6686A">
            <w:pPr>
              <w:pStyle w:val="10"/>
              <w:numPr>
                <w:ilvl w:val="0"/>
                <w:numId w:val="118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411F85" w:rsidRDefault="00411F85">
            <w:pPr>
              <w:pStyle w:val="1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11F85">
        <w:tc>
          <w:tcPr>
            <w:tcW w:w="7500" w:type="dxa"/>
          </w:tcPr>
          <w:p w:rsidR="00411F85" w:rsidRDefault="00B6686A">
            <w:pPr>
              <w:pStyle w:val="10"/>
              <w:numPr>
                <w:ilvl w:val="0"/>
                <w:numId w:val="118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КОНТРОЛЬ И ОЦЕНКА РЕЗУЛЬТАТОВ </w:t>
            </w:r>
            <w:r>
              <w:rPr>
                <w:rFonts w:ascii="Times New Roman" w:hAnsi="Times New Roman"/>
                <w:b/>
              </w:rPr>
              <w:t>ОСВОЕНИЯ УЧЕБНОЙ ДИСЦИПЛИНЫ</w:t>
            </w:r>
          </w:p>
          <w:p w:rsidR="00411F85" w:rsidRDefault="00411F85">
            <w:pPr>
              <w:pStyle w:val="10"/>
              <w:rPr>
                <w:rFonts w:ascii="Times New Roman" w:hAnsi="Times New Roman"/>
                <w:b/>
              </w:rPr>
            </w:pPr>
          </w:p>
        </w:tc>
        <w:tc>
          <w:tcPr>
            <w:tcW w:w="1854" w:type="dxa"/>
          </w:tcPr>
          <w:p w:rsidR="00411F85" w:rsidRDefault="00411F85">
            <w:pPr>
              <w:pStyle w:val="1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411F85" w:rsidRDefault="00B6686A">
      <w:pPr>
        <w:pStyle w:val="10"/>
        <w:numPr>
          <w:ilvl w:val="0"/>
          <w:numId w:val="117"/>
        </w:numPr>
        <w:spacing w:before="0" w:after="0"/>
        <w:jc w:val="center"/>
        <w:rPr>
          <w:rFonts w:ascii="Times New Roman" w:hAnsi="Times New Roman"/>
          <w:b/>
        </w:rPr>
      </w:pPr>
      <w:r>
        <w:br w:type="page"/>
      </w:r>
      <w:r>
        <w:rPr>
          <w:rFonts w:ascii="Times New Roman" w:hAnsi="Times New Roman"/>
          <w:b/>
        </w:rPr>
        <w:lastRenderedPageBreak/>
        <w:t xml:space="preserve">ОБЩАЯ ХАРАКТЕРИСТИКА </w:t>
      </w:r>
      <w:r>
        <w:rPr>
          <w:rFonts w:ascii="Times New Roman" w:hAnsi="Times New Roman"/>
          <w:b/>
          <w:color w:val="000000"/>
        </w:rPr>
        <w:t xml:space="preserve"> РАБОЧЕЙ ПРОГРАММЫ</w:t>
      </w:r>
      <w:r>
        <w:rPr>
          <w:rFonts w:ascii="Times New Roman" w:hAnsi="Times New Roman"/>
          <w:b/>
        </w:rPr>
        <w:t xml:space="preserve"> УЧЕБНОЙ ДИСЦИПЛИНЫ </w:t>
      </w:r>
      <w:r>
        <w:rPr>
          <w:rFonts w:ascii="Times New Roman" w:hAnsi="Times New Roman"/>
          <w:b/>
        </w:rPr>
        <w:t>«ОП.09 ПРАВОВОЕ ОБЕСПЕЧЕНИЕ ПРОФЕССИОНАЛЬНОЙ ДЕЯТЕЛЬНОСТИ»</w:t>
      </w:r>
    </w:p>
    <w:p w:rsidR="00411F85" w:rsidRDefault="00411F85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rPr>
          <w:rFonts w:ascii="Times New Roman" w:hAnsi="Times New Roman"/>
          <w:b/>
        </w:rPr>
      </w:pPr>
    </w:p>
    <w:p w:rsidR="00411F85" w:rsidRDefault="00B6686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</w:rPr>
        <w:t xml:space="preserve">1.1. Место дисциплины в структуре основной образовательной программы: </w:t>
      </w:r>
    </w:p>
    <w:p w:rsidR="00411F85" w:rsidRDefault="00B6686A">
      <w:pPr>
        <w:pStyle w:val="10"/>
        <w:spacing w:before="0" w:after="0"/>
        <w:ind w:left="-2" w:firstLine="706"/>
        <w:rPr>
          <w:rFonts w:ascii="Times New Roman" w:hAnsi="Times New Roman"/>
        </w:rPr>
      </w:pPr>
      <w:r>
        <w:rPr>
          <w:rFonts w:ascii="Times New Roman" w:hAnsi="Times New Roman"/>
        </w:rPr>
        <w:t>Учебная дисциплина «ОП.09 Правовое</w:t>
      </w:r>
      <w:r>
        <w:rPr>
          <w:rFonts w:ascii="Times New Roman" w:hAnsi="Times New Roman"/>
        </w:rPr>
        <w:t xml:space="preserve"> обеспечение профессиональной деятельности» является обязательной частью общепрофессионального цикла  основной образовательной программы в соответствии с ФГОС по специальности 11.02.07 Радиотехнические информационные системы.</w:t>
      </w:r>
    </w:p>
    <w:p w:rsidR="00411F85" w:rsidRDefault="00B6686A">
      <w:pPr>
        <w:pStyle w:val="10"/>
        <w:spacing w:before="0" w:after="0"/>
        <w:ind w:left="-2" w:firstLine="706"/>
        <w:rPr>
          <w:rFonts w:ascii="Times New Roman" w:hAnsi="Times New Roman"/>
          <w:i/>
        </w:rPr>
      </w:pPr>
      <w:r>
        <w:rPr>
          <w:rFonts w:ascii="Times New Roman" w:hAnsi="Times New Roman"/>
        </w:rPr>
        <w:t>Особое значение дисциплина име</w:t>
      </w:r>
      <w:r>
        <w:rPr>
          <w:rFonts w:ascii="Times New Roman" w:hAnsi="Times New Roman"/>
        </w:rPr>
        <w:t>ет при формировании и развитии ОК 01–06, ОК 09.</w:t>
      </w:r>
    </w:p>
    <w:p w:rsidR="00411F85" w:rsidRDefault="00411F85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rPr>
          <w:rFonts w:ascii="Times New Roman" w:hAnsi="Times New Roman"/>
          <w:b/>
        </w:rPr>
      </w:pP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1.2. Цель и планируемые результаты освоения дисциплины:</w:t>
      </w:r>
    </w:p>
    <w:p w:rsidR="00411F85" w:rsidRDefault="00B6686A">
      <w:pPr>
        <w:pStyle w:val="10"/>
        <w:spacing w:before="0" w:after="0" w:line="240" w:lineRule="auto"/>
        <w:ind w:firstLine="709"/>
        <w:rPr>
          <w:rFonts w:ascii="Times New Roman" w:hAnsi="Times New Roman"/>
          <w:lang w:eastAsia="en-US"/>
        </w:rPr>
      </w:pPr>
      <w:r>
        <w:rPr>
          <w:rFonts w:ascii="Times New Roman" w:hAnsi="Times New Roman"/>
        </w:rPr>
        <w:t xml:space="preserve">В рамках программы учебной дисциплины обучающимися осваиваются умения </w:t>
      </w:r>
      <w:r>
        <w:rPr>
          <w:rFonts w:ascii="Times New Roman" w:hAnsi="Times New Roman"/>
        </w:rPr>
        <w:br w:type="textWrapping" w:clear="all"/>
      </w:r>
      <w:r>
        <w:rPr>
          <w:rFonts w:ascii="Times New Roman" w:hAnsi="Times New Roman"/>
        </w:rPr>
        <w:t>и знания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1301"/>
        <w:gridCol w:w="3193"/>
        <w:gridCol w:w="5077"/>
      </w:tblGrid>
      <w:tr w:rsidR="00411F85">
        <w:trPr>
          <w:trHeight w:val="64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Код</w:t>
            </w:r>
            <w:r>
              <w:rPr>
                <w:rFonts w:ascii="Times New Roman" w:hAnsi="Times New Roman"/>
                <w:b/>
              </w:rPr>
              <w:br/>
              <w:t>ПК, ОК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Знания</w:t>
            </w:r>
          </w:p>
        </w:tc>
      </w:tr>
      <w:tr w:rsidR="00411F85">
        <w:trPr>
          <w:trHeight w:val="212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 01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 03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 04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05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06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</w:t>
            </w:r>
            <w:r>
              <w:rPr>
                <w:rFonts w:ascii="Times New Roman" w:hAnsi="Times New Roman"/>
              </w:rPr>
              <w:t>4.1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ПК 4.2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использовать нормативно-правовые акты, регламентирующие правоотношения </w:t>
            </w:r>
            <w:r>
              <w:rPr>
                <w:rFonts w:ascii="Times New Roman" w:hAnsi="Times New Roman"/>
              </w:rPr>
              <w:br/>
              <w:t>в профессиональной деятельности;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соблюдать требования действующего законодательства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работать с нормативно-правовыми документами, использовать их </w:t>
            </w:r>
            <w:r>
              <w:rPr>
                <w:rFonts w:ascii="Times New Roman" w:hAnsi="Times New Roman"/>
              </w:rPr>
              <w:br/>
              <w:t>в профессиональной де</w:t>
            </w:r>
            <w:r>
              <w:rPr>
                <w:rFonts w:ascii="Times New Roman" w:hAnsi="Times New Roman"/>
              </w:rPr>
              <w:t>ятельности;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защищать свои права </w:t>
            </w:r>
            <w:r>
              <w:rPr>
                <w:rFonts w:ascii="Times New Roman" w:hAnsi="Times New Roman"/>
              </w:rPr>
              <w:br/>
              <w:t xml:space="preserve">в соответствии </w:t>
            </w:r>
            <w:r>
              <w:rPr>
                <w:rFonts w:ascii="Times New Roman" w:hAnsi="Times New Roman"/>
              </w:rPr>
              <w:br/>
              <w:t>с гражданским, гражданско-процессуальным</w:t>
            </w:r>
            <w:r>
              <w:rPr>
                <w:rFonts w:ascii="Times New Roman" w:hAnsi="Times New Roman"/>
              </w:rPr>
              <w:br/>
              <w:t>и трудовым законодательством;</w:t>
            </w:r>
          </w:p>
          <w:p w:rsidR="00411F85" w:rsidRDefault="00B6686A">
            <w:pPr>
              <w:pStyle w:val="affffff2"/>
              <w:rPr>
                <w:i/>
              </w:rPr>
            </w:pPr>
            <w:r>
              <w:t xml:space="preserve">- анализировать </w:t>
            </w:r>
            <w:r>
              <w:br/>
              <w:t xml:space="preserve">и оценивать результаты </w:t>
            </w:r>
            <w:r>
              <w:br/>
              <w:t>и последствия действия (бездействия) с правовой точки зрения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основные положения Конституции</w:t>
            </w:r>
            <w:r>
              <w:rPr>
                <w:rFonts w:ascii="Times New Roman" w:hAnsi="Times New Roman"/>
              </w:rPr>
              <w:t xml:space="preserve"> Российской Федерации;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понятие и основы правового регулирования в области гидрометеорологии и смежных </w:t>
            </w:r>
            <w:r>
              <w:rPr>
                <w:rFonts w:ascii="Times New Roman" w:hAnsi="Times New Roman"/>
              </w:rPr>
              <w:br/>
              <w:t>с ней областях;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законодательные и иные нормативно-правовые акты, регулирующие правоотношения в процессе профессиональной деятельности;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права и обяз</w:t>
            </w:r>
            <w:r>
              <w:rPr>
                <w:rFonts w:ascii="Times New Roman" w:hAnsi="Times New Roman"/>
              </w:rPr>
              <w:t>анности работников в сфере профессиональной деятельности;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порядок заключения трудового договора </w:t>
            </w:r>
            <w:r>
              <w:rPr>
                <w:rFonts w:ascii="Times New Roman" w:hAnsi="Times New Roman"/>
              </w:rPr>
              <w:br/>
              <w:t>и основания для его прекращения,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оплаты труда;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понятие дисциплинарной и материальной ответственности работника;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роль государственного регулирован</w:t>
            </w:r>
            <w:r>
              <w:rPr>
                <w:rFonts w:ascii="Times New Roman" w:hAnsi="Times New Roman"/>
              </w:rPr>
              <w:t xml:space="preserve">ия </w:t>
            </w:r>
            <w:r>
              <w:rPr>
                <w:rFonts w:ascii="Times New Roman" w:hAnsi="Times New Roman"/>
              </w:rPr>
              <w:br/>
              <w:t>в обеспечении занятости населения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основы права социальной защиты граждан;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нормы защиты нарушенных прав </w:t>
            </w:r>
            <w:r>
              <w:rPr>
                <w:rFonts w:ascii="Times New Roman" w:hAnsi="Times New Roman"/>
              </w:rPr>
              <w:br/>
              <w:t>и судебный порядок разрешения споров;</w:t>
            </w:r>
          </w:p>
          <w:p w:rsidR="00411F85" w:rsidRDefault="00B6686A">
            <w:pPr>
              <w:pStyle w:val="affffff2"/>
              <w:rPr>
                <w:i/>
              </w:rPr>
            </w:pPr>
            <w:r>
              <w:t>- структура предпринимательских правоотношений, субъекты предпринимательской деятельности</w:t>
            </w:r>
          </w:p>
        </w:tc>
      </w:tr>
    </w:tbl>
    <w:p w:rsidR="00411F85" w:rsidRDefault="00B6686A">
      <w:pPr>
        <w:pStyle w:val="10"/>
        <w:spacing w:before="0" w:after="160" w:line="259" w:lineRule="auto"/>
        <w:jc w:val="center"/>
        <w:rPr>
          <w:rFonts w:ascii="Times New Roman" w:hAnsi="Times New Roman"/>
          <w:b/>
        </w:rPr>
      </w:pPr>
      <w:r>
        <w:br w:type="page"/>
      </w:r>
      <w:r>
        <w:rPr>
          <w:rFonts w:ascii="Times New Roman" w:hAnsi="Times New Roman"/>
          <w:b/>
        </w:rPr>
        <w:lastRenderedPageBreak/>
        <w:t>2. СТРУКТУРА И</w:t>
      </w:r>
      <w:r>
        <w:rPr>
          <w:rFonts w:ascii="Times New Roman" w:hAnsi="Times New Roman"/>
          <w:b/>
        </w:rPr>
        <w:t xml:space="preserve"> СОДЕРЖАНИЕ УЧЕБНОЙ ДИСЦИПЛИНЫ</w:t>
      </w:r>
    </w:p>
    <w:p w:rsidR="00411F85" w:rsidRDefault="00B6686A">
      <w:pPr>
        <w:pStyle w:val="10"/>
        <w:spacing w:before="0" w:after="240" w:line="240" w:lineRule="auto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2.1. Объем учебной дисциплины и виды учебной работы</w:t>
      </w:r>
    </w:p>
    <w:tbl>
      <w:tblPr>
        <w:tblW w:w="5000" w:type="pct"/>
        <w:tblInd w:w="115" w:type="dxa"/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Объем в часах</w:t>
            </w:r>
          </w:p>
        </w:tc>
      </w:tr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48</w:t>
            </w:r>
          </w:p>
        </w:tc>
      </w:tr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т.ч. в форме практической подготовки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16</w:t>
            </w:r>
          </w:p>
        </w:tc>
      </w:tr>
      <w:tr w:rsidR="00411F85">
        <w:trPr>
          <w:trHeight w:val="336"/>
        </w:trPr>
        <w:tc>
          <w:tcPr>
            <w:tcW w:w="9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>в т. ч.:</w:t>
            </w:r>
          </w:p>
        </w:tc>
      </w:tr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теоретическое обучение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32</w:t>
            </w:r>
          </w:p>
        </w:tc>
      </w:tr>
      <w:tr w:rsidR="00411F85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практические занятия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16</w:t>
            </w:r>
          </w:p>
        </w:tc>
      </w:tr>
      <w:tr w:rsidR="00411F85">
        <w:trPr>
          <w:trHeight w:val="267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Самостоятельная работа 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</w:t>
            </w:r>
          </w:p>
        </w:tc>
      </w:tr>
      <w:tr w:rsidR="00411F85">
        <w:trPr>
          <w:trHeight w:val="331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  <w:iCs/>
              </w:rPr>
              <w:t>Промежуточная аттестация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/>
              <w:jc w:val="center"/>
              <w:rPr>
                <w:rFonts w:ascii="Times New Roman" w:hAnsi="Times New Roman"/>
                <w:iCs/>
              </w:rPr>
            </w:pPr>
          </w:p>
        </w:tc>
      </w:tr>
    </w:tbl>
    <w:p w:rsidR="00411F85" w:rsidRDefault="00411F85">
      <w:pPr>
        <w:pStyle w:val="10"/>
        <w:sectPr w:rsidR="00411F85">
          <w:footerReference w:type="default" r:id="rId150"/>
          <w:footerReference w:type="first" r:id="rId151"/>
          <w:pgSz w:w="11906" w:h="16838"/>
          <w:pgMar w:top="1134" w:right="850" w:bottom="765" w:left="1701" w:header="0" w:footer="708" w:gutter="0"/>
          <w:cols w:space="720"/>
          <w:formProt w:val="0"/>
          <w:docGrid w:linePitch="360"/>
        </w:sectPr>
      </w:pPr>
    </w:p>
    <w:p w:rsidR="00411F85" w:rsidRDefault="00B6686A">
      <w:pPr>
        <w:pStyle w:val="10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716"/>
        <w:gridCol w:w="8510"/>
        <w:gridCol w:w="1774"/>
        <w:gridCol w:w="1928"/>
      </w:tblGrid>
      <w:tr w:rsidR="00411F85">
        <w:trPr>
          <w:trHeight w:val="20"/>
          <w:jc w:val="center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</w:t>
            </w:r>
            <w:r>
              <w:rPr>
                <w:rFonts w:ascii="Times New Roman" w:hAnsi="Times New Roman"/>
                <w:b/>
                <w:bCs/>
              </w:rPr>
              <w:t xml:space="preserve"> обучающихся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Объем, акад. ч / в том числе в форме практической подготовки, акад ч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Коды компетенций </w:t>
            </w:r>
            <w:r>
              <w:rPr>
                <w:rFonts w:ascii="Times New Roman" w:hAnsi="Times New Roman"/>
                <w:b/>
                <w:bCs/>
              </w:rPr>
              <w:br w:type="textWrapping" w:clear="all"/>
            </w:r>
            <w:r>
              <w:rPr>
                <w:rFonts w:ascii="Times New Roman" w:hAnsi="Times New Roman"/>
                <w:b/>
                <w:bCs/>
              </w:rPr>
              <w:t>и личностных результатов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формированию которых способствует элемент программы</w:t>
            </w:r>
          </w:p>
        </w:tc>
      </w:tr>
      <w:tr w:rsidR="00411F85">
        <w:trPr>
          <w:trHeight w:val="327"/>
          <w:jc w:val="center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2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4</w:t>
            </w:r>
          </w:p>
        </w:tc>
      </w:tr>
      <w:tr w:rsidR="00411F85">
        <w:trPr>
          <w:trHeight w:val="275"/>
          <w:jc w:val="center"/>
        </w:trPr>
        <w:tc>
          <w:tcPr>
            <w:tcW w:w="1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1. </w:t>
            </w:r>
            <w:r>
              <w:rPr>
                <w:rFonts w:ascii="Times New Roman" w:hAnsi="Times New Roman"/>
                <w:b/>
              </w:rPr>
              <w:t>Право и законодательство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4/0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1.1.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 xml:space="preserve">Право в системе </w:t>
            </w:r>
            <w:r>
              <w:rPr>
                <w:rFonts w:ascii="Times New Roman" w:hAnsi="Times New Roman"/>
                <w:b/>
              </w:rPr>
              <w:t>социальных норм. Система права</w:t>
            </w: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01–06,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ПК 4.1</w:t>
            </w: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ind w:left="100"/>
              <w:rPr>
                <w:b/>
                <w:bCs/>
              </w:rPr>
            </w:pPr>
            <w:r>
              <w:t>1. Социальные нормы. Право в системе социальных норм. Система права. Отрасли права. Формы (источники) права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iCs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411F85">
        <w:trPr>
          <w:trHeight w:val="257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-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Самостоятельная </w:t>
            </w:r>
            <w:r>
              <w:rPr>
                <w:rFonts w:ascii="Times New Roman" w:hAnsi="Times New Roman"/>
                <w:b/>
                <w:bCs/>
              </w:rPr>
              <w:t>работа обучающихся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1F85">
        <w:trPr>
          <w:trHeight w:val="276"/>
          <w:jc w:val="center"/>
        </w:trPr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1.2.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Правовые отношения</w:t>
            </w: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01–06,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ПК 4.1</w:t>
            </w: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ind w:left="9" w:right="136"/>
            </w:pPr>
            <w:r>
              <w:t xml:space="preserve">1. Правовые отношения. Понятие, признаки, структура и виды правоотношений. Правомерное поведение. Понятие и признаки правонарушения. Юридическая ответственность: понятие, принципы, виды </w:t>
            </w:r>
            <w:r>
              <w:br/>
              <w:t>и функции юридической ответственности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практических </w:t>
            </w:r>
            <w:r>
              <w:rPr>
                <w:rFonts w:ascii="Times New Roman" w:hAnsi="Times New Roman"/>
                <w:b/>
                <w:bCs/>
              </w:rPr>
              <w:t>занятий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1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Раздел 2. Конституция Российской Федерации в системе источников права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4/2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2.1.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Конституция РФ - основной закон государства</w:t>
            </w: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01–06,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4.1,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ПК 4.2.</w:t>
            </w: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1. Конституция Российской Федерации – основной закон государства. Понятие, значение, функции Конституции. Структура Конституции. Содержание Конституции. Гарантии реализации Конституции и ее прямое действие. </w:t>
            </w:r>
            <w:r>
              <w:rPr>
                <w:rFonts w:ascii="Times New Roman" w:hAnsi="Times New Roman"/>
              </w:rPr>
              <w:lastRenderedPageBreak/>
              <w:t>Понятие, принципы конституционного строя. Права и</w:t>
            </w:r>
            <w:r>
              <w:rPr>
                <w:rFonts w:ascii="Times New Roman" w:hAnsi="Times New Roman"/>
              </w:rPr>
              <w:t xml:space="preserve"> свободы человека </w:t>
            </w:r>
            <w:r>
              <w:rPr>
                <w:rFonts w:ascii="Times New Roman" w:hAnsi="Times New Roman"/>
              </w:rPr>
              <w:br/>
              <w:t xml:space="preserve">и гражданина, механизмы их реализации. Конституционные обязанности граждан. Виды правовой защиты прав и свобод человека </w:t>
            </w:r>
            <w:r>
              <w:rPr>
                <w:rFonts w:ascii="Times New Roman" w:hAnsi="Times New Roman"/>
              </w:rPr>
              <w:br/>
              <w:t>и гражданина. Гарантии конституционных прав и свобод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rPr>
                <w:b/>
                <w:bCs/>
              </w:rPr>
            </w:pPr>
            <w:r>
              <w:t>Практическое занятие</w:t>
            </w:r>
            <w:r>
              <w:t xml:space="preserve"> 1. Классификация прав и свобод человека и гражданина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1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Раздел 3. Правовое регулирование деятельности в области гидрометеорологии и смежных с ней областях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6/2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3.1.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 xml:space="preserve">Правовые основы деятельности в области </w:t>
            </w:r>
            <w:r>
              <w:rPr>
                <w:rFonts w:ascii="Times New Roman" w:hAnsi="Times New Roman"/>
                <w:b/>
              </w:rPr>
              <w:t>гидрометеорологии и смежных с ней областях</w:t>
            </w: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01–06,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4.1,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ПК 4.2.</w:t>
            </w: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ind w:left="102"/>
              <w:rPr>
                <w:bCs/>
              </w:rPr>
            </w:pPr>
            <w:r>
              <w:rPr>
                <w:color w:val="000000"/>
              </w:rPr>
              <w:t xml:space="preserve">1. </w:t>
            </w:r>
            <w:r>
              <w:t xml:space="preserve">Экономическая деятельность, общая характеристика. Правовые основы деятельности в области гидрометеорологии и смежных с ней областях. Анализ законодательства РФ в сфере деятельности в области гидрометеорологии </w:t>
            </w:r>
            <w:r>
              <w:br/>
              <w:t xml:space="preserve">и смежных с ней областях. Федеральный закон </w:t>
            </w:r>
            <w:r>
              <w:br/>
              <w:t>«</w:t>
            </w:r>
            <w:r>
              <w:t xml:space="preserve">О Гидрометеорологической службе» №113-ФЗ. Федеральный закон «Об охране окружающей среды» № 7-ФЗ. Федеральный закон «Об охране атмосферного воздуха» №96-ФЗ. Федеральный закон «О регулировании деятельности российских граждан и российских юридических лиц </w:t>
            </w:r>
            <w:r>
              <w:br/>
              <w:t>в А</w:t>
            </w:r>
            <w:r>
              <w:t>нтарктике» № 50-ФЗ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ind w:left="102"/>
              <w:rPr>
                <w:bCs/>
              </w:rPr>
            </w:pPr>
            <w:r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ind w:left="102"/>
              <w:rPr>
                <w:bCs/>
              </w:rPr>
            </w:pPr>
            <w:r>
              <w:t>Практическое занятие 2. Анализ действующих федеральных законов в сфере деятельности в области гидрометеорологии и смежных с ней областях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3.2.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Государственное регулирование </w:t>
            </w:r>
            <w:r>
              <w:rPr>
                <w:rFonts w:ascii="Times New Roman" w:hAnsi="Times New Roman"/>
                <w:b/>
              </w:rPr>
              <w:lastRenderedPageBreak/>
              <w:t>деятельности в области гидрометеорологии и смежных с ней областях</w:t>
            </w: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ind w:left="102"/>
            </w:pPr>
            <w:r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01–07, </w:t>
            </w:r>
            <w:r>
              <w:rPr>
                <w:rFonts w:ascii="Times New Roman" w:hAnsi="Times New Roman"/>
              </w:rPr>
              <w:br/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4.1,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lastRenderedPageBreak/>
              <w:t>ПК 4.2.</w:t>
            </w: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ind w:left="102"/>
              <w:rPr>
                <w:b/>
                <w:bCs/>
              </w:rPr>
            </w:pPr>
            <w:r>
              <w:t xml:space="preserve">1. Основные направления государственного регулирования деятельности </w:t>
            </w:r>
            <w:r>
              <w:br/>
            </w:r>
            <w:r>
              <w:lastRenderedPageBreak/>
              <w:t xml:space="preserve">в области гидрометеорологии и смежных с ней областях. Полномочия, задачи, функции и структура Федеральной службы по гидрометеорологии </w:t>
            </w:r>
            <w:r>
              <w:br/>
              <w:t>и мониторингу окружающей среды. Лицензирование деятельности в области гидрометеорологии и в смежных с ней областях, а так</w:t>
            </w:r>
            <w:r>
              <w:t xml:space="preserve">же работ по активному воздействию на гидрометеорологические и геофизические процессы </w:t>
            </w:r>
            <w:r>
              <w:br/>
              <w:t>и явления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1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color w:val="000000"/>
              </w:rPr>
              <w:t>Раздел 4. Правовое регулирование экономических отношений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6/2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Тема 4.1.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Правовое регулирование предпринимательской деятельности</w:t>
            </w: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01–07, ОК 09,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ПК 4.1</w:t>
            </w: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1. </w:t>
            </w:r>
            <w:r>
              <w:rPr>
                <w:rFonts w:ascii="Times New Roman" w:hAnsi="Times New Roman"/>
                <w:bCs/>
              </w:rPr>
              <w:t xml:space="preserve">Понятие предпринимательской деятельности. Предпринимательские правоотношения. Индивидуальные предприниматели и юридические лица как </w:t>
            </w:r>
            <w:r>
              <w:rPr>
                <w:rFonts w:ascii="Times New Roman" w:hAnsi="Times New Roman"/>
                <w:bCs/>
              </w:rPr>
              <w:t>субъекты предпринимательской деятельности. Правовой статус индивидуальных предпринимателей. Создание, реорганизация, ликвидация юридических лиц. Банкротство юридических лиц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Практическое занятие 3. Регистрация </w:t>
            </w:r>
            <w:r>
              <w:rPr>
                <w:rFonts w:ascii="Times New Roman" w:hAnsi="Times New Roman"/>
                <w:color w:val="000000"/>
              </w:rPr>
              <w:t>юридических лиц и индивидуальных предпринимателей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Тема 4.2.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Гражданско-правовые договоры</w:t>
            </w: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01–07, </w:t>
            </w:r>
            <w:r>
              <w:rPr>
                <w:rFonts w:ascii="Times New Roman" w:hAnsi="Times New Roman"/>
              </w:rPr>
              <w:br/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ПК 4.1.</w:t>
            </w: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1. Гражданско-правовые договоры: понятие, формы, условия, порядок заключения. Виды договоров. Исполнение договоров, ответственность </w:t>
            </w:r>
            <w:r>
              <w:rPr>
                <w:rFonts w:ascii="Times New Roman" w:hAnsi="Times New Roman"/>
                <w:bCs/>
              </w:rPr>
              <w:br/>
              <w:t>за неисполнение договоров. Рассмотрение и разрешение экономических споров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1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</w:rPr>
              <w:t>Раздел 5. Правовое регулирование трудовых отношений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28/10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Тема 5.1.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Трудовое право в системе социального регулирования</w:t>
            </w: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02–06, </w:t>
            </w:r>
            <w:r>
              <w:rPr>
                <w:rFonts w:ascii="Times New Roman" w:hAnsi="Times New Roman"/>
              </w:rPr>
              <w:br/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4.1,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ПК 4.2</w:t>
            </w: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color w:val="000000"/>
              </w:rPr>
              <w:t xml:space="preserve">1. Трудовое право. Степень </w:t>
            </w:r>
            <w:r>
              <w:rPr>
                <w:rFonts w:ascii="Times New Roman" w:hAnsi="Times New Roman"/>
                <w:color w:val="000000"/>
              </w:rPr>
              <w:t>значимости трудового права. Источники трудового права. Трудовой кодекс Российской Федерации. Структура, характеристики Трудового кодекса. Трудовые правоотношения. Субъекты трудовых правоотношений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Самостоятельная </w:t>
            </w:r>
            <w:r>
              <w:rPr>
                <w:rFonts w:ascii="Times New Roman" w:hAnsi="Times New Roman"/>
                <w:b/>
                <w:bCs/>
              </w:rPr>
              <w:t>работа обучающихся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Тема 5.2.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Правовое регулирование занятости и трудоустройства</w:t>
            </w: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02–06, </w:t>
            </w:r>
            <w:r>
              <w:rPr>
                <w:rFonts w:ascii="Times New Roman" w:hAnsi="Times New Roman"/>
              </w:rPr>
              <w:br/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4.1,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ПК 4.2</w:t>
            </w: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ind w:left="100"/>
              <w:rPr>
                <w:b/>
                <w:u w:val="single"/>
              </w:rPr>
            </w:pPr>
            <w:r>
              <w:rPr>
                <w:color w:val="000000"/>
              </w:rPr>
              <w:t xml:space="preserve">1. Понятие и формы занятости. Безработные и их правовой статус. Социальная поддержка безработных и </w:t>
            </w:r>
            <w:r>
              <w:rPr>
                <w:color w:val="000000"/>
              </w:rPr>
              <w:t>правовые основы государственного содействия трудоустройству.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Практическое занятие 4. Составление резюме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5. Определение правового статуса безработного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</w:rPr>
              <w:t>обучающихся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5.3.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Трудовой договор</w:t>
            </w: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02–06,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4.1,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ПК 4.2</w:t>
            </w:r>
          </w:p>
        </w:tc>
      </w:tr>
      <w:tr w:rsidR="00411F85">
        <w:trPr>
          <w:trHeight w:val="25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ind w:left="9" w:right="97"/>
              <w:rPr>
                <w:b/>
                <w:u w:val="single"/>
              </w:rPr>
            </w:pPr>
            <w:r>
              <w:rPr>
                <w:color w:val="000000"/>
              </w:rPr>
              <w:t>1. Трудовой договор: понятие и виды. Содержание трудового договора</w:t>
            </w:r>
          </w:p>
        </w:tc>
        <w:tc>
          <w:tcPr>
            <w:tcW w:w="1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color w:val="000000"/>
              </w:rPr>
              <w:t xml:space="preserve">2. Заключение, изменение, прекращение трудового договора. Права </w:t>
            </w:r>
            <w:r>
              <w:rPr>
                <w:rFonts w:ascii="Times New Roman" w:hAnsi="Times New Roman"/>
                <w:color w:val="000000"/>
              </w:rPr>
              <w:br/>
              <w:t xml:space="preserve">и </w:t>
            </w:r>
            <w:r>
              <w:rPr>
                <w:rFonts w:ascii="Times New Roman" w:hAnsi="Times New Roman"/>
                <w:color w:val="000000"/>
              </w:rPr>
              <w:t>обязанности сторон по трудовому договору</w:t>
            </w:r>
          </w:p>
        </w:tc>
        <w:tc>
          <w:tcPr>
            <w:tcW w:w="1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Практическое занятие 6. Составление проекта трудового договора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7. Оформление приема на работу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11F85">
        <w:trPr>
          <w:jc w:val="center"/>
        </w:trPr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Тема 5.4.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Рабочее время и время отдыха</w:t>
            </w: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01–06,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ПК 4.1, ПК 4.2.</w:t>
            </w:r>
          </w:p>
        </w:tc>
      </w:tr>
      <w:tr w:rsidR="00411F85">
        <w:trPr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 Понятие рабочего времени, его виды и правовое регулирование. Понятие времени отдыха, его виды и правовое регулирование. Трудовая дисциплина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 том числе </w:t>
            </w:r>
            <w:r>
              <w:rPr>
                <w:rFonts w:ascii="Times New Roman" w:hAnsi="Times New Roman"/>
                <w:b/>
              </w:rPr>
              <w:t>практических занятий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jc w:val="center"/>
        </w:trPr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Тема 5.5.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Оплата труда</w:t>
            </w: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01–06,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ПК 4.1, ПК 4.2.</w:t>
            </w:r>
          </w:p>
        </w:tc>
      </w:tr>
      <w:tr w:rsidR="00411F85">
        <w:trPr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1. Оплата труда по трудовому законодательству: понятие, формы, порядок выплаты. Системы оплаты труда. </w:t>
            </w:r>
            <w:r>
              <w:rPr>
                <w:rFonts w:ascii="Times New Roman" w:hAnsi="Times New Roman"/>
                <w:color w:val="000000"/>
              </w:rPr>
              <w:t>Особенности начисления и удержаний. Ответственность работодателя в области оплаты труда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jc w:val="center"/>
        </w:trPr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Тема 5.6.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lastRenderedPageBreak/>
              <w:t>Материальная, дисциплинарная ответственность</w:t>
            </w: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01–06,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4.1,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ПК 4.2.</w:t>
            </w:r>
          </w:p>
        </w:tc>
      </w:tr>
      <w:tr w:rsidR="00411F85">
        <w:trPr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 Понятие материальной и дисциплинарной ответственности, и их формы. Порядок возмещения ущерба по трудовому законодательству. Порядок наложения дисциплинарных взысканий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jc w:val="center"/>
        </w:trPr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Тема 5.7.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Трудовые споры</w:t>
            </w: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01–06,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09,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4.1,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ПК 4.2.</w:t>
            </w:r>
          </w:p>
        </w:tc>
      </w:tr>
      <w:tr w:rsidR="00411F85">
        <w:trPr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1. Понятие и виды трудовых споров</w:t>
            </w:r>
            <w:r>
              <w:rPr>
                <w:rFonts w:ascii="Times New Roman" w:hAnsi="Times New Roman"/>
                <w:color w:val="000000"/>
              </w:rPr>
              <w:t xml:space="preserve">. Индивидуальные трудовые споры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</w:rPr>
              <w:t>и порядок их рассмотрения.</w:t>
            </w:r>
            <w:r>
              <w:rPr>
                <w:rFonts w:ascii="Times New Roman" w:hAnsi="Times New Roman"/>
                <w:color w:val="000000"/>
              </w:rPr>
              <w:t xml:space="preserve"> Коллективные споры и порядок их разрешения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В том числе практических занятий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Практическое занятие 8. Составление заявления в комиссию по трудовым спорам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jc w:val="center"/>
        </w:trPr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Тема 5.8.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Социальное обеспечение </w:t>
            </w:r>
            <w:r>
              <w:rPr>
                <w:rFonts w:ascii="Times New Roman" w:hAnsi="Times New Roman"/>
                <w:b/>
                <w:color w:val="000000"/>
              </w:rPr>
              <w:br/>
              <w:t xml:space="preserve">в Российской </w:t>
            </w:r>
            <w:r>
              <w:rPr>
                <w:rFonts w:ascii="Times New Roman" w:hAnsi="Times New Roman"/>
                <w:b/>
                <w:color w:val="000000"/>
              </w:rPr>
              <w:t>Федерации</w:t>
            </w: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01–06,</w:t>
            </w:r>
          </w:p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ОК 09</w:t>
            </w:r>
          </w:p>
        </w:tc>
      </w:tr>
      <w:tr w:rsidR="00411F85">
        <w:trPr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 Понятие и виды социального обеспечения. Пенсия, понятие, виды.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В том числе практических занятий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jc w:val="center"/>
        </w:trPr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jc w:val="center"/>
        </w:trPr>
        <w:tc>
          <w:tcPr>
            <w:tcW w:w="1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Промежуточная аттестация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411F85">
        <w:trPr>
          <w:trHeight w:val="20"/>
          <w:jc w:val="center"/>
        </w:trPr>
        <w:tc>
          <w:tcPr>
            <w:tcW w:w="1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48/16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5" w:rsidRDefault="00411F85">
            <w:pPr>
              <w:pStyle w:val="10"/>
              <w:spacing w:before="0"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</w:tr>
    </w:tbl>
    <w:p w:rsidR="00411F85" w:rsidRDefault="00B6686A">
      <w:pPr>
        <w:pStyle w:val="10"/>
        <w:spacing w:after="120" w:line="240" w:lineRule="auto"/>
        <w:ind w:left="709"/>
        <w:rPr>
          <w:rFonts w:ascii="Times New Roman" w:hAnsi="Times New Roman"/>
          <w:i/>
        </w:rPr>
        <w:sectPr w:rsidR="00411F85">
          <w:footerReference w:type="default" r:id="rId152"/>
          <w:footerReference w:type="first" r:id="rId153"/>
          <w:pgSz w:w="16838" w:h="11906" w:orient="landscape"/>
          <w:pgMar w:top="851" w:right="1134" w:bottom="851" w:left="992" w:header="0" w:footer="709" w:gutter="0"/>
          <w:cols w:space="720"/>
          <w:formProt w:val="0"/>
          <w:docGrid w:linePitch="360"/>
        </w:sectPr>
      </w:pPr>
      <w:r>
        <w:rPr>
          <w:rFonts w:ascii="Times New Roman" w:hAnsi="Times New Roman"/>
          <w:i/>
        </w:rPr>
        <w:t>.</w:t>
      </w:r>
    </w:p>
    <w:p w:rsidR="00411F85" w:rsidRDefault="00B6686A">
      <w:pPr>
        <w:pStyle w:val="1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3. УСЛОВИЯ РЕАЛИЗАЦИИ УЧЕБНОЙ ДИСЦИПЛИНЫ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3.1. Для реализации программы учебной дисциплины предусмотрены следующие специальные помещения: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  <w:bCs/>
        </w:rPr>
        <w:t>Кабинет</w:t>
      </w:r>
      <w:r>
        <w:rPr>
          <w:rFonts w:ascii="Times New Roman" w:hAnsi="Times New Roman"/>
          <w:bCs/>
          <w:i/>
        </w:rPr>
        <w:t xml:space="preserve"> </w:t>
      </w:r>
      <w:r>
        <w:rPr>
          <w:rFonts w:ascii="Times New Roman" w:hAnsi="Times New Roman"/>
          <w:bCs/>
          <w:lang w:eastAsia="en-US"/>
        </w:rPr>
        <w:t>«Социально-гуманитарные дисциплины»,</w:t>
      </w:r>
      <w:r>
        <w:rPr>
          <w:rFonts w:ascii="Times New Roman" w:hAnsi="Times New Roman"/>
          <w:lang w:eastAsia="en-US"/>
        </w:rPr>
        <w:t xml:space="preserve"> оснащенный </w:t>
      </w:r>
      <w:r>
        <w:rPr>
          <w:rFonts w:ascii="Times New Roman" w:hAnsi="Times New Roman"/>
          <w:i/>
          <w:lang w:eastAsia="en-US"/>
        </w:rPr>
        <w:t>о</w:t>
      </w:r>
      <w:r>
        <w:rPr>
          <w:rFonts w:ascii="Times New Roman" w:hAnsi="Times New Roman"/>
          <w:bCs/>
          <w:i/>
          <w:lang w:eastAsia="en-US"/>
        </w:rPr>
        <w:t>борудованием:</w:t>
      </w:r>
      <w:r>
        <w:rPr>
          <w:rFonts w:ascii="Times New Roman" w:hAnsi="Times New Roman"/>
          <w:bCs/>
          <w:lang w:eastAsia="en-US"/>
        </w:rPr>
        <w:t xml:space="preserve"> </w:t>
      </w:r>
      <w:r>
        <w:rPr>
          <w:rFonts w:ascii="Times New Roman" w:hAnsi="Times New Roman"/>
        </w:rPr>
        <w:t xml:space="preserve">посадочные места по количеству обучающихся; рабочее место преподавателя; доска; </w:t>
      </w:r>
      <w:r>
        <w:rPr>
          <w:rFonts w:ascii="Times New Roman" w:hAnsi="Times New Roman"/>
          <w:i/>
          <w:lang w:eastAsia="en-US"/>
        </w:rPr>
        <w:t>т</w:t>
      </w:r>
      <w:r>
        <w:rPr>
          <w:rFonts w:ascii="Times New Roman" w:hAnsi="Times New Roman"/>
          <w:bCs/>
          <w:i/>
          <w:lang w:eastAsia="en-US"/>
        </w:rPr>
        <w:t xml:space="preserve">ехническими средствами: </w:t>
      </w:r>
      <w:r>
        <w:rPr>
          <w:rFonts w:ascii="Times New Roman" w:hAnsi="Times New Roman"/>
        </w:rPr>
        <w:t>компьютер в комплекте (системный блок, монитор, клавиатура, манипулятор «мышь») или ноутбук (моноблок) с выходом в Интернет; комплект проекционного обо</w:t>
      </w:r>
      <w:r>
        <w:rPr>
          <w:rFonts w:ascii="Times New Roman" w:hAnsi="Times New Roman"/>
        </w:rPr>
        <w:t>рудования (интерактивная доска в комплекте с проектором или мультимедийный проектор с экраном).</w:t>
      </w:r>
    </w:p>
    <w:p w:rsidR="00411F85" w:rsidRDefault="00411F85">
      <w:pPr>
        <w:pStyle w:val="10"/>
        <w:spacing w:before="0" w:after="0"/>
        <w:ind w:firstLine="709"/>
        <w:rPr>
          <w:rFonts w:ascii="Times New Roman" w:hAnsi="Times New Roman"/>
          <w:bCs/>
        </w:rPr>
      </w:pP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3.2. Информационное обеспечение реализации программы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Для реализации программы библиотечный фонд образовательной организации  имеет п</w:t>
      </w:r>
      <w:r>
        <w:rPr>
          <w:rFonts w:ascii="Times New Roman" w:hAnsi="Times New Roman"/>
        </w:rPr>
        <w:t>ечатные и/или электронные о</w:t>
      </w:r>
      <w:r>
        <w:rPr>
          <w:rFonts w:ascii="Times New Roman" w:hAnsi="Times New Roman"/>
        </w:rPr>
        <w:t xml:space="preserve">бразовательные и информационные ресурсы для использования в образовательном процессе. </w:t>
      </w: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3.2.1. Основные печатные издания</w:t>
      </w:r>
    </w:p>
    <w:p w:rsidR="00411F85" w:rsidRDefault="00B6686A">
      <w:pPr>
        <w:pStyle w:val="affffffc"/>
        <w:numPr>
          <w:ilvl w:val="0"/>
          <w:numId w:val="114"/>
        </w:numPr>
        <w:spacing w:before="0" w:after="0" w:line="276" w:lineRule="auto"/>
        <w:ind w:left="0" w:firstLine="709"/>
      </w:pPr>
      <w:r>
        <w:t>Афанасьев, И. В.  Правовое обеспечение профессиональной деятельности : учебное пособие для среднего профессионального образования / И. В</w:t>
      </w:r>
      <w:r>
        <w:t>. Афанасьев, И. В. Афанасьева. — Москва : Издательство Юрайт, 2021. — 155 с. — (Профессиональное образование). — ISBN 978-5-534-10774-6.</w:t>
      </w:r>
    </w:p>
    <w:p w:rsidR="00411F85" w:rsidRDefault="00B6686A">
      <w:pPr>
        <w:pStyle w:val="affffffc"/>
        <w:numPr>
          <w:ilvl w:val="0"/>
          <w:numId w:val="114"/>
        </w:numPr>
        <w:spacing w:before="0" w:after="0" w:line="276" w:lineRule="auto"/>
        <w:ind w:left="0" w:firstLine="709"/>
        <w:contextualSpacing/>
      </w:pPr>
      <w:r>
        <w:t>Капустин, А. Я.  Правовое обеспечение профессиональной деятельности : учебник и практикум для среднего профессиональног</w:t>
      </w:r>
      <w:r>
        <w:t>о образования / А. Я. Капустин, К. М. Беликова ; под редакцией А. Я. Капустина. — 2-е изд., перераб. и доп. — Москва : Издательство Юрайт, 2021. — 382 с. — (Профессиональное образование). — ISBN 978-5-534-02770-9.</w:t>
      </w:r>
    </w:p>
    <w:p w:rsidR="00411F85" w:rsidRDefault="00B6686A">
      <w:pPr>
        <w:pStyle w:val="affffffc"/>
        <w:numPr>
          <w:ilvl w:val="0"/>
          <w:numId w:val="114"/>
        </w:numPr>
        <w:spacing w:before="0" w:after="0" w:line="276" w:lineRule="auto"/>
        <w:ind w:left="0" w:firstLine="709"/>
        <w:contextualSpacing/>
      </w:pPr>
      <w:r>
        <w:rPr>
          <w:bCs/>
        </w:rPr>
        <w:t>Кухаренко, Т. А. Правовое обеспечение проф</w:t>
      </w:r>
      <w:r>
        <w:rPr>
          <w:bCs/>
        </w:rPr>
        <w:t>ессиональной деятельности : учебник для СПО</w:t>
      </w:r>
      <w:r>
        <w:rPr>
          <w:b/>
          <w:bCs/>
        </w:rPr>
        <w:t xml:space="preserve"> /</w:t>
      </w:r>
      <w:r>
        <w:t xml:space="preserve"> Т. А. Кухаренко. — 2-е изд. — Саратов : Профобразование, 2022. — </w:t>
      </w:r>
      <w:r>
        <w:br/>
        <w:t xml:space="preserve">220 c. — ISBN </w:t>
      </w:r>
      <w:r>
        <w:rPr>
          <w:color w:val="000000"/>
          <w:shd w:val="clear" w:color="auto" w:fill="FFFFFF"/>
        </w:rPr>
        <w:t>978-5-4488-1337-5</w:t>
      </w:r>
      <w:r>
        <w:t>.</w:t>
      </w:r>
    </w:p>
    <w:p w:rsidR="00411F85" w:rsidRDefault="00B6686A">
      <w:pPr>
        <w:pStyle w:val="affffffc"/>
        <w:numPr>
          <w:ilvl w:val="0"/>
          <w:numId w:val="114"/>
        </w:numPr>
        <w:spacing w:before="0" w:after="0" w:line="276" w:lineRule="auto"/>
        <w:ind w:left="0" w:firstLine="709"/>
        <w:contextualSpacing/>
      </w:pPr>
      <w:r>
        <w:t>Николюкин, С. В.  Правовое обеспечение профессиональной деятельности : учебник и практикум для среднего професс</w:t>
      </w:r>
      <w:r>
        <w:t>ионального образования / С. В. Николюкин. — Москва : Издательство Юрайт, 2021. — 248 с. — (Профессиональное образование). — ISBN 978-5-534-14511-3.</w:t>
      </w:r>
    </w:p>
    <w:p w:rsidR="00411F85" w:rsidRDefault="00B6686A">
      <w:pPr>
        <w:pStyle w:val="affffffc"/>
        <w:numPr>
          <w:ilvl w:val="0"/>
          <w:numId w:val="114"/>
        </w:numPr>
        <w:spacing w:before="0" w:after="0" w:line="276" w:lineRule="auto"/>
        <w:ind w:left="0" w:firstLine="709"/>
        <w:contextualSpacing/>
      </w:pPr>
      <w:r>
        <w:t>Правовое обеспечение профессиональной деятельности : учебник для среднего профессионального образования / В.</w:t>
      </w:r>
      <w:r>
        <w:t> И. Авдийский [и др.] ; под редакцией В. И. Авдийского. — 4-е изд., перераб. и доп. — Москва : Издательство Юрайт, 2021. — 333 с. — (Профессиональное образование). — ISBN 978-5-534-04995-4.</w:t>
      </w:r>
    </w:p>
    <w:p w:rsidR="00411F85" w:rsidRDefault="00B6686A">
      <w:pPr>
        <w:pStyle w:val="affffffc"/>
        <w:numPr>
          <w:ilvl w:val="0"/>
          <w:numId w:val="114"/>
        </w:numPr>
        <w:spacing w:before="0" w:after="0" w:line="276" w:lineRule="auto"/>
        <w:ind w:left="0" w:firstLine="709"/>
      </w:pPr>
      <w:r>
        <w:t>Румынина В.В. Правовое обеспечение профессиональной деятельности :</w:t>
      </w:r>
      <w:r>
        <w:t xml:space="preserve"> учебник для студентов учреждений среднего профессионального образования / В. В. Румынина. – Москва : Академия, 2021. – 224 с. </w:t>
      </w:r>
    </w:p>
    <w:p w:rsidR="00411F85" w:rsidRDefault="00411F85">
      <w:pPr>
        <w:pStyle w:val="10"/>
        <w:spacing w:before="0" w:after="0"/>
        <w:ind w:firstLine="709"/>
        <w:contextualSpacing/>
        <w:rPr>
          <w:rFonts w:ascii="Times New Roman" w:hAnsi="Times New Roman"/>
        </w:rPr>
      </w:pPr>
    </w:p>
    <w:p w:rsidR="00411F85" w:rsidRDefault="00B6686A">
      <w:pPr>
        <w:pStyle w:val="10"/>
        <w:spacing w:before="0" w:after="0"/>
        <w:ind w:firstLine="709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3.2.2. Основные электронные издания </w:t>
      </w:r>
    </w:p>
    <w:p w:rsidR="00411F85" w:rsidRDefault="00B6686A">
      <w:pPr>
        <w:pStyle w:val="affffffc"/>
        <w:numPr>
          <w:ilvl w:val="0"/>
          <w:numId w:val="115"/>
        </w:numPr>
        <w:tabs>
          <w:tab w:val="left" w:pos="993"/>
        </w:tabs>
        <w:spacing w:before="0" w:after="0" w:line="276" w:lineRule="auto"/>
        <w:ind w:left="0" w:firstLine="709"/>
      </w:pPr>
      <w:r>
        <w:t>Афанасьев, И. В.  Правовое обеспечение профессиональной деятельности : учебное пособие для</w:t>
      </w:r>
      <w:r>
        <w:t xml:space="preserve"> среднего профессионального образования / И. В. Афанасьев, И. В. Афанасьева. — Москва : Издательство Юрайт, 2021. — 155 с. — (Профессиональное образование). — ISBN 978-5-534-10774-6. — Текст : электронный // Образовательная платформа Юрайт [сайт]. — URL: h</w:t>
      </w:r>
      <w:r>
        <w:t>ttps://urait.ru/bcode/475102.</w:t>
      </w:r>
    </w:p>
    <w:p w:rsidR="00411F85" w:rsidRDefault="00B6686A">
      <w:pPr>
        <w:pStyle w:val="affffffc"/>
        <w:numPr>
          <w:ilvl w:val="0"/>
          <w:numId w:val="115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Капустин, А. Я.  Правовое обеспечение профессиональной деятельности : учебник и практикум для среднего профессионального образования / А. Я. Капустин, К. М. Беликова ; под редакцией А. Я. Капустина. — 2-е изд., перераб. и доп. — Москва : Издательство Юрайт</w:t>
      </w:r>
      <w:r>
        <w:t xml:space="preserve">, 2021. — 382 с. — (Профессиональное образование). — ISBN 978-5-534-02770-9. — Текст : электронный // Образовательная платформа Юрайт [сайт]. — URL: </w:t>
      </w:r>
      <w:hyperlink r:id="rId154" w:tgtFrame="https://urait.ru/bcode/469525">
        <w:r>
          <w:rPr>
            <w:rStyle w:val="ab"/>
          </w:rPr>
          <w:t>https://urait.ru/bcode/</w:t>
        </w:r>
        <w:r>
          <w:rPr>
            <w:rStyle w:val="ab"/>
          </w:rPr>
          <w:t>469525</w:t>
        </w:r>
      </w:hyperlink>
      <w:r>
        <w:t>.</w:t>
      </w:r>
    </w:p>
    <w:p w:rsidR="00411F85" w:rsidRDefault="00B6686A">
      <w:pPr>
        <w:pStyle w:val="affffffc"/>
        <w:numPr>
          <w:ilvl w:val="0"/>
          <w:numId w:val="115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rPr>
          <w:bCs/>
        </w:rPr>
        <w:t>Кухаренко, Т. А. Правовое обеспечение профессиональной деятельности : учебник для СПО</w:t>
      </w:r>
      <w:r>
        <w:rPr>
          <w:b/>
          <w:bCs/>
        </w:rPr>
        <w:t xml:space="preserve"> /</w:t>
      </w:r>
      <w:r>
        <w:t xml:space="preserve"> Т. А. Кухаренко. — </w:t>
      </w:r>
      <w:r>
        <w:lastRenderedPageBreak/>
        <w:t>Саратов: Профобразование, 2021. — 199 c. — ISBN 978-5-4488-1017-6. — Текст : электронный // Электронный ресурс цифровой образовательной среды</w:t>
      </w:r>
      <w:r>
        <w:t xml:space="preserve"> СПО PROFобразование: [сайт]. — URL: https://profspo.ru/books/102330.</w:t>
      </w:r>
    </w:p>
    <w:p w:rsidR="00411F85" w:rsidRDefault="00B6686A">
      <w:pPr>
        <w:pStyle w:val="affffffc"/>
        <w:numPr>
          <w:ilvl w:val="0"/>
          <w:numId w:val="115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Николюкин, С. В.  Правовое обеспечение профессиональной деятельности : учебник и практикум для среднего профессионального образования / С. В. Николюкин. — Москва : Издательство Юрайт, 20</w:t>
      </w:r>
      <w:r>
        <w:t>21. — 248 с. — (Профессиональное образование). — ISBN 978-5-534-14511-3. — Текст : электронный // Образовательная платформа Юрайт [сайт]. — URL: https://urait.ru/bcode/477774.</w:t>
      </w:r>
    </w:p>
    <w:p w:rsidR="00411F85" w:rsidRDefault="00B6686A">
      <w:pPr>
        <w:pStyle w:val="affffffc"/>
        <w:numPr>
          <w:ilvl w:val="0"/>
          <w:numId w:val="115"/>
        </w:numPr>
        <w:tabs>
          <w:tab w:val="left" w:pos="993"/>
        </w:tabs>
        <w:spacing w:before="0" w:after="0" w:line="276" w:lineRule="auto"/>
        <w:ind w:left="0" w:firstLine="709"/>
        <w:contextualSpacing/>
      </w:pPr>
      <w:r>
        <w:t>Правовое обеспечение профессиональной деятельности : учебник для среднего профес</w:t>
      </w:r>
      <w:r>
        <w:t>сионального образования / В. И. Авдийский [и др.] ; под редакцией В. И. Авдийского. — 4-е изд., перераб. и доп. — Москва : Издательство Юрайт, 2021. — 333 с. — (Профессиональное образование). — ISBN 978-5-534-04995-4. — Текст : электронный // Образовательн</w:t>
      </w:r>
      <w:r>
        <w:t>ая платформа Юрайт [сайт]. — URL: https://urait.ru/bcode/469700.</w:t>
      </w:r>
    </w:p>
    <w:p w:rsidR="00411F85" w:rsidRDefault="00B6686A">
      <w:pPr>
        <w:pStyle w:val="affffffc"/>
        <w:numPr>
          <w:ilvl w:val="0"/>
          <w:numId w:val="115"/>
        </w:numPr>
        <w:tabs>
          <w:tab w:val="left" w:pos="993"/>
        </w:tabs>
        <w:spacing w:before="0" w:after="0" w:line="276" w:lineRule="auto"/>
        <w:ind w:left="0" w:firstLine="709"/>
      </w:pPr>
      <w:r>
        <w:t xml:space="preserve">Румынина В.В. Правовое обеспечение профессиональной деятельности : электронное учебное издание / В. В. Румынина. – Москва : Академия, 2021. – </w:t>
      </w:r>
      <w:r>
        <w:rPr>
          <w:lang w:val="en-US"/>
        </w:rPr>
        <w:t>URL</w:t>
      </w:r>
      <w:r>
        <w:t xml:space="preserve">: </w:t>
      </w:r>
      <w:hyperlink r:id="rId155" w:tgtFrame="https://www.academia-moscow.ru/catalogue/5411/525840/">
        <w:r>
          <w:rPr>
            <w:rStyle w:val="ab"/>
          </w:rPr>
          <w:t>https://www.academia-moscow.ru/catalogue/5411/525840/</w:t>
        </w:r>
      </w:hyperlink>
      <w:r>
        <w:t xml:space="preserve"> (дата обращения 13.09.2021). – Текст : электронный.</w:t>
      </w:r>
    </w:p>
    <w:p w:rsidR="00411F85" w:rsidRDefault="00411F85">
      <w:pPr>
        <w:pStyle w:val="affffffc"/>
        <w:tabs>
          <w:tab w:val="left" w:pos="993"/>
        </w:tabs>
        <w:spacing w:before="0" w:after="0" w:line="276" w:lineRule="auto"/>
        <w:ind w:left="709" w:firstLine="0"/>
      </w:pPr>
    </w:p>
    <w:p w:rsidR="00411F85" w:rsidRDefault="00B6686A">
      <w:pPr>
        <w:pStyle w:val="10"/>
        <w:spacing w:before="0"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3.2.3. </w:t>
      </w:r>
      <w:r>
        <w:rPr>
          <w:rFonts w:ascii="Times New Roman" w:hAnsi="Times New Roman"/>
          <w:b/>
          <w:bCs/>
        </w:rPr>
        <w:t>Дополнительные источники</w:t>
      </w:r>
    </w:p>
    <w:p w:rsidR="00411F85" w:rsidRDefault="00B6686A">
      <w:pPr>
        <w:pStyle w:val="affffffc"/>
        <w:numPr>
          <w:ilvl w:val="0"/>
          <w:numId w:val="116"/>
        </w:numPr>
        <w:tabs>
          <w:tab w:val="left" w:pos="1134"/>
        </w:tabs>
        <w:spacing w:before="0" w:after="0" w:line="276" w:lineRule="auto"/>
        <w:ind w:left="0" w:firstLine="709"/>
      </w:pPr>
      <w:r>
        <w:t>Конституция Российской Федера</w:t>
      </w:r>
      <w:r>
        <w:t>ции (принята 12.12.1993) (изменениями).</w:t>
      </w:r>
    </w:p>
    <w:p w:rsidR="00411F85" w:rsidRDefault="00B6686A">
      <w:pPr>
        <w:pStyle w:val="affffffc"/>
        <w:numPr>
          <w:ilvl w:val="0"/>
          <w:numId w:val="116"/>
        </w:numPr>
        <w:shd w:val="clear" w:color="auto" w:fill="FFFFFF"/>
        <w:tabs>
          <w:tab w:val="left" w:pos="1134"/>
        </w:tabs>
        <w:spacing w:before="0" w:after="0" w:line="276" w:lineRule="auto"/>
        <w:ind w:left="0" w:firstLine="709"/>
      </w:pPr>
      <w:r>
        <w:t xml:space="preserve">Трудовой кодекс Российской Федерации" от 30.12.2001 N 197-ФЗ </w:t>
      </w:r>
      <w:r>
        <w:br/>
        <w:t>(с изменениями).</w:t>
      </w:r>
    </w:p>
    <w:p w:rsidR="00411F85" w:rsidRDefault="00B6686A">
      <w:pPr>
        <w:pStyle w:val="affffffc"/>
        <w:numPr>
          <w:ilvl w:val="0"/>
          <w:numId w:val="116"/>
        </w:numPr>
        <w:shd w:val="clear" w:color="auto" w:fill="FFFFFF"/>
        <w:tabs>
          <w:tab w:val="left" w:pos="1134"/>
        </w:tabs>
        <w:spacing w:before="0" w:after="0" w:line="276" w:lineRule="auto"/>
        <w:ind w:left="0" w:firstLine="709"/>
      </w:pPr>
      <w:r>
        <w:t xml:space="preserve">Гражданский кодекс Российской Федерации (часть первая) от 30.11.1994 </w:t>
      </w:r>
      <w:r>
        <w:br/>
        <w:t>№ 51-ФЗ (с изм.)</w:t>
      </w:r>
    </w:p>
    <w:p w:rsidR="00411F85" w:rsidRDefault="00B6686A">
      <w:pPr>
        <w:pStyle w:val="affffffc"/>
        <w:numPr>
          <w:ilvl w:val="0"/>
          <w:numId w:val="116"/>
        </w:numPr>
        <w:shd w:val="clear" w:color="auto" w:fill="FFFFFF"/>
        <w:tabs>
          <w:tab w:val="left" w:pos="1134"/>
        </w:tabs>
        <w:spacing w:before="0" w:after="0" w:line="276" w:lineRule="auto"/>
        <w:ind w:left="0" w:firstLine="709"/>
      </w:pPr>
      <w:r>
        <w:t>Гражданский кодекс Российской Федерации (часть вто</w:t>
      </w:r>
      <w:r>
        <w:t xml:space="preserve">рая) от 26.01.1996 </w:t>
      </w:r>
      <w:r>
        <w:br/>
        <w:t>№ 14-ФЗ (с изменениями).</w:t>
      </w:r>
    </w:p>
    <w:p w:rsidR="00411F85" w:rsidRDefault="00B6686A">
      <w:pPr>
        <w:pStyle w:val="affffffc"/>
        <w:numPr>
          <w:ilvl w:val="0"/>
          <w:numId w:val="116"/>
        </w:numPr>
        <w:shd w:val="clear" w:color="auto" w:fill="FFFFFF"/>
        <w:tabs>
          <w:tab w:val="left" w:pos="1134"/>
        </w:tabs>
        <w:spacing w:before="0" w:after="0" w:line="276" w:lineRule="auto"/>
        <w:ind w:left="0" w:firstLine="709"/>
      </w:pPr>
      <w:r>
        <w:t xml:space="preserve">Гражданский кодекс Российской Федерации (часть третья) от 26.11.2001 </w:t>
      </w:r>
      <w:r>
        <w:br/>
        <w:t>№ 146-ФЗ (с изменениями).</w:t>
      </w:r>
    </w:p>
    <w:p w:rsidR="00411F85" w:rsidRDefault="00B6686A">
      <w:pPr>
        <w:pStyle w:val="affffffc"/>
        <w:numPr>
          <w:ilvl w:val="0"/>
          <w:numId w:val="116"/>
        </w:numPr>
        <w:shd w:val="clear" w:color="auto" w:fill="FFFFFF"/>
        <w:tabs>
          <w:tab w:val="left" w:pos="1134"/>
        </w:tabs>
        <w:spacing w:before="0" w:after="0" w:line="276" w:lineRule="auto"/>
        <w:ind w:left="0" w:firstLine="709"/>
      </w:pPr>
      <w:r>
        <w:t xml:space="preserve">Гражданский кодекс Российской Федерации (часть четвертая) от 18.12.2006 </w:t>
      </w:r>
      <w:r>
        <w:br/>
        <w:t>№ 230-ФЗ (с изменениями).</w:t>
      </w:r>
    </w:p>
    <w:p w:rsidR="00411F85" w:rsidRDefault="00B6686A">
      <w:pPr>
        <w:pStyle w:val="affffffc"/>
        <w:numPr>
          <w:ilvl w:val="0"/>
          <w:numId w:val="116"/>
        </w:numPr>
        <w:shd w:val="clear" w:color="auto" w:fill="FFFFFF"/>
        <w:tabs>
          <w:tab w:val="left" w:pos="1134"/>
        </w:tabs>
        <w:spacing w:before="0" w:after="0" w:line="276" w:lineRule="auto"/>
        <w:ind w:left="0" w:firstLine="709"/>
      </w:pPr>
      <w:r>
        <w:t xml:space="preserve">Кодекс Российской Федерации об административных правонарушениях </w:t>
      </w:r>
      <w:r>
        <w:br/>
        <w:t>от 30.12.2001 N 195-ФЗ (с изменениями).</w:t>
      </w:r>
    </w:p>
    <w:p w:rsidR="00411F85" w:rsidRDefault="00B6686A">
      <w:pPr>
        <w:pStyle w:val="affffffc"/>
        <w:numPr>
          <w:ilvl w:val="0"/>
          <w:numId w:val="116"/>
        </w:numPr>
        <w:shd w:val="clear" w:color="auto" w:fill="FFFFFF"/>
        <w:tabs>
          <w:tab w:val="left" w:pos="1134"/>
        </w:tabs>
        <w:spacing w:before="0" w:after="0" w:line="276" w:lineRule="auto"/>
        <w:ind w:left="0" w:firstLine="709"/>
      </w:pPr>
      <w:r>
        <w:t xml:space="preserve">Федеральный закон «О Гидрометеорологической службе» от 19.07.1998 </w:t>
      </w:r>
      <w:r>
        <w:br/>
        <w:t>№113-ФЗ (с изменениями).</w:t>
      </w:r>
    </w:p>
    <w:p w:rsidR="00411F85" w:rsidRDefault="00B6686A">
      <w:pPr>
        <w:pStyle w:val="affffffc"/>
        <w:numPr>
          <w:ilvl w:val="0"/>
          <w:numId w:val="116"/>
        </w:numPr>
        <w:shd w:val="clear" w:color="auto" w:fill="FFFFFF"/>
        <w:tabs>
          <w:tab w:val="left" w:pos="1134"/>
        </w:tabs>
        <w:spacing w:before="0" w:after="0" w:line="276" w:lineRule="auto"/>
        <w:ind w:left="0" w:firstLine="709"/>
      </w:pPr>
      <w:r>
        <w:t>Федеральный закон «Об охране окружающей среды» от 10.01.200</w:t>
      </w:r>
      <w:r>
        <w:t xml:space="preserve">2 № 7-ФЗ </w:t>
      </w:r>
      <w:r>
        <w:br/>
        <w:t>(с изменениями).</w:t>
      </w:r>
    </w:p>
    <w:p w:rsidR="00411F85" w:rsidRDefault="00B6686A">
      <w:pPr>
        <w:pStyle w:val="affffffc"/>
        <w:numPr>
          <w:ilvl w:val="0"/>
          <w:numId w:val="116"/>
        </w:numPr>
        <w:shd w:val="clear" w:color="auto" w:fill="FFFFFF"/>
        <w:tabs>
          <w:tab w:val="left" w:pos="1134"/>
        </w:tabs>
        <w:spacing w:before="0" w:after="0" w:line="276" w:lineRule="auto"/>
        <w:ind w:left="0" w:firstLine="709"/>
      </w:pPr>
      <w:r>
        <w:t xml:space="preserve">Федеральный закон «Об охране атмосферного воздуха» от 04.05.1999 № 96-ФЗ (с изменениями). </w:t>
      </w:r>
    </w:p>
    <w:p w:rsidR="00411F85" w:rsidRDefault="00B6686A">
      <w:pPr>
        <w:pStyle w:val="affffffc"/>
        <w:numPr>
          <w:ilvl w:val="0"/>
          <w:numId w:val="116"/>
        </w:numPr>
        <w:shd w:val="clear" w:color="auto" w:fill="FFFFFF"/>
        <w:tabs>
          <w:tab w:val="left" w:pos="1134"/>
        </w:tabs>
        <w:spacing w:before="0" w:after="0" w:line="276" w:lineRule="auto"/>
        <w:ind w:left="0" w:firstLine="709"/>
      </w:pPr>
      <w:r>
        <w:t xml:space="preserve">Федеральный закон «О регулировании деятельности российских граждан </w:t>
      </w:r>
      <w:r>
        <w:br/>
        <w:t>и российских юридических лиц в Антарктике» от 05.06.2012 № 50-ФЗ.</w:t>
      </w:r>
    </w:p>
    <w:p w:rsidR="00411F85" w:rsidRDefault="00B6686A">
      <w:pPr>
        <w:pStyle w:val="affffffc"/>
        <w:numPr>
          <w:ilvl w:val="0"/>
          <w:numId w:val="116"/>
        </w:numPr>
        <w:shd w:val="clear" w:color="auto" w:fill="FFFFFF"/>
        <w:tabs>
          <w:tab w:val="left" w:pos="1134"/>
        </w:tabs>
        <w:spacing w:before="0" w:after="0" w:line="276" w:lineRule="auto"/>
        <w:ind w:left="0" w:firstLine="709"/>
      </w:pPr>
      <w:r>
        <w:t>Пост</w:t>
      </w:r>
      <w:r>
        <w:t>ановление Правительства РФ «</w:t>
      </w:r>
      <w:hyperlink r:id="rId156" w:tgtFrame="https://www.meteorf.ru/documents/8/73/">
        <w:r>
          <w:t>О лицензировании деятельности в области гидрометеорологии и в смежных с ней областях (за исключением указанной деятельности, о</w:t>
        </w:r>
        <w:r>
          <w:t>существляемой в ходе инженерных изысканий, выполняемых для подготовки проектной документации, строительства, реконструкции объектов капитального строительства), а также работ по активному воздействию на гидрометеорологические и геофизические процессы и явл</w:t>
        </w:r>
        <w:r>
          <w:t>ения</w:t>
        </w:r>
      </w:hyperlink>
      <w:r>
        <w:t>» от 30 декабря 2011 № 1216.</w:t>
      </w:r>
    </w:p>
    <w:p w:rsidR="00411F85" w:rsidRDefault="00B6686A">
      <w:pPr>
        <w:pStyle w:val="affffffc"/>
        <w:numPr>
          <w:ilvl w:val="0"/>
          <w:numId w:val="116"/>
        </w:numPr>
        <w:shd w:val="clear" w:color="auto" w:fill="FFFFFF"/>
        <w:tabs>
          <w:tab w:val="left" w:pos="1134"/>
        </w:tabs>
        <w:spacing w:before="0" w:after="0" w:line="276" w:lineRule="auto"/>
        <w:ind w:left="0" w:firstLine="709"/>
      </w:pPr>
      <w:r>
        <w:t>Постановление Правительства РФ «</w:t>
      </w:r>
      <w:hyperlink r:id="rId157" w:tgtFrame="https://www.meteorf.ru/documents/8/19/">
        <w:r>
          <w:t>О Федеральной службе по гидрометеорологии и мониторингу окружающей среды</w:t>
        </w:r>
      </w:hyperlink>
      <w:r>
        <w:t>» от 23 июня 2004</w:t>
      </w:r>
      <w:r>
        <w:t xml:space="preserve"> г. № 372. </w:t>
      </w:r>
    </w:p>
    <w:p w:rsidR="00411F85" w:rsidRDefault="00B6686A">
      <w:pPr>
        <w:pStyle w:val="affffffc"/>
        <w:numPr>
          <w:ilvl w:val="0"/>
          <w:numId w:val="116"/>
        </w:numPr>
        <w:tabs>
          <w:tab w:val="left" w:pos="993"/>
          <w:tab w:val="left" w:pos="1134"/>
        </w:tabs>
        <w:spacing w:before="0" w:after="0" w:line="276" w:lineRule="auto"/>
        <w:ind w:left="0" w:firstLine="709"/>
      </w:pPr>
      <w:hyperlink r:id="rId158" w:tgtFrame="http://www.allpravo.ru/">
        <w:r>
          <w:t>http://www.allpravo.ru/</w:t>
        </w:r>
      </w:hyperlink>
      <w:r>
        <w:t xml:space="preserve"> – всё о праве (электронные учебники, дипломы, юридические словари).</w:t>
      </w:r>
    </w:p>
    <w:p w:rsidR="00411F85" w:rsidRDefault="00B6686A">
      <w:pPr>
        <w:pStyle w:val="affffffc"/>
        <w:numPr>
          <w:ilvl w:val="0"/>
          <w:numId w:val="116"/>
        </w:numPr>
        <w:tabs>
          <w:tab w:val="left" w:pos="993"/>
          <w:tab w:val="left" w:pos="1134"/>
        </w:tabs>
        <w:spacing w:before="0" w:after="0" w:line="276" w:lineRule="auto"/>
        <w:ind w:left="0" w:firstLine="709"/>
      </w:pPr>
      <w:hyperlink r:id="rId159" w:tgtFrame="http://nlr.ru/lawcenter/ires/">
        <w:r>
          <w:t>http://nlr.ru/lawcenter/ires/</w:t>
        </w:r>
      </w:hyperlink>
      <w:r>
        <w:t xml:space="preserve"> – электронный путеводитель «Правовые ресурсы </w:t>
      </w:r>
      <w:r>
        <w:br/>
        <w:t>в сети Интернет». Разработан Центром правовой информации Российской национальной библиотеки.</w:t>
      </w:r>
    </w:p>
    <w:p w:rsidR="00411F85" w:rsidRDefault="00B6686A">
      <w:pPr>
        <w:pStyle w:val="affffffc"/>
        <w:numPr>
          <w:ilvl w:val="0"/>
          <w:numId w:val="116"/>
        </w:numPr>
        <w:shd w:val="clear" w:color="auto" w:fill="FFFFFF"/>
        <w:tabs>
          <w:tab w:val="left" w:pos="1134"/>
        </w:tabs>
        <w:spacing w:before="0" w:after="0" w:line="276" w:lineRule="auto"/>
        <w:ind w:left="0" w:firstLine="709"/>
      </w:pPr>
      <w:hyperlink r:id="rId160" w:tgtFrame="http://www.consultant.ru/">
        <w:r>
          <w:t>http://</w:t>
        </w:r>
        <w:r>
          <w:t>www.consultant.ru/</w:t>
        </w:r>
      </w:hyperlink>
      <w:r>
        <w:t xml:space="preserve"> – правовой портал «Консультант плюс». </w:t>
      </w:r>
    </w:p>
    <w:p w:rsidR="00411F85" w:rsidRDefault="00411F85">
      <w:pPr>
        <w:pStyle w:val="10"/>
        <w:shd w:val="clear" w:color="auto" w:fill="FFFFFF"/>
        <w:spacing w:before="0" w:after="0"/>
        <w:ind w:left="-2" w:firstLine="708"/>
        <w:rPr>
          <w:rFonts w:ascii="Times New Roman" w:hAnsi="Times New Roman"/>
        </w:rPr>
      </w:pPr>
    </w:p>
    <w:p w:rsidR="00411F85" w:rsidRDefault="00B6686A">
      <w:pPr>
        <w:pStyle w:val="10"/>
        <w:spacing w:before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4. КОНТРОЛЬ И ОЦЕНКА РЕЗУЛЬТАТОВ ОСВОЕНИЯ </w:t>
      </w:r>
    </w:p>
    <w:p w:rsidR="00411F85" w:rsidRDefault="00B6686A">
      <w:pPr>
        <w:pStyle w:val="10"/>
        <w:spacing w:before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УЧЕБНОЙ ДИСЦИПЛИНЫ</w:t>
      </w:r>
    </w:p>
    <w:tbl>
      <w:tblPr>
        <w:tblW w:w="9299" w:type="dxa"/>
        <w:tblInd w:w="124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661"/>
        <w:gridCol w:w="3396"/>
        <w:gridCol w:w="2242"/>
      </w:tblGrid>
      <w:tr w:rsidR="00411F85">
        <w:trPr>
          <w:trHeight w:val="274"/>
        </w:trPr>
        <w:tc>
          <w:tcPr>
            <w:tcW w:w="3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Результаты обучения</w:t>
            </w:r>
            <w:r>
              <w:rPr>
                <w:rStyle w:val="aa"/>
                <w:rFonts w:ascii="Times New Roman" w:hAnsi="Times New Roman"/>
                <w:i/>
              </w:rPr>
              <w:footnoteReference w:id="21"/>
            </w:r>
          </w:p>
        </w:tc>
        <w:tc>
          <w:tcPr>
            <w:tcW w:w="33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Критерии оценки</w:t>
            </w:r>
          </w:p>
        </w:tc>
        <w:tc>
          <w:tcPr>
            <w:tcW w:w="22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ind w:hanging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Методы оценки</w:t>
            </w:r>
          </w:p>
        </w:tc>
      </w:tr>
      <w:tr w:rsidR="00411F85">
        <w:trPr>
          <w:trHeight w:val="195"/>
        </w:trPr>
        <w:tc>
          <w:tcPr>
            <w:tcW w:w="92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Перечень знаний, осваиваемых в рамках дисциплины</w:t>
            </w:r>
          </w:p>
        </w:tc>
      </w:tr>
      <w:tr w:rsidR="00411F85">
        <w:trPr>
          <w:trHeight w:val="1295"/>
        </w:trPr>
        <w:tc>
          <w:tcPr>
            <w:tcW w:w="366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основные положения Конституции</w:t>
            </w:r>
            <w:r>
              <w:rPr>
                <w:rFonts w:ascii="Times New Roman" w:hAnsi="Times New Roman"/>
              </w:rPr>
              <w:t xml:space="preserve"> Российской Федерации;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понятие и основы правового регулирования в области гидрометеорологии и смежных </w:t>
            </w:r>
            <w:r>
              <w:rPr>
                <w:rFonts w:ascii="Times New Roman" w:hAnsi="Times New Roman"/>
              </w:rPr>
              <w:br/>
              <w:t>с ней областях;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законодательные и иные нормативно-правовые акты, регулирующие правоотношения в процессе профессиональной деятельности;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права и </w:t>
            </w:r>
            <w:r>
              <w:rPr>
                <w:rFonts w:ascii="Times New Roman" w:hAnsi="Times New Roman"/>
              </w:rPr>
              <w:t>обязанности работников в сфере профессиональной деятельности;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порядок заключения трудового договора и основания для его прекращения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правила оплаты труда;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-понятие дисциплинарной </w:t>
            </w:r>
            <w:r>
              <w:rPr>
                <w:rFonts w:ascii="Times New Roman" w:hAnsi="Times New Roman"/>
              </w:rPr>
              <w:br/>
              <w:t>и материальной ответственности работника;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-роль государственного регулиро</w:t>
            </w:r>
            <w:r>
              <w:rPr>
                <w:rFonts w:ascii="Times New Roman" w:hAnsi="Times New Roman"/>
              </w:rPr>
              <w:t>вания в обеспечении занятости населения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-основы права социальной защиты граждан;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-нормы защиты нарушенных прав и судебный порядок разрешения споров;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структура предпринимательских правоотношений, субъекты предпринимательской деятельности</w:t>
            </w:r>
          </w:p>
        </w:tc>
        <w:tc>
          <w:tcPr>
            <w:tcW w:w="339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демонстрирует з</w:t>
            </w:r>
            <w:r>
              <w:rPr>
                <w:rFonts w:ascii="Times New Roman" w:hAnsi="Times New Roman"/>
                <w:color w:val="000000"/>
              </w:rPr>
              <w:t>нание правовых норм Конституции РФ и норм, регулирующих профессиональную деятельность;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демонстрирует применение законодательных и иных нормативно-правовых актов для решения профессиональных задач;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демонстрирует знания прав </w:t>
            </w:r>
            <w:r>
              <w:rPr>
                <w:rFonts w:ascii="Times New Roman" w:hAnsi="Times New Roman"/>
                <w:color w:val="000000"/>
              </w:rPr>
              <w:br/>
              <w:t>и обязанностей работников, п</w:t>
            </w:r>
            <w:r>
              <w:rPr>
                <w:rFonts w:ascii="Times New Roman" w:hAnsi="Times New Roman"/>
                <w:color w:val="000000"/>
              </w:rPr>
              <w:t xml:space="preserve">орядка заключения </w:t>
            </w:r>
            <w:r>
              <w:rPr>
                <w:rFonts w:ascii="Times New Roman" w:hAnsi="Times New Roman"/>
                <w:color w:val="000000"/>
              </w:rPr>
              <w:br/>
              <w:t>и прекращения трудового договора, правил оплаты труда, ответственности сторон трудового договора;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определяет структуру предпринимательских правоотношений, правовой статус индивидуальных предпринимателей </w:t>
            </w:r>
            <w:r>
              <w:rPr>
                <w:rFonts w:ascii="Times New Roman" w:hAnsi="Times New Roman"/>
                <w:color w:val="000000"/>
              </w:rPr>
              <w:br/>
              <w:t>и юридических лиц как субъектов</w:t>
            </w:r>
            <w:r>
              <w:rPr>
                <w:rFonts w:ascii="Times New Roman" w:hAnsi="Times New Roman"/>
                <w:color w:val="000000"/>
              </w:rPr>
              <w:t xml:space="preserve"> предпринимательской деятельности;</w:t>
            </w:r>
          </w:p>
          <w:p w:rsidR="00411F85" w:rsidRDefault="00B6686A">
            <w:pPr>
              <w:pStyle w:val="10"/>
              <w:spacing w:before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/>
              </w:rPr>
              <w:t>- называет порядок регистрации юридических лиц и индивидуальных предпринимателей, виды юридических лиц в зависимости от различных критериев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практических работ,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тестирование,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письменный и устный опросы,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выполнен</w:t>
            </w:r>
            <w:r>
              <w:rPr>
                <w:rFonts w:ascii="Times New Roman" w:hAnsi="Times New Roman"/>
              </w:rPr>
              <w:t>ие практических заданий</w:t>
            </w:r>
          </w:p>
          <w:p w:rsidR="00411F85" w:rsidRDefault="00411F85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  <w:color w:val="000000"/>
              </w:rPr>
            </w:pPr>
          </w:p>
        </w:tc>
      </w:tr>
      <w:tr w:rsidR="00411F85">
        <w:trPr>
          <w:trHeight w:val="314"/>
        </w:trPr>
        <w:tc>
          <w:tcPr>
            <w:tcW w:w="9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Перечень умений, осваиваемых в рамках дисциплины</w:t>
            </w:r>
          </w:p>
        </w:tc>
      </w:tr>
      <w:tr w:rsidR="00411F85">
        <w:trPr>
          <w:trHeight w:val="184"/>
        </w:trPr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использовать нормативно-правовые акты, регламентирующие правоотношения </w:t>
            </w:r>
            <w:r>
              <w:rPr>
                <w:rFonts w:ascii="Times New Roman" w:hAnsi="Times New Roman"/>
              </w:rPr>
              <w:br/>
              <w:t>в профессиональной деятельности;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соблюдать требования действующего законодательства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работать с нормативно-правовыми документами, использовать их </w:t>
            </w:r>
            <w:r>
              <w:rPr>
                <w:rFonts w:ascii="Times New Roman" w:hAnsi="Times New Roman"/>
              </w:rPr>
              <w:br/>
              <w:t>в профессиональной деятельности;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защищать свои права </w:t>
            </w:r>
            <w:r>
              <w:rPr>
                <w:rFonts w:ascii="Times New Roman" w:hAnsi="Times New Roman"/>
              </w:rPr>
              <w:br/>
              <w:t>в соответствии с гражданским, гражданско-процессуальным и трудовым законодательством;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- анализировать и оценивать результаты и последствия</w:t>
            </w:r>
            <w:r>
              <w:rPr>
                <w:rFonts w:ascii="Times New Roman" w:hAnsi="Times New Roman"/>
              </w:rPr>
              <w:t xml:space="preserve">  действия (бездействия) </w:t>
            </w:r>
            <w:r>
              <w:rPr>
                <w:rFonts w:ascii="Times New Roman" w:hAnsi="Times New Roman"/>
              </w:rPr>
              <w:br/>
              <w:t>с правовой точки зрения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color w:val="000000"/>
              </w:rPr>
              <w:t>определяет иерархию нормативно–правовых актов по их юридической силе;</w:t>
            </w:r>
          </w:p>
          <w:p w:rsidR="00411F85" w:rsidRDefault="00B6686A">
            <w:pPr>
              <w:pStyle w:val="10"/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получает и использует актуальную информацию </w:t>
            </w:r>
            <w:r>
              <w:rPr>
                <w:rFonts w:ascii="Times New Roman" w:hAnsi="Times New Roman"/>
                <w:color w:val="000000"/>
              </w:rPr>
              <w:br/>
              <w:t>из нормативно-правовых актов, регулирующих профессиональную деятельность;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защищает свои права </w:t>
            </w:r>
            <w:r>
              <w:rPr>
                <w:rFonts w:ascii="Times New Roman" w:hAnsi="Times New Roman"/>
                <w:color w:val="000000"/>
              </w:rPr>
              <w:br/>
              <w:t xml:space="preserve">в соответствии с гражданским, гражданско-процессуальным </w:t>
            </w:r>
            <w:r>
              <w:rPr>
                <w:rFonts w:ascii="Times New Roman" w:hAnsi="Times New Roman"/>
                <w:color w:val="000000"/>
              </w:rPr>
              <w:br/>
              <w:t xml:space="preserve">и трудовым законодательством </w:t>
            </w:r>
            <w:r>
              <w:rPr>
                <w:rFonts w:ascii="Times New Roman" w:hAnsi="Times New Roman"/>
                <w:color w:val="000000"/>
              </w:rPr>
              <w:br/>
              <w:t>в профессиональной деятельности;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- умеет применять актуальную информацию по правовому регулированию профессиональной деятельности и для решения пр</w:t>
            </w:r>
            <w:r>
              <w:rPr>
                <w:rFonts w:ascii="Times New Roman" w:hAnsi="Times New Roman"/>
                <w:color w:val="000000"/>
              </w:rPr>
              <w:t>офессиональных задач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F85" w:rsidRDefault="00B6686A">
            <w:pPr>
              <w:pStyle w:val="10"/>
              <w:tabs>
                <w:tab w:val="left" w:pos="720"/>
              </w:tabs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Экспертное наблюдение </w:t>
            </w:r>
            <w:r>
              <w:rPr>
                <w:rFonts w:ascii="Times New Roman" w:hAnsi="Times New Roman"/>
              </w:rPr>
              <w:br/>
              <w:t>за ходом выполнения практической работы. Оценка результатов выполнения практической работы.</w:t>
            </w:r>
          </w:p>
          <w:p w:rsidR="00411F85" w:rsidRDefault="00B6686A">
            <w:pPr>
              <w:pStyle w:val="10"/>
              <w:spacing w:before="0" w:after="0" w:line="240" w:lineRule="auto"/>
              <w:ind w:hanging="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Оценка решений ситуационных задач</w:t>
            </w:r>
          </w:p>
        </w:tc>
      </w:tr>
    </w:tbl>
    <w:p w:rsidR="00411F85" w:rsidRDefault="00B6686A">
      <w:pPr>
        <w:pStyle w:val="10"/>
        <w:spacing w:before="0" w:after="0" w:line="360" w:lineRule="auto"/>
        <w:jc w:val="right"/>
        <w:rPr>
          <w:rFonts w:ascii="Times New Roman" w:hAnsi="Times New Roman"/>
          <w:b/>
        </w:rPr>
      </w:pPr>
      <w:r>
        <w:br w:type="page"/>
      </w:r>
    </w:p>
    <w:sectPr w:rsidR="00411F85">
      <w:footerReference w:type="even" r:id="rId161"/>
      <w:footerReference w:type="default" r:id="rId162"/>
      <w:footerReference w:type="first" r:id="rId163"/>
      <w:pgSz w:w="11906" w:h="16838"/>
      <w:pgMar w:top="1134" w:right="851" w:bottom="1134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86A" w:rsidRDefault="00B6686A">
      <w:r>
        <w:separator/>
      </w:r>
    </w:p>
  </w:endnote>
  <w:endnote w:type="continuationSeparator" w:id="0">
    <w:p w:rsidR="00B6686A" w:rsidRDefault="00B66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mo">
    <w:altName w:val="arial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XO Thames">
    <w:altName w:val="Cambria"/>
    <w:charset w:val="01"/>
    <w:family w:val="roman"/>
    <w:pitch w:val="default"/>
  </w:font>
  <w:font w:name="@Batang">
    <w:altName w:val="바탕"/>
    <w:panose1 w:val="02030600000101010101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Helvetica Neue">
    <w:altName w:val="Times New Roman"/>
    <w:charset w:val="01"/>
    <w:family w:val="roman"/>
    <w:pitch w:val="default"/>
  </w:font>
  <w:font w:name="Arial Unicode MS">
    <w:altName w:val="Arial"/>
    <w:panose1 w:val="020B0604020202020204"/>
    <w:charset w:val="01"/>
    <w:family w:val="roman"/>
    <w:pitch w:val="default"/>
  </w:font>
  <w:font w:name="Tinos">
    <w:altName w:val="Arial"/>
    <w:charset w:val="01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4</w:t>
    </w:r>
    <w:r>
      <w:fldChar w:fldCharType="end"/>
    </w:r>
  </w:p>
  <w:p w:rsidR="00411F85" w:rsidRDefault="00411F85">
    <w:pPr>
      <w:pStyle w:val="affffff9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35</w:t>
    </w:r>
    <w: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411F85">
    <w:pPr>
      <w:pStyle w:val="10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37</w:t>
    </w:r>
    <w: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411F85">
    <w:pPr>
      <w:pStyle w:val="10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53</w:t>
    </w:r>
    <w:r>
      <w:fldChar w:fldCharType="end"/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411F85">
    <w:pPr>
      <w:pStyle w:val="10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61</w:t>
    </w:r>
    <w:r>
      <w:fldChar w:fldCharType="end"/>
    </w:r>
  </w:p>
  <w:p w:rsidR="00411F85" w:rsidRDefault="00411F85">
    <w:pPr>
      <w:pStyle w:val="affffff9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411F85">
    <w:pPr>
      <w:pStyle w:val="10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66</w:t>
    </w:r>
    <w:r>
      <w:fldChar w:fldCharType="end"/>
    </w:r>
  </w:p>
  <w:p w:rsidR="00411F85" w:rsidRDefault="00411F85">
    <w:pPr>
      <w:pStyle w:val="affffff9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411F85">
    <w:pPr>
      <w:pStyle w:val="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8</w:t>
    </w:r>
    <w:r>
      <w:fldChar w:fldCharType="end"/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74</w:t>
    </w:r>
    <w:r>
      <w:fldChar w:fldCharType="end"/>
    </w:r>
  </w:p>
  <w:p w:rsidR="00411F85" w:rsidRDefault="00411F85">
    <w:pPr>
      <w:pStyle w:val="affffff9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411F85">
    <w:pPr>
      <w:pStyle w:val="10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78</w:t>
    </w:r>
    <w:r>
      <w:fldChar w:fldCharType="end"/>
    </w:r>
  </w:p>
  <w:p w:rsidR="00411F85" w:rsidRDefault="00411F85">
    <w:pPr>
      <w:pStyle w:val="affffff9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411F85">
    <w:pPr>
      <w:pStyle w:val="10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86</w:t>
    </w:r>
    <w:r>
      <w:fldChar w:fldCharType="end"/>
    </w:r>
  </w:p>
  <w:p w:rsidR="00411F85" w:rsidRDefault="00411F85">
    <w:pPr>
      <w:pStyle w:val="affffff9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411F85">
    <w:pPr>
      <w:pStyle w:val="10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90</w:t>
    </w:r>
    <w:r>
      <w:fldChar w:fldCharType="end"/>
    </w:r>
  </w:p>
  <w:p w:rsidR="00411F85" w:rsidRDefault="00411F85">
    <w:pPr>
      <w:pStyle w:val="affffff9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411F85">
    <w:pPr>
      <w:pStyle w:val="10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98</w:t>
    </w:r>
    <w:r>
      <w:fldChar w:fldCharType="end"/>
    </w:r>
  </w:p>
  <w:p w:rsidR="00411F85" w:rsidRDefault="00411F85">
    <w:pPr>
      <w:pStyle w:val="affffff9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411F85">
    <w:pPr>
      <w:pStyle w:val="1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411F85">
    <w:pPr>
      <w:pStyle w:val="10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108</w:t>
    </w:r>
    <w:r>
      <w:fldChar w:fldCharType="end"/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411F85">
    <w:pPr>
      <w:pStyle w:val="10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117</w:t>
    </w:r>
    <w:r>
      <w:fldChar w:fldCharType="end"/>
    </w:r>
  </w:p>
  <w:p w:rsidR="00411F85" w:rsidRDefault="00411F85">
    <w:pPr>
      <w:pStyle w:val="affffff9"/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411F85">
    <w:pPr>
      <w:pStyle w:val="10"/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121</w:t>
    </w:r>
    <w:r>
      <w:fldChar w:fldCharType="end"/>
    </w:r>
  </w:p>
  <w:p w:rsidR="00411F85" w:rsidRDefault="00411F85">
    <w:pPr>
      <w:pStyle w:val="affffff9"/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411F85">
    <w:pPr>
      <w:pStyle w:val="10"/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128</w:t>
    </w:r>
    <w:r>
      <w:fldChar w:fldCharType="end"/>
    </w:r>
  </w:p>
  <w:p w:rsidR="00411F85" w:rsidRDefault="00411F85">
    <w:pPr>
      <w:pStyle w:val="affffff9"/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411F85">
    <w:pPr>
      <w:pStyle w:val="10"/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136</w:t>
    </w:r>
    <w:r>
      <w:fldChar w:fldCharType="end"/>
    </w:r>
  </w:p>
  <w:p w:rsidR="00411F85" w:rsidRDefault="00411F85">
    <w:pPr>
      <w:pStyle w:val="affffff9"/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411F85">
    <w:pPr>
      <w:pStyle w:val="1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16</w:t>
    </w:r>
    <w:r>
      <w:fldChar w:fldCharType="end"/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140</w:t>
    </w:r>
    <w:r>
      <w:fldChar w:fldCharType="end"/>
    </w:r>
  </w:p>
  <w:p w:rsidR="00411F85" w:rsidRDefault="00411F85">
    <w:pPr>
      <w:pStyle w:val="affffff9"/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411F85">
    <w:pPr>
      <w:pStyle w:val="10"/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141</w:t>
    </w:r>
    <w:r>
      <w:fldChar w:fldCharType="end"/>
    </w:r>
  </w:p>
  <w:p w:rsidR="00411F85" w:rsidRDefault="00411F85">
    <w:pPr>
      <w:pStyle w:val="affffff9"/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411F85">
    <w:pPr>
      <w:pStyle w:val="10"/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142</w:t>
    </w:r>
    <w:r>
      <w:fldChar w:fldCharType="end"/>
    </w:r>
  </w:p>
  <w:p w:rsidR="00411F85" w:rsidRDefault="00411F85">
    <w:pPr>
      <w:pStyle w:val="affffff9"/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411F85">
    <w:pPr>
      <w:pStyle w:val="10"/>
    </w:pP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147</w:t>
    </w:r>
    <w:r>
      <w:fldChar w:fldCharType="end"/>
    </w:r>
  </w:p>
  <w:p w:rsidR="00411F85" w:rsidRDefault="00411F85">
    <w:pPr>
      <w:pStyle w:val="affffff9"/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411F85">
    <w:pPr>
      <w:pStyle w:val="10"/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153</w:t>
    </w:r>
    <w:r>
      <w:fldChar w:fldCharType="end"/>
    </w:r>
  </w:p>
  <w:p w:rsidR="00411F85" w:rsidRDefault="00411F85">
    <w:pPr>
      <w:pStyle w:val="affffff9"/>
    </w:pP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411F85">
    <w:pPr>
      <w:pStyle w:val="1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411F85">
    <w:pPr>
      <w:pStyle w:val="10"/>
    </w:pP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155</w:t>
    </w:r>
    <w:r>
      <w:fldChar w:fldCharType="end"/>
    </w:r>
  </w:p>
  <w:p w:rsidR="00411F85" w:rsidRDefault="00411F85">
    <w:pPr>
      <w:pStyle w:val="affffff9"/>
    </w:pP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411F85">
    <w:pPr>
      <w:pStyle w:val="10"/>
    </w:pP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162</w:t>
    </w:r>
    <w:r>
      <w:fldChar w:fldCharType="end"/>
    </w:r>
  </w:p>
  <w:p w:rsidR="00411F85" w:rsidRDefault="00411F85">
    <w:pPr>
      <w:pStyle w:val="affffff9"/>
    </w:pP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411F85">
    <w:pPr>
      <w:pStyle w:val="10"/>
    </w:pP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167</w:t>
    </w:r>
    <w:r>
      <w:fldChar w:fldCharType="end"/>
    </w:r>
  </w:p>
  <w:p w:rsidR="00411F85" w:rsidRDefault="00411F85">
    <w:pPr>
      <w:pStyle w:val="affffff9"/>
    </w:pP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411F85">
    <w:pPr>
      <w:pStyle w:val="10"/>
    </w:pP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174</w:t>
    </w:r>
    <w:r>
      <w:fldChar w:fldCharType="end"/>
    </w:r>
  </w:p>
  <w:p w:rsidR="00411F85" w:rsidRDefault="00411F85">
    <w:pPr>
      <w:pStyle w:val="affffff9"/>
    </w:pP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411F85">
    <w:pPr>
      <w:pStyle w:val="10"/>
    </w:pP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178</w:t>
    </w:r>
    <w:r>
      <w:fldChar w:fldCharType="end"/>
    </w:r>
  </w:p>
  <w:p w:rsidR="00411F85" w:rsidRDefault="00411F85">
    <w:pPr>
      <w:pStyle w:val="affffff9"/>
    </w:pP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411F85">
    <w:pPr>
      <w:pStyle w:val="1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22</w:t>
    </w:r>
    <w:r>
      <w:fldChar w:fldCharType="end"/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186</w:t>
    </w:r>
    <w:r>
      <w:fldChar w:fldCharType="end"/>
    </w:r>
  </w:p>
  <w:p w:rsidR="00411F85" w:rsidRDefault="00411F85">
    <w:pPr>
      <w:pStyle w:val="affffff9"/>
    </w:pP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411F85">
    <w:pPr>
      <w:pStyle w:val="10"/>
    </w:pP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191</w:t>
    </w:r>
    <w:r>
      <w:fldChar w:fldCharType="end"/>
    </w:r>
  </w:p>
  <w:p w:rsidR="00411F85" w:rsidRDefault="00411F85">
    <w:pPr>
      <w:pStyle w:val="affffff9"/>
    </w:pP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411F85">
    <w:pPr>
      <w:pStyle w:val="10"/>
    </w:pP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411F85" w:rsidRDefault="00B6686A">
    <w:pPr>
      <w:pStyle w:val="affffff9"/>
      <w:ind w:right="360"/>
    </w:pPr>
    <w:r>
      <w:rPr>
        <w:noProof/>
        <w:lang w:eastAsia="ru-RU" w:bidi="ar-SA"/>
      </w:rPr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11F85" w:rsidRDefault="00B6686A">
                          <w:pPr>
                            <w:pStyle w:val="affffff9"/>
                            <w:rPr>
                              <w:rStyle w:val="a6"/>
                            </w:rPr>
                          </w:pPr>
                          <w:r>
                            <w:rPr>
                              <w:rStyle w:val="a6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3" o:spid="_x0000_s1026" style="position:absolute;left:0;text-align:left;margin-left:-50.05pt;margin-top:.05pt;width:1.15pt;height:1.15pt;z-index:-50331647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5plhx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411F85" w:rsidRDefault="00B6686A">
                    <w:pPr>
                      <w:pStyle w:val="affffff9"/>
                      <w:rPr>
                        <w:rStyle w:val="a6"/>
                      </w:rPr>
                    </w:pPr>
                    <w:r>
                      <w:rPr>
                        <w:rStyle w:val="a6"/>
                        <w:color w:val="000000"/>
                      </w:rPr>
                      <w:fldChar w:fldCharType="begin"/>
                    </w:r>
                    <w:r>
                      <w:rPr>
                        <w:rStyle w:val="a6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6"/>
                        <w:color w:val="000000"/>
                      </w:rPr>
                      <w:fldChar w:fldCharType="separate"/>
                    </w:r>
                    <w:r>
                      <w:rPr>
                        <w:rStyle w:val="a6"/>
                        <w:color w:val="000000"/>
                      </w:rPr>
                      <w:t>0</w:t>
                    </w:r>
                    <w:r>
                      <w:rPr>
                        <w:rStyle w:val="a6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  <w:p w:rsidR="00411F85" w:rsidRDefault="00411F85">
    <w:pPr>
      <w:pStyle w:val="10"/>
    </w:pPr>
  </w:p>
  <w:p w:rsidR="00411F85" w:rsidRDefault="00411F85">
    <w:pPr>
      <w:pStyle w:val="10"/>
    </w:pP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196</w:t>
    </w:r>
    <w:r>
      <w:fldChar w:fldCharType="end"/>
    </w:r>
  </w:p>
  <w:p w:rsidR="00411F85" w:rsidRDefault="00411F85">
    <w:pPr>
      <w:pStyle w:val="10"/>
    </w:pP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>
      <w:t>197</w:t>
    </w:r>
    <w:r>
      <w:fldChar w:fldCharType="end"/>
    </w:r>
  </w:p>
  <w:p w:rsidR="00411F85" w:rsidRDefault="00411F85">
    <w:pPr>
      <w:pStyle w:val="1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411F85">
    <w:pPr>
      <w:pStyle w:val="1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B6686A">
    <w:pPr>
      <w:pStyle w:val="affffff9"/>
      <w:jc w:val="right"/>
    </w:pPr>
    <w:r>
      <w:fldChar w:fldCharType="begin"/>
    </w:r>
    <w:r>
      <w:instrText xml:space="preserve"> PAGE </w:instrText>
    </w:r>
    <w:r>
      <w:fldChar w:fldCharType="separate"/>
    </w:r>
    <w:r w:rsidR="00F50096">
      <w:rPr>
        <w:noProof/>
      </w:rPr>
      <w:t>27</w:t>
    </w:r>
    <w: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85" w:rsidRDefault="00411F85">
    <w:pPr>
      <w:pStyle w:val="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86A" w:rsidRDefault="00B6686A">
      <w:pPr>
        <w:pStyle w:val="10"/>
        <w:rPr>
          <w:sz w:val="12"/>
        </w:rPr>
      </w:pPr>
      <w:r>
        <w:separator/>
      </w:r>
    </w:p>
  </w:footnote>
  <w:footnote w:type="continuationSeparator" w:id="0">
    <w:p w:rsidR="00B6686A" w:rsidRDefault="00B6686A">
      <w:pPr>
        <w:pStyle w:val="10"/>
        <w:rPr>
          <w:sz w:val="12"/>
        </w:rPr>
      </w:pPr>
      <w:r>
        <w:continuationSeparator/>
      </w:r>
    </w:p>
  </w:footnote>
  <w:footnote w:id="1">
    <w:p w:rsidR="00411F85" w:rsidRDefault="00B6686A">
      <w:pPr>
        <w:pStyle w:val="affffffb"/>
        <w:rPr>
          <w:lang w:val="ru-RU"/>
        </w:rPr>
      </w:pPr>
      <w:r>
        <w:rPr>
          <w:rStyle w:val="a9"/>
        </w:rPr>
        <w:footnoteRef/>
      </w:r>
      <w:r>
        <w:rPr>
          <w:lang w:val="ru-RU"/>
        </w:rPr>
        <w:t xml:space="preserve"> </w:t>
      </w:r>
    </w:p>
  </w:footnote>
  <w:footnote w:id="2">
    <w:p w:rsidR="00411F85" w:rsidRDefault="00B6686A">
      <w:pPr>
        <w:pStyle w:val="affffffb"/>
        <w:rPr>
          <w:i/>
          <w:lang w:val="ru-RU"/>
        </w:rPr>
      </w:pPr>
      <w:r>
        <w:rPr>
          <w:rStyle w:val="a9"/>
        </w:rPr>
        <w:footnoteRef/>
      </w:r>
      <w:r>
        <w:rPr>
          <w:i/>
          <w:lang w:val="ru-RU"/>
        </w:rPr>
        <w:t xml:space="preserve"> Личностные </w:t>
      </w:r>
      <w:r>
        <w:rPr>
          <w:i/>
          <w:lang w:val="ru-RU"/>
        </w:rPr>
        <w:t>результаты определяются преподавателем в соответствии с Рабочей программой воспитания.</w:t>
      </w:r>
    </w:p>
  </w:footnote>
  <w:footnote w:id="3">
    <w:p w:rsidR="00411F85" w:rsidRDefault="00B6686A">
      <w:pPr>
        <w:pStyle w:val="affffffb"/>
        <w:rPr>
          <w:lang w:val="ru-RU"/>
        </w:rPr>
      </w:pPr>
      <w:r>
        <w:rPr>
          <w:rStyle w:val="a9"/>
        </w:rPr>
        <w:footnoteRef/>
      </w:r>
    </w:p>
  </w:footnote>
  <w:footnote w:id="4">
    <w:p w:rsidR="00411F85" w:rsidRDefault="00B6686A">
      <w:pPr>
        <w:pStyle w:val="affffffb"/>
        <w:rPr>
          <w:lang w:val="ru-RU"/>
        </w:rPr>
      </w:pPr>
      <w:r>
        <w:rPr>
          <w:rStyle w:val="a9"/>
        </w:rPr>
        <w:footnoteRef/>
      </w:r>
      <w:r>
        <w:rPr>
          <w:lang w:val="ru-RU"/>
        </w:rPr>
        <w:t xml:space="preserve">  Личностные результаты обучающихся учитываются в ходе оценки результатов освоения учебной дисциплины.</w:t>
      </w:r>
    </w:p>
  </w:footnote>
  <w:footnote w:id="5">
    <w:p w:rsidR="00411F85" w:rsidRDefault="00B6686A">
      <w:pPr>
        <w:pStyle w:val="affffffb"/>
        <w:ind w:left="-567" w:right="-284"/>
        <w:rPr>
          <w:lang w:val="ru-RU"/>
        </w:rPr>
      </w:pPr>
      <w:r>
        <w:rPr>
          <w:rStyle w:val="a9"/>
        </w:rPr>
        <w:footnoteRef/>
      </w:r>
      <w:r>
        <w:rPr>
          <w:lang w:val="ru-RU"/>
        </w:rPr>
        <w:t>Результаты освоения модуля «Основы военной службы» (для юношей</w:t>
      </w:r>
      <w:r>
        <w:rPr>
          <w:lang w:val="ru-RU"/>
        </w:rPr>
        <w:t>)</w:t>
      </w:r>
    </w:p>
  </w:footnote>
  <w:footnote w:id="6">
    <w:p w:rsidR="00411F85" w:rsidRDefault="00B6686A">
      <w:pPr>
        <w:pStyle w:val="affffffb"/>
        <w:ind w:left="-567"/>
        <w:rPr>
          <w:lang w:val="ru-RU"/>
        </w:rPr>
      </w:pPr>
      <w:r>
        <w:rPr>
          <w:rStyle w:val="a9"/>
        </w:rPr>
        <w:footnoteRef/>
      </w:r>
      <w:r>
        <w:rPr>
          <w:lang w:val="ru-RU"/>
        </w:rPr>
        <w:t>Результаты освоения модуля «Основы медицинских знаний» (для девушек)</w:t>
      </w:r>
    </w:p>
  </w:footnote>
  <w:footnote w:id="7">
    <w:p w:rsidR="00411F85" w:rsidRDefault="00B6686A">
      <w:pPr>
        <w:pStyle w:val="affffffb"/>
        <w:ind w:left="-567"/>
        <w:rPr>
          <w:lang w:val="ru-RU"/>
        </w:rPr>
      </w:pPr>
      <w:r>
        <w:rPr>
          <w:rStyle w:val="a9"/>
        </w:rPr>
        <w:footnoteRef/>
      </w:r>
      <w:r>
        <w:rPr>
          <w:lang w:val="ru-RU"/>
        </w:rPr>
        <w:t xml:space="preserve"> Результаты освоения модуля «Основы военной службы» (для юношей)</w:t>
      </w:r>
    </w:p>
  </w:footnote>
  <w:footnote w:id="8">
    <w:p w:rsidR="00411F85" w:rsidRDefault="00B6686A">
      <w:pPr>
        <w:pStyle w:val="affffffb"/>
        <w:ind w:left="-567"/>
        <w:rPr>
          <w:lang w:val="ru-RU"/>
        </w:rPr>
      </w:pPr>
      <w:r>
        <w:rPr>
          <w:rStyle w:val="a9"/>
        </w:rPr>
        <w:footnoteRef/>
      </w:r>
      <w:r>
        <w:rPr>
          <w:lang w:val="ru-RU"/>
        </w:rPr>
        <w:t xml:space="preserve"> Результаты освоения модуля «Основы медицинских знаний» (для девушек)</w:t>
      </w:r>
    </w:p>
  </w:footnote>
  <w:footnote w:id="9">
    <w:p w:rsidR="00411F85" w:rsidRDefault="00B6686A">
      <w:pPr>
        <w:pStyle w:val="affffffb"/>
        <w:rPr>
          <w:lang w:val="ru-RU"/>
        </w:rPr>
      </w:pPr>
      <w:r>
        <w:rPr>
          <w:rStyle w:val="a9"/>
        </w:rPr>
        <w:footnoteRef/>
      </w:r>
      <w:r>
        <w:rPr>
          <w:lang w:val="ru-RU"/>
        </w:rPr>
        <w:t xml:space="preserve">  Личностные результаты обучающихся учитываютс</w:t>
      </w:r>
      <w:r>
        <w:rPr>
          <w:lang w:val="ru-RU"/>
        </w:rPr>
        <w:t>я в ходе оценки результатов освоения учебной дисциплины.</w:t>
      </w:r>
    </w:p>
  </w:footnote>
  <w:footnote w:id="10">
    <w:p w:rsidR="00411F85" w:rsidRDefault="00B6686A">
      <w:pPr>
        <w:pStyle w:val="affffffb"/>
        <w:rPr>
          <w:lang w:val="ru-RU"/>
        </w:rPr>
      </w:pPr>
      <w:r>
        <w:rPr>
          <w:rStyle w:val="a9"/>
        </w:rPr>
        <w:footnoteRef/>
      </w:r>
      <w:r>
        <w:rPr>
          <w:lang w:val="ru-RU"/>
        </w:rPr>
        <w:t xml:space="preserve">  Личностные результаты обучающихся учитываются в ходе оценки результатов освоения учебной дисциплины.</w:t>
      </w:r>
    </w:p>
  </w:footnote>
  <w:footnote w:id="11">
    <w:p w:rsidR="00411F85" w:rsidRDefault="00B6686A">
      <w:pPr>
        <w:pStyle w:val="affffffb"/>
        <w:rPr>
          <w:lang w:val="ru-RU"/>
        </w:rPr>
      </w:pPr>
      <w:r>
        <w:rPr>
          <w:rStyle w:val="a9"/>
        </w:rPr>
        <w:footnoteRef/>
      </w:r>
      <w:r>
        <w:rPr>
          <w:lang w:val="ru-RU"/>
        </w:rPr>
        <w:t xml:space="preserve"> Выбор деловой игры осуществляется по желанию обучающихся.</w:t>
      </w:r>
    </w:p>
  </w:footnote>
  <w:footnote w:id="12">
    <w:p w:rsidR="00411F85" w:rsidRDefault="00B6686A">
      <w:pPr>
        <w:pStyle w:val="affffffb"/>
        <w:rPr>
          <w:lang w:val="ru-RU"/>
        </w:rPr>
      </w:pPr>
      <w:r>
        <w:rPr>
          <w:rStyle w:val="a9"/>
        </w:rPr>
        <w:footnoteRef/>
      </w:r>
      <w:r>
        <w:rPr>
          <w:lang w:val="ru-RU"/>
        </w:rPr>
        <w:t xml:space="preserve">  Личностные результаты обучающихс</w:t>
      </w:r>
      <w:r>
        <w:rPr>
          <w:lang w:val="ru-RU"/>
        </w:rPr>
        <w:t>я учитываются в ходе оценки результатов освоения учебной дисциплины.</w:t>
      </w:r>
    </w:p>
  </w:footnote>
  <w:footnote w:id="13">
    <w:p w:rsidR="00411F85" w:rsidRDefault="00B6686A">
      <w:pPr>
        <w:pStyle w:val="affffffb"/>
        <w:rPr>
          <w:lang w:val="ru-RU"/>
        </w:rPr>
      </w:pPr>
      <w:r>
        <w:rPr>
          <w:rStyle w:val="a9"/>
        </w:rPr>
        <w:footnoteRef/>
      </w:r>
      <w:r>
        <w:rPr>
          <w:lang w:val="ru-RU"/>
        </w:rPr>
        <w:t xml:space="preserve">  Личностные результаты обучающихся учитываются в ходе оценки результатов освоения учебной дисциплины.</w:t>
      </w:r>
    </w:p>
  </w:footnote>
  <w:footnote w:id="14">
    <w:p w:rsidR="00411F85" w:rsidRDefault="00B6686A">
      <w:pPr>
        <w:pStyle w:val="affffffb"/>
        <w:rPr>
          <w:lang w:val="ru-RU"/>
        </w:rPr>
      </w:pPr>
      <w:r>
        <w:rPr>
          <w:rStyle w:val="a9"/>
        </w:rPr>
        <w:footnoteRef/>
      </w:r>
      <w:r>
        <w:rPr>
          <w:lang w:val="ru-RU"/>
        </w:rPr>
        <w:t xml:space="preserve">  Личностные результаты обучающихся учитываются в ходе оценки результатов освоения</w:t>
      </w:r>
      <w:r>
        <w:rPr>
          <w:lang w:val="ru-RU"/>
        </w:rPr>
        <w:t xml:space="preserve"> учебной дисциплины.</w:t>
      </w:r>
    </w:p>
  </w:footnote>
  <w:footnote w:id="15">
    <w:p w:rsidR="00411F85" w:rsidRDefault="00B6686A">
      <w:pPr>
        <w:pStyle w:val="affffffb"/>
        <w:rPr>
          <w:lang w:val="ru-RU"/>
        </w:rPr>
      </w:pPr>
      <w:r>
        <w:rPr>
          <w:rStyle w:val="a9"/>
        </w:rPr>
        <w:footnoteRef/>
      </w:r>
      <w:r>
        <w:rPr>
          <w:lang w:val="ru-RU"/>
        </w:rPr>
        <w:t xml:space="preserve">  Личностные результаты обучающихся учитываются в ходе оценки результатов освоения учебной дисциплины.</w:t>
      </w:r>
    </w:p>
  </w:footnote>
  <w:footnote w:id="16">
    <w:p w:rsidR="00411F85" w:rsidRDefault="00B6686A">
      <w:pPr>
        <w:pStyle w:val="affffffb"/>
        <w:rPr>
          <w:lang w:val="ru-RU"/>
        </w:rPr>
      </w:pPr>
      <w:r>
        <w:rPr>
          <w:rStyle w:val="a9"/>
        </w:rPr>
        <w:footnoteRef/>
      </w:r>
      <w:r>
        <w:rPr>
          <w:lang w:val="ru-RU"/>
        </w:rPr>
        <w:t xml:space="preserve">  Личностные результаты обучающихся учитываются в ходе оценки результатов освоения учебной дисциплины.</w:t>
      </w:r>
    </w:p>
  </w:footnote>
  <w:footnote w:id="17">
    <w:p w:rsidR="00411F85" w:rsidRDefault="00B6686A">
      <w:pPr>
        <w:pStyle w:val="affffffb"/>
        <w:rPr>
          <w:lang w:val="ru-RU"/>
        </w:rPr>
      </w:pPr>
      <w:r>
        <w:rPr>
          <w:rStyle w:val="a9"/>
        </w:rPr>
        <w:footnoteRef/>
      </w:r>
      <w:r>
        <w:rPr>
          <w:lang w:val="ru-RU"/>
        </w:rPr>
        <w:t xml:space="preserve">  Личностные результаты </w:t>
      </w:r>
      <w:r>
        <w:rPr>
          <w:lang w:val="ru-RU"/>
        </w:rPr>
        <w:t>обучающихся учитываются в ходе оценки результатов освоения учебной дисциплины.</w:t>
      </w:r>
    </w:p>
  </w:footnote>
  <w:footnote w:id="18">
    <w:p w:rsidR="00411F85" w:rsidRDefault="00B6686A">
      <w:pPr>
        <w:pStyle w:val="affffffb"/>
        <w:rPr>
          <w:lang w:val="ru-RU"/>
        </w:rPr>
      </w:pPr>
      <w:r>
        <w:rPr>
          <w:rStyle w:val="a9"/>
        </w:rPr>
        <w:footnoteRef/>
      </w:r>
      <w:r>
        <w:rPr>
          <w:lang w:val="ru-RU"/>
        </w:rPr>
        <w:t xml:space="preserve">  Личностные результаты обучающихся учитываются в ходе оценки результатов освоения учебной дисциплины.</w:t>
      </w:r>
    </w:p>
  </w:footnote>
  <w:footnote w:id="19">
    <w:p w:rsidR="00411F85" w:rsidRDefault="00B6686A">
      <w:pPr>
        <w:pStyle w:val="affffffb"/>
        <w:rPr>
          <w:lang w:val="ru-RU"/>
        </w:rPr>
      </w:pPr>
      <w:r>
        <w:rPr>
          <w:rStyle w:val="a9"/>
        </w:rPr>
        <w:footnoteRef/>
      </w:r>
      <w:r>
        <w:rPr>
          <w:lang w:val="ru-RU"/>
        </w:rPr>
        <w:t xml:space="preserve">  Личностные результаты обучающихся учитываются в ходе оценки результато</w:t>
      </w:r>
      <w:r>
        <w:rPr>
          <w:lang w:val="ru-RU"/>
        </w:rPr>
        <w:t>в освоения учебной дисциплины.</w:t>
      </w:r>
    </w:p>
  </w:footnote>
  <w:footnote w:id="20">
    <w:p w:rsidR="00411F85" w:rsidRDefault="00B6686A">
      <w:pPr>
        <w:pStyle w:val="affffffb"/>
        <w:rPr>
          <w:lang w:val="ru-RU"/>
        </w:rPr>
      </w:pPr>
      <w:r>
        <w:rPr>
          <w:rStyle w:val="a9"/>
        </w:rPr>
        <w:footnoteRef/>
      </w:r>
      <w:r>
        <w:rPr>
          <w:lang w:val="ru-RU"/>
        </w:rPr>
        <w:t xml:space="preserve">  Личностные результаты обучающихся учитываются в ходе оценки результатов освоения учебной дисциплины.</w:t>
      </w:r>
    </w:p>
  </w:footnote>
  <w:footnote w:id="21">
    <w:p w:rsidR="00411F85" w:rsidRDefault="00B6686A">
      <w:pPr>
        <w:pStyle w:val="affffffb"/>
        <w:rPr>
          <w:lang w:val="ru-RU"/>
        </w:rPr>
      </w:pPr>
      <w:r>
        <w:rPr>
          <w:rStyle w:val="a9"/>
        </w:rPr>
        <w:footnoteRef/>
      </w:r>
      <w:r>
        <w:rPr>
          <w:lang w:val="ru-RU"/>
        </w:rPr>
        <w:t xml:space="preserve">  Личностные результаты обучающихся учитываются в ходе оценки результатов освоения учебной дисциплины.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95A8A"/>
    <w:multiLevelType w:val="multilevel"/>
    <w:tmpl w:val="2F7CF1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05F57B9"/>
    <w:multiLevelType w:val="multilevel"/>
    <w:tmpl w:val="34BEEB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11A71D3"/>
    <w:multiLevelType w:val="multilevel"/>
    <w:tmpl w:val="D79AE0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11E77AC"/>
    <w:multiLevelType w:val="multilevel"/>
    <w:tmpl w:val="86A4D27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2E37D47"/>
    <w:multiLevelType w:val="multilevel"/>
    <w:tmpl w:val="C81A303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892" w:hanging="1800"/>
      </w:pPr>
      <w:rPr>
        <w:i w:val="0"/>
      </w:rPr>
    </w:lvl>
  </w:abstractNum>
  <w:abstractNum w:abstractNumId="5" w15:restartNumberingAfterBreak="0">
    <w:nsid w:val="03492D21"/>
    <w:multiLevelType w:val="multilevel"/>
    <w:tmpl w:val="116CA0B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43926FA"/>
    <w:multiLevelType w:val="multilevel"/>
    <w:tmpl w:val="E730D582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54C5DEB"/>
    <w:multiLevelType w:val="multilevel"/>
    <w:tmpl w:val="9216E6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5EE230E"/>
    <w:multiLevelType w:val="multilevel"/>
    <w:tmpl w:val="1C16DDC2"/>
    <w:lvl w:ilvl="0">
      <w:start w:val="1"/>
      <w:numFmt w:val="decimal"/>
      <w:lvlText w:val="%1."/>
      <w:lvlJc w:val="left"/>
      <w:pPr>
        <w:tabs>
          <w:tab w:val="num" w:pos="0"/>
        </w:tabs>
        <w:ind w:left="1241" w:hanging="425"/>
      </w:pPr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0" w:hanging="42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7" w:hanging="42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74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0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29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56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8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11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06D138FA"/>
    <w:multiLevelType w:val="multilevel"/>
    <w:tmpl w:val="38F813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4"/>
      <w:numFmt w:val="decimal"/>
      <w:lvlText w:val="%2"/>
      <w:lvlJc w:val="left"/>
      <w:pPr>
        <w:tabs>
          <w:tab w:val="num" w:pos="0"/>
        </w:tabs>
        <w:ind w:left="14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25" w:hanging="180"/>
      </w:pPr>
      <w:rPr>
        <w:rFonts w:cs="Times New Roman"/>
      </w:rPr>
    </w:lvl>
  </w:abstractNum>
  <w:abstractNum w:abstractNumId="10" w15:restartNumberingAfterBreak="0">
    <w:nsid w:val="075202D9"/>
    <w:multiLevelType w:val="multilevel"/>
    <w:tmpl w:val="D4D8F2B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07A50469"/>
    <w:multiLevelType w:val="multilevel"/>
    <w:tmpl w:val="E402A66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09356A6C"/>
    <w:multiLevelType w:val="multilevel"/>
    <w:tmpl w:val="0F20A83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892" w:hanging="1800"/>
      </w:pPr>
      <w:rPr>
        <w:i w:val="0"/>
      </w:rPr>
    </w:lvl>
  </w:abstractNum>
  <w:abstractNum w:abstractNumId="13" w15:restartNumberingAfterBreak="0">
    <w:nsid w:val="099549BC"/>
    <w:multiLevelType w:val="multilevel"/>
    <w:tmpl w:val="CE94B5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A72747E"/>
    <w:multiLevelType w:val="multilevel"/>
    <w:tmpl w:val="91ECAD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" w15:restartNumberingAfterBreak="0">
    <w:nsid w:val="0AF760D8"/>
    <w:multiLevelType w:val="multilevel"/>
    <w:tmpl w:val="17544EE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892" w:hanging="1800"/>
      </w:pPr>
      <w:rPr>
        <w:i w:val="0"/>
      </w:rPr>
    </w:lvl>
  </w:abstractNum>
  <w:abstractNum w:abstractNumId="16" w15:restartNumberingAfterBreak="0">
    <w:nsid w:val="0EC9746A"/>
    <w:multiLevelType w:val="multilevel"/>
    <w:tmpl w:val="C6147A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0FF55B8B"/>
    <w:multiLevelType w:val="multilevel"/>
    <w:tmpl w:val="46F6A97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892" w:hanging="1800"/>
      </w:pPr>
      <w:rPr>
        <w:i w:val="0"/>
      </w:rPr>
    </w:lvl>
  </w:abstractNum>
  <w:abstractNum w:abstractNumId="18" w15:restartNumberingAfterBreak="0">
    <w:nsid w:val="115341E0"/>
    <w:multiLevelType w:val="multilevel"/>
    <w:tmpl w:val="E9DE7D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11F45F25"/>
    <w:multiLevelType w:val="multilevel"/>
    <w:tmpl w:val="ABB489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12742EF7"/>
    <w:multiLevelType w:val="multilevel"/>
    <w:tmpl w:val="0A0839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12A86260"/>
    <w:multiLevelType w:val="multilevel"/>
    <w:tmpl w:val="AB6A942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132B168C"/>
    <w:multiLevelType w:val="multilevel"/>
    <w:tmpl w:val="4EF446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13486353"/>
    <w:multiLevelType w:val="multilevel"/>
    <w:tmpl w:val="5A969A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15A04613"/>
    <w:multiLevelType w:val="multilevel"/>
    <w:tmpl w:val="0B30801C"/>
    <w:lvl w:ilvl="0">
      <w:start w:val="1"/>
      <w:numFmt w:val="decimal"/>
      <w:lvlText w:val="%1."/>
      <w:lvlJc w:val="left"/>
      <w:pPr>
        <w:tabs>
          <w:tab w:val="num" w:pos="0"/>
        </w:tabs>
        <w:ind w:left="756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7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9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1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3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5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7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9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16" w:hanging="180"/>
      </w:pPr>
    </w:lvl>
  </w:abstractNum>
  <w:abstractNum w:abstractNumId="25" w15:restartNumberingAfterBreak="0">
    <w:nsid w:val="15F04B75"/>
    <w:multiLevelType w:val="multilevel"/>
    <w:tmpl w:val="2BA2431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6" w15:restartNumberingAfterBreak="0">
    <w:nsid w:val="1679617D"/>
    <w:multiLevelType w:val="multilevel"/>
    <w:tmpl w:val="9F9009A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16B96772"/>
    <w:multiLevelType w:val="multilevel"/>
    <w:tmpl w:val="88CA11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16C07EC4"/>
    <w:multiLevelType w:val="multilevel"/>
    <w:tmpl w:val="E7F43EF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107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53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79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42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0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48" w:hanging="1800"/>
      </w:pPr>
    </w:lvl>
  </w:abstractNum>
  <w:abstractNum w:abstractNumId="29" w15:restartNumberingAfterBreak="0">
    <w:nsid w:val="1A277BF9"/>
    <w:multiLevelType w:val="multilevel"/>
    <w:tmpl w:val="90B635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1D7304EC"/>
    <w:multiLevelType w:val="multilevel"/>
    <w:tmpl w:val="17A2F7C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29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</w:lvl>
  </w:abstractNum>
  <w:abstractNum w:abstractNumId="31" w15:restartNumberingAfterBreak="0">
    <w:nsid w:val="1DFB567C"/>
    <w:multiLevelType w:val="multilevel"/>
    <w:tmpl w:val="390019F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892" w:hanging="1800"/>
      </w:pPr>
      <w:rPr>
        <w:i w:val="0"/>
      </w:rPr>
    </w:lvl>
  </w:abstractNum>
  <w:abstractNum w:abstractNumId="32" w15:restartNumberingAfterBreak="0">
    <w:nsid w:val="1F6E6911"/>
    <w:multiLevelType w:val="multilevel"/>
    <w:tmpl w:val="E2EE69E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1FAA620E"/>
    <w:multiLevelType w:val="multilevel"/>
    <w:tmpl w:val="0B9CC1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1FAC4CF5"/>
    <w:multiLevelType w:val="multilevel"/>
    <w:tmpl w:val="3ACABE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208A0BDB"/>
    <w:multiLevelType w:val="multilevel"/>
    <w:tmpl w:val="DFFC8B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21765EA2"/>
    <w:multiLevelType w:val="multilevel"/>
    <w:tmpl w:val="79BA4E5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21CA6814"/>
    <w:multiLevelType w:val="multilevel"/>
    <w:tmpl w:val="1AA8EF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222E7453"/>
    <w:multiLevelType w:val="multilevel"/>
    <w:tmpl w:val="E104D21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223A537C"/>
    <w:multiLevelType w:val="multilevel"/>
    <w:tmpl w:val="E0EAF2EA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225C5422"/>
    <w:multiLevelType w:val="multilevel"/>
    <w:tmpl w:val="A79C76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23287D2A"/>
    <w:multiLevelType w:val="multilevel"/>
    <w:tmpl w:val="260C0C6E"/>
    <w:lvl w:ilvl="0">
      <w:start w:val="1"/>
      <w:numFmt w:val="bullet"/>
      <w:lvlText w:val=""/>
      <w:lvlJc w:val="left"/>
      <w:pPr>
        <w:tabs>
          <w:tab w:val="num" w:pos="0"/>
        </w:tabs>
        <w:ind w:left="10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98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23646598"/>
    <w:multiLevelType w:val="multilevel"/>
    <w:tmpl w:val="8734603C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3" w15:restartNumberingAfterBreak="0">
    <w:nsid w:val="2434229C"/>
    <w:multiLevelType w:val="multilevel"/>
    <w:tmpl w:val="0598F47E"/>
    <w:lvl w:ilvl="0">
      <w:start w:val="1"/>
      <w:numFmt w:val="bullet"/>
      <w:lvlText w:val=""/>
      <w:lvlJc w:val="left"/>
      <w:pPr>
        <w:tabs>
          <w:tab w:val="num" w:pos="0"/>
        </w:tabs>
        <w:ind w:left="72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4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25C245E8"/>
    <w:multiLevelType w:val="multilevel"/>
    <w:tmpl w:val="0CC893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263E5BE1"/>
    <w:multiLevelType w:val="multilevel"/>
    <w:tmpl w:val="3364FE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27B331E1"/>
    <w:multiLevelType w:val="multilevel"/>
    <w:tmpl w:val="803AA5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7" w15:restartNumberingAfterBreak="0">
    <w:nsid w:val="27EC4C76"/>
    <w:multiLevelType w:val="multilevel"/>
    <w:tmpl w:val="36AA81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8" w15:restartNumberingAfterBreak="0">
    <w:nsid w:val="27EF2E7C"/>
    <w:multiLevelType w:val="multilevel"/>
    <w:tmpl w:val="2DC06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8FE637F"/>
    <w:multiLevelType w:val="multilevel"/>
    <w:tmpl w:val="8F1832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0" w15:restartNumberingAfterBreak="0">
    <w:nsid w:val="2AA8263A"/>
    <w:multiLevelType w:val="multilevel"/>
    <w:tmpl w:val="9146D1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1" w15:restartNumberingAfterBreak="0">
    <w:nsid w:val="2B146B41"/>
    <w:multiLevelType w:val="multilevel"/>
    <w:tmpl w:val="C9E27EF8"/>
    <w:lvl w:ilvl="0">
      <w:start w:val="1"/>
      <w:numFmt w:val="decimal"/>
      <w:lvlText w:val="%1."/>
      <w:lvlJc w:val="left"/>
      <w:pPr>
        <w:tabs>
          <w:tab w:val="num" w:pos="0"/>
        </w:tabs>
        <w:ind w:left="75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7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9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1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3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5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7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9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17" w:hanging="180"/>
      </w:pPr>
    </w:lvl>
  </w:abstractNum>
  <w:abstractNum w:abstractNumId="52" w15:restartNumberingAfterBreak="0">
    <w:nsid w:val="2C2D6CA1"/>
    <w:multiLevelType w:val="multilevel"/>
    <w:tmpl w:val="6ED693BC"/>
    <w:lvl w:ilvl="0">
      <w:start w:val="1"/>
      <w:numFmt w:val="decimal"/>
      <w:lvlText w:val="%1."/>
      <w:lvlJc w:val="left"/>
      <w:pPr>
        <w:tabs>
          <w:tab w:val="num" w:pos="0"/>
        </w:tabs>
        <w:ind w:left="768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229" w:hanging="600"/>
      </w:pPr>
      <w:rPr>
        <w:b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57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91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72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93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74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9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76" w:hanging="1800"/>
      </w:pPr>
      <w:rPr>
        <w:b/>
      </w:rPr>
    </w:lvl>
  </w:abstractNum>
  <w:abstractNum w:abstractNumId="53" w15:restartNumberingAfterBreak="0">
    <w:nsid w:val="2C2F476E"/>
    <w:multiLevelType w:val="multilevel"/>
    <w:tmpl w:val="009823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4" w15:restartNumberingAfterBreak="0">
    <w:nsid w:val="2C394789"/>
    <w:multiLevelType w:val="multilevel"/>
    <w:tmpl w:val="2C28832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55" w15:restartNumberingAfterBreak="0">
    <w:nsid w:val="2C951751"/>
    <w:multiLevelType w:val="multilevel"/>
    <w:tmpl w:val="4BA20B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6" w15:restartNumberingAfterBreak="0">
    <w:nsid w:val="2CF97CA9"/>
    <w:multiLevelType w:val="multilevel"/>
    <w:tmpl w:val="516C29E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7" w15:restartNumberingAfterBreak="0">
    <w:nsid w:val="2D3A4C59"/>
    <w:multiLevelType w:val="multilevel"/>
    <w:tmpl w:val="4C082F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58" w15:restartNumberingAfterBreak="0">
    <w:nsid w:val="2DF308AD"/>
    <w:multiLevelType w:val="multilevel"/>
    <w:tmpl w:val="FC725A2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892" w:hanging="1800"/>
      </w:pPr>
      <w:rPr>
        <w:i w:val="0"/>
      </w:rPr>
    </w:lvl>
  </w:abstractNum>
  <w:abstractNum w:abstractNumId="59" w15:restartNumberingAfterBreak="0">
    <w:nsid w:val="2E6D4B7D"/>
    <w:multiLevelType w:val="multilevel"/>
    <w:tmpl w:val="725252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60" w15:restartNumberingAfterBreak="0">
    <w:nsid w:val="2F52134E"/>
    <w:multiLevelType w:val="multilevel"/>
    <w:tmpl w:val="900EE576"/>
    <w:lvl w:ilvl="0">
      <w:start w:val="1"/>
      <w:numFmt w:val="bullet"/>
      <w:lvlText w:val=""/>
      <w:lvlJc w:val="left"/>
      <w:pPr>
        <w:tabs>
          <w:tab w:val="num" w:pos="0"/>
        </w:tabs>
        <w:ind w:left="103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7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9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3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5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93" w:hanging="360"/>
      </w:pPr>
      <w:rPr>
        <w:rFonts w:ascii="Wingdings" w:hAnsi="Wingdings" w:cs="Wingdings" w:hint="default"/>
      </w:rPr>
    </w:lvl>
  </w:abstractNum>
  <w:abstractNum w:abstractNumId="61" w15:restartNumberingAfterBreak="0">
    <w:nsid w:val="30AE4D1F"/>
    <w:multiLevelType w:val="multilevel"/>
    <w:tmpl w:val="AB4CFF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2" w15:restartNumberingAfterBreak="0">
    <w:nsid w:val="30C52469"/>
    <w:multiLevelType w:val="multilevel"/>
    <w:tmpl w:val="2F66C1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63" w15:restartNumberingAfterBreak="0">
    <w:nsid w:val="30E45DE5"/>
    <w:multiLevelType w:val="multilevel"/>
    <w:tmpl w:val="C66EFB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4" w15:restartNumberingAfterBreak="0">
    <w:nsid w:val="30FB5528"/>
    <w:multiLevelType w:val="multilevel"/>
    <w:tmpl w:val="3E1E50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65" w15:restartNumberingAfterBreak="0">
    <w:nsid w:val="31A13D90"/>
    <w:multiLevelType w:val="multilevel"/>
    <w:tmpl w:val="E23EF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33113FDE"/>
    <w:multiLevelType w:val="multilevel"/>
    <w:tmpl w:val="C6482C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7" w15:restartNumberingAfterBreak="0">
    <w:nsid w:val="368128C9"/>
    <w:multiLevelType w:val="multilevel"/>
    <w:tmpl w:val="C4AC76B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68" w15:restartNumberingAfterBreak="0">
    <w:nsid w:val="36924C2F"/>
    <w:multiLevelType w:val="multilevel"/>
    <w:tmpl w:val="E0942D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9" w15:restartNumberingAfterBreak="0">
    <w:nsid w:val="38321C61"/>
    <w:multiLevelType w:val="multilevel"/>
    <w:tmpl w:val="CADA9C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0" w15:restartNumberingAfterBreak="0">
    <w:nsid w:val="383B7DEF"/>
    <w:multiLevelType w:val="multilevel"/>
    <w:tmpl w:val="1CBCCD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71" w15:restartNumberingAfterBreak="0">
    <w:nsid w:val="38E86D34"/>
    <w:multiLevelType w:val="multilevel"/>
    <w:tmpl w:val="490CBE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2" w15:restartNumberingAfterBreak="0">
    <w:nsid w:val="3AAA4F66"/>
    <w:multiLevelType w:val="multilevel"/>
    <w:tmpl w:val="71FE7B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3" w15:restartNumberingAfterBreak="0">
    <w:nsid w:val="3E126834"/>
    <w:multiLevelType w:val="multilevel"/>
    <w:tmpl w:val="E1A4E8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4" w15:restartNumberingAfterBreak="0">
    <w:nsid w:val="3EAC20AD"/>
    <w:multiLevelType w:val="multilevel"/>
    <w:tmpl w:val="79541D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5" w15:restartNumberingAfterBreak="0">
    <w:nsid w:val="3F5E3C73"/>
    <w:multiLevelType w:val="multilevel"/>
    <w:tmpl w:val="9D2889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6" w15:restartNumberingAfterBreak="0">
    <w:nsid w:val="3FD938C9"/>
    <w:multiLevelType w:val="multilevel"/>
    <w:tmpl w:val="87B816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7" w15:restartNumberingAfterBreak="0">
    <w:nsid w:val="40694C2D"/>
    <w:multiLevelType w:val="multilevel"/>
    <w:tmpl w:val="312236C6"/>
    <w:lvl w:ilvl="0">
      <w:start w:val="1"/>
      <w:numFmt w:val="bullet"/>
      <w:lvlText w:val=""/>
      <w:lvlJc w:val="left"/>
      <w:pPr>
        <w:tabs>
          <w:tab w:val="num" w:pos="0"/>
        </w:tabs>
        <w:ind w:left="103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7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9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3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5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93" w:hanging="360"/>
      </w:pPr>
      <w:rPr>
        <w:rFonts w:ascii="Wingdings" w:hAnsi="Wingdings" w:cs="Wingdings" w:hint="default"/>
      </w:rPr>
    </w:lvl>
  </w:abstractNum>
  <w:abstractNum w:abstractNumId="78" w15:restartNumberingAfterBreak="0">
    <w:nsid w:val="408C0046"/>
    <w:multiLevelType w:val="multilevel"/>
    <w:tmpl w:val="641CF91A"/>
    <w:lvl w:ilvl="0">
      <w:start w:val="1"/>
      <w:numFmt w:val="decimal"/>
      <w:lvlText w:val="%1."/>
      <w:lvlJc w:val="left"/>
      <w:pPr>
        <w:tabs>
          <w:tab w:val="num" w:pos="0"/>
        </w:tabs>
        <w:ind w:left="768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229" w:hanging="600"/>
      </w:pPr>
      <w:rPr>
        <w:b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57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91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72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93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74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9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76" w:hanging="1800"/>
      </w:pPr>
      <w:rPr>
        <w:b/>
      </w:rPr>
    </w:lvl>
  </w:abstractNum>
  <w:abstractNum w:abstractNumId="79" w15:restartNumberingAfterBreak="0">
    <w:nsid w:val="410B0F7D"/>
    <w:multiLevelType w:val="multilevel"/>
    <w:tmpl w:val="AFE8E69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9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1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3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5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7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9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1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39" w:hanging="180"/>
      </w:pPr>
    </w:lvl>
  </w:abstractNum>
  <w:abstractNum w:abstractNumId="80" w15:restartNumberingAfterBreak="0">
    <w:nsid w:val="41C316A4"/>
    <w:multiLevelType w:val="multilevel"/>
    <w:tmpl w:val="884C3E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1" w15:restartNumberingAfterBreak="0">
    <w:nsid w:val="423A7AEC"/>
    <w:multiLevelType w:val="multilevel"/>
    <w:tmpl w:val="ECC251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82" w15:restartNumberingAfterBreak="0">
    <w:nsid w:val="42502CFA"/>
    <w:multiLevelType w:val="multilevel"/>
    <w:tmpl w:val="66FE845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83" w15:restartNumberingAfterBreak="0">
    <w:nsid w:val="425D296F"/>
    <w:multiLevelType w:val="multilevel"/>
    <w:tmpl w:val="A2180B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4" w15:restartNumberingAfterBreak="0">
    <w:nsid w:val="44622260"/>
    <w:multiLevelType w:val="multilevel"/>
    <w:tmpl w:val="F522ABA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85" w15:restartNumberingAfterBreak="0">
    <w:nsid w:val="4558144D"/>
    <w:multiLevelType w:val="multilevel"/>
    <w:tmpl w:val="07AA7F3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6" w15:restartNumberingAfterBreak="0">
    <w:nsid w:val="456D294A"/>
    <w:multiLevelType w:val="multilevel"/>
    <w:tmpl w:val="8C46F63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892" w:hanging="1800"/>
      </w:pPr>
      <w:rPr>
        <w:i w:val="0"/>
      </w:rPr>
    </w:lvl>
  </w:abstractNum>
  <w:abstractNum w:abstractNumId="87" w15:restartNumberingAfterBreak="0">
    <w:nsid w:val="48D605D8"/>
    <w:multiLevelType w:val="multilevel"/>
    <w:tmpl w:val="A14C51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88" w15:restartNumberingAfterBreak="0">
    <w:nsid w:val="48DC55D7"/>
    <w:multiLevelType w:val="multilevel"/>
    <w:tmpl w:val="E15AFF3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9" w15:restartNumberingAfterBreak="0">
    <w:nsid w:val="48F10BFC"/>
    <w:multiLevelType w:val="multilevel"/>
    <w:tmpl w:val="FF5889A0"/>
    <w:lvl w:ilvl="0">
      <w:start w:val="1"/>
      <w:numFmt w:val="decimal"/>
      <w:lvlText w:val="%1."/>
      <w:lvlJc w:val="left"/>
      <w:pPr>
        <w:tabs>
          <w:tab w:val="num" w:pos="0"/>
        </w:tabs>
        <w:ind w:left="768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229" w:hanging="600"/>
      </w:pPr>
      <w:rPr>
        <w:b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57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91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72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93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74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9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76" w:hanging="1800"/>
      </w:pPr>
      <w:rPr>
        <w:b/>
      </w:rPr>
    </w:lvl>
  </w:abstractNum>
  <w:abstractNum w:abstractNumId="90" w15:restartNumberingAfterBreak="0">
    <w:nsid w:val="4A2A7090"/>
    <w:multiLevelType w:val="multilevel"/>
    <w:tmpl w:val="2DAA1A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1" w15:restartNumberingAfterBreak="0">
    <w:nsid w:val="4BD31145"/>
    <w:multiLevelType w:val="multilevel"/>
    <w:tmpl w:val="64220A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92" w15:restartNumberingAfterBreak="0">
    <w:nsid w:val="4C761FCA"/>
    <w:multiLevelType w:val="multilevel"/>
    <w:tmpl w:val="7298BE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3" w15:restartNumberingAfterBreak="0">
    <w:nsid w:val="4CBA4A2B"/>
    <w:multiLevelType w:val="multilevel"/>
    <w:tmpl w:val="3814A74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892" w:hanging="1800"/>
      </w:pPr>
      <w:rPr>
        <w:i w:val="0"/>
      </w:rPr>
    </w:lvl>
  </w:abstractNum>
  <w:abstractNum w:abstractNumId="94" w15:restartNumberingAfterBreak="0">
    <w:nsid w:val="4DE05C4A"/>
    <w:multiLevelType w:val="multilevel"/>
    <w:tmpl w:val="95A419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5" w15:restartNumberingAfterBreak="0">
    <w:nsid w:val="4EDA48FB"/>
    <w:multiLevelType w:val="multilevel"/>
    <w:tmpl w:val="1FE4F9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6" w15:restartNumberingAfterBreak="0">
    <w:nsid w:val="507909D3"/>
    <w:multiLevelType w:val="multilevel"/>
    <w:tmpl w:val="473C465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892" w:hanging="1800"/>
      </w:pPr>
      <w:rPr>
        <w:i w:val="0"/>
      </w:rPr>
    </w:lvl>
  </w:abstractNum>
  <w:abstractNum w:abstractNumId="97" w15:restartNumberingAfterBreak="0">
    <w:nsid w:val="51241F80"/>
    <w:multiLevelType w:val="multilevel"/>
    <w:tmpl w:val="49A219D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8" w15:restartNumberingAfterBreak="0">
    <w:nsid w:val="52181D94"/>
    <w:multiLevelType w:val="multilevel"/>
    <w:tmpl w:val="E6C4AF22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9" w15:restartNumberingAfterBreak="0">
    <w:nsid w:val="52536F15"/>
    <w:multiLevelType w:val="multilevel"/>
    <w:tmpl w:val="777C63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525669F2"/>
    <w:multiLevelType w:val="multilevel"/>
    <w:tmpl w:val="6B0AE5F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01" w15:restartNumberingAfterBreak="0">
    <w:nsid w:val="52B646A2"/>
    <w:multiLevelType w:val="multilevel"/>
    <w:tmpl w:val="F724D6A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2" w15:restartNumberingAfterBreak="0">
    <w:nsid w:val="52F41538"/>
    <w:multiLevelType w:val="multilevel"/>
    <w:tmpl w:val="8D08D3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892" w:hanging="1800"/>
      </w:pPr>
      <w:rPr>
        <w:i w:val="0"/>
      </w:rPr>
    </w:lvl>
  </w:abstractNum>
  <w:abstractNum w:abstractNumId="103" w15:restartNumberingAfterBreak="0">
    <w:nsid w:val="555148ED"/>
    <w:multiLevelType w:val="multilevel"/>
    <w:tmpl w:val="FE7EAE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4" w15:restartNumberingAfterBreak="0">
    <w:nsid w:val="55BB3860"/>
    <w:multiLevelType w:val="multilevel"/>
    <w:tmpl w:val="03B6A69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5" w15:restartNumberingAfterBreak="0">
    <w:nsid w:val="56CD3854"/>
    <w:multiLevelType w:val="multilevel"/>
    <w:tmpl w:val="723A98F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6" w15:restartNumberingAfterBreak="0">
    <w:nsid w:val="57007676"/>
    <w:multiLevelType w:val="multilevel"/>
    <w:tmpl w:val="A5EAAA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7" w15:restartNumberingAfterBreak="0">
    <w:nsid w:val="570C209D"/>
    <w:multiLevelType w:val="multilevel"/>
    <w:tmpl w:val="AD4CDF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8" w15:restartNumberingAfterBreak="0">
    <w:nsid w:val="58FC7E79"/>
    <w:multiLevelType w:val="multilevel"/>
    <w:tmpl w:val="6E8EA7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09" w15:restartNumberingAfterBreak="0">
    <w:nsid w:val="593106B1"/>
    <w:multiLevelType w:val="multilevel"/>
    <w:tmpl w:val="A6D259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0" w15:restartNumberingAfterBreak="0">
    <w:nsid w:val="5D03009A"/>
    <w:multiLevelType w:val="multilevel"/>
    <w:tmpl w:val="9E56D1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1" w15:restartNumberingAfterBreak="0">
    <w:nsid w:val="5DF95296"/>
    <w:multiLevelType w:val="multilevel"/>
    <w:tmpl w:val="06DA4F5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892" w:hanging="1800"/>
      </w:pPr>
      <w:rPr>
        <w:i w:val="0"/>
      </w:rPr>
    </w:lvl>
  </w:abstractNum>
  <w:abstractNum w:abstractNumId="112" w15:restartNumberingAfterBreak="0">
    <w:nsid w:val="5E83090A"/>
    <w:multiLevelType w:val="multilevel"/>
    <w:tmpl w:val="FF0650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5"/>
      <w:numFmt w:val="bullet"/>
      <w:lvlText w:val="•"/>
      <w:lvlJc w:val="left"/>
      <w:pPr>
        <w:tabs>
          <w:tab w:val="num" w:pos="0"/>
        </w:tabs>
        <w:ind w:left="1790" w:hanging="71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3" w15:restartNumberingAfterBreak="0">
    <w:nsid w:val="5F2D0D7B"/>
    <w:multiLevelType w:val="multilevel"/>
    <w:tmpl w:val="B54217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4" w15:restartNumberingAfterBreak="0">
    <w:nsid w:val="6051506A"/>
    <w:multiLevelType w:val="multilevel"/>
    <w:tmpl w:val="5CD02E6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892" w:hanging="1800"/>
      </w:pPr>
      <w:rPr>
        <w:i w:val="0"/>
      </w:rPr>
    </w:lvl>
  </w:abstractNum>
  <w:abstractNum w:abstractNumId="115" w15:restartNumberingAfterBreak="0">
    <w:nsid w:val="617E6C95"/>
    <w:multiLevelType w:val="multilevel"/>
    <w:tmpl w:val="BC244F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6" w15:restartNumberingAfterBreak="0">
    <w:nsid w:val="61FF4D6B"/>
    <w:multiLevelType w:val="multilevel"/>
    <w:tmpl w:val="A12207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7" w15:restartNumberingAfterBreak="0">
    <w:nsid w:val="63B60B5F"/>
    <w:multiLevelType w:val="multilevel"/>
    <w:tmpl w:val="BE7C14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8" w15:restartNumberingAfterBreak="0">
    <w:nsid w:val="65D43472"/>
    <w:multiLevelType w:val="multilevel"/>
    <w:tmpl w:val="66EE58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9" w15:restartNumberingAfterBreak="0">
    <w:nsid w:val="665B0483"/>
    <w:multiLevelType w:val="multilevel"/>
    <w:tmpl w:val="902674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0" w15:restartNumberingAfterBreak="0">
    <w:nsid w:val="6670280F"/>
    <w:multiLevelType w:val="multilevel"/>
    <w:tmpl w:val="E56C05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21" w15:restartNumberingAfterBreak="0">
    <w:nsid w:val="68734C6F"/>
    <w:multiLevelType w:val="multilevel"/>
    <w:tmpl w:val="0A6E8F2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892" w:hanging="1800"/>
      </w:pPr>
      <w:rPr>
        <w:i w:val="0"/>
      </w:rPr>
    </w:lvl>
  </w:abstractNum>
  <w:abstractNum w:abstractNumId="122" w15:restartNumberingAfterBreak="0">
    <w:nsid w:val="6A691A5B"/>
    <w:multiLevelType w:val="multilevel"/>
    <w:tmpl w:val="A546E6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3" w15:restartNumberingAfterBreak="0">
    <w:nsid w:val="6ADB1B9C"/>
    <w:multiLevelType w:val="multilevel"/>
    <w:tmpl w:val="CEEAA1B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24" w15:restartNumberingAfterBreak="0">
    <w:nsid w:val="6BA26C0F"/>
    <w:multiLevelType w:val="multilevel"/>
    <w:tmpl w:val="7BA4A2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5" w15:restartNumberingAfterBreak="0">
    <w:nsid w:val="6BA31F87"/>
    <w:multiLevelType w:val="multilevel"/>
    <w:tmpl w:val="6A68B4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26" w15:restartNumberingAfterBreak="0">
    <w:nsid w:val="6F3628D5"/>
    <w:multiLevelType w:val="multilevel"/>
    <w:tmpl w:val="5E4265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27" w15:restartNumberingAfterBreak="0">
    <w:nsid w:val="6FDA58D2"/>
    <w:multiLevelType w:val="multilevel"/>
    <w:tmpl w:val="514ADE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28" w15:restartNumberingAfterBreak="0">
    <w:nsid w:val="723F2575"/>
    <w:multiLevelType w:val="multilevel"/>
    <w:tmpl w:val="61F431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9" w15:restartNumberingAfterBreak="0">
    <w:nsid w:val="7241785E"/>
    <w:multiLevelType w:val="multilevel"/>
    <w:tmpl w:val="14A673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0" w15:restartNumberingAfterBreak="0">
    <w:nsid w:val="72AD2991"/>
    <w:multiLevelType w:val="multilevel"/>
    <w:tmpl w:val="906CE3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1" w15:restartNumberingAfterBreak="0">
    <w:nsid w:val="737939FC"/>
    <w:multiLevelType w:val="multilevel"/>
    <w:tmpl w:val="7A14CF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2" w15:restartNumberingAfterBreak="0">
    <w:nsid w:val="76002D11"/>
    <w:multiLevelType w:val="multilevel"/>
    <w:tmpl w:val="6722DB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3" w15:restartNumberingAfterBreak="0">
    <w:nsid w:val="76A7367D"/>
    <w:multiLevelType w:val="multilevel"/>
    <w:tmpl w:val="215C090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4" w15:restartNumberingAfterBreak="0">
    <w:nsid w:val="79C852AD"/>
    <w:multiLevelType w:val="multilevel"/>
    <w:tmpl w:val="0D0A85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5" w15:restartNumberingAfterBreak="0">
    <w:nsid w:val="79ED4555"/>
    <w:multiLevelType w:val="multilevel"/>
    <w:tmpl w:val="FD0C68D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80" w:hanging="60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</w:lvl>
  </w:abstractNum>
  <w:abstractNum w:abstractNumId="136" w15:restartNumberingAfterBreak="0">
    <w:nsid w:val="7A9E5FB2"/>
    <w:multiLevelType w:val="multilevel"/>
    <w:tmpl w:val="D48ED6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7" w15:restartNumberingAfterBreak="0">
    <w:nsid w:val="7B29259D"/>
    <w:multiLevelType w:val="multilevel"/>
    <w:tmpl w:val="5DE0E1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8" w15:restartNumberingAfterBreak="0">
    <w:nsid w:val="7D71369F"/>
    <w:multiLevelType w:val="multilevel"/>
    <w:tmpl w:val="5022C2C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39" w15:restartNumberingAfterBreak="0">
    <w:nsid w:val="7E236A1F"/>
    <w:multiLevelType w:val="multilevel"/>
    <w:tmpl w:val="DFF2025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40" w15:restartNumberingAfterBreak="0">
    <w:nsid w:val="7FCC168E"/>
    <w:multiLevelType w:val="multilevel"/>
    <w:tmpl w:val="1B68C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29"/>
  </w:num>
  <w:num w:numId="3">
    <w:abstractNumId w:val="78"/>
  </w:num>
  <w:num w:numId="4">
    <w:abstractNumId w:val="4"/>
  </w:num>
  <w:num w:numId="5">
    <w:abstractNumId w:val="41"/>
  </w:num>
  <w:num w:numId="6">
    <w:abstractNumId w:val="43"/>
  </w:num>
  <w:num w:numId="7">
    <w:abstractNumId w:val="20"/>
  </w:num>
  <w:num w:numId="8">
    <w:abstractNumId w:val="34"/>
  </w:num>
  <w:num w:numId="9">
    <w:abstractNumId w:val="66"/>
  </w:num>
  <w:num w:numId="10">
    <w:abstractNumId w:val="130"/>
  </w:num>
  <w:num w:numId="11">
    <w:abstractNumId w:val="90"/>
  </w:num>
  <w:num w:numId="12">
    <w:abstractNumId w:val="63"/>
  </w:num>
  <w:num w:numId="13">
    <w:abstractNumId w:val="137"/>
  </w:num>
  <w:num w:numId="14">
    <w:abstractNumId w:val="95"/>
  </w:num>
  <w:num w:numId="15">
    <w:abstractNumId w:val="40"/>
  </w:num>
  <w:num w:numId="16">
    <w:abstractNumId w:val="22"/>
  </w:num>
  <w:num w:numId="17">
    <w:abstractNumId w:val="131"/>
  </w:num>
  <w:num w:numId="18">
    <w:abstractNumId w:val="109"/>
  </w:num>
  <w:num w:numId="19">
    <w:abstractNumId w:val="25"/>
  </w:num>
  <w:num w:numId="20">
    <w:abstractNumId w:val="52"/>
  </w:num>
  <w:num w:numId="21">
    <w:abstractNumId w:val="30"/>
  </w:num>
  <w:num w:numId="22">
    <w:abstractNumId w:val="134"/>
  </w:num>
  <w:num w:numId="23">
    <w:abstractNumId w:val="88"/>
  </w:num>
  <w:num w:numId="24">
    <w:abstractNumId w:val="57"/>
  </w:num>
  <w:num w:numId="25">
    <w:abstractNumId w:val="71"/>
  </w:num>
  <w:num w:numId="26">
    <w:abstractNumId w:val="116"/>
  </w:num>
  <w:num w:numId="27">
    <w:abstractNumId w:val="87"/>
  </w:num>
  <w:num w:numId="28">
    <w:abstractNumId w:val="120"/>
  </w:num>
  <w:num w:numId="29">
    <w:abstractNumId w:val="59"/>
  </w:num>
  <w:num w:numId="30">
    <w:abstractNumId w:val="127"/>
  </w:num>
  <w:num w:numId="31">
    <w:abstractNumId w:val="32"/>
  </w:num>
  <w:num w:numId="32">
    <w:abstractNumId w:val="82"/>
  </w:num>
  <w:num w:numId="33">
    <w:abstractNumId w:val="67"/>
  </w:num>
  <w:num w:numId="34">
    <w:abstractNumId w:val="54"/>
  </w:num>
  <w:num w:numId="35">
    <w:abstractNumId w:val="70"/>
  </w:num>
  <w:num w:numId="36">
    <w:abstractNumId w:val="64"/>
  </w:num>
  <w:num w:numId="37">
    <w:abstractNumId w:val="126"/>
  </w:num>
  <w:num w:numId="38">
    <w:abstractNumId w:val="81"/>
  </w:num>
  <w:num w:numId="39">
    <w:abstractNumId w:val="91"/>
  </w:num>
  <w:num w:numId="40">
    <w:abstractNumId w:val="123"/>
  </w:num>
  <w:num w:numId="41">
    <w:abstractNumId w:val="84"/>
  </w:num>
  <w:num w:numId="42">
    <w:abstractNumId w:val="62"/>
  </w:num>
  <w:num w:numId="43">
    <w:abstractNumId w:val="16"/>
  </w:num>
  <w:num w:numId="44">
    <w:abstractNumId w:val="125"/>
  </w:num>
  <w:num w:numId="45">
    <w:abstractNumId w:val="108"/>
  </w:num>
  <w:num w:numId="46">
    <w:abstractNumId w:val="138"/>
  </w:num>
  <w:num w:numId="47">
    <w:abstractNumId w:val="11"/>
  </w:num>
  <w:num w:numId="48">
    <w:abstractNumId w:val="100"/>
  </w:num>
  <w:num w:numId="49">
    <w:abstractNumId w:val="139"/>
  </w:num>
  <w:num w:numId="50">
    <w:abstractNumId w:val="36"/>
  </w:num>
  <w:num w:numId="51">
    <w:abstractNumId w:val="121"/>
  </w:num>
  <w:num w:numId="52">
    <w:abstractNumId w:val="115"/>
  </w:num>
  <w:num w:numId="53">
    <w:abstractNumId w:val="93"/>
  </w:num>
  <w:num w:numId="54">
    <w:abstractNumId w:val="9"/>
  </w:num>
  <w:num w:numId="55">
    <w:abstractNumId w:val="117"/>
  </w:num>
  <w:num w:numId="56">
    <w:abstractNumId w:val="31"/>
  </w:num>
  <w:num w:numId="57">
    <w:abstractNumId w:val="111"/>
  </w:num>
  <w:num w:numId="58">
    <w:abstractNumId w:val="19"/>
  </w:num>
  <w:num w:numId="59">
    <w:abstractNumId w:val="135"/>
  </w:num>
  <w:num w:numId="60">
    <w:abstractNumId w:val="136"/>
  </w:num>
  <w:num w:numId="61">
    <w:abstractNumId w:val="29"/>
  </w:num>
  <w:num w:numId="62">
    <w:abstractNumId w:val="80"/>
  </w:num>
  <w:num w:numId="63">
    <w:abstractNumId w:val="2"/>
  </w:num>
  <w:num w:numId="64">
    <w:abstractNumId w:val="44"/>
  </w:num>
  <w:num w:numId="65">
    <w:abstractNumId w:val="14"/>
  </w:num>
  <w:num w:numId="66">
    <w:abstractNumId w:val="112"/>
  </w:num>
  <w:num w:numId="67">
    <w:abstractNumId w:val="15"/>
  </w:num>
  <w:num w:numId="68">
    <w:abstractNumId w:val="110"/>
  </w:num>
  <w:num w:numId="69">
    <w:abstractNumId w:val="103"/>
  </w:num>
  <w:num w:numId="70">
    <w:abstractNumId w:val="104"/>
  </w:num>
  <w:num w:numId="71">
    <w:abstractNumId w:val="97"/>
  </w:num>
  <w:num w:numId="72">
    <w:abstractNumId w:val="10"/>
  </w:num>
  <w:num w:numId="73">
    <w:abstractNumId w:val="0"/>
  </w:num>
  <w:num w:numId="74">
    <w:abstractNumId w:val="133"/>
  </w:num>
  <w:num w:numId="75">
    <w:abstractNumId w:val="56"/>
  </w:num>
  <w:num w:numId="76">
    <w:abstractNumId w:val="72"/>
  </w:num>
  <w:num w:numId="77">
    <w:abstractNumId w:val="69"/>
  </w:num>
  <w:num w:numId="78">
    <w:abstractNumId w:val="102"/>
  </w:num>
  <w:num w:numId="79">
    <w:abstractNumId w:val="106"/>
  </w:num>
  <w:num w:numId="80">
    <w:abstractNumId w:val="13"/>
  </w:num>
  <w:num w:numId="81">
    <w:abstractNumId w:val="48"/>
  </w:num>
  <w:num w:numId="82">
    <w:abstractNumId w:val="140"/>
  </w:num>
  <w:num w:numId="83">
    <w:abstractNumId w:val="99"/>
  </w:num>
  <w:num w:numId="84">
    <w:abstractNumId w:val="21"/>
  </w:num>
  <w:num w:numId="85">
    <w:abstractNumId w:val="37"/>
  </w:num>
  <w:num w:numId="86">
    <w:abstractNumId w:val="124"/>
  </w:num>
  <w:num w:numId="87">
    <w:abstractNumId w:val="42"/>
  </w:num>
  <w:num w:numId="88">
    <w:abstractNumId w:val="50"/>
  </w:num>
  <w:num w:numId="89">
    <w:abstractNumId w:val="1"/>
  </w:num>
  <w:num w:numId="90">
    <w:abstractNumId w:val="89"/>
  </w:num>
  <w:num w:numId="91">
    <w:abstractNumId w:val="35"/>
  </w:num>
  <w:num w:numId="92">
    <w:abstractNumId w:val="94"/>
  </w:num>
  <w:num w:numId="93">
    <w:abstractNumId w:val="122"/>
  </w:num>
  <w:num w:numId="94">
    <w:abstractNumId w:val="23"/>
  </w:num>
  <w:num w:numId="95">
    <w:abstractNumId w:val="96"/>
  </w:num>
  <w:num w:numId="96">
    <w:abstractNumId w:val="132"/>
  </w:num>
  <w:num w:numId="97">
    <w:abstractNumId w:val="58"/>
  </w:num>
  <w:num w:numId="98">
    <w:abstractNumId w:val="92"/>
  </w:num>
  <w:num w:numId="99">
    <w:abstractNumId w:val="27"/>
  </w:num>
  <w:num w:numId="100">
    <w:abstractNumId w:val="107"/>
  </w:num>
  <w:num w:numId="101">
    <w:abstractNumId w:val="7"/>
  </w:num>
  <w:num w:numId="102">
    <w:abstractNumId w:val="128"/>
  </w:num>
  <w:num w:numId="103">
    <w:abstractNumId w:val="119"/>
  </w:num>
  <w:num w:numId="104">
    <w:abstractNumId w:val="113"/>
  </w:num>
  <w:num w:numId="105">
    <w:abstractNumId w:val="49"/>
  </w:num>
  <w:num w:numId="106">
    <w:abstractNumId w:val="74"/>
  </w:num>
  <w:num w:numId="107">
    <w:abstractNumId w:val="51"/>
  </w:num>
  <w:num w:numId="108">
    <w:abstractNumId w:val="86"/>
  </w:num>
  <w:num w:numId="109">
    <w:abstractNumId w:val="53"/>
  </w:num>
  <w:num w:numId="110">
    <w:abstractNumId w:val="65"/>
  </w:num>
  <w:num w:numId="111">
    <w:abstractNumId w:val="5"/>
  </w:num>
  <w:num w:numId="112">
    <w:abstractNumId w:val="61"/>
  </w:num>
  <w:num w:numId="113">
    <w:abstractNumId w:val="55"/>
  </w:num>
  <w:num w:numId="114">
    <w:abstractNumId w:val="76"/>
  </w:num>
  <w:num w:numId="115">
    <w:abstractNumId w:val="46"/>
  </w:num>
  <w:num w:numId="116">
    <w:abstractNumId w:val="118"/>
  </w:num>
  <w:num w:numId="117">
    <w:abstractNumId w:val="68"/>
  </w:num>
  <w:num w:numId="118">
    <w:abstractNumId w:val="12"/>
  </w:num>
  <w:num w:numId="119">
    <w:abstractNumId w:val="28"/>
  </w:num>
  <w:num w:numId="120">
    <w:abstractNumId w:val="79"/>
  </w:num>
  <w:num w:numId="121">
    <w:abstractNumId w:val="39"/>
  </w:num>
  <w:num w:numId="122">
    <w:abstractNumId w:val="114"/>
  </w:num>
  <w:num w:numId="123">
    <w:abstractNumId w:val="6"/>
  </w:num>
  <w:num w:numId="124">
    <w:abstractNumId w:val="83"/>
  </w:num>
  <w:num w:numId="125">
    <w:abstractNumId w:val="24"/>
  </w:num>
  <w:num w:numId="126">
    <w:abstractNumId w:val="45"/>
  </w:num>
  <w:num w:numId="127">
    <w:abstractNumId w:val="38"/>
  </w:num>
  <w:num w:numId="128">
    <w:abstractNumId w:val="85"/>
  </w:num>
  <w:num w:numId="129">
    <w:abstractNumId w:val="18"/>
  </w:num>
  <w:num w:numId="130">
    <w:abstractNumId w:val="3"/>
  </w:num>
  <w:num w:numId="131">
    <w:abstractNumId w:val="60"/>
  </w:num>
  <w:num w:numId="132">
    <w:abstractNumId w:val="77"/>
  </w:num>
  <w:num w:numId="133">
    <w:abstractNumId w:val="101"/>
  </w:num>
  <w:num w:numId="134">
    <w:abstractNumId w:val="47"/>
  </w:num>
  <w:num w:numId="135">
    <w:abstractNumId w:val="73"/>
  </w:num>
  <w:num w:numId="136">
    <w:abstractNumId w:val="26"/>
  </w:num>
  <w:num w:numId="137">
    <w:abstractNumId w:val="75"/>
  </w:num>
  <w:num w:numId="138">
    <w:abstractNumId w:val="105"/>
  </w:num>
  <w:num w:numId="139">
    <w:abstractNumId w:val="129"/>
    <w:lvlOverride w:ilvl="0">
      <w:startOverride w:val="1"/>
    </w:lvlOverride>
  </w:num>
  <w:num w:numId="140">
    <w:abstractNumId w:val="98"/>
    <w:lvlOverride w:ilvl="0">
      <w:startOverride w:val="1"/>
    </w:lvlOverride>
  </w:num>
  <w:num w:numId="141">
    <w:abstractNumId w:val="98"/>
  </w:num>
  <w:num w:numId="142">
    <w:abstractNumId w:val="98"/>
  </w:num>
  <w:num w:numId="143">
    <w:abstractNumId w:val="98"/>
  </w:num>
  <w:num w:numId="144">
    <w:abstractNumId w:val="33"/>
    <w:lvlOverride w:ilvl="0">
      <w:startOverride w:val="1"/>
    </w:lvlOverride>
  </w:num>
  <w:num w:numId="145">
    <w:abstractNumId w:val="33"/>
  </w:num>
  <w:num w:numId="146">
    <w:abstractNumId w:val="33"/>
  </w:num>
  <w:num w:numId="147">
    <w:abstractNumId w:val="33"/>
  </w:num>
  <w:num w:numId="148">
    <w:abstractNumId w:val="33"/>
  </w:num>
  <w:num w:numId="149">
    <w:abstractNumId w:val="8"/>
    <w:lvlOverride w:ilvl="0">
      <w:startOverride w:val="1"/>
    </w:lvlOverride>
  </w:num>
  <w:num w:numId="150">
    <w:abstractNumId w:val="8"/>
  </w:num>
  <w:num w:numId="151">
    <w:abstractNumId w:val="8"/>
  </w:num>
  <w:num w:numId="152">
    <w:abstractNumId w:val="8"/>
  </w:num>
  <w:num w:numId="153">
    <w:abstractNumId w:val="8"/>
  </w:num>
  <w:num w:numId="154">
    <w:abstractNumId w:val="8"/>
  </w:num>
  <w:numIdMacAtCleanup w:val="1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1F85"/>
    <w:rsid w:val="00411F85"/>
    <w:rsid w:val="00B6686A"/>
    <w:rsid w:val="00F5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E58F5"/>
  <w15:docId w15:val="{C1FB1ED4-7E3A-4A9F-826E-81638E91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qFormat/>
    <w:pPr>
      <w:keepNext/>
      <w:spacing w:before="240" w:after="60" w:line="240" w:lineRule="auto"/>
      <w:outlineLvl w:val="0"/>
    </w:pPr>
    <w:rPr>
      <w:rFonts w:ascii="Arial" w:hAnsi="Arial"/>
      <w:b/>
      <w:bCs/>
      <w:sz w:val="32"/>
      <w:szCs w:val="32"/>
    </w:rPr>
  </w:style>
  <w:style w:type="paragraph" w:styleId="2">
    <w:name w:val="heading 2"/>
    <w:basedOn w:val="10"/>
    <w:uiPriority w:val="99"/>
    <w:qFormat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10"/>
    <w:qFormat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uiPriority w:val="99"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0"/>
    <w:qFormat/>
    <w:pPr>
      <w:spacing w:before="220" w:after="40"/>
      <w:outlineLvl w:val="4"/>
    </w:pPr>
    <w:rPr>
      <w:sz w:val="22"/>
      <w:szCs w:val="22"/>
    </w:rPr>
  </w:style>
  <w:style w:type="paragraph" w:styleId="6">
    <w:name w:val="heading 6"/>
    <w:basedOn w:val="a0"/>
    <w:qFormat/>
    <w:pPr>
      <w:spacing w:before="200" w:after="40"/>
      <w:outlineLvl w:val="5"/>
    </w:pPr>
  </w:style>
  <w:style w:type="paragraph" w:styleId="7">
    <w:name w:val="heading 7"/>
    <w:basedOn w:val="1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1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1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Обычный1"/>
    <w:uiPriority w:val="99"/>
    <w:qFormat/>
    <w:pPr>
      <w:widowControl w:val="0"/>
      <w:spacing w:before="120" w:after="200" w:line="276" w:lineRule="auto"/>
      <w:jc w:val="both"/>
    </w:pPr>
    <w:rPr>
      <w:rFonts w:ascii="Liberation Serif" w:hAnsi="Liberation Serif" w:cs="Lohit Hindi"/>
      <w:sz w:val="24"/>
      <w:szCs w:val="24"/>
      <w:lang w:eastAsia="zh-CN" w:bidi="hi-IN"/>
    </w:rPr>
  </w:style>
  <w:style w:type="character" w:customStyle="1" w:styleId="Heading1Char">
    <w:name w:val="Heading 1 Char"/>
    <w:basedOn w:val="a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qFormat/>
    <w:rPr>
      <w:sz w:val="48"/>
      <w:szCs w:val="48"/>
    </w:rPr>
  </w:style>
  <w:style w:type="character" w:customStyle="1" w:styleId="SubtitleChar">
    <w:name w:val="Subtitle Char"/>
    <w:basedOn w:val="a1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1"/>
    <w:uiPriority w:val="99"/>
    <w:qFormat/>
  </w:style>
  <w:style w:type="character" w:customStyle="1" w:styleId="FooterChar">
    <w:name w:val="Footer Char"/>
    <w:basedOn w:val="a1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11">
    <w:name w:val="Заголовок 1 Знак"/>
    <w:qFormat/>
    <w:rPr>
      <w:rFonts w:ascii="Arial" w:hAnsi="Arial" w:cs="Times New Roman"/>
      <w:b/>
      <w:bCs/>
      <w:sz w:val="32"/>
      <w:szCs w:val="32"/>
    </w:rPr>
  </w:style>
  <w:style w:type="character" w:customStyle="1" w:styleId="20">
    <w:name w:val="Заголовок 2 Знак"/>
    <w:uiPriority w:val="99"/>
    <w:qFormat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qFormat/>
    <w:rPr>
      <w:rFonts w:ascii="Arial" w:hAnsi="Arial" w:cs="Times New Roman"/>
      <w:b/>
      <w:bCs/>
      <w:sz w:val="26"/>
      <w:szCs w:val="26"/>
    </w:rPr>
  </w:style>
  <w:style w:type="character" w:customStyle="1" w:styleId="40">
    <w:name w:val="Заголовок 4 Знак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qFormat/>
    <w:rPr>
      <w:rFonts w:eastAsia="Calibri" w:cs="Calibri"/>
      <w:b/>
      <w:sz w:val="22"/>
      <w:szCs w:val="22"/>
    </w:rPr>
  </w:style>
  <w:style w:type="character" w:customStyle="1" w:styleId="60">
    <w:name w:val="Заголовок 6 Знак"/>
    <w:qFormat/>
    <w:rPr>
      <w:rFonts w:eastAsia="Calibri" w:cs="Calibri"/>
      <w:b/>
    </w:rPr>
  </w:style>
  <w:style w:type="character" w:customStyle="1" w:styleId="a4">
    <w:name w:val="Основной текст Знак"/>
    <w:qFormat/>
    <w:rPr>
      <w:rFonts w:ascii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qFormat/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qFormat/>
  </w:style>
  <w:style w:type="character" w:customStyle="1" w:styleId="a5">
    <w:name w:val="Нижний колонтитул Знак"/>
    <w:uiPriority w:val="99"/>
    <w:qFormat/>
    <w:rPr>
      <w:rFonts w:ascii="Times New Roman" w:hAnsi="Times New Roman" w:cs="Times New Roman"/>
      <w:sz w:val="24"/>
      <w:szCs w:val="24"/>
    </w:rPr>
  </w:style>
  <w:style w:type="character" w:styleId="a6">
    <w:name w:val="page number"/>
    <w:qFormat/>
    <w:rPr>
      <w:rFonts w:cs="Times New Roman"/>
    </w:rPr>
  </w:style>
  <w:style w:type="character" w:customStyle="1" w:styleId="a7">
    <w:name w:val="Обычный (Интернет) Знак"/>
    <w:uiPriority w:val="99"/>
    <w:qFormat/>
    <w:rPr>
      <w:rFonts w:ascii="Times New Roman" w:hAnsi="Times New Roman"/>
      <w:sz w:val="24"/>
      <w:szCs w:val="24"/>
      <w:lang w:val="en-US" w:eastAsia="nl-NL"/>
    </w:rPr>
  </w:style>
  <w:style w:type="character" w:customStyle="1" w:styleId="a8">
    <w:name w:val="Текст сноски Знак"/>
    <w:uiPriority w:val="99"/>
    <w:qFormat/>
    <w:rPr>
      <w:rFonts w:ascii="Times New Roman" w:hAnsi="Times New Roman" w:cs="Times New Roman"/>
      <w:sz w:val="20"/>
      <w:szCs w:val="20"/>
      <w:lang w:val="en-US"/>
    </w:rPr>
  </w:style>
  <w:style w:type="character" w:customStyle="1" w:styleId="a9">
    <w:name w:val="Символ сноски"/>
    <w:qFormat/>
    <w:rPr>
      <w:rFonts w:cs="Times New Roman"/>
      <w:vertAlign w:val="superscript"/>
    </w:rPr>
  </w:style>
  <w:style w:type="character" w:styleId="aa">
    <w:name w:val="footnote reference"/>
    <w:rPr>
      <w:rFonts w:cs="Times New Roman"/>
      <w:vertAlign w:val="superscript"/>
    </w:rPr>
  </w:style>
  <w:style w:type="character" w:styleId="ab">
    <w:name w:val="Hyperlink"/>
    <w:uiPriority w:val="99"/>
    <w:rPr>
      <w:rFonts w:cs="Times New Roman"/>
      <w:color w:val="0000FF"/>
      <w:u w:val="single"/>
    </w:rPr>
  </w:style>
  <w:style w:type="character" w:customStyle="1" w:styleId="FootnoteTextChar">
    <w:name w:val="Footnote Text Char"/>
    <w:qFormat/>
    <w:rPr>
      <w:rFonts w:ascii="Times New Roman" w:hAnsi="Times New Roman"/>
      <w:sz w:val="20"/>
      <w:lang w:eastAsia="ru-RU"/>
    </w:rPr>
  </w:style>
  <w:style w:type="character" w:customStyle="1" w:styleId="ac">
    <w:name w:val="Абзац списка Знак"/>
    <w:uiPriority w:val="34"/>
    <w:qFormat/>
    <w:rPr>
      <w:rFonts w:ascii="Times New Roman" w:hAnsi="Times New Roman"/>
      <w:sz w:val="24"/>
      <w:szCs w:val="24"/>
    </w:rPr>
  </w:style>
  <w:style w:type="character" w:styleId="ad">
    <w:name w:val="Emphasis"/>
    <w:qFormat/>
    <w:rPr>
      <w:rFonts w:cs="Times New Roman"/>
      <w:i/>
    </w:rPr>
  </w:style>
  <w:style w:type="character" w:customStyle="1" w:styleId="ae">
    <w:name w:val="Текст выноски Знак"/>
    <w:uiPriority w:val="99"/>
    <w:qFormat/>
    <w:rPr>
      <w:rFonts w:ascii="Segoe UI" w:hAnsi="Segoe UI" w:cs="Times New Roman"/>
      <w:sz w:val="18"/>
      <w:szCs w:val="18"/>
    </w:rPr>
  </w:style>
  <w:style w:type="character" w:customStyle="1" w:styleId="af">
    <w:name w:val="Верхний колонтитул Знак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110">
    <w:name w:val="Текст примечания Знак11"/>
    <w:uiPriority w:val="99"/>
    <w:qFormat/>
    <w:rPr>
      <w:rFonts w:cs="Times New Roman"/>
      <w:sz w:val="20"/>
      <w:szCs w:val="20"/>
    </w:rPr>
  </w:style>
  <w:style w:type="character" w:customStyle="1" w:styleId="af0">
    <w:name w:val="Текст примечания Знак"/>
    <w:uiPriority w:val="99"/>
    <w:qFormat/>
    <w:rPr>
      <w:rFonts w:cs="Times New Roman"/>
      <w:sz w:val="20"/>
      <w:szCs w:val="20"/>
    </w:rPr>
  </w:style>
  <w:style w:type="character" w:customStyle="1" w:styleId="12">
    <w:name w:val="Текст примечания Знак1"/>
    <w:uiPriority w:val="99"/>
    <w:qFormat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qFormat/>
    <w:rPr>
      <w:rFonts w:cs="Times New Roman"/>
      <w:b/>
      <w:bCs/>
      <w:sz w:val="20"/>
      <w:szCs w:val="20"/>
    </w:rPr>
  </w:style>
  <w:style w:type="character" w:customStyle="1" w:styleId="af1">
    <w:name w:val="Тема примечания Знак"/>
    <w:uiPriority w:val="99"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13">
    <w:name w:val="Тема примечания Знак1"/>
    <w:uiPriority w:val="99"/>
    <w:qFormat/>
    <w:rPr>
      <w:rFonts w:cs="Times New Roman"/>
      <w:b/>
      <w:bCs/>
      <w:sz w:val="20"/>
      <w:szCs w:val="20"/>
    </w:rPr>
  </w:style>
  <w:style w:type="character" w:customStyle="1" w:styleId="22">
    <w:name w:val="Основной текст с отступом 2 Знак"/>
    <w:qFormat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qFormat/>
  </w:style>
  <w:style w:type="character" w:customStyle="1" w:styleId="af2">
    <w:name w:val="Цветовое выделение"/>
    <w:uiPriority w:val="99"/>
    <w:qFormat/>
    <w:rPr>
      <w:b/>
      <w:color w:val="26282F"/>
    </w:rPr>
  </w:style>
  <w:style w:type="character" w:customStyle="1" w:styleId="af3">
    <w:name w:val="Гипертекстовая ссылка"/>
    <w:uiPriority w:val="99"/>
    <w:qFormat/>
    <w:rPr>
      <w:b/>
      <w:color w:val="106BBE"/>
    </w:rPr>
  </w:style>
  <w:style w:type="character" w:customStyle="1" w:styleId="af4">
    <w:name w:val="Активная гипертекстовая ссылка"/>
    <w:uiPriority w:val="99"/>
    <w:qFormat/>
    <w:rPr>
      <w:b/>
      <w:color w:val="106BBE"/>
      <w:u w:val="single"/>
    </w:rPr>
  </w:style>
  <w:style w:type="character" w:customStyle="1" w:styleId="af5">
    <w:name w:val="Выделение для Базового Поиска"/>
    <w:uiPriority w:val="99"/>
    <w:qFormat/>
    <w:rPr>
      <w:b/>
      <w:color w:val="0058A9"/>
    </w:rPr>
  </w:style>
  <w:style w:type="character" w:customStyle="1" w:styleId="af6">
    <w:name w:val="Выделение для Базового Поиска (курсив)"/>
    <w:uiPriority w:val="99"/>
    <w:qFormat/>
    <w:rPr>
      <w:b/>
      <w:i/>
      <w:color w:val="0058A9"/>
    </w:rPr>
  </w:style>
  <w:style w:type="character" w:customStyle="1" w:styleId="af7">
    <w:name w:val="Заголовок своего сообщения"/>
    <w:uiPriority w:val="99"/>
    <w:qFormat/>
    <w:rPr>
      <w:b/>
      <w:color w:val="26282F"/>
    </w:rPr>
  </w:style>
  <w:style w:type="character" w:customStyle="1" w:styleId="af8">
    <w:name w:val="Заголовок чужого сообщения"/>
    <w:uiPriority w:val="99"/>
    <w:qFormat/>
    <w:rPr>
      <w:b/>
      <w:color w:val="FF0000"/>
    </w:rPr>
  </w:style>
  <w:style w:type="character" w:customStyle="1" w:styleId="af9">
    <w:name w:val="Найденные слова"/>
    <w:uiPriority w:val="99"/>
    <w:qFormat/>
    <w:rPr>
      <w:b/>
      <w:color w:val="26282F"/>
      <w:shd w:val="clear" w:color="auto" w:fill="FFF580"/>
    </w:rPr>
  </w:style>
  <w:style w:type="character" w:customStyle="1" w:styleId="afa">
    <w:name w:val="Не вступил в силу"/>
    <w:uiPriority w:val="99"/>
    <w:qFormat/>
    <w:rPr>
      <w:b/>
      <w:color w:val="000000"/>
      <w:shd w:val="clear" w:color="auto" w:fill="D8EDE8"/>
    </w:rPr>
  </w:style>
  <w:style w:type="character" w:customStyle="1" w:styleId="afb">
    <w:name w:val="Опечатки"/>
    <w:uiPriority w:val="99"/>
    <w:qFormat/>
    <w:rPr>
      <w:color w:val="FF0000"/>
    </w:rPr>
  </w:style>
  <w:style w:type="character" w:customStyle="1" w:styleId="afc">
    <w:name w:val="Продолжение ссылки"/>
    <w:uiPriority w:val="99"/>
    <w:qFormat/>
  </w:style>
  <w:style w:type="character" w:customStyle="1" w:styleId="afd">
    <w:name w:val="Сравнение редакций"/>
    <w:uiPriority w:val="99"/>
    <w:qFormat/>
    <w:rPr>
      <w:b/>
      <w:color w:val="26282F"/>
    </w:rPr>
  </w:style>
  <w:style w:type="character" w:customStyle="1" w:styleId="afe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f">
    <w:name w:val="Сравнение редакций. Удаленный фрагмент"/>
    <w:uiPriority w:val="99"/>
    <w:qFormat/>
    <w:rPr>
      <w:color w:val="000000"/>
      <w:shd w:val="clear" w:color="auto" w:fill="C4C413"/>
    </w:rPr>
  </w:style>
  <w:style w:type="character" w:customStyle="1" w:styleId="aff0">
    <w:name w:val="Ссылка на утративший силу документ"/>
    <w:uiPriority w:val="99"/>
    <w:qFormat/>
    <w:rPr>
      <w:b/>
      <w:color w:val="749232"/>
    </w:rPr>
  </w:style>
  <w:style w:type="character" w:customStyle="1" w:styleId="aff1">
    <w:name w:val="Утратил силу"/>
    <w:uiPriority w:val="99"/>
    <w:qFormat/>
    <w:rPr>
      <w:b/>
      <w:strike/>
      <w:color w:val="666600"/>
    </w:rPr>
  </w:style>
  <w:style w:type="character" w:styleId="aff2">
    <w:name w:val="annotation reference"/>
    <w:uiPriority w:val="99"/>
    <w:unhideWhenUsed/>
    <w:qFormat/>
    <w:rPr>
      <w:rFonts w:cs="Times New Roman"/>
      <w:sz w:val="16"/>
    </w:rPr>
  </w:style>
  <w:style w:type="character" w:customStyle="1" w:styleId="aff3">
    <w:name w:val="Текст концевой сноски Знак"/>
    <w:uiPriority w:val="99"/>
    <w:qFormat/>
    <w:rPr>
      <w:rFonts w:cs="Times New Roman"/>
      <w:sz w:val="20"/>
      <w:szCs w:val="20"/>
    </w:rPr>
  </w:style>
  <w:style w:type="character" w:customStyle="1" w:styleId="aff4">
    <w:name w:val="Символ концевой сноски"/>
    <w:uiPriority w:val="99"/>
    <w:unhideWhenUsed/>
    <w:qFormat/>
    <w:rPr>
      <w:rFonts w:cs="Times New Roman"/>
      <w:vertAlign w:val="superscript"/>
    </w:rPr>
  </w:style>
  <w:style w:type="character" w:styleId="aff5">
    <w:name w:val="endnote reference"/>
    <w:rPr>
      <w:rFonts w:cs="Times New Roman"/>
      <w:vertAlign w:val="superscript"/>
    </w:rPr>
  </w:style>
  <w:style w:type="character" w:styleId="aff6">
    <w:name w:val="Strong"/>
    <w:uiPriority w:val="22"/>
    <w:qFormat/>
    <w:rPr>
      <w:b/>
      <w:bCs/>
    </w:rPr>
  </w:style>
  <w:style w:type="character" w:styleId="aff7">
    <w:name w:val="FollowedHyperlink"/>
    <w:uiPriority w:val="99"/>
    <w:unhideWhenUsed/>
    <w:qFormat/>
    <w:rPr>
      <w:color w:val="0000FF"/>
      <w:u w:val="single"/>
    </w:rPr>
  </w:style>
  <w:style w:type="character" w:styleId="aff8">
    <w:name w:val="Subtle Emphasis"/>
    <w:uiPriority w:val="19"/>
    <w:qFormat/>
    <w:rPr>
      <w:i/>
      <w:iCs/>
      <w:color w:val="404040"/>
    </w:rPr>
  </w:style>
  <w:style w:type="character" w:customStyle="1" w:styleId="aff9">
    <w:name w:val="Подзаголовок Знак"/>
    <w:uiPriority w:val="11"/>
    <w:qFormat/>
    <w:rPr>
      <w:rFonts w:ascii="Calibri Light" w:eastAsia="Times New Roman" w:hAnsi="Calibri Light" w:cs="Times New Roman"/>
      <w:sz w:val="24"/>
      <w:szCs w:val="24"/>
    </w:rPr>
  </w:style>
  <w:style w:type="character" w:customStyle="1" w:styleId="affa">
    <w:name w:val="Заголовок Знак"/>
    <w:uiPriority w:val="10"/>
    <w:qFormat/>
    <w:rPr>
      <w:rFonts w:eastAsia="Calibri" w:cs="Calibri"/>
      <w:b/>
      <w:sz w:val="72"/>
      <w:szCs w:val="72"/>
    </w:rPr>
  </w:style>
  <w:style w:type="character" w:customStyle="1" w:styleId="112">
    <w:name w:val="Нижний колонтитул Знак;Нижний колонтитул Знак Знак Знак Знак;Нижний колонтитул1 Знак;Нижний колонтитул Знак Знак Знак1"/>
    <w:qFormat/>
    <w:rPr>
      <w:rFonts w:ascii="Times New Roman" w:hAnsi="Times New Roman" w:cs="Times New Roman"/>
      <w:position w:val="0"/>
      <w:sz w:val="24"/>
      <w:szCs w:val="24"/>
      <w:vertAlign w:val="baseline"/>
    </w:rPr>
  </w:style>
  <w:style w:type="character" w:customStyle="1" w:styleId="23">
    <w:name w:val="Абзац списка Знак;Содержание. 2 уровень Знак"/>
    <w:qFormat/>
    <w:rPr>
      <w:rFonts w:ascii="Times New Roman" w:hAnsi="Times New Roman"/>
      <w:position w:val="0"/>
      <w:sz w:val="24"/>
      <w:szCs w:val="24"/>
      <w:vertAlign w:val="baseline"/>
    </w:rPr>
  </w:style>
  <w:style w:type="character" w:customStyle="1" w:styleId="affb">
    <w:name w:val="Основной текст_"/>
    <w:uiPriority w:val="99"/>
    <w:qFormat/>
    <w:rPr>
      <w:rFonts w:ascii="Arial" w:hAnsi="Arial"/>
      <w:position w:val="0"/>
      <w:sz w:val="16"/>
      <w:shd w:val="clear" w:color="auto" w:fill="FFFFFF"/>
      <w:vertAlign w:val="baseline"/>
    </w:rPr>
  </w:style>
  <w:style w:type="character" w:customStyle="1" w:styleId="80">
    <w:name w:val="Основной текст (8)_"/>
    <w:qFormat/>
    <w:rPr>
      <w:position w:val="0"/>
      <w:sz w:val="20"/>
      <w:shd w:val="clear" w:color="auto" w:fill="FFFFFF"/>
      <w:vertAlign w:val="baseline"/>
    </w:rPr>
  </w:style>
  <w:style w:type="character" w:customStyle="1" w:styleId="212pt">
    <w:name w:val="Основной текст (2) + 12 pt"/>
    <w:qFormat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u w:val="none"/>
      <w:vertAlign w:val="baseline"/>
      <w:lang w:val="ru-RU" w:eastAsia="ru-RU" w:bidi="ru-RU"/>
    </w:rPr>
  </w:style>
  <w:style w:type="character" w:customStyle="1" w:styleId="24">
    <w:name w:val="Основной текст (2)_"/>
    <w:qFormat/>
    <w:rPr>
      <w:position w:val="0"/>
      <w:sz w:val="28"/>
      <w:szCs w:val="28"/>
      <w:shd w:val="clear" w:color="auto" w:fill="FFFFFF"/>
      <w:vertAlign w:val="baseline"/>
    </w:rPr>
  </w:style>
  <w:style w:type="character" w:customStyle="1" w:styleId="affc">
    <w:name w:val="Без интервала Знак"/>
    <w:uiPriority w:val="99"/>
    <w:qFormat/>
    <w:rPr>
      <w:rFonts w:ascii="Arimo" w:eastAsia="Arimo" w:hAnsi="Arimo"/>
      <w:sz w:val="24"/>
      <w:szCs w:val="24"/>
      <w:lang w:bidi="ar-SA"/>
    </w:rPr>
  </w:style>
  <w:style w:type="character" w:customStyle="1" w:styleId="14">
    <w:name w:val="Неразрешенное упоминание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path-separator">
    <w:name w:val="path-separator"/>
    <w:qFormat/>
  </w:style>
  <w:style w:type="character" w:customStyle="1" w:styleId="extendedtext-short">
    <w:name w:val="extendedtext-short"/>
    <w:qFormat/>
  </w:style>
  <w:style w:type="character" w:customStyle="1" w:styleId="dots">
    <w:name w:val="dots"/>
    <w:qFormat/>
  </w:style>
  <w:style w:type="character" w:customStyle="1" w:styleId="c10">
    <w:name w:val="c10"/>
    <w:qFormat/>
  </w:style>
  <w:style w:type="character" w:customStyle="1" w:styleId="c5">
    <w:name w:val="c5"/>
    <w:qFormat/>
  </w:style>
  <w:style w:type="character" w:customStyle="1" w:styleId="affd">
    <w:name w:val="Структурные элементы Знак"/>
    <w:qFormat/>
    <w:rPr>
      <w:rFonts w:ascii="Times New Roman" w:hAnsi="Times New Roman"/>
      <w:sz w:val="24"/>
      <w:szCs w:val="24"/>
    </w:rPr>
  </w:style>
  <w:style w:type="character" w:customStyle="1" w:styleId="affe">
    <w:name w:val="Название Знак"/>
    <w:uiPriority w:val="10"/>
    <w:qFormat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5">
    <w:name w:val="Текст сноски Знак2"/>
    <w:uiPriority w:val="99"/>
    <w:semiHidden/>
    <w:qFormat/>
    <w:rPr>
      <w:sz w:val="20"/>
      <w:szCs w:val="20"/>
    </w:rPr>
  </w:style>
  <w:style w:type="character" w:customStyle="1" w:styleId="extended-textshort">
    <w:name w:val="extended-text__short"/>
    <w:qFormat/>
  </w:style>
  <w:style w:type="character" w:customStyle="1" w:styleId="highlightedsearchterm">
    <w:name w:val="highlightedsearchterm"/>
    <w:qFormat/>
  </w:style>
  <w:style w:type="character" w:customStyle="1" w:styleId="googqs-tidbit">
    <w:name w:val="goog_qs-tidbit"/>
    <w:qFormat/>
  </w:style>
  <w:style w:type="character" w:customStyle="1" w:styleId="FontStyle44">
    <w:name w:val="Font Style44"/>
    <w:uiPriority w:val="99"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3">
    <w:name w:val="Font Style193"/>
    <w:uiPriority w:val="99"/>
    <w:qFormat/>
    <w:rPr>
      <w:rFonts w:ascii="Arial" w:hAnsi="Arial"/>
      <w:b/>
      <w:sz w:val="50"/>
    </w:rPr>
  </w:style>
  <w:style w:type="character" w:customStyle="1" w:styleId="FontStyle151">
    <w:name w:val="Font Style151"/>
    <w:uiPriority w:val="99"/>
    <w:qFormat/>
    <w:rPr>
      <w:rFonts w:ascii="Arial" w:hAnsi="Arial"/>
      <w:b/>
      <w:smallCaps/>
      <w:spacing w:val="30"/>
      <w:sz w:val="44"/>
    </w:rPr>
  </w:style>
  <w:style w:type="character" w:customStyle="1" w:styleId="apple-style-span">
    <w:name w:val="apple-style-span"/>
    <w:qFormat/>
    <w:rPr>
      <w:rFonts w:cs="Times New Roman"/>
    </w:rPr>
  </w:style>
  <w:style w:type="character" w:customStyle="1" w:styleId="FontStyle153">
    <w:name w:val="Font Style153"/>
    <w:uiPriority w:val="99"/>
    <w:qFormat/>
    <w:rPr>
      <w:rFonts w:ascii="Bookman Old Style" w:hAnsi="Bookman Old Style"/>
      <w:spacing w:val="10"/>
      <w:sz w:val="44"/>
    </w:rPr>
  </w:style>
  <w:style w:type="character" w:customStyle="1" w:styleId="afff">
    <w:name w:val="Основной текст + Не полужирный"/>
    <w:uiPriority w:val="99"/>
    <w:qFormat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15">
    <w:name w:val="Основной текст Знак1"/>
    <w:uiPriority w:val="99"/>
    <w:qFormat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Exact">
    <w:name w:val="Основной текст (3) Exact"/>
    <w:uiPriority w:val="99"/>
    <w:qFormat/>
    <w:rPr>
      <w:rFonts w:ascii="Times New Roman" w:hAnsi="Times New Roman" w:cs="Times New Roman"/>
      <w:i/>
      <w:iCs/>
      <w:spacing w:val="-2"/>
      <w:sz w:val="21"/>
      <w:szCs w:val="21"/>
      <w:u w:val="none"/>
    </w:rPr>
  </w:style>
  <w:style w:type="character" w:customStyle="1" w:styleId="afff0">
    <w:name w:val="Основной текст + Курсив"/>
    <w:uiPriority w:val="99"/>
    <w:qFormat/>
    <w:rPr>
      <w:rFonts w:ascii="Times New Roman" w:hAnsi="Times New Roman" w:cs="Times New Roman"/>
      <w:b/>
      <w:bCs/>
      <w:i/>
      <w:iCs/>
      <w:sz w:val="23"/>
      <w:szCs w:val="23"/>
      <w:u w:val="none"/>
      <w:shd w:val="clear" w:color="auto" w:fill="FFFFFF"/>
    </w:rPr>
  </w:style>
  <w:style w:type="character" w:customStyle="1" w:styleId="Docsubtitle2Char">
    <w:name w:val="Doc subtitle2 Char"/>
    <w:qFormat/>
    <w:rPr>
      <w:rFonts w:ascii="Arial" w:eastAsia="Calibri" w:hAnsi="Arial"/>
      <w:sz w:val="28"/>
      <w:szCs w:val="28"/>
      <w:lang w:val="en-GB" w:eastAsia="en-US"/>
    </w:rPr>
  </w:style>
  <w:style w:type="character" w:customStyle="1" w:styleId="colorgray">
    <w:name w:val="colorgray"/>
    <w:qFormat/>
  </w:style>
  <w:style w:type="character" w:customStyle="1" w:styleId="ListParagraphChar">
    <w:name w:val="List Paragraph Char"/>
    <w:uiPriority w:val="34"/>
    <w:qFormat/>
    <w:rPr>
      <w:rFonts w:ascii="Times New Roman" w:hAnsi="Times New Roman"/>
      <w:sz w:val="24"/>
    </w:rPr>
  </w:style>
  <w:style w:type="character" w:customStyle="1" w:styleId="c9">
    <w:name w:val="c9"/>
    <w:qFormat/>
    <w:rPr>
      <w:rFonts w:cs="Times New Roman"/>
    </w:rPr>
  </w:style>
  <w:style w:type="character" w:customStyle="1" w:styleId="c36">
    <w:name w:val="c36"/>
    <w:qFormat/>
    <w:rPr>
      <w:rFonts w:cs="Times New Roman"/>
    </w:rPr>
  </w:style>
  <w:style w:type="character" w:customStyle="1" w:styleId="c2">
    <w:name w:val="c2"/>
    <w:qFormat/>
    <w:rPr>
      <w:rFonts w:cs="Times New Roman"/>
    </w:rPr>
  </w:style>
  <w:style w:type="character" w:customStyle="1" w:styleId="c3">
    <w:name w:val="c3"/>
    <w:qFormat/>
    <w:rPr>
      <w:rFonts w:cs="Times New Roman"/>
    </w:rPr>
  </w:style>
  <w:style w:type="character" w:customStyle="1" w:styleId="fontstyle01">
    <w:name w:val="fontstyle01"/>
    <w:qFormat/>
    <w:rPr>
      <w:rFonts w:ascii="Times New Roman" w:hAnsi="Times New Roman" w:cs="Times New Roman"/>
      <w:color w:val="000000"/>
      <w:sz w:val="28"/>
      <w:szCs w:val="28"/>
    </w:rPr>
  </w:style>
  <w:style w:type="character" w:customStyle="1" w:styleId="afff1">
    <w:name w:val="Текст Знак"/>
    <w:qFormat/>
    <w:rPr>
      <w:rFonts w:ascii="Courier New" w:hAnsi="Courier New" w:cs="Courier New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customStyle="1" w:styleId="afff2">
    <w:name w:val="Таблица Знак"/>
    <w:qFormat/>
    <w:rPr>
      <w:rFonts w:ascii="Times New Roman" w:eastAsia="Calibri" w:hAnsi="Times New Roman"/>
      <w:sz w:val="22"/>
      <w:szCs w:val="22"/>
      <w:lang w:eastAsia="en-US" w:bidi="ar-SA"/>
    </w:rPr>
  </w:style>
  <w:style w:type="character" w:customStyle="1" w:styleId="afff3">
    <w:name w:val="Основной текст с отступом Знак"/>
    <w:uiPriority w:val="99"/>
    <w:qFormat/>
    <w:rPr>
      <w:rFonts w:eastAsia="Calibri"/>
      <w:sz w:val="22"/>
      <w:szCs w:val="22"/>
      <w:lang w:eastAsia="en-US"/>
    </w:rPr>
  </w:style>
  <w:style w:type="character" w:customStyle="1" w:styleId="fontstyle21">
    <w:name w:val="fontstyle21"/>
    <w:qFormat/>
    <w:rPr>
      <w:rFonts w:ascii="Calibri Light" w:hAnsi="Calibri Light"/>
      <w:b w:val="0"/>
      <w:bCs w:val="0"/>
      <w:i w:val="0"/>
      <w:iCs w:val="0"/>
      <w:color w:val="000000"/>
      <w:sz w:val="48"/>
      <w:szCs w:val="48"/>
    </w:rPr>
  </w:style>
  <w:style w:type="character" w:customStyle="1" w:styleId="fontstyle31">
    <w:name w:val="fontstyle31"/>
    <w:qFormat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qFormat/>
    <w:rPr>
      <w:rFonts w:ascii="Courier New" w:hAnsi="Courier New" w:cs="Courier New"/>
      <w:b w:val="0"/>
      <w:bCs w:val="0"/>
      <w:i w:val="0"/>
      <w:iCs w:val="0"/>
      <w:color w:val="000000"/>
      <w:sz w:val="28"/>
      <w:szCs w:val="28"/>
    </w:rPr>
  </w:style>
  <w:style w:type="character" w:customStyle="1" w:styleId="16">
    <w:name w:val="Подзаголовок Знак1"/>
    <w:uiPriority w:val="11"/>
    <w:qFormat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character" w:customStyle="1" w:styleId="26">
    <w:name w:val="Неразрешенное упоминание2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ff4">
    <w:name w:val="Ссылка указателя"/>
    <w:qFormat/>
  </w:style>
  <w:style w:type="character" w:customStyle="1" w:styleId="113">
    <w:name w:val="Раздел 1.1 Знак"/>
    <w:qFormat/>
    <w:rPr>
      <w:rFonts w:ascii="Times New Roman" w:eastAsia="Segoe UI" w:hAnsi="Times New Roman"/>
      <w:color w:val="5A5A5A"/>
      <w:spacing w:val="15"/>
      <w:sz w:val="24"/>
      <w:szCs w:val="24"/>
    </w:rPr>
  </w:style>
  <w:style w:type="character" w:customStyle="1" w:styleId="17">
    <w:name w:val="Раздел 1 Знак"/>
    <w:qFormat/>
    <w:rPr>
      <w:rFonts w:ascii="Times New Roman" w:eastAsia="Segoe UI" w:hAnsi="Times New Roman"/>
      <w:b/>
      <w:bCs/>
      <w:color w:val="000000"/>
      <w:sz w:val="24"/>
      <w:szCs w:val="24"/>
    </w:rPr>
  </w:style>
  <w:style w:type="character" w:customStyle="1" w:styleId="xl165">
    <w:name w:val="xl165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xl78">
    <w:name w:val="xl78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xl172">
    <w:name w:val="xl172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afff5">
    <w:name w:val="Необходимые документы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71">
    <w:name w:val="xl171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xl142">
    <w:name w:val="xl142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afff6">
    <w:name w:val="Прижатый влево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ff7">
    <w:name w:val="Колонтитул (левый)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msonormal0">
    <w:name w:val="msonormal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04">
    <w:name w:val="xl104"/>
    <w:qFormat/>
    <w:rPr>
      <w:rFonts w:ascii="Times New Roman" w:eastAsia="Times New Roman" w:hAnsi="Times New Roman" w:cs="Times New Roman"/>
      <w:b/>
      <w:sz w:val="16"/>
      <w:szCs w:val="24"/>
    </w:rPr>
  </w:style>
  <w:style w:type="character" w:customStyle="1" w:styleId="27">
    <w:name w:val="Заголовок Знак2"/>
    <w:qFormat/>
    <w:rPr>
      <w:rFonts w:ascii="Segoe UI" w:eastAsia="Times New Roman" w:hAnsi="Segoe UI" w:cs="Times New Roman"/>
      <w:color w:val="000000"/>
      <w:sz w:val="24"/>
      <w:szCs w:val="24"/>
    </w:rPr>
  </w:style>
  <w:style w:type="character" w:customStyle="1" w:styleId="xl89">
    <w:name w:val="xl89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xl106">
    <w:name w:val="xl106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s1">
    <w:name w:val="s_1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23">
    <w:name w:val="xl123"/>
    <w:qFormat/>
    <w:rPr>
      <w:rFonts w:ascii="Times New Roman" w:eastAsia="Times New Roman" w:hAnsi="Times New Roman" w:cs="Times New Roman"/>
      <w:b/>
      <w:sz w:val="16"/>
      <w:szCs w:val="24"/>
    </w:rPr>
  </w:style>
  <w:style w:type="character" w:customStyle="1" w:styleId="afff8">
    <w:name w:val="Заголовок ЭР (правое окно)"/>
    <w:qFormat/>
    <w:rPr>
      <w:rFonts w:ascii="Times New Roman" w:eastAsia="Times New Roman" w:hAnsi="Times New Roman" w:cs="Times New Roman"/>
      <w:b/>
      <w:color w:val="26282F"/>
      <w:sz w:val="26"/>
      <w:szCs w:val="24"/>
    </w:rPr>
  </w:style>
  <w:style w:type="character" w:customStyle="1" w:styleId="28">
    <w:name w:val="Основной текст (2)"/>
    <w:qFormat/>
    <w:rPr>
      <w:rFonts w:ascii="Times New Roman" w:eastAsia="Times New Roman" w:hAnsi="Times New Roman" w:cs="Times New Roman"/>
      <w:color w:val="000000"/>
      <w:sz w:val="28"/>
      <w:szCs w:val="24"/>
    </w:rPr>
  </w:style>
  <w:style w:type="character" w:customStyle="1" w:styleId="xl129">
    <w:name w:val="xl129"/>
    <w:qFormat/>
    <w:rPr>
      <w:rFonts w:ascii="Times New Roman" w:eastAsia="Times New Roman" w:hAnsi="Times New Roman" w:cs="Times New Roman"/>
      <w:b/>
      <w:i/>
      <w:sz w:val="16"/>
      <w:szCs w:val="24"/>
    </w:rPr>
  </w:style>
  <w:style w:type="character" w:customStyle="1" w:styleId="afff9">
    <w:name w:val="Внимание: криминал!!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75">
    <w:name w:val="xl75"/>
    <w:qFormat/>
    <w:rPr>
      <w:rFonts w:ascii="Times New Roman" w:eastAsia="Times New Roman" w:hAnsi="Times New Roman" w:cs="Times New Roman"/>
      <w:color w:val="000000"/>
      <w:sz w:val="16"/>
      <w:szCs w:val="24"/>
    </w:rPr>
  </w:style>
  <w:style w:type="character" w:customStyle="1" w:styleId="afffa">
    <w:name w:val="Внимание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60">
    <w:name w:val="xl160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afffb">
    <w:name w:val="Комментарий пользователя"/>
    <w:qFormat/>
    <w:rPr>
      <w:rFonts w:ascii="Times New Roman" w:eastAsia="Times New Roman" w:hAnsi="Times New Roman" w:cs="Times New Roman"/>
      <w:color w:val="353842"/>
      <w:sz w:val="24"/>
      <w:szCs w:val="24"/>
    </w:rPr>
  </w:style>
  <w:style w:type="character" w:customStyle="1" w:styleId="xl68">
    <w:name w:val="xl68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xl151">
    <w:name w:val="xl151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xl134">
    <w:name w:val="xl134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xl70">
    <w:name w:val="xl70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18">
    <w:name w:val="Заголовок1"/>
    <w:qFormat/>
    <w:rPr>
      <w:rFonts w:ascii="Verdana" w:eastAsia="Times New Roman" w:hAnsi="Verdana" w:cs="Times New Roman"/>
      <w:b/>
      <w:color w:val="0058A9"/>
      <w:sz w:val="24"/>
      <w:szCs w:val="24"/>
    </w:rPr>
  </w:style>
  <w:style w:type="character" w:customStyle="1" w:styleId="xl92">
    <w:name w:val="xl92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xl161">
    <w:name w:val="xl161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afffc">
    <w:name w:val="Текст (справка)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38">
    <w:name w:val="xl138"/>
    <w:qFormat/>
    <w:rPr>
      <w:rFonts w:ascii="Times New Roman" w:eastAsia="Times New Roman" w:hAnsi="Times New Roman" w:cs="Times New Roman"/>
      <w:b/>
      <w:sz w:val="16"/>
      <w:szCs w:val="24"/>
    </w:rPr>
  </w:style>
  <w:style w:type="character" w:customStyle="1" w:styleId="xl144">
    <w:name w:val="xl144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afffd">
    <w:name w:val="Таблицы (моноширинный)"/>
    <w:qFormat/>
    <w:rPr>
      <w:rFonts w:ascii="Courier New" w:eastAsia="Times New Roman" w:hAnsi="Courier New" w:cs="Times New Roman"/>
      <w:color w:val="000000"/>
      <w:sz w:val="24"/>
      <w:szCs w:val="24"/>
    </w:rPr>
  </w:style>
  <w:style w:type="character" w:customStyle="1" w:styleId="xl102">
    <w:name w:val="xl102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xl158">
    <w:name w:val="xl158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xl131">
    <w:name w:val="xl131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xl97">
    <w:name w:val="xl97"/>
    <w:qFormat/>
    <w:rPr>
      <w:rFonts w:ascii="Times New Roman" w:eastAsia="Times New Roman" w:hAnsi="Times New Roman" w:cs="Times New Roman"/>
      <w:color w:val="FF0000"/>
      <w:sz w:val="24"/>
      <w:szCs w:val="24"/>
    </w:rPr>
  </w:style>
  <w:style w:type="character" w:customStyle="1" w:styleId="c15">
    <w:name w:val="c15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efault">
    <w:name w:val="Default"/>
    <w:qFormat/>
    <w:rPr>
      <w:rFonts w:ascii="Times New Roman" w:hAnsi="Times New Roman"/>
      <w:color w:val="000000"/>
      <w:sz w:val="24"/>
    </w:rPr>
  </w:style>
  <w:style w:type="character" w:customStyle="1" w:styleId="xl87">
    <w:name w:val="xl87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xl99">
    <w:name w:val="xl99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16">
    <w:name w:val="s_16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ntStyle11">
    <w:name w:val="Font Style11"/>
    <w:qFormat/>
    <w:rPr>
      <w:rFonts w:ascii="Times New Roman" w:hAnsi="Times New Roman"/>
      <w:sz w:val="22"/>
    </w:rPr>
  </w:style>
  <w:style w:type="character" w:customStyle="1" w:styleId="xl130">
    <w:name w:val="xl130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pTextStyle">
    <w:name w:val="pTextStyle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9">
    <w:name w:val="Гиперссылка1"/>
    <w:qFormat/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character" w:customStyle="1" w:styleId="81">
    <w:name w:val="Оглавление 8 Знак"/>
    <w:qFormat/>
    <w:rPr>
      <w:rFonts w:eastAsia="Times New Roman" w:cs="Times New Roman"/>
      <w:color w:val="000000"/>
      <w:sz w:val="20"/>
      <w:szCs w:val="24"/>
    </w:rPr>
  </w:style>
  <w:style w:type="character" w:customStyle="1" w:styleId="xl71">
    <w:name w:val="xl71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afffe">
    <w:name w:val="Комментарий"/>
    <w:basedOn w:val="afffc"/>
    <w:qFormat/>
    <w:rPr>
      <w:rFonts w:ascii="Times New Roman" w:eastAsia="Times New Roman" w:hAnsi="Times New Roman" w:cs="Times New Roman"/>
      <w:color w:val="353842"/>
      <w:sz w:val="24"/>
      <w:szCs w:val="24"/>
    </w:rPr>
  </w:style>
  <w:style w:type="character" w:customStyle="1" w:styleId="xl80">
    <w:name w:val="xl80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75">
    <w:name w:val="xl175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xl136">
    <w:name w:val="xl136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1a">
    <w:name w:val="Раздел 1"/>
    <w:qFormat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affff">
    <w:name w:val="Постоянная часть"/>
    <w:qFormat/>
    <w:rPr>
      <w:rFonts w:ascii="Verdana" w:eastAsia="Times New Roman" w:hAnsi="Verdana" w:cs="Times New Roman"/>
      <w:color w:val="000000"/>
      <w:sz w:val="20"/>
      <w:szCs w:val="24"/>
    </w:rPr>
  </w:style>
  <w:style w:type="character" w:customStyle="1" w:styleId="affff0">
    <w:name w:val="Ссылка на официальную публикацию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fff1">
    <w:name w:val="Заголовок распахивающейся части диалога"/>
    <w:qFormat/>
    <w:rPr>
      <w:rFonts w:ascii="Times New Roman" w:eastAsia="Times New Roman" w:hAnsi="Times New Roman" w:cs="Times New Roman"/>
      <w:i/>
      <w:color w:val="000080"/>
      <w:sz w:val="24"/>
      <w:szCs w:val="24"/>
    </w:rPr>
  </w:style>
  <w:style w:type="character" w:customStyle="1" w:styleId="xl146">
    <w:name w:val="xl146"/>
    <w:qFormat/>
    <w:rPr>
      <w:rFonts w:ascii="Times New Roman" w:eastAsia="Times New Roman" w:hAnsi="Times New Roman" w:cs="Times New Roman"/>
      <w:b/>
      <w:sz w:val="16"/>
      <w:szCs w:val="24"/>
    </w:rPr>
  </w:style>
  <w:style w:type="character" w:customStyle="1" w:styleId="ConsPlusCell">
    <w:name w:val="ConsPlusCell"/>
    <w:qFormat/>
    <w:rPr>
      <w:rFonts w:ascii="Arial" w:hAnsi="Arial"/>
      <w:sz w:val="20"/>
    </w:rPr>
  </w:style>
  <w:style w:type="character" w:customStyle="1" w:styleId="xl174">
    <w:name w:val="xl174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xl82">
    <w:name w:val="xl82"/>
    <w:qFormat/>
    <w:rPr>
      <w:rFonts w:ascii="Times New Roman" w:eastAsia="Times New Roman" w:hAnsi="Times New Roman" w:cs="Times New Roman"/>
      <w:color w:val="FF0000"/>
      <w:sz w:val="14"/>
      <w:szCs w:val="24"/>
    </w:rPr>
  </w:style>
  <w:style w:type="character" w:customStyle="1" w:styleId="xl169">
    <w:name w:val="xl169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xl77">
    <w:name w:val="xl77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xl67">
    <w:name w:val="xl67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90">
    <w:name w:val="Оглавление 9 Знак"/>
    <w:qFormat/>
    <w:rPr>
      <w:rFonts w:eastAsia="Times New Roman" w:cs="Times New Roman"/>
      <w:color w:val="000000"/>
      <w:sz w:val="20"/>
      <w:szCs w:val="24"/>
    </w:rPr>
  </w:style>
  <w:style w:type="character" w:customStyle="1" w:styleId="xl156">
    <w:name w:val="xl156"/>
    <w:qFormat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xl148">
    <w:name w:val="xl148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xl76">
    <w:name w:val="xl76"/>
    <w:qFormat/>
    <w:rPr>
      <w:rFonts w:ascii="Times New Roman" w:eastAsia="Times New Roman" w:hAnsi="Times New Roman" w:cs="Times New Roman"/>
      <w:color w:val="000000"/>
      <w:sz w:val="16"/>
      <w:szCs w:val="24"/>
    </w:rPr>
  </w:style>
  <w:style w:type="character" w:customStyle="1" w:styleId="xl132">
    <w:name w:val="xl132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onsPlusNormal">
    <w:name w:val="ConsPlusNormal"/>
    <w:qFormat/>
    <w:rPr>
      <w:rFonts w:ascii="Arial" w:hAnsi="Arial"/>
      <w:sz w:val="20"/>
    </w:rPr>
  </w:style>
  <w:style w:type="character" w:customStyle="1" w:styleId="xl101">
    <w:name w:val="xl101"/>
    <w:qFormat/>
    <w:rPr>
      <w:rFonts w:ascii="Times New Roman" w:eastAsia="Times New Roman" w:hAnsi="Times New Roman" w:cs="Times New Roman"/>
      <w:color w:val="FFFFFF"/>
      <w:sz w:val="14"/>
      <w:szCs w:val="24"/>
    </w:rPr>
  </w:style>
  <w:style w:type="character" w:customStyle="1" w:styleId="xl137">
    <w:name w:val="xl137"/>
    <w:qFormat/>
    <w:rPr>
      <w:rFonts w:ascii="Times New Roman" w:eastAsia="Times New Roman" w:hAnsi="Times New Roman" w:cs="Times New Roman"/>
      <w:b/>
      <w:sz w:val="16"/>
      <w:szCs w:val="24"/>
    </w:rPr>
  </w:style>
  <w:style w:type="character" w:customStyle="1" w:styleId="affff2">
    <w:name w:val="Текст ЭР (см. также)"/>
    <w:qFormat/>
    <w:rPr>
      <w:rFonts w:ascii="Times New Roman" w:eastAsia="Times New Roman" w:hAnsi="Times New Roman" w:cs="Times New Roman"/>
      <w:color w:val="000000"/>
      <w:sz w:val="20"/>
      <w:szCs w:val="24"/>
    </w:rPr>
  </w:style>
  <w:style w:type="character" w:customStyle="1" w:styleId="xl121">
    <w:name w:val="xl121"/>
    <w:qFormat/>
    <w:rPr>
      <w:rFonts w:ascii="Times New Roman" w:eastAsia="Times New Roman" w:hAnsi="Times New Roman" w:cs="Times New Roman"/>
      <w:b/>
      <w:i/>
      <w:sz w:val="16"/>
      <w:szCs w:val="24"/>
    </w:rPr>
  </w:style>
  <w:style w:type="character" w:customStyle="1" w:styleId="xl117">
    <w:name w:val="xl117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xl110">
    <w:name w:val="xl110"/>
    <w:qFormat/>
    <w:rPr>
      <w:rFonts w:ascii="Times New Roman" w:eastAsia="Times New Roman" w:hAnsi="Times New Roman" w:cs="Times New Roman"/>
      <w:b/>
      <w:i/>
      <w:sz w:val="16"/>
      <w:szCs w:val="24"/>
    </w:rPr>
  </w:style>
  <w:style w:type="character" w:customStyle="1" w:styleId="c18">
    <w:name w:val="c18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64">
    <w:name w:val="xl164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xl167">
    <w:name w:val="xl167"/>
    <w:qFormat/>
    <w:rPr>
      <w:rFonts w:ascii="Times New Roman" w:eastAsia="Times New Roman" w:hAnsi="Times New Roman" w:cs="Times New Roman"/>
      <w:b/>
      <w:color w:val="000000"/>
      <w:sz w:val="14"/>
      <w:szCs w:val="24"/>
    </w:rPr>
  </w:style>
  <w:style w:type="character" w:customStyle="1" w:styleId="xl149">
    <w:name w:val="xl149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affff3">
    <w:name w:val="Информация об изменениях"/>
    <w:qFormat/>
    <w:rPr>
      <w:rFonts w:ascii="Times New Roman" w:eastAsia="Times New Roman" w:hAnsi="Times New Roman" w:cs="Times New Roman"/>
      <w:color w:val="353842"/>
      <w:sz w:val="18"/>
      <w:szCs w:val="24"/>
    </w:rPr>
  </w:style>
  <w:style w:type="character" w:customStyle="1" w:styleId="xl73">
    <w:name w:val="xl73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affff4">
    <w:name w:val="Заголовок для информации об изменениях"/>
    <w:qFormat/>
    <w:rPr>
      <w:rFonts w:ascii="Times New Roman" w:eastAsia="Times New Roman" w:hAnsi="Times New Roman" w:cs="Times New Roman"/>
      <w:b w:val="0"/>
      <w:color w:val="000000"/>
      <w:sz w:val="18"/>
      <w:szCs w:val="24"/>
    </w:rPr>
  </w:style>
  <w:style w:type="character" w:customStyle="1" w:styleId="1b">
    <w:name w:val="Оглавление 1 Знак"/>
    <w:qFormat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affff5">
    <w:name w:val="Формула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25">
    <w:name w:val="xl125"/>
    <w:qFormat/>
    <w:rPr>
      <w:rFonts w:ascii="Times New Roman" w:eastAsia="Times New Roman" w:hAnsi="Times New Roman" w:cs="Times New Roman"/>
      <w:b/>
      <w:sz w:val="16"/>
      <w:szCs w:val="24"/>
    </w:rPr>
  </w:style>
  <w:style w:type="character" w:customStyle="1" w:styleId="Footnote">
    <w:name w:val="Footnote"/>
    <w:qFormat/>
    <w:rPr>
      <w:rFonts w:ascii="Times New Roman" w:eastAsia="Times New Roman" w:hAnsi="Times New Roman" w:cs="Times New Roman"/>
      <w:color w:val="000000"/>
      <w:sz w:val="20"/>
      <w:szCs w:val="24"/>
    </w:rPr>
  </w:style>
  <w:style w:type="character" w:customStyle="1" w:styleId="affff6">
    <w:name w:val="Заголовок группы контролов"/>
    <w:qFormat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ffff7">
    <w:name w:val="Заголовок ЭР (левое окно)"/>
    <w:qFormat/>
    <w:rPr>
      <w:rFonts w:ascii="Times New Roman" w:eastAsia="Times New Roman" w:hAnsi="Times New Roman" w:cs="Times New Roman"/>
      <w:b/>
      <w:color w:val="26282F"/>
      <w:sz w:val="26"/>
      <w:szCs w:val="24"/>
    </w:rPr>
  </w:style>
  <w:style w:type="character" w:customStyle="1" w:styleId="xl81">
    <w:name w:val="xl81"/>
    <w:qFormat/>
    <w:rPr>
      <w:rFonts w:ascii="Times New Roman" w:eastAsia="Times New Roman" w:hAnsi="Times New Roman" w:cs="Times New Roman"/>
      <w:color w:val="FF0000"/>
      <w:sz w:val="14"/>
      <w:szCs w:val="24"/>
    </w:rPr>
  </w:style>
  <w:style w:type="character" w:customStyle="1" w:styleId="xl173">
    <w:name w:val="xl173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xl107">
    <w:name w:val="xl107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affff8">
    <w:name w:val="Напишите нам"/>
    <w:qFormat/>
    <w:rPr>
      <w:rFonts w:ascii="Times New Roman" w:eastAsia="Times New Roman" w:hAnsi="Times New Roman" w:cs="Times New Roman"/>
      <w:color w:val="000000"/>
      <w:sz w:val="20"/>
      <w:szCs w:val="24"/>
    </w:rPr>
  </w:style>
  <w:style w:type="character" w:customStyle="1" w:styleId="xl65">
    <w:name w:val="xl65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1c">
    <w:name w:val="Обычный (веб)1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72">
    <w:name w:val="xl72"/>
    <w:qFormat/>
    <w:rPr>
      <w:rFonts w:ascii="Times New Roman" w:eastAsia="Times New Roman" w:hAnsi="Times New Roman" w:cs="Times New Roman"/>
      <w:b/>
      <w:sz w:val="16"/>
      <w:szCs w:val="24"/>
    </w:rPr>
  </w:style>
  <w:style w:type="character" w:customStyle="1" w:styleId="affff9">
    <w:name w:val="Словарная статья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03">
    <w:name w:val="xl103"/>
    <w:qFormat/>
    <w:rPr>
      <w:rFonts w:ascii="Times New Roman" w:eastAsia="Times New Roman" w:hAnsi="Times New Roman" w:cs="Times New Roman"/>
      <w:b/>
      <w:sz w:val="16"/>
      <w:szCs w:val="24"/>
    </w:rPr>
  </w:style>
  <w:style w:type="character" w:customStyle="1" w:styleId="markedcontent">
    <w:name w:val="markedcontent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76">
    <w:name w:val="xl176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xl155">
    <w:name w:val="xl155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affffa">
    <w:name w:val="Основное меню (преемственное)"/>
    <w:qFormat/>
    <w:rPr>
      <w:rFonts w:ascii="Verdana" w:eastAsia="Times New Roman" w:hAnsi="Verdana" w:cs="Times New Roman"/>
      <w:color w:val="000000"/>
      <w:sz w:val="24"/>
      <w:szCs w:val="24"/>
    </w:rPr>
  </w:style>
  <w:style w:type="character" w:customStyle="1" w:styleId="affffb">
    <w:name w:val="Текст (прав. подпись)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14">
    <w:name w:val="xl114"/>
    <w:qFormat/>
    <w:rPr>
      <w:rFonts w:ascii="Times New Roman" w:eastAsia="Times New Roman" w:hAnsi="Times New Roman" w:cs="Times New Roman"/>
      <w:b/>
      <w:i/>
      <w:sz w:val="16"/>
      <w:szCs w:val="24"/>
    </w:rPr>
  </w:style>
  <w:style w:type="character" w:customStyle="1" w:styleId="xl116">
    <w:name w:val="xl116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affffc">
    <w:name w:val="Нормальный (таблица)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95">
    <w:name w:val="xl95"/>
    <w:qFormat/>
    <w:rPr>
      <w:rFonts w:ascii="Times New Roman" w:eastAsia="Times New Roman" w:hAnsi="Times New Roman" w:cs="Times New Roman"/>
      <w:color w:val="FFFFFF"/>
      <w:sz w:val="24"/>
      <w:szCs w:val="24"/>
    </w:rPr>
  </w:style>
  <w:style w:type="character" w:customStyle="1" w:styleId="xl84">
    <w:name w:val="xl84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xl150">
    <w:name w:val="xl150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xl139">
    <w:name w:val="xl139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xl163">
    <w:name w:val="xl163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affffd">
    <w:name w:val="Текст в таблице"/>
    <w:basedOn w:val="affffc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fffe">
    <w:name w:val="Подчёркнуный текст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79">
    <w:name w:val="xl179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afffff">
    <w:name w:val="Переменная часть"/>
    <w:basedOn w:val="affffa"/>
    <w:qFormat/>
    <w:rPr>
      <w:rFonts w:ascii="Verdana" w:eastAsia="Times New Roman" w:hAnsi="Verdana" w:cs="Times New Roman"/>
      <w:color w:val="000000"/>
      <w:sz w:val="18"/>
      <w:szCs w:val="24"/>
    </w:rPr>
  </w:style>
  <w:style w:type="character" w:customStyle="1" w:styleId="114">
    <w:name w:val="Раздел 1.1"/>
    <w:basedOn w:val="aff9"/>
    <w:qFormat/>
    <w:rPr>
      <w:rFonts w:ascii="Times New Roman" w:eastAsia="Times New Roman" w:hAnsi="Times New Roman" w:cs="Times New Roman"/>
      <w:spacing w:val="0"/>
      <w:sz w:val="24"/>
      <w:szCs w:val="24"/>
    </w:rPr>
  </w:style>
  <w:style w:type="character" w:customStyle="1" w:styleId="xl90">
    <w:name w:val="xl90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xl140">
    <w:name w:val="xl140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xl69">
    <w:name w:val="xl69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afffff0">
    <w:name w:val="Оглавление"/>
    <w:basedOn w:val="afffd"/>
    <w:qFormat/>
    <w:rPr>
      <w:rFonts w:ascii="Courier New" w:eastAsia="Times New Roman" w:hAnsi="Courier New" w:cs="Times New Roman"/>
      <w:color w:val="000000"/>
      <w:sz w:val="24"/>
      <w:szCs w:val="24"/>
    </w:rPr>
  </w:style>
  <w:style w:type="character" w:customStyle="1" w:styleId="afffff1">
    <w:name w:val="Центрированный (таблица)"/>
    <w:basedOn w:val="affffc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94">
    <w:name w:val="xl94"/>
    <w:qFormat/>
    <w:rPr>
      <w:rFonts w:ascii="Times New Roman" w:eastAsia="Times New Roman" w:hAnsi="Times New Roman" w:cs="Times New Roman"/>
      <w:color w:val="FFFFFF"/>
      <w:sz w:val="14"/>
      <w:szCs w:val="24"/>
    </w:rPr>
  </w:style>
  <w:style w:type="character" w:customStyle="1" w:styleId="xl166">
    <w:name w:val="xl166"/>
    <w:qFormat/>
    <w:rPr>
      <w:rFonts w:ascii="Times New Roman" w:eastAsia="Times New Roman" w:hAnsi="Times New Roman" w:cs="Times New Roman"/>
      <w:b/>
      <w:color w:val="000000"/>
      <w:sz w:val="14"/>
      <w:szCs w:val="24"/>
    </w:rPr>
  </w:style>
  <w:style w:type="character" w:customStyle="1" w:styleId="1d">
    <w:name w:val="Просмотренная гиперссылка1"/>
    <w:qFormat/>
    <w:rPr>
      <w:rFonts w:ascii="Times New Roman" w:eastAsia="Times New Roman" w:hAnsi="Times New Roman" w:cs="Times New Roman"/>
      <w:color w:val="800080"/>
      <w:sz w:val="24"/>
      <w:szCs w:val="24"/>
      <w:u w:val="single"/>
    </w:rPr>
  </w:style>
  <w:style w:type="character" w:customStyle="1" w:styleId="xl180">
    <w:name w:val="xl180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xl98">
    <w:name w:val="xl98"/>
    <w:qFormat/>
    <w:rPr>
      <w:rFonts w:ascii="Times New Roman" w:eastAsia="Times New Roman" w:hAnsi="Times New Roman" w:cs="Times New Roman"/>
      <w:color w:val="FF0000"/>
      <w:sz w:val="14"/>
      <w:szCs w:val="24"/>
    </w:rPr>
  </w:style>
  <w:style w:type="character" w:customStyle="1" w:styleId="xl83">
    <w:name w:val="xl83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xl105">
    <w:name w:val="xl105"/>
    <w:qFormat/>
    <w:rPr>
      <w:rFonts w:ascii="Times New Roman" w:eastAsia="Times New Roman" w:hAnsi="Times New Roman" w:cs="Times New Roman"/>
      <w:b/>
      <w:sz w:val="16"/>
      <w:szCs w:val="24"/>
    </w:rPr>
  </w:style>
  <w:style w:type="character" w:customStyle="1" w:styleId="afffff2">
    <w:name w:val="Технический комментарий"/>
    <w:qFormat/>
    <w:rPr>
      <w:rFonts w:ascii="Times New Roman" w:eastAsia="Times New Roman" w:hAnsi="Times New Roman" w:cs="Times New Roman"/>
      <w:color w:val="463F31"/>
      <w:sz w:val="24"/>
      <w:szCs w:val="24"/>
    </w:rPr>
  </w:style>
  <w:style w:type="character" w:customStyle="1" w:styleId="ConsPlusNonformat">
    <w:name w:val="ConsPlusNonformat"/>
    <w:qFormat/>
    <w:rPr>
      <w:rFonts w:ascii="Courier New" w:hAnsi="Courier New"/>
      <w:sz w:val="20"/>
    </w:rPr>
  </w:style>
  <w:style w:type="character" w:customStyle="1" w:styleId="afffff3">
    <w:name w:val="Подзаголовок для информации об изменениях"/>
    <w:qFormat/>
    <w:rPr>
      <w:rFonts w:ascii="Times New Roman" w:eastAsia="Times New Roman" w:hAnsi="Times New Roman" w:cs="Times New Roman"/>
      <w:b/>
      <w:color w:val="353842"/>
      <w:sz w:val="18"/>
      <w:szCs w:val="24"/>
    </w:rPr>
  </w:style>
  <w:style w:type="character" w:customStyle="1" w:styleId="xl93">
    <w:name w:val="xl93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24">
    <w:name w:val="xl124"/>
    <w:qFormat/>
    <w:rPr>
      <w:rFonts w:ascii="Times New Roman" w:eastAsia="Times New Roman" w:hAnsi="Times New Roman" w:cs="Times New Roman"/>
      <w:b/>
      <w:sz w:val="16"/>
      <w:szCs w:val="24"/>
    </w:rPr>
  </w:style>
  <w:style w:type="character" w:customStyle="1" w:styleId="pTextStyleCenter">
    <w:name w:val="pTextStyleCenter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35">
    <w:name w:val="xl135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c21">
    <w:name w:val="c21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ffff4">
    <w:name w:val="Подвал для информации об изменениях"/>
    <w:basedOn w:val="11"/>
    <w:qFormat/>
    <w:rPr>
      <w:rFonts w:ascii="Times New Roman" w:eastAsia="Times New Roman" w:hAnsi="Times New Roman" w:cs="Times New Roman"/>
      <w:b w:val="0"/>
      <w:bCs/>
      <w:color w:val="000000"/>
      <w:sz w:val="18"/>
      <w:szCs w:val="24"/>
    </w:rPr>
  </w:style>
  <w:style w:type="character" w:customStyle="1" w:styleId="xl63">
    <w:name w:val="xl63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20">
    <w:name w:val="xl120"/>
    <w:qFormat/>
    <w:rPr>
      <w:rFonts w:ascii="Times New Roman" w:eastAsia="Times New Roman" w:hAnsi="Times New Roman" w:cs="Times New Roman"/>
      <w:b/>
      <w:i/>
      <w:sz w:val="16"/>
      <w:szCs w:val="24"/>
    </w:rPr>
  </w:style>
  <w:style w:type="character" w:customStyle="1" w:styleId="c7">
    <w:name w:val="c7"/>
    <w:qFormat/>
  </w:style>
  <w:style w:type="character" w:customStyle="1" w:styleId="xl178">
    <w:name w:val="xl178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xl91">
    <w:name w:val="xl91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xl86">
    <w:name w:val="xl86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xl88">
    <w:name w:val="xl88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afffff5">
    <w:name w:val="Информация об изменениях документа"/>
    <w:basedOn w:val="afffe"/>
    <w:qFormat/>
    <w:rPr>
      <w:rFonts w:ascii="Times New Roman" w:eastAsia="Times New Roman" w:hAnsi="Times New Roman" w:cs="Times New Roman"/>
      <w:i/>
      <w:color w:val="353842"/>
      <w:sz w:val="24"/>
      <w:szCs w:val="24"/>
    </w:rPr>
  </w:style>
  <w:style w:type="character" w:customStyle="1" w:styleId="xl162">
    <w:name w:val="xl162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xl109">
    <w:name w:val="xl109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xl74">
    <w:name w:val="xl74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xl79">
    <w:name w:val="xl79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xl96">
    <w:name w:val="xl96"/>
    <w:qFormat/>
    <w:rPr>
      <w:rFonts w:ascii="Times New Roman" w:eastAsia="Times New Roman" w:hAnsi="Times New Roman" w:cs="Times New Roman"/>
      <w:color w:val="FF0000"/>
      <w:sz w:val="14"/>
      <w:szCs w:val="24"/>
    </w:rPr>
  </w:style>
  <w:style w:type="character" w:customStyle="1" w:styleId="xl147">
    <w:name w:val="xl147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afffff6">
    <w:name w:val="Пример."/>
    <w:basedOn w:val="afffa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53">
    <w:name w:val="xl153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xl159">
    <w:name w:val="xl159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xl66">
    <w:name w:val="xl66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ffff7">
    <w:name w:val="Текст (лев. подпись)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19">
    <w:name w:val="xl119"/>
    <w:qFormat/>
    <w:rPr>
      <w:rFonts w:ascii="Times New Roman" w:eastAsia="Times New Roman" w:hAnsi="Times New Roman" w:cs="Times New Roman"/>
      <w:color w:val="FFFFFF"/>
      <w:sz w:val="14"/>
      <w:szCs w:val="24"/>
    </w:rPr>
  </w:style>
  <w:style w:type="character" w:customStyle="1" w:styleId="afffff8">
    <w:name w:val="Куда обратиться?"/>
    <w:basedOn w:val="afffa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ffff9">
    <w:name w:val="Интерактивный заголовок"/>
    <w:basedOn w:val="18"/>
    <w:qFormat/>
    <w:rPr>
      <w:rFonts w:ascii="Verdana" w:eastAsia="Times New Roman" w:hAnsi="Verdana" w:cs="Times New Roman"/>
      <w:b/>
      <w:color w:val="0058A9"/>
      <w:sz w:val="24"/>
      <w:szCs w:val="24"/>
      <w:u w:val="single"/>
    </w:rPr>
  </w:style>
  <w:style w:type="character" w:customStyle="1" w:styleId="xl122">
    <w:name w:val="xl122"/>
    <w:qFormat/>
    <w:rPr>
      <w:rFonts w:ascii="Times New Roman" w:eastAsia="Times New Roman" w:hAnsi="Times New Roman" w:cs="Times New Roman"/>
      <w:color w:val="000000"/>
      <w:sz w:val="16"/>
      <w:szCs w:val="24"/>
    </w:rPr>
  </w:style>
  <w:style w:type="character" w:customStyle="1" w:styleId="1e">
    <w:name w:val="Обычный (Интернет) Знак1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68">
    <w:name w:val="xl168"/>
    <w:qFormat/>
    <w:rPr>
      <w:rFonts w:ascii="Times New Roman" w:eastAsia="Times New Roman" w:hAnsi="Times New Roman" w:cs="Times New Roman"/>
      <w:b/>
      <w:color w:val="000000"/>
      <w:sz w:val="14"/>
      <w:szCs w:val="24"/>
    </w:rPr>
  </w:style>
  <w:style w:type="character" w:customStyle="1" w:styleId="xl177">
    <w:name w:val="xl177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afffffa">
    <w:name w:val="Дочерний элемент списка"/>
    <w:qFormat/>
    <w:rPr>
      <w:rFonts w:ascii="Times New Roman" w:eastAsia="Times New Roman" w:hAnsi="Times New Roman" w:cs="Times New Roman"/>
      <w:color w:val="868381"/>
      <w:sz w:val="20"/>
      <w:szCs w:val="24"/>
    </w:rPr>
  </w:style>
  <w:style w:type="character" w:customStyle="1" w:styleId="xl112">
    <w:name w:val="xl112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xl143">
    <w:name w:val="xl143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formattext">
    <w:name w:val="formattext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08">
    <w:name w:val="xl108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Endnote">
    <w:name w:val="Endnote"/>
    <w:qFormat/>
    <w:rPr>
      <w:rFonts w:eastAsia="Times New Roman" w:cs="Times New Roman"/>
      <w:color w:val="000000"/>
      <w:sz w:val="20"/>
      <w:szCs w:val="24"/>
    </w:rPr>
  </w:style>
  <w:style w:type="character" w:customStyle="1" w:styleId="xl115">
    <w:name w:val="xl115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xl118">
    <w:name w:val="xl118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120">
    <w:name w:val="таблСлева12"/>
    <w:qFormat/>
    <w:rPr>
      <w:rFonts w:ascii="Segoe UI" w:eastAsia="Times New Roman" w:hAnsi="Segoe UI" w:cs="Times New Roman"/>
      <w:color w:val="000000"/>
      <w:sz w:val="24"/>
      <w:szCs w:val="24"/>
    </w:rPr>
  </w:style>
  <w:style w:type="character" w:customStyle="1" w:styleId="xl100">
    <w:name w:val="xl100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xl113">
    <w:name w:val="xl113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afffffb">
    <w:name w:val="Текст информации об изменениях"/>
    <w:qFormat/>
    <w:rPr>
      <w:rFonts w:ascii="Times New Roman" w:eastAsia="Times New Roman" w:hAnsi="Times New Roman" w:cs="Times New Roman"/>
      <w:color w:val="353842"/>
      <w:sz w:val="18"/>
      <w:szCs w:val="24"/>
    </w:rPr>
  </w:style>
  <w:style w:type="character" w:customStyle="1" w:styleId="afffffc">
    <w:name w:val="Заголовок статьи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27">
    <w:name w:val="xl127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c14">
    <w:name w:val="c14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ffffd">
    <w:name w:val="Внимание: недобросовестность!"/>
    <w:basedOn w:val="afffa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45">
    <w:name w:val="xl145"/>
    <w:qFormat/>
    <w:rPr>
      <w:rFonts w:ascii="Times New Roman" w:eastAsia="Times New Roman" w:hAnsi="Times New Roman" w:cs="Times New Roman"/>
      <w:b/>
      <w:sz w:val="16"/>
      <w:szCs w:val="24"/>
    </w:rPr>
  </w:style>
  <w:style w:type="character" w:customStyle="1" w:styleId="70">
    <w:name w:val="Оглавление 7 Знак"/>
    <w:qFormat/>
    <w:rPr>
      <w:rFonts w:eastAsia="Times New Roman" w:cs="Times New Roman"/>
      <w:color w:val="000000"/>
      <w:sz w:val="20"/>
      <w:szCs w:val="24"/>
    </w:rPr>
  </w:style>
  <w:style w:type="character" w:customStyle="1" w:styleId="xl141">
    <w:name w:val="xl141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1f">
    <w:name w:val="Заголовок Знак1"/>
    <w:qFormat/>
    <w:rPr>
      <w:rFonts w:ascii="Calibri Light" w:eastAsia="Times New Roman" w:hAnsi="Calibri Light" w:cs="Times New Roman"/>
      <w:color w:val="000000"/>
      <w:spacing w:val="-10"/>
      <w:sz w:val="56"/>
      <w:szCs w:val="24"/>
    </w:rPr>
  </w:style>
  <w:style w:type="character" w:customStyle="1" w:styleId="xl157">
    <w:name w:val="xl157"/>
    <w:qFormat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xl85">
    <w:name w:val="xl85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xl64">
    <w:name w:val="xl64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28">
    <w:name w:val="xl128"/>
    <w:qFormat/>
    <w:rPr>
      <w:rFonts w:ascii="Times New Roman" w:eastAsia="Times New Roman" w:hAnsi="Times New Roman" w:cs="Times New Roman"/>
      <w:b/>
      <w:i/>
      <w:sz w:val="16"/>
      <w:szCs w:val="24"/>
    </w:rPr>
  </w:style>
  <w:style w:type="character" w:customStyle="1" w:styleId="afffffe">
    <w:name w:val="Моноширинный"/>
    <w:qFormat/>
    <w:rPr>
      <w:rFonts w:ascii="Courier New" w:eastAsia="Times New Roman" w:hAnsi="Courier New" w:cs="Times New Roman"/>
      <w:color w:val="000000"/>
      <w:sz w:val="24"/>
      <w:szCs w:val="24"/>
    </w:rPr>
  </w:style>
  <w:style w:type="character" w:customStyle="1" w:styleId="-">
    <w:name w:val="ЭР-содержание (правое окно)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70">
    <w:name w:val="xl170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affffff">
    <w:name w:val="Заголовок оглавления Знак"/>
    <w:basedOn w:val="11"/>
    <w:qFormat/>
    <w:rPr>
      <w:rFonts w:ascii="@Batang" w:eastAsia="Times New Roman" w:hAnsi="@Batang" w:cs="Times New Roman"/>
      <w:b w:val="0"/>
      <w:bCs/>
      <w:color w:val="2F5496"/>
      <w:sz w:val="24"/>
      <w:szCs w:val="24"/>
    </w:rPr>
  </w:style>
  <w:style w:type="character" w:customStyle="1" w:styleId="xl133">
    <w:name w:val="xl133"/>
    <w:qFormat/>
    <w:rPr>
      <w:rFonts w:ascii="Times New Roman" w:eastAsia="Times New Roman" w:hAnsi="Times New Roman" w:cs="Times New Roman"/>
      <w:color w:val="FFFFFF"/>
      <w:sz w:val="24"/>
      <w:szCs w:val="24"/>
    </w:rPr>
  </w:style>
  <w:style w:type="character" w:customStyle="1" w:styleId="affffff0">
    <w:name w:val="Колонтитул (правый)"/>
    <w:basedOn w:val="affffb"/>
    <w:qFormat/>
    <w:rPr>
      <w:rFonts w:ascii="Times New Roman" w:eastAsia="Times New Roman" w:hAnsi="Times New Roman" w:cs="Times New Roman"/>
      <w:color w:val="000000"/>
      <w:sz w:val="14"/>
      <w:szCs w:val="24"/>
    </w:rPr>
  </w:style>
  <w:style w:type="character" w:customStyle="1" w:styleId="29">
    <w:name w:val="Оглавление 2 Знак"/>
    <w:qFormat/>
    <w:rPr>
      <w:rFonts w:eastAsia="Times New Roman" w:cs="Times New Roman"/>
      <w:i/>
      <w:color w:val="000000"/>
      <w:sz w:val="20"/>
      <w:szCs w:val="24"/>
    </w:rPr>
  </w:style>
  <w:style w:type="character" w:customStyle="1" w:styleId="xl126">
    <w:name w:val="xl126"/>
    <w:qFormat/>
    <w:rPr>
      <w:rFonts w:ascii="Times New Roman" w:eastAsia="Times New Roman" w:hAnsi="Times New Roman" w:cs="Times New Roman"/>
      <w:b/>
      <w:color w:val="000000"/>
      <w:sz w:val="16"/>
      <w:szCs w:val="24"/>
    </w:rPr>
  </w:style>
  <w:style w:type="character" w:customStyle="1" w:styleId="xl154">
    <w:name w:val="xl154"/>
    <w:qFormat/>
    <w:rPr>
      <w:rFonts w:ascii="Times New Roman" w:eastAsia="Times New Roman" w:hAnsi="Times New Roman" w:cs="Times New Roman"/>
      <w:i/>
      <w:color w:val="000000"/>
      <w:sz w:val="14"/>
      <w:szCs w:val="24"/>
    </w:rPr>
  </w:style>
  <w:style w:type="character" w:customStyle="1" w:styleId="affffff1">
    <w:name w:val="Примечание."/>
    <w:basedOn w:val="afffa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ableParagraph">
    <w:name w:val="Table Paragraph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l111">
    <w:name w:val="xl111"/>
    <w:qFormat/>
    <w:rPr>
      <w:rFonts w:ascii="Times New Roman" w:eastAsia="Times New Roman" w:hAnsi="Times New Roman" w:cs="Times New Roman"/>
      <w:sz w:val="16"/>
      <w:szCs w:val="24"/>
    </w:rPr>
  </w:style>
  <w:style w:type="character" w:customStyle="1" w:styleId="xl152">
    <w:name w:val="xl152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f0">
    <w:name w:val="Обычный1"/>
    <w:qFormat/>
  </w:style>
  <w:style w:type="paragraph" w:styleId="a0">
    <w:name w:val="Title"/>
    <w:basedOn w:val="2a"/>
    <w:next w:val="affffff2"/>
    <w:uiPriority w:val="10"/>
    <w:qFormat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fffff2">
    <w:name w:val="Body Text"/>
    <w:basedOn w:val="10"/>
    <w:qFormat/>
    <w:pPr>
      <w:spacing w:before="0" w:after="0" w:line="240" w:lineRule="auto"/>
    </w:pPr>
    <w:rPr>
      <w:rFonts w:ascii="Times New Roman" w:hAnsi="Times New Roman"/>
    </w:rPr>
  </w:style>
  <w:style w:type="paragraph" w:styleId="affffff3">
    <w:name w:val="List"/>
    <w:basedOn w:val="10"/>
    <w:uiPriority w:val="99"/>
    <w:pPr>
      <w:spacing w:after="0" w:line="240" w:lineRule="auto"/>
      <w:ind w:left="283" w:hanging="283"/>
      <w:contextualSpacing/>
    </w:pPr>
    <w:rPr>
      <w:rFonts w:ascii="Times New Roman" w:hAnsi="Times New Roman"/>
    </w:rPr>
  </w:style>
  <w:style w:type="paragraph" w:styleId="affffff4">
    <w:name w:val="caption"/>
    <w:basedOn w:val="10"/>
    <w:qFormat/>
    <w:pPr>
      <w:suppressLineNumbers/>
      <w:spacing w:after="120"/>
    </w:pPr>
    <w:rPr>
      <w:rFonts w:cs="Noto Sans Devanagari"/>
      <w:i/>
      <w:iCs/>
    </w:rPr>
  </w:style>
  <w:style w:type="paragraph" w:styleId="affffff5">
    <w:name w:val="index heading"/>
    <w:basedOn w:val="a0"/>
  </w:style>
  <w:style w:type="paragraph" w:styleId="2b">
    <w:name w:val="Quote"/>
    <w:basedOn w:val="10"/>
    <w:uiPriority w:val="29"/>
    <w:qFormat/>
    <w:pPr>
      <w:ind w:left="720" w:right="720"/>
    </w:pPr>
    <w:rPr>
      <w:i/>
    </w:rPr>
  </w:style>
  <w:style w:type="paragraph" w:styleId="affffff6">
    <w:name w:val="Intense Quote"/>
    <w:basedOn w:val="1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31">
    <w:name w:val="toc 3"/>
    <w:basedOn w:val="10"/>
    <w:uiPriority w:val="39"/>
    <w:unhideWhenUsed/>
    <w:pPr>
      <w:spacing w:before="0" w:after="57"/>
      <w:ind w:left="567"/>
    </w:pPr>
  </w:style>
  <w:style w:type="paragraph" w:styleId="41">
    <w:name w:val="toc 4"/>
    <w:basedOn w:val="10"/>
    <w:uiPriority w:val="39"/>
    <w:unhideWhenUsed/>
    <w:pPr>
      <w:spacing w:before="0" w:after="57"/>
      <w:ind w:left="850"/>
    </w:pPr>
  </w:style>
  <w:style w:type="paragraph" w:styleId="51">
    <w:name w:val="toc 5"/>
    <w:basedOn w:val="10"/>
    <w:uiPriority w:val="39"/>
    <w:unhideWhenUsed/>
    <w:pPr>
      <w:spacing w:before="0" w:after="57"/>
      <w:ind w:left="1134"/>
    </w:pPr>
  </w:style>
  <w:style w:type="paragraph" w:styleId="61">
    <w:name w:val="toc 6"/>
    <w:basedOn w:val="10"/>
    <w:uiPriority w:val="39"/>
    <w:unhideWhenUsed/>
    <w:pPr>
      <w:spacing w:before="0" w:after="57"/>
      <w:ind w:left="1417"/>
    </w:pPr>
  </w:style>
  <w:style w:type="paragraph" w:styleId="82">
    <w:name w:val="toc 8"/>
    <w:basedOn w:val="10"/>
    <w:uiPriority w:val="39"/>
    <w:unhideWhenUsed/>
    <w:pPr>
      <w:spacing w:before="0" w:after="57"/>
      <w:ind w:left="1984"/>
    </w:pPr>
  </w:style>
  <w:style w:type="paragraph" w:styleId="affffff7">
    <w:name w:val="table of figures"/>
    <w:basedOn w:val="10"/>
    <w:uiPriority w:val="99"/>
    <w:unhideWhenUsed/>
    <w:qFormat/>
    <w:pPr>
      <w:spacing w:before="0" w:after="0"/>
    </w:pPr>
  </w:style>
  <w:style w:type="paragraph" w:customStyle="1" w:styleId="2a">
    <w:name w:val="Обычный2"/>
    <w:uiPriority w:val="99"/>
    <w:qFormat/>
    <w:rPr>
      <w:rFonts w:eastAsia="Calibri" w:cs="Calibri"/>
    </w:rPr>
  </w:style>
  <w:style w:type="paragraph" w:styleId="2c">
    <w:name w:val="Body Text 2"/>
    <w:basedOn w:val="10"/>
    <w:qFormat/>
    <w:pPr>
      <w:spacing w:before="0" w:after="0" w:line="240" w:lineRule="auto"/>
      <w:ind w:right="-57"/>
    </w:pPr>
    <w:rPr>
      <w:rFonts w:ascii="Times New Roman" w:hAnsi="Times New Roman"/>
    </w:rPr>
  </w:style>
  <w:style w:type="paragraph" w:customStyle="1" w:styleId="affffff8">
    <w:name w:val="Колонтитул"/>
    <w:basedOn w:val="10"/>
    <w:qFormat/>
  </w:style>
  <w:style w:type="paragraph" w:styleId="affffff9">
    <w:name w:val="footer"/>
    <w:basedOn w:val="10"/>
    <w:uiPriority w:val="99"/>
    <w:qFormat/>
    <w:pPr>
      <w:tabs>
        <w:tab w:val="center" w:pos="4677"/>
        <w:tab w:val="right" w:pos="9355"/>
      </w:tabs>
      <w:spacing w:after="120" w:line="240" w:lineRule="auto"/>
    </w:pPr>
    <w:rPr>
      <w:rFonts w:ascii="Times New Roman" w:hAnsi="Times New Roman"/>
    </w:rPr>
  </w:style>
  <w:style w:type="paragraph" w:styleId="affffffa">
    <w:name w:val="Normal (Web)"/>
    <w:basedOn w:val="10"/>
    <w:uiPriority w:val="99"/>
    <w:qFormat/>
    <w:pPr>
      <w:spacing w:before="0" w:after="0" w:line="240" w:lineRule="auto"/>
    </w:pPr>
    <w:rPr>
      <w:rFonts w:ascii="Times New Roman" w:hAnsi="Times New Roman"/>
      <w:lang w:val="en-US" w:eastAsia="nl-NL"/>
    </w:rPr>
  </w:style>
  <w:style w:type="paragraph" w:styleId="affffffb">
    <w:name w:val="footnote text"/>
    <w:basedOn w:val="10"/>
    <w:uiPriority w:val="99"/>
    <w:qFormat/>
    <w:pPr>
      <w:spacing w:before="0" w:after="0" w:line="240" w:lineRule="auto"/>
    </w:pPr>
    <w:rPr>
      <w:rFonts w:ascii="Times New Roman" w:hAnsi="Times New Roman"/>
      <w:sz w:val="20"/>
      <w:szCs w:val="20"/>
      <w:lang w:val="en-US"/>
    </w:rPr>
  </w:style>
  <w:style w:type="paragraph" w:styleId="32">
    <w:name w:val="List Bullet 3"/>
    <w:basedOn w:val="10"/>
    <w:qFormat/>
    <w:pPr>
      <w:spacing w:after="120"/>
      <w:ind w:left="720" w:hanging="360"/>
    </w:pPr>
    <w:rPr>
      <w:rFonts w:ascii="Arial" w:hAnsi="Arial"/>
      <w:sz w:val="20"/>
    </w:rPr>
  </w:style>
  <w:style w:type="paragraph" w:styleId="1f1">
    <w:name w:val="toc 1"/>
    <w:basedOn w:val="10"/>
    <w:uiPriority w:val="39"/>
    <w:pPr>
      <w:tabs>
        <w:tab w:val="right" w:leader="dot" w:pos="9344"/>
      </w:tabs>
      <w:spacing w:before="240" w:after="120" w:line="240" w:lineRule="auto"/>
      <w:ind w:left="142"/>
    </w:pPr>
    <w:rPr>
      <w:rFonts w:ascii="Times New Roman" w:hAnsi="Times New Roman" w:cs="Calibri"/>
      <w:bCs/>
      <w:sz w:val="20"/>
      <w:szCs w:val="20"/>
    </w:rPr>
  </w:style>
  <w:style w:type="paragraph" w:styleId="2d">
    <w:name w:val="toc 2"/>
    <w:basedOn w:val="10"/>
    <w:uiPriority w:val="39"/>
    <w:pPr>
      <w:spacing w:after="0" w:line="240" w:lineRule="auto"/>
      <w:ind w:left="240"/>
    </w:pPr>
    <w:rPr>
      <w:rFonts w:cs="Calibri"/>
      <w:i/>
      <w:iCs/>
      <w:sz w:val="20"/>
      <w:szCs w:val="20"/>
    </w:rPr>
  </w:style>
  <w:style w:type="paragraph" w:styleId="affffffc">
    <w:name w:val="List Paragraph"/>
    <w:basedOn w:val="10"/>
    <w:qFormat/>
    <w:pPr>
      <w:spacing w:after="120" w:line="240" w:lineRule="exact"/>
      <w:ind w:left="708" w:hanging="1"/>
    </w:pPr>
    <w:rPr>
      <w:rFonts w:ascii="Times New Roman" w:eastAsia="Calibri" w:hAnsi="Times New Roman" w:cs="Calibri"/>
      <w:vertAlign w:val="subscript"/>
    </w:rPr>
  </w:style>
  <w:style w:type="paragraph" w:styleId="affffffd">
    <w:name w:val="Balloon Text"/>
    <w:basedOn w:val="10"/>
    <w:uiPriority w:val="99"/>
    <w:qFormat/>
    <w:pPr>
      <w:spacing w:before="0" w:after="0" w:line="240" w:lineRule="auto"/>
    </w:pPr>
    <w:rPr>
      <w:rFonts w:ascii="Segoe UI" w:hAnsi="Segoe UI"/>
      <w:sz w:val="18"/>
      <w:szCs w:val="18"/>
    </w:rPr>
  </w:style>
  <w:style w:type="paragraph" w:customStyle="1" w:styleId="ConsPlusNormal0">
    <w:name w:val="ConsPlusNormal"/>
    <w:uiPriority w:val="99"/>
    <w:qFormat/>
    <w:pPr>
      <w:widowControl w:val="0"/>
    </w:pPr>
    <w:rPr>
      <w:rFonts w:ascii="Arial" w:hAnsi="Arial" w:cs="Arial"/>
    </w:rPr>
  </w:style>
  <w:style w:type="paragraph" w:styleId="affffffe">
    <w:name w:val="header"/>
    <w:basedOn w:val="10"/>
    <w:uiPriority w:val="99"/>
    <w:unhideWhenUsed/>
    <w:qFormat/>
    <w:pPr>
      <w:tabs>
        <w:tab w:val="center" w:pos="4677"/>
        <w:tab w:val="right" w:pos="9355"/>
      </w:tabs>
      <w:spacing w:before="0" w:after="0" w:line="240" w:lineRule="auto"/>
    </w:pPr>
    <w:rPr>
      <w:rFonts w:ascii="Times New Roman" w:hAnsi="Times New Roman"/>
    </w:rPr>
  </w:style>
  <w:style w:type="paragraph" w:styleId="afffffff">
    <w:name w:val="annotation text"/>
    <w:basedOn w:val="10"/>
    <w:uiPriority w:val="99"/>
    <w:unhideWhenUsed/>
    <w:qFormat/>
    <w:pPr>
      <w:spacing w:before="0" w:after="0" w:line="240" w:lineRule="auto"/>
    </w:pPr>
    <w:rPr>
      <w:sz w:val="20"/>
      <w:szCs w:val="20"/>
    </w:rPr>
  </w:style>
  <w:style w:type="paragraph" w:styleId="afffffff0">
    <w:name w:val="annotation subject"/>
    <w:basedOn w:val="afffffff"/>
    <w:uiPriority w:val="99"/>
    <w:unhideWhenUsed/>
    <w:qFormat/>
    <w:rPr>
      <w:rFonts w:ascii="Times New Roman" w:hAnsi="Times New Roman"/>
      <w:b/>
      <w:bCs/>
    </w:rPr>
  </w:style>
  <w:style w:type="paragraph" w:styleId="2e">
    <w:name w:val="Body Text Indent 2"/>
    <w:basedOn w:val="10"/>
    <w:qFormat/>
    <w:pPr>
      <w:spacing w:before="0" w:after="120" w:line="480" w:lineRule="auto"/>
      <w:ind w:left="283"/>
    </w:pPr>
    <w:rPr>
      <w:rFonts w:ascii="Times New Roman" w:hAnsi="Times New Roman"/>
    </w:rPr>
  </w:style>
  <w:style w:type="paragraph" w:customStyle="1" w:styleId="afffffff1">
    <w:name w:val="Внимание"/>
    <w:basedOn w:val="10"/>
    <w:uiPriority w:val="99"/>
    <w:qFormat/>
    <w:pPr>
      <w:spacing w:before="240" w:after="240" w:line="360" w:lineRule="auto"/>
      <w:ind w:left="420" w:right="420" w:firstLine="300"/>
    </w:pPr>
    <w:rPr>
      <w:rFonts w:ascii="Times New Roman" w:hAnsi="Times New Roman"/>
      <w:shd w:val="clear" w:color="auto" w:fill="F5F3DA"/>
    </w:rPr>
  </w:style>
  <w:style w:type="paragraph" w:customStyle="1" w:styleId="afffffff2">
    <w:name w:val="Внимание: криминал!!"/>
    <w:basedOn w:val="afffffff1"/>
    <w:uiPriority w:val="99"/>
    <w:qFormat/>
  </w:style>
  <w:style w:type="paragraph" w:customStyle="1" w:styleId="afffffff3">
    <w:name w:val="Внимание: недобросовестность!"/>
    <w:basedOn w:val="afffffff1"/>
    <w:uiPriority w:val="99"/>
    <w:qFormat/>
  </w:style>
  <w:style w:type="paragraph" w:customStyle="1" w:styleId="afffffff4">
    <w:name w:val="Дочерний элемент списка"/>
    <w:basedOn w:val="10"/>
    <w:uiPriority w:val="99"/>
    <w:qFormat/>
    <w:pPr>
      <w:spacing w:before="0" w:after="0" w:line="360" w:lineRule="auto"/>
    </w:pPr>
    <w:rPr>
      <w:rFonts w:ascii="Times New Roman" w:hAnsi="Times New Roman"/>
      <w:color w:val="868381"/>
      <w:sz w:val="20"/>
      <w:szCs w:val="20"/>
    </w:rPr>
  </w:style>
  <w:style w:type="paragraph" w:customStyle="1" w:styleId="afffffff5">
    <w:name w:val="Основное меню (преемственное)"/>
    <w:basedOn w:val="10"/>
    <w:uiPriority w:val="99"/>
    <w:qFormat/>
    <w:pPr>
      <w:spacing w:before="0" w:after="0" w:line="360" w:lineRule="auto"/>
      <w:ind w:firstLine="720"/>
    </w:pPr>
    <w:rPr>
      <w:rFonts w:ascii="Verdana" w:hAnsi="Verdana" w:cs="Verdana"/>
    </w:rPr>
  </w:style>
  <w:style w:type="paragraph" w:customStyle="1" w:styleId="1f2">
    <w:name w:val="Заголовок1"/>
    <w:basedOn w:val="afffffff5"/>
    <w:uiPriority w:val="99"/>
    <w:qFormat/>
    <w:rPr>
      <w:b/>
      <w:bCs/>
      <w:color w:val="0058A9"/>
      <w:shd w:val="clear" w:color="auto" w:fill="ECE9D8"/>
    </w:rPr>
  </w:style>
  <w:style w:type="paragraph" w:customStyle="1" w:styleId="afffffff6">
    <w:name w:val="Заголовок группы контролов"/>
    <w:basedOn w:val="10"/>
    <w:uiPriority w:val="99"/>
    <w:qFormat/>
    <w:pPr>
      <w:spacing w:before="0" w:after="0" w:line="360" w:lineRule="auto"/>
      <w:ind w:firstLine="720"/>
    </w:pPr>
    <w:rPr>
      <w:rFonts w:ascii="Times New Roman" w:hAnsi="Times New Roman"/>
      <w:b/>
      <w:bCs/>
      <w:color w:val="000000"/>
    </w:rPr>
  </w:style>
  <w:style w:type="paragraph" w:customStyle="1" w:styleId="afffffff7">
    <w:name w:val="Заголовок для информации об изменениях"/>
    <w:basedOn w:val="1"/>
    <w:uiPriority w:val="99"/>
    <w:qFormat/>
    <w:pPr>
      <w:keepLines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sz w:val="18"/>
      <w:szCs w:val="18"/>
      <w:shd w:val="clear" w:color="auto" w:fill="FFFFFF"/>
    </w:rPr>
  </w:style>
  <w:style w:type="paragraph" w:customStyle="1" w:styleId="afffffff8">
    <w:name w:val="Заголовок распахивающейся части диалога"/>
    <w:basedOn w:val="10"/>
    <w:uiPriority w:val="99"/>
    <w:qFormat/>
    <w:pPr>
      <w:spacing w:before="0" w:after="0" w:line="360" w:lineRule="auto"/>
      <w:ind w:firstLine="720"/>
    </w:pPr>
    <w:rPr>
      <w:rFonts w:ascii="Times New Roman" w:hAnsi="Times New Roman"/>
      <w:i/>
      <w:iCs/>
      <w:color w:val="000080"/>
    </w:rPr>
  </w:style>
  <w:style w:type="paragraph" w:customStyle="1" w:styleId="afffffff9">
    <w:name w:val="Заголовок статьи"/>
    <w:basedOn w:val="10"/>
    <w:uiPriority w:val="99"/>
    <w:qFormat/>
    <w:pPr>
      <w:spacing w:before="0" w:after="0" w:line="360" w:lineRule="auto"/>
      <w:ind w:left="1612" w:hanging="892"/>
    </w:pPr>
    <w:rPr>
      <w:rFonts w:ascii="Times New Roman" w:hAnsi="Times New Roman"/>
    </w:rPr>
  </w:style>
  <w:style w:type="paragraph" w:customStyle="1" w:styleId="afffffffa">
    <w:name w:val="Заголовок ЭР (левое окно)"/>
    <w:basedOn w:val="10"/>
    <w:uiPriority w:val="99"/>
    <w:qFormat/>
    <w:pPr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fffffb">
    <w:name w:val="Заголовок ЭР (правое окно)"/>
    <w:basedOn w:val="afffffffa"/>
    <w:uiPriority w:val="99"/>
    <w:qFormat/>
    <w:pPr>
      <w:spacing w:after="0"/>
      <w:jc w:val="left"/>
    </w:pPr>
  </w:style>
  <w:style w:type="paragraph" w:customStyle="1" w:styleId="afffffffc">
    <w:name w:val="Интерактивный заголовок"/>
    <w:basedOn w:val="1f2"/>
    <w:uiPriority w:val="99"/>
    <w:qFormat/>
    <w:rPr>
      <w:u w:val="single"/>
    </w:rPr>
  </w:style>
  <w:style w:type="paragraph" w:customStyle="1" w:styleId="afffffffd">
    <w:name w:val="Текст информации об изменениях"/>
    <w:basedOn w:val="10"/>
    <w:uiPriority w:val="99"/>
    <w:qFormat/>
    <w:pPr>
      <w:spacing w:before="0" w:after="0" w:line="360" w:lineRule="auto"/>
      <w:ind w:firstLine="720"/>
    </w:pPr>
    <w:rPr>
      <w:rFonts w:ascii="Times New Roman" w:hAnsi="Times New Roman"/>
      <w:color w:val="353842"/>
      <w:sz w:val="18"/>
      <w:szCs w:val="18"/>
    </w:rPr>
  </w:style>
  <w:style w:type="paragraph" w:customStyle="1" w:styleId="afffffffe">
    <w:name w:val="Информация об изменениях"/>
    <w:basedOn w:val="afffffffd"/>
    <w:uiPriority w:val="99"/>
    <w:qFormat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ffff">
    <w:name w:val="Текст (справка)"/>
    <w:basedOn w:val="10"/>
    <w:uiPriority w:val="99"/>
    <w:qFormat/>
    <w:pPr>
      <w:spacing w:before="0" w:after="0" w:line="360" w:lineRule="auto"/>
      <w:ind w:left="170" w:right="170"/>
    </w:pPr>
    <w:rPr>
      <w:rFonts w:ascii="Times New Roman" w:hAnsi="Times New Roman"/>
    </w:rPr>
  </w:style>
  <w:style w:type="paragraph" w:customStyle="1" w:styleId="affffffff0">
    <w:name w:val="Комментарий"/>
    <w:basedOn w:val="affffffff"/>
    <w:uiPriority w:val="99"/>
    <w:qFormat/>
    <w:pPr>
      <w:spacing w:before="75"/>
      <w:ind w:right="0"/>
    </w:pPr>
    <w:rPr>
      <w:color w:val="353842"/>
      <w:shd w:val="clear" w:color="auto" w:fill="F0F0F0"/>
    </w:rPr>
  </w:style>
  <w:style w:type="paragraph" w:customStyle="1" w:styleId="affffffff1">
    <w:name w:val="Информация об изменениях документа"/>
    <w:basedOn w:val="affffffff0"/>
    <w:uiPriority w:val="99"/>
    <w:qFormat/>
    <w:rPr>
      <w:i/>
      <w:iCs/>
    </w:rPr>
  </w:style>
  <w:style w:type="paragraph" w:customStyle="1" w:styleId="affffffff2">
    <w:name w:val="Текст (лев. подпись)"/>
    <w:basedOn w:val="10"/>
    <w:uiPriority w:val="99"/>
    <w:qFormat/>
    <w:pPr>
      <w:spacing w:before="0" w:after="0" w:line="360" w:lineRule="auto"/>
    </w:pPr>
    <w:rPr>
      <w:rFonts w:ascii="Times New Roman" w:hAnsi="Times New Roman"/>
    </w:rPr>
  </w:style>
  <w:style w:type="paragraph" w:customStyle="1" w:styleId="affffffff3">
    <w:name w:val="Колонтитул (левый)"/>
    <w:basedOn w:val="affffffff2"/>
    <w:uiPriority w:val="99"/>
    <w:qFormat/>
    <w:rPr>
      <w:sz w:val="14"/>
      <w:szCs w:val="14"/>
    </w:rPr>
  </w:style>
  <w:style w:type="paragraph" w:customStyle="1" w:styleId="affffffff4">
    <w:name w:val="Текст (прав. подпись)"/>
    <w:basedOn w:val="10"/>
    <w:uiPriority w:val="99"/>
    <w:qFormat/>
    <w:pPr>
      <w:spacing w:before="0" w:after="0" w:line="360" w:lineRule="auto"/>
      <w:jc w:val="right"/>
    </w:pPr>
    <w:rPr>
      <w:rFonts w:ascii="Times New Roman" w:hAnsi="Times New Roman"/>
    </w:rPr>
  </w:style>
  <w:style w:type="paragraph" w:customStyle="1" w:styleId="affffffff5">
    <w:name w:val="Колонтитул (правый)"/>
    <w:basedOn w:val="affffffff4"/>
    <w:uiPriority w:val="99"/>
    <w:qFormat/>
    <w:rPr>
      <w:sz w:val="14"/>
      <w:szCs w:val="14"/>
    </w:rPr>
  </w:style>
  <w:style w:type="paragraph" w:customStyle="1" w:styleId="affffffff6">
    <w:name w:val="Комментарий пользователя"/>
    <w:basedOn w:val="affffffff0"/>
    <w:uiPriority w:val="99"/>
    <w:qFormat/>
    <w:pPr>
      <w:jc w:val="left"/>
    </w:pPr>
    <w:rPr>
      <w:shd w:val="clear" w:color="auto" w:fill="FFDFE0"/>
    </w:rPr>
  </w:style>
  <w:style w:type="paragraph" w:customStyle="1" w:styleId="affffffff7">
    <w:name w:val="Куда обратиться?"/>
    <w:basedOn w:val="afffffff1"/>
    <w:uiPriority w:val="99"/>
    <w:qFormat/>
  </w:style>
  <w:style w:type="paragraph" w:customStyle="1" w:styleId="affffffff8">
    <w:name w:val="Моноширинный"/>
    <w:basedOn w:val="10"/>
    <w:uiPriority w:val="99"/>
    <w:qFormat/>
    <w:pPr>
      <w:spacing w:before="0" w:after="0" w:line="360" w:lineRule="auto"/>
    </w:pPr>
    <w:rPr>
      <w:rFonts w:ascii="Courier New" w:hAnsi="Courier New" w:cs="Courier New"/>
    </w:rPr>
  </w:style>
  <w:style w:type="paragraph" w:customStyle="1" w:styleId="affffffff9">
    <w:name w:val="Напишите нам"/>
    <w:basedOn w:val="10"/>
    <w:uiPriority w:val="99"/>
    <w:qFormat/>
    <w:pPr>
      <w:spacing w:before="90" w:after="90" w:line="360" w:lineRule="auto"/>
      <w:ind w:left="180" w:right="180"/>
    </w:pPr>
    <w:rPr>
      <w:rFonts w:ascii="Times New Roman" w:hAnsi="Times New Roman"/>
      <w:sz w:val="20"/>
      <w:szCs w:val="20"/>
      <w:shd w:val="clear" w:color="auto" w:fill="EFFFAD"/>
    </w:rPr>
  </w:style>
  <w:style w:type="paragraph" w:customStyle="1" w:styleId="affffffffa">
    <w:name w:val="Необходимые документы"/>
    <w:basedOn w:val="afffffff1"/>
    <w:uiPriority w:val="99"/>
    <w:qFormat/>
    <w:pPr>
      <w:ind w:firstLine="118"/>
    </w:pPr>
  </w:style>
  <w:style w:type="paragraph" w:customStyle="1" w:styleId="affffffffb">
    <w:name w:val="Нормальный (таблица)"/>
    <w:basedOn w:val="10"/>
    <w:uiPriority w:val="99"/>
    <w:qFormat/>
    <w:pPr>
      <w:spacing w:before="0" w:after="0" w:line="360" w:lineRule="auto"/>
    </w:pPr>
    <w:rPr>
      <w:rFonts w:ascii="Times New Roman" w:hAnsi="Times New Roman"/>
    </w:rPr>
  </w:style>
  <w:style w:type="paragraph" w:customStyle="1" w:styleId="affffffffc">
    <w:name w:val="Таблицы (моноширинный)"/>
    <w:basedOn w:val="10"/>
    <w:uiPriority w:val="99"/>
    <w:qFormat/>
    <w:pPr>
      <w:spacing w:before="0" w:after="0" w:line="360" w:lineRule="auto"/>
    </w:pPr>
    <w:rPr>
      <w:rFonts w:ascii="Courier New" w:hAnsi="Courier New" w:cs="Courier New"/>
    </w:rPr>
  </w:style>
  <w:style w:type="paragraph" w:customStyle="1" w:styleId="affffffffd">
    <w:name w:val="Оглавление"/>
    <w:basedOn w:val="affffffffc"/>
    <w:uiPriority w:val="99"/>
    <w:qFormat/>
    <w:pPr>
      <w:ind w:left="140"/>
    </w:pPr>
  </w:style>
  <w:style w:type="paragraph" w:customStyle="1" w:styleId="affffffffe">
    <w:name w:val="Переменная часть"/>
    <w:basedOn w:val="afffffff5"/>
    <w:uiPriority w:val="99"/>
    <w:qFormat/>
    <w:rPr>
      <w:sz w:val="18"/>
      <w:szCs w:val="18"/>
    </w:rPr>
  </w:style>
  <w:style w:type="paragraph" w:customStyle="1" w:styleId="afffffffff">
    <w:name w:val="Подвал для информации об изменениях"/>
    <w:basedOn w:val="1"/>
    <w:uiPriority w:val="99"/>
    <w:qFormat/>
    <w:pPr>
      <w:keepLines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sz w:val="18"/>
      <w:szCs w:val="18"/>
    </w:rPr>
  </w:style>
  <w:style w:type="paragraph" w:customStyle="1" w:styleId="afffffffff0">
    <w:name w:val="Подзаголовок для информации об изменениях"/>
    <w:basedOn w:val="afffffffd"/>
    <w:uiPriority w:val="99"/>
    <w:qFormat/>
    <w:rPr>
      <w:b/>
      <w:bCs/>
    </w:rPr>
  </w:style>
  <w:style w:type="paragraph" w:customStyle="1" w:styleId="afffffffff1">
    <w:name w:val="Подчёркнуный текст"/>
    <w:basedOn w:val="10"/>
    <w:uiPriority w:val="99"/>
    <w:qFormat/>
    <w:pPr>
      <w:pBdr>
        <w:bottom w:val="single" w:sz="4" w:space="0" w:color="000000"/>
      </w:pBdr>
      <w:spacing w:before="0" w:after="0" w:line="360" w:lineRule="auto"/>
      <w:ind w:firstLine="720"/>
    </w:pPr>
    <w:rPr>
      <w:rFonts w:ascii="Times New Roman" w:hAnsi="Times New Roman"/>
    </w:rPr>
  </w:style>
  <w:style w:type="paragraph" w:customStyle="1" w:styleId="afffffffff2">
    <w:name w:val="Постоянная часть"/>
    <w:basedOn w:val="afffffff5"/>
    <w:uiPriority w:val="99"/>
    <w:qFormat/>
    <w:rPr>
      <w:sz w:val="20"/>
      <w:szCs w:val="20"/>
    </w:rPr>
  </w:style>
  <w:style w:type="paragraph" w:customStyle="1" w:styleId="afffffffff3">
    <w:name w:val="Прижатый влево"/>
    <w:basedOn w:val="10"/>
    <w:uiPriority w:val="99"/>
    <w:qFormat/>
    <w:pPr>
      <w:spacing w:before="0" w:after="0" w:line="360" w:lineRule="auto"/>
    </w:pPr>
    <w:rPr>
      <w:rFonts w:ascii="Times New Roman" w:hAnsi="Times New Roman"/>
    </w:rPr>
  </w:style>
  <w:style w:type="paragraph" w:customStyle="1" w:styleId="afffffffff4">
    <w:name w:val="Пример."/>
    <w:basedOn w:val="afffffff1"/>
    <w:uiPriority w:val="99"/>
    <w:qFormat/>
  </w:style>
  <w:style w:type="paragraph" w:customStyle="1" w:styleId="afffffffff5">
    <w:name w:val="Примечание."/>
    <w:basedOn w:val="afffffff1"/>
    <w:uiPriority w:val="99"/>
    <w:qFormat/>
  </w:style>
  <w:style w:type="paragraph" w:customStyle="1" w:styleId="afffffffff6">
    <w:name w:val="Словарная статья"/>
    <w:basedOn w:val="10"/>
    <w:uiPriority w:val="99"/>
    <w:qFormat/>
    <w:pPr>
      <w:spacing w:before="0" w:after="0" w:line="360" w:lineRule="auto"/>
      <w:ind w:right="118"/>
    </w:pPr>
    <w:rPr>
      <w:rFonts w:ascii="Times New Roman" w:hAnsi="Times New Roman"/>
    </w:rPr>
  </w:style>
  <w:style w:type="paragraph" w:customStyle="1" w:styleId="afffffffff7">
    <w:name w:val="Ссылка на официальную публикацию"/>
    <w:basedOn w:val="10"/>
    <w:uiPriority w:val="99"/>
    <w:qFormat/>
    <w:pPr>
      <w:spacing w:before="0" w:after="0" w:line="360" w:lineRule="auto"/>
      <w:ind w:firstLine="720"/>
    </w:pPr>
    <w:rPr>
      <w:rFonts w:ascii="Times New Roman" w:hAnsi="Times New Roman"/>
    </w:rPr>
  </w:style>
  <w:style w:type="paragraph" w:customStyle="1" w:styleId="afffffffff8">
    <w:name w:val="Текст в таблице"/>
    <w:basedOn w:val="affffffffb"/>
    <w:uiPriority w:val="99"/>
    <w:qFormat/>
    <w:pPr>
      <w:ind w:firstLine="500"/>
    </w:pPr>
  </w:style>
  <w:style w:type="paragraph" w:customStyle="1" w:styleId="afffffffff9">
    <w:name w:val="Текст ЭР (см. также)"/>
    <w:basedOn w:val="10"/>
    <w:uiPriority w:val="99"/>
    <w:qFormat/>
    <w:pPr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ffffa">
    <w:name w:val="Технический комментарий"/>
    <w:basedOn w:val="10"/>
    <w:uiPriority w:val="99"/>
    <w:qFormat/>
    <w:pPr>
      <w:spacing w:before="0" w:after="0" w:line="360" w:lineRule="auto"/>
    </w:pPr>
    <w:rPr>
      <w:rFonts w:ascii="Times New Roman" w:hAnsi="Times New Roman"/>
      <w:color w:val="463F31"/>
      <w:shd w:val="clear" w:color="auto" w:fill="FFFFA6"/>
    </w:rPr>
  </w:style>
  <w:style w:type="paragraph" w:customStyle="1" w:styleId="afffffffffb">
    <w:name w:val="Формула"/>
    <w:basedOn w:val="10"/>
    <w:uiPriority w:val="99"/>
    <w:qFormat/>
    <w:pPr>
      <w:spacing w:before="240" w:after="240" w:line="360" w:lineRule="auto"/>
      <w:ind w:left="420" w:right="420" w:firstLine="300"/>
    </w:pPr>
    <w:rPr>
      <w:rFonts w:ascii="Times New Roman" w:hAnsi="Times New Roman"/>
      <w:shd w:val="clear" w:color="auto" w:fill="F5F3DA"/>
    </w:rPr>
  </w:style>
  <w:style w:type="paragraph" w:customStyle="1" w:styleId="afffffffffc">
    <w:name w:val="Центрированный (таблица)"/>
    <w:basedOn w:val="affffffffb"/>
    <w:uiPriority w:val="99"/>
    <w:qFormat/>
    <w:pPr>
      <w:jc w:val="center"/>
    </w:pPr>
  </w:style>
  <w:style w:type="paragraph" w:customStyle="1" w:styleId="-0">
    <w:name w:val="ЭР-содержание (правое окно)"/>
    <w:basedOn w:val="10"/>
    <w:uiPriority w:val="99"/>
    <w:qFormat/>
    <w:pPr>
      <w:spacing w:before="300" w:after="0" w:line="360" w:lineRule="auto"/>
    </w:pPr>
    <w:rPr>
      <w:rFonts w:ascii="Times New Roman" w:hAnsi="Times New Roman"/>
    </w:rPr>
  </w:style>
  <w:style w:type="paragraph" w:customStyle="1" w:styleId="Default0">
    <w:name w:val="Default"/>
    <w:uiPriority w:val="99"/>
    <w:qFormat/>
    <w:rPr>
      <w:rFonts w:ascii="Times New Roman" w:hAnsi="Times New Roman"/>
      <w:color w:val="000000"/>
      <w:sz w:val="24"/>
      <w:szCs w:val="24"/>
      <w:lang w:eastAsia="en-US"/>
    </w:rPr>
  </w:style>
  <w:style w:type="paragraph" w:styleId="71">
    <w:name w:val="toc 7"/>
    <w:basedOn w:val="10"/>
    <w:uiPriority w:val="39"/>
    <w:pPr>
      <w:spacing w:before="0" w:after="0" w:line="240" w:lineRule="auto"/>
      <w:ind w:left="1440"/>
    </w:pPr>
    <w:rPr>
      <w:rFonts w:cs="Calibri"/>
      <w:sz w:val="20"/>
      <w:szCs w:val="20"/>
    </w:rPr>
  </w:style>
  <w:style w:type="paragraph" w:styleId="91">
    <w:name w:val="toc 9"/>
    <w:basedOn w:val="10"/>
    <w:uiPriority w:val="39"/>
    <w:pPr>
      <w:spacing w:before="0" w:after="0" w:line="240" w:lineRule="auto"/>
      <w:ind w:left="1920"/>
    </w:pPr>
    <w:rPr>
      <w:rFonts w:cs="Calibri"/>
      <w:sz w:val="20"/>
      <w:szCs w:val="20"/>
    </w:rPr>
  </w:style>
  <w:style w:type="paragraph" w:customStyle="1" w:styleId="s10">
    <w:name w:val="s_1"/>
    <w:basedOn w:val="10"/>
    <w:uiPriority w:val="99"/>
    <w:qFormat/>
    <w:pPr>
      <w:spacing w:beforeAutospacing="1" w:afterAutospacing="1" w:line="240" w:lineRule="auto"/>
    </w:pPr>
    <w:rPr>
      <w:rFonts w:ascii="Times New Roman" w:hAnsi="Times New Roman"/>
    </w:rPr>
  </w:style>
  <w:style w:type="paragraph" w:styleId="afffffffffd">
    <w:name w:val="endnote text"/>
    <w:basedOn w:val="10"/>
    <w:uiPriority w:val="99"/>
    <w:unhideWhenUsed/>
    <w:qFormat/>
    <w:pPr>
      <w:spacing w:before="0" w:after="0" w:line="240" w:lineRule="auto"/>
    </w:pPr>
    <w:rPr>
      <w:sz w:val="20"/>
      <w:szCs w:val="20"/>
    </w:rPr>
  </w:style>
  <w:style w:type="paragraph" w:customStyle="1" w:styleId="TableParagraph0">
    <w:name w:val="Table Paragraph"/>
    <w:basedOn w:val="10"/>
    <w:uiPriority w:val="1"/>
    <w:qFormat/>
    <w:pPr>
      <w:spacing w:before="0" w:after="0" w:line="240" w:lineRule="auto"/>
      <w:ind w:left="9"/>
    </w:pPr>
    <w:rPr>
      <w:rFonts w:ascii="Times New Roman" w:hAnsi="Times New Roman"/>
      <w:lang w:eastAsia="en-US"/>
    </w:rPr>
  </w:style>
  <w:style w:type="paragraph" w:styleId="afffffffffe">
    <w:name w:val="Subtitle"/>
    <w:basedOn w:val="10"/>
    <w:uiPriority w:val="11"/>
    <w:qFormat/>
    <w:pPr>
      <w:spacing w:before="0" w:after="60"/>
      <w:jc w:val="center"/>
      <w:outlineLvl w:val="1"/>
    </w:pPr>
    <w:rPr>
      <w:rFonts w:ascii="Calibri Light" w:hAnsi="Calibri Light"/>
    </w:rPr>
  </w:style>
  <w:style w:type="paragraph" w:styleId="affffffffff">
    <w:name w:val="TOC Heading"/>
    <w:basedOn w:val="1"/>
    <w:uiPriority w:val="39"/>
    <w:unhideWhenUsed/>
    <w:qFormat/>
    <w:pPr>
      <w:keepLines/>
      <w:spacing w:after="0" w:line="259" w:lineRule="auto"/>
      <w:outlineLvl w:val="9"/>
    </w:pPr>
    <w:rPr>
      <w:rFonts w:ascii="Calibri Light" w:hAnsi="Calibri Light"/>
      <w:b w:val="0"/>
      <w:bCs w:val="0"/>
      <w:color w:val="2F5496"/>
    </w:rPr>
  </w:style>
  <w:style w:type="paragraph" w:customStyle="1" w:styleId="1f3">
    <w:name w:val="Обычный1"/>
    <w:uiPriority w:val="99"/>
    <w:qFormat/>
    <w:rPr>
      <w:rFonts w:eastAsia="Calibri" w:cs="Calibri"/>
    </w:rPr>
  </w:style>
  <w:style w:type="paragraph" w:customStyle="1" w:styleId="1f4">
    <w:name w:val="Нижний колонтитул;Нижний колонтитул Знак Знак Знак;Нижний колонтитул1;Нижний колонтитул Знак Знак"/>
    <w:basedOn w:val="10"/>
    <w:qFormat/>
    <w:pPr>
      <w:tabs>
        <w:tab w:val="center" w:pos="4677"/>
        <w:tab w:val="right" w:pos="9355"/>
      </w:tabs>
      <w:spacing w:after="120" w:line="240" w:lineRule="auto"/>
      <w:ind w:left="-1" w:hanging="1"/>
      <w:outlineLvl w:val="0"/>
    </w:pPr>
    <w:rPr>
      <w:rFonts w:ascii="Times New Roman" w:eastAsia="Calibri" w:hAnsi="Times New Roman" w:cs="Calibri"/>
      <w:vertAlign w:val="subscript"/>
    </w:rPr>
  </w:style>
  <w:style w:type="paragraph" w:customStyle="1" w:styleId="124">
    <w:name w:val="Обычный (веб);Обычный (Интернет);Обычный (веб) Знак1;Обычный (веб) Знак Знак;Обычный (веб) Знак Знак Знак;Обычный (веб) Знак Знак Знак Знак Знак;Обычный (веб) Знак Знак Знак Знак Знак Знак Знак Знак Знак Знак Знак Знак;Обычный (веб)24 Знак Знак"/>
    <w:basedOn w:val="10"/>
    <w:qFormat/>
    <w:pPr>
      <w:spacing w:before="0" w:after="0" w:line="240" w:lineRule="auto"/>
      <w:ind w:left="-1" w:hanging="1"/>
      <w:outlineLvl w:val="0"/>
    </w:pPr>
    <w:rPr>
      <w:rFonts w:ascii="Times New Roman" w:eastAsia="Calibri" w:hAnsi="Times New Roman" w:cs="Calibri"/>
      <w:vertAlign w:val="subscript"/>
      <w:lang w:val="en-US" w:eastAsia="nl-NL"/>
    </w:rPr>
  </w:style>
  <w:style w:type="paragraph" w:customStyle="1" w:styleId="2f">
    <w:name w:val="Абзац списка;Содержание. 2 уровень"/>
    <w:basedOn w:val="10"/>
    <w:qFormat/>
    <w:pPr>
      <w:spacing w:after="120" w:line="240" w:lineRule="auto"/>
      <w:ind w:left="708" w:hanging="1"/>
      <w:outlineLvl w:val="0"/>
    </w:pPr>
    <w:rPr>
      <w:rFonts w:ascii="Times New Roman" w:eastAsia="Calibri" w:hAnsi="Times New Roman" w:cs="Calibri"/>
      <w:vertAlign w:val="subscript"/>
    </w:rPr>
  </w:style>
  <w:style w:type="paragraph" w:customStyle="1" w:styleId="2f0">
    <w:name w:val="Основной текст2"/>
    <w:basedOn w:val="10"/>
    <w:uiPriority w:val="99"/>
    <w:semiHidden/>
    <w:qFormat/>
    <w:pPr>
      <w:shd w:val="clear" w:color="auto" w:fill="FFFFFF"/>
      <w:spacing w:before="300" w:after="300" w:line="274" w:lineRule="exact"/>
      <w:ind w:hanging="380"/>
    </w:pPr>
    <w:rPr>
      <w:rFonts w:ascii="Arial" w:hAnsi="Arial"/>
      <w:sz w:val="16"/>
      <w:szCs w:val="20"/>
      <w:vertAlign w:val="subscript"/>
    </w:rPr>
  </w:style>
  <w:style w:type="paragraph" w:customStyle="1" w:styleId="83">
    <w:name w:val="Основной текст (8)"/>
    <w:basedOn w:val="10"/>
    <w:uiPriority w:val="99"/>
    <w:qFormat/>
    <w:pPr>
      <w:shd w:val="clear" w:color="auto" w:fill="FFFFFF"/>
      <w:spacing w:before="0" w:after="0" w:line="269" w:lineRule="atLeast"/>
      <w:ind w:left="-1" w:hanging="1"/>
      <w:outlineLvl w:val="0"/>
    </w:pPr>
    <w:rPr>
      <w:rFonts w:eastAsia="Calibri" w:cs="Calibri"/>
      <w:sz w:val="20"/>
      <w:szCs w:val="20"/>
      <w:vertAlign w:val="subscript"/>
    </w:rPr>
  </w:style>
  <w:style w:type="paragraph" w:customStyle="1" w:styleId="2f1">
    <w:name w:val="Основной текст (2)"/>
    <w:basedOn w:val="10"/>
    <w:uiPriority w:val="99"/>
    <w:qFormat/>
    <w:pPr>
      <w:shd w:val="clear" w:color="auto" w:fill="FFFFFF"/>
      <w:spacing w:before="300" w:after="120" w:line="0" w:lineRule="atLeast"/>
      <w:ind w:left="-1" w:hanging="1"/>
      <w:outlineLvl w:val="0"/>
    </w:pPr>
    <w:rPr>
      <w:rFonts w:eastAsia="Calibri" w:cs="Calibri"/>
      <w:sz w:val="28"/>
      <w:szCs w:val="28"/>
      <w:vertAlign w:val="subscript"/>
    </w:rPr>
  </w:style>
  <w:style w:type="paragraph" w:styleId="affffffffff0">
    <w:name w:val="No Spacing"/>
    <w:uiPriority w:val="99"/>
    <w:qFormat/>
    <w:pPr>
      <w:widowControl w:val="0"/>
    </w:pPr>
    <w:rPr>
      <w:rFonts w:ascii="Arimo" w:eastAsia="Arimo" w:hAnsi="Arimo"/>
      <w:sz w:val="24"/>
      <w:szCs w:val="24"/>
    </w:rPr>
  </w:style>
  <w:style w:type="paragraph" w:customStyle="1" w:styleId="c70">
    <w:name w:val="c7"/>
    <w:basedOn w:val="10"/>
    <w:uiPriority w:val="99"/>
    <w:qFormat/>
    <w:pPr>
      <w:spacing w:beforeAutospacing="1" w:afterAutospacing="1" w:line="240" w:lineRule="auto"/>
    </w:pPr>
    <w:rPr>
      <w:rFonts w:ascii="Times New Roman" w:hAnsi="Times New Roman"/>
    </w:rPr>
  </w:style>
  <w:style w:type="paragraph" w:customStyle="1" w:styleId="affffffffff1">
    <w:name w:val="Структурные элементы"/>
    <w:basedOn w:val="10"/>
    <w:qFormat/>
    <w:pPr>
      <w:spacing w:before="0" w:after="0" w:line="240" w:lineRule="auto"/>
      <w:jc w:val="center"/>
    </w:pPr>
    <w:rPr>
      <w:rFonts w:ascii="Times New Roman" w:hAnsi="Times New Roman"/>
    </w:rPr>
  </w:style>
  <w:style w:type="paragraph" w:customStyle="1" w:styleId="1f5">
    <w:name w:val="Текст сноски1"/>
    <w:basedOn w:val="10"/>
    <w:uiPriority w:val="99"/>
    <w:qFormat/>
    <w:pPr>
      <w:spacing w:before="0" w:after="0" w:line="240" w:lineRule="auto"/>
    </w:pPr>
    <w:rPr>
      <w:rFonts w:ascii="Times New Roman" w:eastAsia="Calibri" w:hAnsi="Times New Roman"/>
      <w:sz w:val="20"/>
      <w:szCs w:val="20"/>
      <w:lang w:val="en-US"/>
    </w:rPr>
  </w:style>
  <w:style w:type="paragraph" w:customStyle="1" w:styleId="210">
    <w:name w:val="Основной текст 21"/>
    <w:basedOn w:val="10"/>
    <w:uiPriority w:val="99"/>
    <w:qFormat/>
    <w:pPr>
      <w:spacing w:after="0" w:line="240" w:lineRule="auto"/>
      <w:ind w:left="567"/>
    </w:pPr>
    <w:rPr>
      <w:rFonts w:ascii="Arial" w:hAnsi="Arial"/>
      <w:szCs w:val="20"/>
    </w:rPr>
  </w:style>
  <w:style w:type="paragraph" w:customStyle="1" w:styleId="Style36">
    <w:name w:val="Style36"/>
    <w:basedOn w:val="10"/>
    <w:uiPriority w:val="99"/>
    <w:qFormat/>
    <w:pPr>
      <w:spacing w:after="0" w:line="192" w:lineRule="exact"/>
    </w:pPr>
    <w:rPr>
      <w:rFonts w:ascii="Times New Roman" w:hAnsi="Times New Roman"/>
    </w:rPr>
  </w:style>
  <w:style w:type="paragraph" w:customStyle="1" w:styleId="310">
    <w:name w:val="Основной текст с отступом 31"/>
    <w:basedOn w:val="10"/>
    <w:uiPriority w:val="99"/>
    <w:qFormat/>
    <w:pPr>
      <w:spacing w:after="0" w:line="240" w:lineRule="auto"/>
      <w:ind w:firstLine="720"/>
    </w:pPr>
    <w:rPr>
      <w:rFonts w:ascii="Times New Roman" w:hAnsi="Times New Roman" w:cs="Calibri"/>
      <w:sz w:val="28"/>
      <w:szCs w:val="28"/>
    </w:rPr>
  </w:style>
  <w:style w:type="paragraph" w:customStyle="1" w:styleId="Docsubtitle2">
    <w:name w:val="Doc subtitle2"/>
    <w:basedOn w:val="10"/>
    <w:qFormat/>
    <w:pPr>
      <w:spacing w:after="0" w:line="240" w:lineRule="auto"/>
    </w:pPr>
    <w:rPr>
      <w:rFonts w:ascii="Arial" w:eastAsia="Calibri" w:hAnsi="Arial"/>
      <w:sz w:val="28"/>
      <w:szCs w:val="28"/>
      <w:lang w:val="en-GB" w:eastAsia="en-US"/>
    </w:rPr>
  </w:style>
  <w:style w:type="paragraph" w:customStyle="1" w:styleId="Doctitle">
    <w:name w:val="Doc title"/>
    <w:basedOn w:val="10"/>
    <w:uiPriority w:val="99"/>
    <w:qFormat/>
    <w:pPr>
      <w:spacing w:after="0" w:line="240" w:lineRule="auto"/>
    </w:pPr>
    <w:rPr>
      <w:rFonts w:ascii="Arial" w:hAnsi="Arial"/>
      <w:b/>
      <w:sz w:val="40"/>
      <w:lang w:val="en-GB" w:eastAsia="en-US"/>
    </w:rPr>
  </w:style>
  <w:style w:type="paragraph" w:customStyle="1" w:styleId="c1">
    <w:name w:val="c1"/>
    <w:basedOn w:val="10"/>
    <w:uiPriority w:val="99"/>
    <w:qFormat/>
    <w:pPr>
      <w:spacing w:beforeAutospacing="1" w:afterAutospacing="1" w:line="240" w:lineRule="auto"/>
    </w:pPr>
    <w:rPr>
      <w:rFonts w:ascii="Times New Roman" w:hAnsi="Times New Roman"/>
    </w:rPr>
  </w:style>
  <w:style w:type="paragraph" w:customStyle="1" w:styleId="c8">
    <w:name w:val="c8"/>
    <w:basedOn w:val="10"/>
    <w:uiPriority w:val="99"/>
    <w:qFormat/>
    <w:pPr>
      <w:spacing w:beforeAutospacing="1" w:afterAutospacing="1" w:line="240" w:lineRule="auto"/>
    </w:pPr>
    <w:rPr>
      <w:rFonts w:ascii="Times New Roman" w:hAnsi="Times New Roman"/>
    </w:rPr>
  </w:style>
  <w:style w:type="paragraph" w:customStyle="1" w:styleId="c53">
    <w:name w:val="c53"/>
    <w:basedOn w:val="10"/>
    <w:uiPriority w:val="99"/>
    <w:qFormat/>
    <w:pPr>
      <w:spacing w:beforeAutospacing="1" w:afterAutospacing="1" w:line="240" w:lineRule="auto"/>
    </w:pPr>
    <w:rPr>
      <w:rFonts w:ascii="Times New Roman" w:hAnsi="Times New Roman"/>
    </w:rPr>
  </w:style>
  <w:style w:type="paragraph" w:customStyle="1" w:styleId="c50">
    <w:name w:val="c50"/>
    <w:basedOn w:val="10"/>
    <w:uiPriority w:val="99"/>
    <w:qFormat/>
    <w:pPr>
      <w:spacing w:beforeAutospacing="1" w:afterAutospacing="1" w:line="240" w:lineRule="auto"/>
    </w:pPr>
    <w:rPr>
      <w:rFonts w:ascii="Times New Roman" w:hAnsi="Times New Roman"/>
    </w:rPr>
  </w:style>
  <w:style w:type="paragraph" w:styleId="affffffffff2">
    <w:name w:val="Plain Text"/>
    <w:basedOn w:val="10"/>
    <w:qFormat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1f6">
    <w:name w:val="Без интервала1"/>
    <w:uiPriority w:val="99"/>
    <w:qFormat/>
    <w:rPr>
      <w:sz w:val="22"/>
      <w:szCs w:val="22"/>
    </w:rPr>
  </w:style>
  <w:style w:type="paragraph" w:customStyle="1" w:styleId="affffffffff3">
    <w:name w:val="Содержимое таблицы"/>
    <w:basedOn w:val="10"/>
    <w:uiPriority w:val="99"/>
    <w:qFormat/>
    <w:pPr>
      <w:suppressLineNumbers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1f7">
    <w:name w:val="Обычный (веб)1"/>
    <w:basedOn w:val="10"/>
    <w:uiPriority w:val="99"/>
    <w:qFormat/>
    <w:pPr>
      <w:spacing w:before="100" w:after="100" w:line="240" w:lineRule="auto"/>
    </w:pPr>
    <w:rPr>
      <w:rFonts w:ascii="Times New Roman" w:hAnsi="Times New Roman"/>
    </w:rPr>
  </w:style>
  <w:style w:type="paragraph" w:customStyle="1" w:styleId="2f2">
    <w:name w:val="Стиль2"/>
    <w:basedOn w:val="10"/>
    <w:uiPriority w:val="99"/>
    <w:qFormat/>
    <w:pPr>
      <w:spacing w:after="0" w:line="240" w:lineRule="auto"/>
    </w:pPr>
    <w:rPr>
      <w:rFonts w:ascii="Times New Roman" w:hAnsi="Times New Roman" w:cs="Courier New"/>
      <w:sz w:val="20"/>
      <w:szCs w:val="20"/>
      <w:lang w:eastAsia="ar-SA"/>
    </w:rPr>
  </w:style>
  <w:style w:type="paragraph" w:customStyle="1" w:styleId="affffffffff4">
    <w:name w:val="Таблица"/>
    <w:qFormat/>
    <w:pPr>
      <w:jc w:val="center"/>
    </w:pPr>
    <w:rPr>
      <w:rFonts w:ascii="Times New Roman" w:eastAsia="Calibri" w:hAnsi="Times New Roman"/>
      <w:sz w:val="22"/>
      <w:szCs w:val="22"/>
      <w:lang w:eastAsia="en-US"/>
    </w:rPr>
  </w:style>
  <w:style w:type="paragraph" w:styleId="affffffffff5">
    <w:name w:val="Body Text Indent"/>
    <w:basedOn w:val="10"/>
    <w:uiPriority w:val="99"/>
    <w:unhideWhenUsed/>
    <w:pPr>
      <w:spacing w:after="120" w:line="259" w:lineRule="auto"/>
      <w:ind w:left="283"/>
    </w:pPr>
    <w:rPr>
      <w:rFonts w:eastAsia="Calibri"/>
      <w:lang w:eastAsia="en-US"/>
    </w:rPr>
  </w:style>
  <w:style w:type="paragraph" w:customStyle="1" w:styleId="211">
    <w:name w:val="Заголовок 21"/>
    <w:basedOn w:val="10"/>
    <w:uiPriority w:val="1"/>
    <w:qFormat/>
    <w:pPr>
      <w:spacing w:before="74" w:after="0" w:line="240" w:lineRule="auto"/>
      <w:ind w:left="1530"/>
      <w:outlineLvl w:val="2"/>
    </w:pPr>
    <w:rPr>
      <w:rFonts w:ascii="Times New Roman" w:hAnsi="Times New Roman"/>
      <w:b/>
      <w:bCs/>
      <w:sz w:val="28"/>
      <w:szCs w:val="28"/>
      <w:lang w:eastAsia="en-US"/>
    </w:rPr>
  </w:style>
  <w:style w:type="paragraph" w:customStyle="1" w:styleId="FR1">
    <w:name w:val="FR1"/>
    <w:uiPriority w:val="99"/>
    <w:qFormat/>
    <w:pPr>
      <w:widowControl w:val="0"/>
      <w:spacing w:line="259" w:lineRule="auto"/>
      <w:ind w:firstLine="720"/>
      <w:jc w:val="both"/>
    </w:pPr>
    <w:rPr>
      <w:rFonts w:ascii="Times New Roman" w:hAnsi="Times New Roman"/>
      <w:sz w:val="28"/>
      <w:szCs w:val="28"/>
    </w:rPr>
  </w:style>
  <w:style w:type="paragraph" w:customStyle="1" w:styleId="1f8">
    <w:name w:val="Знак Знак Знак Знак Знак Знак Знак1 Знак Знак"/>
    <w:basedOn w:val="10"/>
    <w:qFormat/>
    <w:pPr>
      <w:tabs>
        <w:tab w:val="left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fffff6">
    <w:name w:val="Содержимое врезки"/>
    <w:basedOn w:val="10"/>
    <w:qFormat/>
  </w:style>
  <w:style w:type="paragraph" w:styleId="affffffffff7">
    <w:name w:val="Revision"/>
    <w:qFormat/>
    <w:rPr>
      <w:color w:val="000000"/>
      <w:sz w:val="22"/>
    </w:rPr>
  </w:style>
  <w:style w:type="paragraph" w:customStyle="1" w:styleId="1f9">
    <w:name w:val="Рецензия1"/>
    <w:qFormat/>
    <w:rPr>
      <w:rFonts w:eastAsia="Calibri"/>
      <w:sz w:val="22"/>
      <w:szCs w:val="22"/>
      <w:lang w:eastAsia="en-US"/>
    </w:rPr>
  </w:style>
  <w:style w:type="paragraph" w:customStyle="1" w:styleId="font6">
    <w:name w:val="font6"/>
    <w:basedOn w:val="10"/>
    <w:qFormat/>
    <w:pPr>
      <w:spacing w:before="280" w:after="280"/>
    </w:pPr>
    <w:rPr>
      <w:rFonts w:ascii="Times New Roman" w:hAnsi="Times New Roman"/>
      <w:szCs w:val="22"/>
    </w:rPr>
  </w:style>
  <w:style w:type="paragraph" w:customStyle="1" w:styleId="font5">
    <w:name w:val="font5"/>
    <w:basedOn w:val="10"/>
    <w:qFormat/>
    <w:pPr>
      <w:spacing w:before="280" w:after="280"/>
    </w:pPr>
    <w:rPr>
      <w:rFonts w:ascii="Times New Roman" w:hAnsi="Times New Roman"/>
      <w:szCs w:val="22"/>
    </w:rPr>
  </w:style>
  <w:style w:type="paragraph" w:customStyle="1" w:styleId="xl1650">
    <w:name w:val="xl165"/>
    <w:basedOn w:val="10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xl780">
    <w:name w:val="xl78"/>
    <w:basedOn w:val="10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1fa">
    <w:name w:val="Знак примечания1"/>
    <w:qFormat/>
    <w:rPr>
      <w:sz w:val="16"/>
    </w:rPr>
  </w:style>
  <w:style w:type="paragraph" w:customStyle="1" w:styleId="xl1720">
    <w:name w:val="xl172"/>
    <w:basedOn w:val="10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xl1710">
    <w:name w:val="xl171"/>
    <w:basedOn w:val="10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xl1420">
    <w:name w:val="xl142"/>
    <w:basedOn w:val="10"/>
    <w:qFormat/>
    <w:pPr>
      <w:spacing w:before="280" w:after="280"/>
      <w:jc w:val="center"/>
    </w:pPr>
    <w:rPr>
      <w:rFonts w:ascii="Times New Roman" w:hAnsi="Times New Roman"/>
      <w:sz w:val="16"/>
    </w:rPr>
  </w:style>
  <w:style w:type="paragraph" w:customStyle="1" w:styleId="msonormal1">
    <w:name w:val="msonormal"/>
    <w:basedOn w:val="10"/>
    <w:qFormat/>
    <w:rPr>
      <w:rFonts w:ascii="Times New Roman" w:hAnsi="Times New Roman"/>
    </w:rPr>
  </w:style>
  <w:style w:type="paragraph" w:customStyle="1" w:styleId="affffffffff8">
    <w:name w:val="Утратил силу"/>
    <w:qFormat/>
    <w:rPr>
      <w:b/>
      <w:strike/>
      <w:color w:val="666600"/>
      <w:sz w:val="22"/>
    </w:rPr>
  </w:style>
  <w:style w:type="paragraph" w:customStyle="1" w:styleId="xl1040">
    <w:name w:val="xl104"/>
    <w:basedOn w:val="10"/>
    <w:qFormat/>
    <w:pPr>
      <w:spacing w:before="280" w:after="280"/>
    </w:pPr>
    <w:rPr>
      <w:rFonts w:ascii="Times New Roman" w:hAnsi="Times New Roman"/>
      <w:b/>
      <w:sz w:val="16"/>
    </w:rPr>
  </w:style>
  <w:style w:type="paragraph" w:customStyle="1" w:styleId="1fb">
    <w:name w:val="Название Знак1"/>
    <w:qFormat/>
    <w:rPr>
      <w:rFonts w:ascii="Times New Roman" w:hAnsi="Times New Roman"/>
      <w:color w:val="000000"/>
      <w:sz w:val="24"/>
    </w:rPr>
  </w:style>
  <w:style w:type="paragraph" w:customStyle="1" w:styleId="affffffffff9">
    <w:name w:val="Обычный (Интернет) Знак"/>
    <w:qFormat/>
    <w:rPr>
      <w:rFonts w:ascii="Times New Roman" w:hAnsi="Times New Roman"/>
      <w:color w:val="000000"/>
      <w:sz w:val="24"/>
    </w:rPr>
  </w:style>
  <w:style w:type="paragraph" w:customStyle="1" w:styleId="xl890">
    <w:name w:val="xl89"/>
    <w:basedOn w:val="10"/>
    <w:qFormat/>
    <w:pPr>
      <w:spacing w:before="280" w:after="280"/>
    </w:pPr>
    <w:rPr>
      <w:rFonts w:ascii="Times New Roman" w:hAnsi="Times New Roman"/>
      <w:i/>
      <w:sz w:val="14"/>
    </w:rPr>
  </w:style>
  <w:style w:type="paragraph" w:customStyle="1" w:styleId="xl1060">
    <w:name w:val="xl106"/>
    <w:basedOn w:val="10"/>
    <w:qFormat/>
    <w:pPr>
      <w:spacing w:before="280" w:after="280"/>
      <w:jc w:val="center"/>
    </w:pPr>
    <w:rPr>
      <w:rFonts w:ascii="Times New Roman" w:hAnsi="Times New Roman"/>
      <w:b/>
      <w:sz w:val="16"/>
    </w:rPr>
  </w:style>
  <w:style w:type="paragraph" w:customStyle="1" w:styleId="212pt0">
    <w:name w:val="Основной текст (2) + 12 pt"/>
    <w:qFormat/>
    <w:rPr>
      <w:rFonts w:ascii="Times New Roman" w:hAnsi="Times New Roman"/>
      <w:color w:val="000000"/>
      <w:sz w:val="24"/>
      <w:shd w:val="clear" w:color="auto" w:fill="FFFFFF"/>
    </w:rPr>
  </w:style>
  <w:style w:type="paragraph" w:customStyle="1" w:styleId="xl1230">
    <w:name w:val="xl123"/>
    <w:basedOn w:val="10"/>
    <w:qFormat/>
    <w:pPr>
      <w:spacing w:before="280" w:after="280"/>
    </w:pPr>
    <w:rPr>
      <w:rFonts w:ascii="Times New Roman" w:hAnsi="Times New Roman"/>
      <w:b/>
      <w:sz w:val="16"/>
    </w:rPr>
  </w:style>
  <w:style w:type="paragraph" w:customStyle="1" w:styleId="1fc">
    <w:name w:val="Нижний колонтитул Знак1"/>
    <w:qFormat/>
  </w:style>
  <w:style w:type="paragraph" w:customStyle="1" w:styleId="xl1290">
    <w:name w:val="xl129"/>
    <w:basedOn w:val="10"/>
    <w:qFormat/>
    <w:pPr>
      <w:spacing w:before="280" w:after="280"/>
    </w:pPr>
    <w:rPr>
      <w:rFonts w:ascii="Times New Roman" w:hAnsi="Times New Roman"/>
      <w:b/>
      <w:i/>
      <w:sz w:val="16"/>
    </w:rPr>
  </w:style>
  <w:style w:type="paragraph" w:customStyle="1" w:styleId="xl750">
    <w:name w:val="xl75"/>
    <w:basedOn w:val="10"/>
    <w:qFormat/>
    <w:pPr>
      <w:spacing w:before="280" w:after="280"/>
      <w:jc w:val="center"/>
    </w:pPr>
    <w:rPr>
      <w:rFonts w:ascii="Times New Roman" w:hAnsi="Times New Roman"/>
      <w:sz w:val="16"/>
    </w:rPr>
  </w:style>
  <w:style w:type="paragraph" w:customStyle="1" w:styleId="xl1600">
    <w:name w:val="xl160"/>
    <w:basedOn w:val="10"/>
    <w:qFormat/>
    <w:pPr>
      <w:spacing w:before="280" w:after="280"/>
      <w:jc w:val="center"/>
    </w:pPr>
    <w:rPr>
      <w:rFonts w:ascii="Times New Roman" w:hAnsi="Times New Roman"/>
      <w:b/>
      <w:sz w:val="16"/>
    </w:rPr>
  </w:style>
  <w:style w:type="paragraph" w:customStyle="1" w:styleId="xl680">
    <w:name w:val="xl68"/>
    <w:basedOn w:val="10"/>
    <w:qFormat/>
    <w:pPr>
      <w:spacing w:before="280" w:after="280"/>
      <w:jc w:val="center"/>
    </w:pPr>
    <w:rPr>
      <w:rFonts w:ascii="Times New Roman" w:hAnsi="Times New Roman"/>
      <w:sz w:val="16"/>
    </w:rPr>
  </w:style>
  <w:style w:type="paragraph" w:customStyle="1" w:styleId="xl1510">
    <w:name w:val="xl151"/>
    <w:basedOn w:val="10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xl1340">
    <w:name w:val="xl134"/>
    <w:basedOn w:val="10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xl700">
    <w:name w:val="xl70"/>
    <w:basedOn w:val="10"/>
    <w:qFormat/>
    <w:pPr>
      <w:spacing w:before="280" w:after="280"/>
    </w:pPr>
    <w:rPr>
      <w:rFonts w:ascii="Times New Roman" w:hAnsi="Times New Roman"/>
      <w:sz w:val="16"/>
    </w:rPr>
  </w:style>
  <w:style w:type="paragraph" w:customStyle="1" w:styleId="affffffffffa">
    <w:name w:val="Заголовок Знак"/>
    <w:qFormat/>
    <w:rPr>
      <w:rFonts w:ascii="Calibri Light" w:hAnsi="Calibri Light"/>
      <w:spacing w:val="-10"/>
      <w:sz w:val="56"/>
    </w:rPr>
  </w:style>
  <w:style w:type="paragraph" w:customStyle="1" w:styleId="xl920">
    <w:name w:val="xl92"/>
    <w:basedOn w:val="10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xl1610">
    <w:name w:val="xl161"/>
    <w:basedOn w:val="10"/>
    <w:qFormat/>
    <w:pPr>
      <w:spacing w:before="280" w:after="280"/>
      <w:jc w:val="center"/>
    </w:pPr>
    <w:rPr>
      <w:rFonts w:ascii="Times New Roman" w:hAnsi="Times New Roman"/>
      <w:b/>
      <w:sz w:val="16"/>
    </w:rPr>
  </w:style>
  <w:style w:type="paragraph" w:customStyle="1" w:styleId="xl1380">
    <w:name w:val="xl138"/>
    <w:basedOn w:val="10"/>
    <w:qFormat/>
    <w:pPr>
      <w:spacing w:before="280" w:after="280"/>
      <w:jc w:val="center"/>
    </w:pPr>
    <w:rPr>
      <w:rFonts w:ascii="Times New Roman" w:hAnsi="Times New Roman"/>
      <w:b/>
      <w:sz w:val="16"/>
    </w:rPr>
  </w:style>
  <w:style w:type="paragraph" w:customStyle="1" w:styleId="affffffffffb">
    <w:name w:val="Цветовое выделение"/>
    <w:qFormat/>
    <w:rPr>
      <w:b/>
      <w:color w:val="26282F"/>
      <w:sz w:val="22"/>
    </w:rPr>
  </w:style>
  <w:style w:type="paragraph" w:customStyle="1" w:styleId="xl1440">
    <w:name w:val="xl144"/>
    <w:basedOn w:val="10"/>
    <w:qFormat/>
    <w:pPr>
      <w:spacing w:before="280" w:after="280"/>
      <w:jc w:val="center"/>
    </w:pPr>
    <w:rPr>
      <w:rFonts w:ascii="Times New Roman" w:hAnsi="Times New Roman"/>
      <w:sz w:val="16"/>
    </w:rPr>
  </w:style>
  <w:style w:type="paragraph" w:customStyle="1" w:styleId="affffffffffc">
    <w:name w:val="Не вступил в силу"/>
    <w:qFormat/>
    <w:rPr>
      <w:b/>
      <w:color w:val="000000"/>
      <w:sz w:val="22"/>
      <w:shd w:val="clear" w:color="auto" w:fill="D8EDE8"/>
    </w:rPr>
  </w:style>
  <w:style w:type="paragraph" w:customStyle="1" w:styleId="xl1020">
    <w:name w:val="xl102"/>
    <w:basedOn w:val="10"/>
    <w:qFormat/>
    <w:pPr>
      <w:spacing w:before="280" w:after="280"/>
    </w:pPr>
    <w:rPr>
      <w:rFonts w:ascii="Times New Roman" w:hAnsi="Times New Roman"/>
      <w:sz w:val="16"/>
    </w:rPr>
  </w:style>
  <w:style w:type="paragraph" w:customStyle="1" w:styleId="affffffffffd">
    <w:name w:val="Заголовок своего сообщения"/>
    <w:qFormat/>
    <w:rPr>
      <w:b/>
      <w:color w:val="26282F"/>
      <w:sz w:val="22"/>
    </w:rPr>
  </w:style>
  <w:style w:type="paragraph" w:customStyle="1" w:styleId="1fd">
    <w:name w:val="Знак концевой сноски1"/>
    <w:qFormat/>
    <w:rPr>
      <w:rFonts w:ascii="Times New Roman" w:hAnsi="Times New Roman"/>
      <w:color w:val="000000"/>
      <w:sz w:val="22"/>
      <w:vertAlign w:val="superscript"/>
    </w:rPr>
  </w:style>
  <w:style w:type="paragraph" w:customStyle="1" w:styleId="xl1580">
    <w:name w:val="xl158"/>
    <w:basedOn w:val="10"/>
    <w:qFormat/>
    <w:pPr>
      <w:spacing w:before="280" w:after="280"/>
      <w:jc w:val="center"/>
    </w:pPr>
    <w:rPr>
      <w:rFonts w:ascii="Times New Roman" w:hAnsi="Times New Roman"/>
      <w:b/>
      <w:sz w:val="16"/>
    </w:rPr>
  </w:style>
  <w:style w:type="paragraph" w:customStyle="1" w:styleId="xl1310">
    <w:name w:val="xl131"/>
    <w:basedOn w:val="10"/>
    <w:qFormat/>
    <w:pPr>
      <w:spacing w:before="280" w:after="280"/>
    </w:pPr>
    <w:rPr>
      <w:rFonts w:ascii="Times New Roman" w:hAnsi="Times New Roman"/>
      <w:b/>
      <w:sz w:val="16"/>
    </w:rPr>
  </w:style>
  <w:style w:type="paragraph" w:customStyle="1" w:styleId="xl970">
    <w:name w:val="xl97"/>
    <w:basedOn w:val="10"/>
    <w:qFormat/>
    <w:pPr>
      <w:spacing w:before="280" w:after="280"/>
    </w:pPr>
    <w:rPr>
      <w:rFonts w:ascii="Times New Roman" w:hAnsi="Times New Roman"/>
      <w:color w:val="FF0000"/>
    </w:rPr>
  </w:style>
  <w:style w:type="paragraph" w:customStyle="1" w:styleId="c150">
    <w:name w:val="c15"/>
    <w:qFormat/>
  </w:style>
  <w:style w:type="paragraph" w:customStyle="1" w:styleId="xl870">
    <w:name w:val="xl87"/>
    <w:basedOn w:val="10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xl990">
    <w:name w:val="xl99"/>
    <w:basedOn w:val="10"/>
    <w:qFormat/>
    <w:pPr>
      <w:spacing w:before="280" w:after="280"/>
    </w:pPr>
    <w:rPr>
      <w:rFonts w:ascii="Times New Roman" w:hAnsi="Times New Roman"/>
    </w:rPr>
  </w:style>
  <w:style w:type="paragraph" w:customStyle="1" w:styleId="s160">
    <w:name w:val="s_16"/>
    <w:basedOn w:val="10"/>
    <w:qFormat/>
    <w:pPr>
      <w:spacing w:before="280" w:after="280"/>
    </w:pPr>
    <w:rPr>
      <w:rFonts w:ascii="Times New Roman" w:hAnsi="Times New Roman"/>
    </w:rPr>
  </w:style>
  <w:style w:type="paragraph" w:customStyle="1" w:styleId="FontStyle110">
    <w:name w:val="Font Style11"/>
    <w:qFormat/>
    <w:rPr>
      <w:rFonts w:ascii="Times New Roman" w:hAnsi="Times New Roman"/>
      <w:color w:val="000000"/>
      <w:sz w:val="22"/>
    </w:rPr>
  </w:style>
  <w:style w:type="paragraph" w:customStyle="1" w:styleId="xl1300">
    <w:name w:val="xl130"/>
    <w:basedOn w:val="10"/>
    <w:qFormat/>
    <w:pPr>
      <w:spacing w:before="280" w:after="280"/>
      <w:jc w:val="center"/>
    </w:pPr>
    <w:rPr>
      <w:rFonts w:ascii="Times New Roman" w:hAnsi="Times New Roman"/>
      <w:b/>
      <w:sz w:val="16"/>
    </w:rPr>
  </w:style>
  <w:style w:type="paragraph" w:customStyle="1" w:styleId="pTextStyle0">
    <w:name w:val="pTextStyle"/>
    <w:basedOn w:val="10"/>
    <w:qFormat/>
    <w:pPr>
      <w:spacing w:line="252" w:lineRule="auto"/>
    </w:pPr>
    <w:rPr>
      <w:rFonts w:ascii="Times New Roman" w:hAnsi="Times New Roman"/>
    </w:rPr>
  </w:style>
  <w:style w:type="paragraph" w:customStyle="1" w:styleId="xl710">
    <w:name w:val="xl71"/>
    <w:basedOn w:val="10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xl800">
    <w:name w:val="xl80"/>
    <w:basedOn w:val="10"/>
    <w:qFormat/>
    <w:pPr>
      <w:spacing w:before="280" w:after="280"/>
    </w:pPr>
    <w:rPr>
      <w:rFonts w:ascii="Times New Roman" w:hAnsi="Times New Roman"/>
    </w:rPr>
  </w:style>
  <w:style w:type="paragraph" w:customStyle="1" w:styleId="xl1750">
    <w:name w:val="xl175"/>
    <w:basedOn w:val="10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xl1360">
    <w:name w:val="xl136"/>
    <w:basedOn w:val="10"/>
    <w:qFormat/>
    <w:pPr>
      <w:spacing w:before="280" w:after="280"/>
    </w:pPr>
    <w:rPr>
      <w:rFonts w:ascii="Times New Roman" w:hAnsi="Times New Roman"/>
      <w:b/>
      <w:sz w:val="16"/>
    </w:rPr>
  </w:style>
  <w:style w:type="paragraph" w:customStyle="1" w:styleId="xl1460">
    <w:name w:val="xl146"/>
    <w:basedOn w:val="10"/>
    <w:qFormat/>
    <w:pPr>
      <w:spacing w:before="280" w:after="280"/>
    </w:pPr>
    <w:rPr>
      <w:rFonts w:ascii="Times New Roman" w:hAnsi="Times New Roman"/>
      <w:b/>
      <w:sz w:val="16"/>
    </w:rPr>
  </w:style>
  <w:style w:type="paragraph" w:customStyle="1" w:styleId="blk0">
    <w:name w:val="blk"/>
    <w:qFormat/>
    <w:rPr>
      <w:color w:val="000000"/>
      <w:sz w:val="22"/>
    </w:rPr>
  </w:style>
  <w:style w:type="paragraph" w:customStyle="1" w:styleId="ConsPlusCell0">
    <w:name w:val="ConsPlusCell"/>
    <w:qFormat/>
    <w:rPr>
      <w:rFonts w:ascii="Arial" w:hAnsi="Arial"/>
      <w:color w:val="000000"/>
    </w:rPr>
  </w:style>
  <w:style w:type="paragraph" w:customStyle="1" w:styleId="xl1740">
    <w:name w:val="xl174"/>
    <w:basedOn w:val="10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xl820">
    <w:name w:val="xl82"/>
    <w:basedOn w:val="10"/>
    <w:qFormat/>
    <w:pPr>
      <w:spacing w:before="280" w:after="280"/>
    </w:pPr>
    <w:rPr>
      <w:rFonts w:ascii="Times New Roman" w:hAnsi="Times New Roman"/>
      <w:color w:val="FF0000"/>
      <w:sz w:val="14"/>
    </w:rPr>
  </w:style>
  <w:style w:type="paragraph" w:customStyle="1" w:styleId="xl1690">
    <w:name w:val="xl169"/>
    <w:basedOn w:val="10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xl770">
    <w:name w:val="xl77"/>
    <w:basedOn w:val="10"/>
    <w:qFormat/>
    <w:pPr>
      <w:spacing w:before="280" w:after="280"/>
      <w:jc w:val="center"/>
    </w:pPr>
    <w:rPr>
      <w:rFonts w:ascii="Times New Roman" w:hAnsi="Times New Roman"/>
      <w:sz w:val="16"/>
    </w:rPr>
  </w:style>
  <w:style w:type="paragraph" w:customStyle="1" w:styleId="xl670">
    <w:name w:val="xl67"/>
    <w:basedOn w:val="10"/>
    <w:qFormat/>
    <w:pPr>
      <w:spacing w:before="280" w:after="280"/>
    </w:pPr>
    <w:rPr>
      <w:rFonts w:ascii="Times New Roman" w:hAnsi="Times New Roman"/>
      <w:sz w:val="16"/>
    </w:rPr>
  </w:style>
  <w:style w:type="paragraph" w:customStyle="1" w:styleId="xl1560">
    <w:name w:val="xl156"/>
    <w:basedOn w:val="10"/>
    <w:qFormat/>
    <w:pPr>
      <w:spacing w:before="280" w:after="280"/>
      <w:jc w:val="center"/>
    </w:pPr>
    <w:rPr>
      <w:rFonts w:ascii="Times New Roman" w:hAnsi="Times New Roman"/>
      <w:b/>
    </w:rPr>
  </w:style>
  <w:style w:type="paragraph" w:customStyle="1" w:styleId="affffffffffe">
    <w:name w:val="Опечатки"/>
    <w:qFormat/>
    <w:rPr>
      <w:color w:val="FF0000"/>
      <w:sz w:val="22"/>
    </w:rPr>
  </w:style>
  <w:style w:type="paragraph" w:customStyle="1" w:styleId="xl1480">
    <w:name w:val="xl148"/>
    <w:basedOn w:val="10"/>
    <w:qFormat/>
    <w:pPr>
      <w:spacing w:before="280" w:after="280"/>
    </w:pPr>
    <w:rPr>
      <w:rFonts w:ascii="Times New Roman" w:hAnsi="Times New Roman"/>
      <w:b/>
      <w:sz w:val="16"/>
    </w:rPr>
  </w:style>
  <w:style w:type="paragraph" w:customStyle="1" w:styleId="xl760">
    <w:name w:val="xl76"/>
    <w:basedOn w:val="10"/>
    <w:qFormat/>
    <w:pPr>
      <w:spacing w:before="280" w:after="280"/>
    </w:pPr>
    <w:rPr>
      <w:rFonts w:ascii="Times New Roman" w:hAnsi="Times New Roman"/>
      <w:sz w:val="16"/>
    </w:rPr>
  </w:style>
  <w:style w:type="paragraph" w:customStyle="1" w:styleId="1fe">
    <w:name w:val="Неразрешенное упоминание1"/>
    <w:qFormat/>
    <w:rPr>
      <w:color w:val="605E5C"/>
      <w:shd w:val="clear" w:color="auto" w:fill="E1DFDD"/>
    </w:rPr>
  </w:style>
  <w:style w:type="paragraph" w:customStyle="1" w:styleId="xl1320">
    <w:name w:val="xl132"/>
    <w:basedOn w:val="10"/>
    <w:qFormat/>
    <w:pPr>
      <w:spacing w:before="280" w:after="280"/>
    </w:pPr>
    <w:rPr>
      <w:rFonts w:ascii="Times New Roman" w:hAnsi="Times New Roman"/>
    </w:rPr>
  </w:style>
  <w:style w:type="paragraph" w:customStyle="1" w:styleId="xl1010">
    <w:name w:val="xl101"/>
    <w:basedOn w:val="10"/>
    <w:qFormat/>
    <w:pPr>
      <w:spacing w:before="280" w:after="280"/>
    </w:pPr>
    <w:rPr>
      <w:rFonts w:ascii="Times New Roman" w:hAnsi="Times New Roman"/>
      <w:color w:val="FFFFFF"/>
      <w:sz w:val="14"/>
    </w:rPr>
  </w:style>
  <w:style w:type="paragraph" w:customStyle="1" w:styleId="xl1370">
    <w:name w:val="xl137"/>
    <w:basedOn w:val="10"/>
    <w:qFormat/>
    <w:pPr>
      <w:spacing w:before="280" w:after="280"/>
      <w:jc w:val="center"/>
    </w:pPr>
    <w:rPr>
      <w:rFonts w:ascii="Times New Roman" w:hAnsi="Times New Roman"/>
      <w:b/>
      <w:sz w:val="16"/>
    </w:rPr>
  </w:style>
  <w:style w:type="paragraph" w:customStyle="1" w:styleId="1ff">
    <w:name w:val="Текст примечания Знак1"/>
    <w:qFormat/>
    <w:rPr>
      <w:rFonts w:ascii="Times New Roman" w:hAnsi="Times New Roman"/>
      <w:color w:val="000000"/>
    </w:rPr>
  </w:style>
  <w:style w:type="paragraph" w:customStyle="1" w:styleId="xl1210">
    <w:name w:val="xl121"/>
    <w:basedOn w:val="10"/>
    <w:qFormat/>
    <w:pPr>
      <w:spacing w:before="280" w:after="280"/>
    </w:pPr>
    <w:rPr>
      <w:rFonts w:ascii="Times New Roman" w:hAnsi="Times New Roman"/>
      <w:b/>
      <w:i/>
      <w:sz w:val="16"/>
    </w:rPr>
  </w:style>
  <w:style w:type="paragraph" w:customStyle="1" w:styleId="xl1170">
    <w:name w:val="xl117"/>
    <w:basedOn w:val="10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xl1100">
    <w:name w:val="xl110"/>
    <w:basedOn w:val="10"/>
    <w:qFormat/>
    <w:pPr>
      <w:spacing w:before="280" w:after="280"/>
      <w:jc w:val="center"/>
    </w:pPr>
    <w:rPr>
      <w:rFonts w:ascii="Times New Roman" w:hAnsi="Times New Roman"/>
      <w:b/>
      <w:i/>
      <w:sz w:val="16"/>
    </w:rPr>
  </w:style>
  <w:style w:type="paragraph" w:customStyle="1" w:styleId="c180">
    <w:name w:val="c18"/>
    <w:basedOn w:val="10"/>
    <w:qFormat/>
    <w:pPr>
      <w:spacing w:before="280" w:after="280"/>
    </w:pPr>
    <w:rPr>
      <w:rFonts w:ascii="Times New Roman" w:hAnsi="Times New Roman"/>
    </w:rPr>
  </w:style>
  <w:style w:type="paragraph" w:customStyle="1" w:styleId="xl1640">
    <w:name w:val="xl164"/>
    <w:basedOn w:val="10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xl1670">
    <w:name w:val="xl167"/>
    <w:basedOn w:val="10"/>
    <w:qFormat/>
    <w:pPr>
      <w:spacing w:before="280" w:after="280"/>
      <w:jc w:val="center"/>
    </w:pPr>
    <w:rPr>
      <w:rFonts w:ascii="Times New Roman" w:hAnsi="Times New Roman"/>
      <w:b/>
      <w:sz w:val="14"/>
    </w:rPr>
  </w:style>
  <w:style w:type="paragraph" w:customStyle="1" w:styleId="xl1490">
    <w:name w:val="xl149"/>
    <w:basedOn w:val="10"/>
    <w:qFormat/>
    <w:pPr>
      <w:spacing w:before="280" w:after="280"/>
    </w:pPr>
    <w:rPr>
      <w:rFonts w:ascii="Times New Roman" w:hAnsi="Times New Roman"/>
      <w:b/>
      <w:sz w:val="16"/>
    </w:rPr>
  </w:style>
  <w:style w:type="paragraph" w:customStyle="1" w:styleId="afffffffffff">
    <w:name w:val="Сравнение редакций. Удаленный фрагмент"/>
    <w:qFormat/>
    <w:rPr>
      <w:color w:val="000000"/>
      <w:sz w:val="22"/>
      <w:shd w:val="clear" w:color="auto" w:fill="C4C413"/>
    </w:rPr>
  </w:style>
  <w:style w:type="paragraph" w:customStyle="1" w:styleId="115">
    <w:name w:val="Тема примечания Знак11"/>
    <w:qFormat/>
    <w:rPr>
      <w:rFonts w:ascii="Times New Roman" w:hAnsi="Times New Roman"/>
      <w:b/>
      <w:color w:val="000000"/>
    </w:rPr>
  </w:style>
  <w:style w:type="paragraph" w:customStyle="1" w:styleId="xl730">
    <w:name w:val="xl73"/>
    <w:basedOn w:val="10"/>
    <w:qFormat/>
    <w:pPr>
      <w:spacing w:before="280" w:after="280"/>
    </w:pPr>
    <w:rPr>
      <w:rFonts w:ascii="Times New Roman" w:hAnsi="Times New Roman"/>
      <w:sz w:val="16"/>
    </w:rPr>
  </w:style>
  <w:style w:type="paragraph" w:customStyle="1" w:styleId="xl1250">
    <w:name w:val="xl125"/>
    <w:basedOn w:val="10"/>
    <w:qFormat/>
    <w:pPr>
      <w:spacing w:before="280" w:after="280"/>
    </w:pPr>
    <w:rPr>
      <w:rFonts w:ascii="Times New Roman" w:hAnsi="Times New Roman"/>
      <w:b/>
      <w:sz w:val="16"/>
    </w:rPr>
  </w:style>
  <w:style w:type="paragraph" w:customStyle="1" w:styleId="Footnote0">
    <w:name w:val="Footnote"/>
    <w:basedOn w:val="10"/>
    <w:qFormat/>
    <w:rPr>
      <w:rFonts w:ascii="Times New Roman" w:hAnsi="Times New Roman"/>
      <w:sz w:val="20"/>
    </w:rPr>
  </w:style>
  <w:style w:type="paragraph" w:customStyle="1" w:styleId="1ff0">
    <w:name w:val="Гиперссылка1"/>
    <w:qFormat/>
    <w:rPr>
      <w:color w:val="0000FF"/>
      <w:u w:val="single"/>
    </w:rPr>
  </w:style>
  <w:style w:type="paragraph" w:customStyle="1" w:styleId="xl810">
    <w:name w:val="xl81"/>
    <w:basedOn w:val="10"/>
    <w:qFormat/>
    <w:pPr>
      <w:spacing w:before="280" w:after="280"/>
    </w:pPr>
    <w:rPr>
      <w:rFonts w:ascii="Times New Roman" w:hAnsi="Times New Roman"/>
      <w:color w:val="FF0000"/>
      <w:sz w:val="14"/>
    </w:rPr>
  </w:style>
  <w:style w:type="paragraph" w:customStyle="1" w:styleId="xl1730">
    <w:name w:val="xl173"/>
    <w:basedOn w:val="10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xl1070">
    <w:name w:val="xl107"/>
    <w:basedOn w:val="10"/>
    <w:qFormat/>
    <w:pPr>
      <w:spacing w:before="280" w:after="280"/>
      <w:jc w:val="center"/>
    </w:pPr>
    <w:rPr>
      <w:rFonts w:ascii="Times New Roman" w:hAnsi="Times New Roman"/>
      <w:sz w:val="16"/>
    </w:rPr>
  </w:style>
  <w:style w:type="paragraph" w:customStyle="1" w:styleId="xl650">
    <w:name w:val="xl65"/>
    <w:basedOn w:val="10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1ff1">
    <w:name w:val="Основной шрифт абзаца1"/>
    <w:qFormat/>
    <w:rPr>
      <w:color w:val="000000"/>
      <w:sz w:val="22"/>
    </w:rPr>
  </w:style>
  <w:style w:type="paragraph" w:customStyle="1" w:styleId="afffffffffff0">
    <w:name w:val="Выделение для Базового Поиска (курсив)"/>
    <w:qFormat/>
    <w:rPr>
      <w:b/>
      <w:i/>
      <w:color w:val="0058A9"/>
      <w:sz w:val="22"/>
    </w:rPr>
  </w:style>
  <w:style w:type="paragraph" w:customStyle="1" w:styleId="xl720">
    <w:name w:val="xl72"/>
    <w:basedOn w:val="10"/>
    <w:qFormat/>
    <w:pPr>
      <w:spacing w:before="280" w:after="280"/>
    </w:pPr>
    <w:rPr>
      <w:rFonts w:ascii="Times New Roman" w:hAnsi="Times New Roman"/>
      <w:b/>
      <w:sz w:val="16"/>
    </w:rPr>
  </w:style>
  <w:style w:type="paragraph" w:customStyle="1" w:styleId="xl1030">
    <w:name w:val="xl103"/>
    <w:basedOn w:val="10"/>
    <w:qFormat/>
    <w:pPr>
      <w:spacing w:before="280" w:after="280"/>
      <w:jc w:val="center"/>
    </w:pPr>
    <w:rPr>
      <w:rFonts w:ascii="Times New Roman" w:hAnsi="Times New Roman"/>
      <w:b/>
      <w:sz w:val="16"/>
    </w:rPr>
  </w:style>
  <w:style w:type="paragraph" w:customStyle="1" w:styleId="markedcontent0">
    <w:name w:val="markedcontent"/>
    <w:basedOn w:val="1ff1"/>
    <w:qFormat/>
  </w:style>
  <w:style w:type="paragraph" w:customStyle="1" w:styleId="xl1760">
    <w:name w:val="xl176"/>
    <w:basedOn w:val="10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1ff2">
    <w:name w:val="Слабое выделение1"/>
    <w:qFormat/>
    <w:rPr>
      <w:i/>
      <w:color w:val="404040"/>
      <w:sz w:val="22"/>
    </w:rPr>
  </w:style>
  <w:style w:type="paragraph" w:customStyle="1" w:styleId="xl1550">
    <w:name w:val="xl155"/>
    <w:basedOn w:val="10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xl1140">
    <w:name w:val="xl114"/>
    <w:basedOn w:val="10"/>
    <w:qFormat/>
    <w:pPr>
      <w:spacing w:before="280" w:after="280"/>
    </w:pPr>
    <w:rPr>
      <w:rFonts w:ascii="Times New Roman" w:hAnsi="Times New Roman"/>
      <w:b/>
      <w:i/>
      <w:sz w:val="16"/>
    </w:rPr>
  </w:style>
  <w:style w:type="paragraph" w:customStyle="1" w:styleId="xl1160">
    <w:name w:val="xl116"/>
    <w:basedOn w:val="10"/>
    <w:qFormat/>
    <w:pPr>
      <w:spacing w:before="280" w:after="280"/>
    </w:pPr>
    <w:rPr>
      <w:rFonts w:ascii="Times New Roman" w:hAnsi="Times New Roman"/>
      <w:b/>
      <w:sz w:val="16"/>
    </w:rPr>
  </w:style>
  <w:style w:type="paragraph" w:customStyle="1" w:styleId="1ff3">
    <w:name w:val="Знак сноски1"/>
    <w:basedOn w:val="10"/>
    <w:qFormat/>
    <w:rPr>
      <w:vertAlign w:val="superscript"/>
    </w:rPr>
  </w:style>
  <w:style w:type="paragraph" w:customStyle="1" w:styleId="1ff4">
    <w:name w:val="Выделение1"/>
    <w:qFormat/>
    <w:rPr>
      <w:rFonts w:ascii="Times New Roman" w:hAnsi="Times New Roman"/>
      <w:i/>
      <w:color w:val="000000"/>
      <w:sz w:val="22"/>
    </w:rPr>
  </w:style>
  <w:style w:type="paragraph" w:customStyle="1" w:styleId="xl950">
    <w:name w:val="xl95"/>
    <w:basedOn w:val="10"/>
    <w:qFormat/>
    <w:pPr>
      <w:spacing w:before="280" w:after="280"/>
    </w:pPr>
    <w:rPr>
      <w:rFonts w:ascii="Times New Roman" w:hAnsi="Times New Roman"/>
      <w:color w:val="FFFFFF"/>
    </w:rPr>
  </w:style>
  <w:style w:type="paragraph" w:customStyle="1" w:styleId="xl840">
    <w:name w:val="xl84"/>
    <w:basedOn w:val="10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xl1500">
    <w:name w:val="xl150"/>
    <w:basedOn w:val="10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1ff5">
    <w:name w:val="Номер страницы1"/>
    <w:qFormat/>
    <w:rPr>
      <w:rFonts w:ascii="Times New Roman" w:hAnsi="Times New Roman"/>
      <w:color w:val="000000"/>
      <w:sz w:val="22"/>
    </w:rPr>
  </w:style>
  <w:style w:type="paragraph" w:customStyle="1" w:styleId="afffffffffff1">
    <w:name w:val="Продолжение ссылки"/>
    <w:qFormat/>
    <w:rPr>
      <w:color w:val="000000"/>
      <w:sz w:val="22"/>
    </w:rPr>
  </w:style>
  <w:style w:type="paragraph" w:customStyle="1" w:styleId="xl1390">
    <w:name w:val="xl139"/>
    <w:basedOn w:val="10"/>
    <w:qFormat/>
    <w:pPr>
      <w:spacing w:before="280" w:after="280"/>
    </w:pPr>
    <w:rPr>
      <w:rFonts w:ascii="Times New Roman" w:hAnsi="Times New Roman"/>
      <w:b/>
      <w:sz w:val="16"/>
    </w:rPr>
  </w:style>
  <w:style w:type="paragraph" w:customStyle="1" w:styleId="afffffffffff2">
    <w:name w:val="Выделение для Базового Поиска"/>
    <w:qFormat/>
    <w:rPr>
      <w:b/>
      <w:color w:val="0058A9"/>
      <w:sz w:val="22"/>
    </w:rPr>
  </w:style>
  <w:style w:type="paragraph" w:customStyle="1" w:styleId="xl1630">
    <w:name w:val="xl163"/>
    <w:basedOn w:val="10"/>
    <w:qFormat/>
    <w:pPr>
      <w:spacing w:before="280" w:after="280"/>
      <w:jc w:val="center"/>
    </w:pPr>
    <w:rPr>
      <w:rFonts w:ascii="Times New Roman" w:hAnsi="Times New Roman"/>
      <w:b/>
      <w:sz w:val="16"/>
    </w:rPr>
  </w:style>
  <w:style w:type="paragraph" w:customStyle="1" w:styleId="xl1790">
    <w:name w:val="xl179"/>
    <w:basedOn w:val="10"/>
    <w:qFormat/>
    <w:pPr>
      <w:spacing w:before="280" w:after="280"/>
      <w:jc w:val="center"/>
    </w:pPr>
    <w:rPr>
      <w:rFonts w:ascii="Times New Roman" w:hAnsi="Times New Roman"/>
      <w:sz w:val="14"/>
    </w:rPr>
  </w:style>
  <w:style w:type="paragraph" w:customStyle="1" w:styleId="116">
    <w:name w:val="Раздел 1.1"/>
    <w:basedOn w:val="afffffffffe"/>
    <w:qFormat/>
    <w:pPr>
      <w:spacing w:before="240"/>
      <w:ind w:firstLine="709"/>
      <w:jc w:val="both"/>
    </w:pPr>
    <w:rPr>
      <w:rFonts w:ascii="Times New Roman" w:hAnsi="Times New Roman"/>
    </w:rPr>
  </w:style>
  <w:style w:type="paragraph" w:customStyle="1" w:styleId="xl900">
    <w:name w:val="xl90"/>
    <w:basedOn w:val="10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xl1400">
    <w:name w:val="xl140"/>
    <w:basedOn w:val="10"/>
    <w:qFormat/>
    <w:pPr>
      <w:spacing w:before="280" w:after="280"/>
    </w:pPr>
    <w:rPr>
      <w:rFonts w:ascii="Times New Roman" w:hAnsi="Times New Roman"/>
      <w:b/>
      <w:sz w:val="16"/>
    </w:rPr>
  </w:style>
  <w:style w:type="paragraph" w:customStyle="1" w:styleId="xl690">
    <w:name w:val="xl69"/>
    <w:basedOn w:val="10"/>
    <w:qFormat/>
    <w:pPr>
      <w:spacing w:before="280" w:after="280"/>
    </w:pPr>
    <w:rPr>
      <w:rFonts w:ascii="Times New Roman" w:hAnsi="Times New Roman"/>
      <w:sz w:val="16"/>
    </w:rPr>
  </w:style>
  <w:style w:type="paragraph" w:customStyle="1" w:styleId="xl940">
    <w:name w:val="xl94"/>
    <w:basedOn w:val="10"/>
    <w:qFormat/>
    <w:pPr>
      <w:spacing w:before="280" w:after="280"/>
    </w:pPr>
    <w:rPr>
      <w:rFonts w:ascii="Times New Roman" w:hAnsi="Times New Roman"/>
      <w:color w:val="FFFFFF"/>
      <w:sz w:val="14"/>
    </w:rPr>
  </w:style>
  <w:style w:type="paragraph" w:customStyle="1" w:styleId="xl1660">
    <w:name w:val="xl166"/>
    <w:basedOn w:val="10"/>
    <w:qFormat/>
    <w:pPr>
      <w:spacing w:before="280" w:after="280"/>
      <w:jc w:val="center"/>
    </w:pPr>
    <w:rPr>
      <w:rFonts w:ascii="Times New Roman" w:hAnsi="Times New Roman"/>
      <w:b/>
      <w:sz w:val="14"/>
    </w:rPr>
  </w:style>
  <w:style w:type="paragraph" w:customStyle="1" w:styleId="xl1800">
    <w:name w:val="xl180"/>
    <w:basedOn w:val="10"/>
    <w:qFormat/>
    <w:pPr>
      <w:spacing w:before="280" w:after="280"/>
      <w:jc w:val="center"/>
    </w:pPr>
    <w:rPr>
      <w:rFonts w:ascii="Times New Roman" w:hAnsi="Times New Roman"/>
      <w:sz w:val="14"/>
    </w:rPr>
  </w:style>
  <w:style w:type="paragraph" w:customStyle="1" w:styleId="xl980">
    <w:name w:val="xl98"/>
    <w:basedOn w:val="10"/>
    <w:qFormat/>
    <w:pPr>
      <w:spacing w:before="280" w:after="280"/>
    </w:pPr>
    <w:rPr>
      <w:rFonts w:ascii="Times New Roman" w:hAnsi="Times New Roman"/>
      <w:color w:val="FF0000"/>
      <w:sz w:val="14"/>
    </w:rPr>
  </w:style>
  <w:style w:type="paragraph" w:customStyle="1" w:styleId="xl830">
    <w:name w:val="xl83"/>
    <w:basedOn w:val="10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xl1050">
    <w:name w:val="xl105"/>
    <w:basedOn w:val="10"/>
    <w:qFormat/>
    <w:pPr>
      <w:spacing w:before="280" w:after="280"/>
      <w:jc w:val="center"/>
    </w:pPr>
    <w:rPr>
      <w:rFonts w:ascii="Times New Roman" w:hAnsi="Times New Roman"/>
      <w:b/>
      <w:sz w:val="16"/>
    </w:rPr>
  </w:style>
  <w:style w:type="paragraph" w:customStyle="1" w:styleId="ConsPlusNonformat0">
    <w:name w:val="ConsPlusNonformat"/>
    <w:qFormat/>
    <w:pPr>
      <w:widowControl w:val="0"/>
    </w:pPr>
    <w:rPr>
      <w:rFonts w:ascii="Courier New" w:hAnsi="Courier New"/>
      <w:color w:val="000000"/>
    </w:rPr>
  </w:style>
  <w:style w:type="paragraph" w:customStyle="1" w:styleId="xl930">
    <w:name w:val="xl93"/>
    <w:basedOn w:val="10"/>
    <w:qFormat/>
    <w:pPr>
      <w:spacing w:before="280" w:after="280"/>
    </w:pPr>
    <w:rPr>
      <w:rFonts w:ascii="Times New Roman" w:hAnsi="Times New Roman"/>
    </w:rPr>
  </w:style>
  <w:style w:type="paragraph" w:customStyle="1" w:styleId="xl1240">
    <w:name w:val="xl124"/>
    <w:basedOn w:val="10"/>
    <w:qFormat/>
    <w:pPr>
      <w:spacing w:before="280" w:after="280"/>
      <w:jc w:val="center"/>
    </w:pPr>
    <w:rPr>
      <w:rFonts w:ascii="Times New Roman" w:hAnsi="Times New Roman"/>
      <w:b/>
      <w:sz w:val="16"/>
    </w:rPr>
  </w:style>
  <w:style w:type="paragraph" w:customStyle="1" w:styleId="pTextStyleCenter0">
    <w:name w:val="pTextStyleCenter"/>
    <w:basedOn w:val="10"/>
    <w:qFormat/>
    <w:pPr>
      <w:spacing w:line="252" w:lineRule="auto"/>
      <w:jc w:val="center"/>
    </w:pPr>
    <w:rPr>
      <w:rFonts w:ascii="Times New Roman" w:hAnsi="Times New Roman"/>
    </w:rPr>
  </w:style>
  <w:style w:type="paragraph" w:customStyle="1" w:styleId="xl1350">
    <w:name w:val="xl135"/>
    <w:basedOn w:val="10"/>
    <w:qFormat/>
    <w:pPr>
      <w:spacing w:before="280" w:after="280"/>
      <w:jc w:val="center"/>
    </w:pPr>
    <w:rPr>
      <w:rFonts w:ascii="Times New Roman" w:hAnsi="Times New Roman"/>
      <w:b/>
      <w:sz w:val="16"/>
    </w:rPr>
  </w:style>
  <w:style w:type="paragraph" w:customStyle="1" w:styleId="afffffffffff3">
    <w:name w:val="Гипертекстовая ссылка"/>
    <w:qFormat/>
    <w:rPr>
      <w:b/>
      <w:color w:val="106BBE"/>
      <w:sz w:val="22"/>
    </w:rPr>
  </w:style>
  <w:style w:type="paragraph" w:customStyle="1" w:styleId="c210">
    <w:name w:val="c21"/>
    <w:basedOn w:val="1ff1"/>
    <w:qFormat/>
  </w:style>
  <w:style w:type="paragraph" w:customStyle="1" w:styleId="1ff6">
    <w:name w:val="Строгий1"/>
    <w:qFormat/>
    <w:rPr>
      <w:b/>
      <w:color w:val="000000"/>
      <w:sz w:val="22"/>
    </w:rPr>
  </w:style>
  <w:style w:type="paragraph" w:customStyle="1" w:styleId="xl630">
    <w:name w:val="xl63"/>
    <w:basedOn w:val="10"/>
    <w:qFormat/>
    <w:pPr>
      <w:spacing w:before="280" w:after="280"/>
    </w:pPr>
    <w:rPr>
      <w:rFonts w:ascii="Times New Roman" w:hAnsi="Times New Roman"/>
    </w:rPr>
  </w:style>
  <w:style w:type="paragraph" w:customStyle="1" w:styleId="xl1200">
    <w:name w:val="xl120"/>
    <w:basedOn w:val="10"/>
    <w:qFormat/>
    <w:pPr>
      <w:spacing w:before="280" w:after="280"/>
      <w:jc w:val="center"/>
    </w:pPr>
    <w:rPr>
      <w:rFonts w:ascii="Times New Roman" w:hAnsi="Times New Roman"/>
      <w:b/>
      <w:i/>
      <w:sz w:val="16"/>
    </w:rPr>
  </w:style>
  <w:style w:type="paragraph" w:customStyle="1" w:styleId="xl1780">
    <w:name w:val="xl178"/>
    <w:basedOn w:val="10"/>
    <w:qFormat/>
    <w:pPr>
      <w:spacing w:before="280" w:after="280"/>
      <w:jc w:val="center"/>
    </w:pPr>
    <w:rPr>
      <w:rFonts w:ascii="Times New Roman" w:hAnsi="Times New Roman"/>
      <w:sz w:val="14"/>
    </w:rPr>
  </w:style>
  <w:style w:type="paragraph" w:customStyle="1" w:styleId="xl910">
    <w:name w:val="xl91"/>
    <w:basedOn w:val="10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xl860">
    <w:name w:val="xl86"/>
    <w:basedOn w:val="10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xl880">
    <w:name w:val="xl88"/>
    <w:basedOn w:val="10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afffffffffff4">
    <w:name w:val="Ссылка на утративший силу документ"/>
    <w:qFormat/>
    <w:rPr>
      <w:b/>
      <w:color w:val="749232"/>
      <w:sz w:val="22"/>
    </w:rPr>
  </w:style>
  <w:style w:type="paragraph" w:customStyle="1" w:styleId="117">
    <w:name w:val="Текст примечания Знак11"/>
    <w:qFormat/>
    <w:rPr>
      <w:rFonts w:ascii="Times New Roman" w:hAnsi="Times New Roman"/>
      <w:color w:val="000000"/>
    </w:rPr>
  </w:style>
  <w:style w:type="paragraph" w:customStyle="1" w:styleId="xl1620">
    <w:name w:val="xl162"/>
    <w:basedOn w:val="10"/>
    <w:qFormat/>
    <w:pPr>
      <w:spacing w:before="280" w:after="280"/>
      <w:jc w:val="center"/>
    </w:pPr>
    <w:rPr>
      <w:rFonts w:ascii="Times New Roman" w:hAnsi="Times New Roman"/>
      <w:b/>
      <w:sz w:val="16"/>
    </w:rPr>
  </w:style>
  <w:style w:type="paragraph" w:customStyle="1" w:styleId="xl1090">
    <w:name w:val="xl109"/>
    <w:basedOn w:val="10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xl740">
    <w:name w:val="xl74"/>
    <w:basedOn w:val="10"/>
    <w:qFormat/>
    <w:pPr>
      <w:spacing w:before="280" w:after="280"/>
    </w:pPr>
    <w:rPr>
      <w:rFonts w:ascii="Times New Roman" w:hAnsi="Times New Roman"/>
      <w:sz w:val="16"/>
    </w:rPr>
  </w:style>
  <w:style w:type="paragraph" w:customStyle="1" w:styleId="xl790">
    <w:name w:val="xl79"/>
    <w:basedOn w:val="10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xl960">
    <w:name w:val="xl96"/>
    <w:basedOn w:val="10"/>
    <w:qFormat/>
    <w:pPr>
      <w:spacing w:before="280" w:after="280"/>
    </w:pPr>
    <w:rPr>
      <w:rFonts w:ascii="Times New Roman" w:hAnsi="Times New Roman"/>
      <w:color w:val="FF0000"/>
      <w:sz w:val="14"/>
    </w:rPr>
  </w:style>
  <w:style w:type="paragraph" w:customStyle="1" w:styleId="xl1470">
    <w:name w:val="xl147"/>
    <w:basedOn w:val="10"/>
    <w:qFormat/>
    <w:pPr>
      <w:spacing w:before="280" w:after="280"/>
      <w:jc w:val="center"/>
    </w:pPr>
    <w:rPr>
      <w:rFonts w:ascii="Times New Roman" w:hAnsi="Times New Roman"/>
      <w:sz w:val="16"/>
    </w:rPr>
  </w:style>
  <w:style w:type="paragraph" w:customStyle="1" w:styleId="afffffffffff5">
    <w:name w:val="Сравнение редакций"/>
    <w:qFormat/>
    <w:rPr>
      <w:b/>
      <w:color w:val="26282F"/>
      <w:sz w:val="22"/>
    </w:rPr>
  </w:style>
  <w:style w:type="paragraph" w:customStyle="1" w:styleId="xl1530">
    <w:name w:val="xl153"/>
    <w:basedOn w:val="10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xl1590">
    <w:name w:val="xl159"/>
    <w:basedOn w:val="10"/>
    <w:qFormat/>
    <w:pPr>
      <w:spacing w:before="280" w:after="280"/>
      <w:jc w:val="center"/>
    </w:pPr>
    <w:rPr>
      <w:rFonts w:ascii="Times New Roman" w:hAnsi="Times New Roman"/>
      <w:b/>
      <w:sz w:val="16"/>
    </w:rPr>
  </w:style>
  <w:style w:type="paragraph" w:customStyle="1" w:styleId="xl660">
    <w:name w:val="xl66"/>
    <w:basedOn w:val="10"/>
    <w:qFormat/>
    <w:pPr>
      <w:spacing w:before="280" w:after="280"/>
    </w:pPr>
    <w:rPr>
      <w:rFonts w:ascii="Times New Roman" w:hAnsi="Times New Roman"/>
    </w:rPr>
  </w:style>
  <w:style w:type="paragraph" w:customStyle="1" w:styleId="afffffffffff6">
    <w:name w:val="Найденные слова"/>
    <w:qFormat/>
    <w:rPr>
      <w:b/>
      <w:color w:val="26282F"/>
      <w:sz w:val="22"/>
      <w:shd w:val="clear" w:color="auto" w:fill="FFF580"/>
    </w:rPr>
  </w:style>
  <w:style w:type="paragraph" w:customStyle="1" w:styleId="xl1190">
    <w:name w:val="xl119"/>
    <w:basedOn w:val="10"/>
    <w:qFormat/>
    <w:pPr>
      <w:spacing w:before="280" w:after="280"/>
    </w:pPr>
    <w:rPr>
      <w:rFonts w:ascii="Times New Roman" w:hAnsi="Times New Roman"/>
      <w:color w:val="FFFFFF"/>
      <w:sz w:val="14"/>
    </w:rPr>
  </w:style>
  <w:style w:type="paragraph" w:customStyle="1" w:styleId="xl1220">
    <w:name w:val="xl122"/>
    <w:basedOn w:val="10"/>
    <w:qFormat/>
    <w:pPr>
      <w:spacing w:before="280" w:after="280"/>
    </w:pPr>
    <w:rPr>
      <w:rFonts w:ascii="Times New Roman" w:hAnsi="Times New Roman"/>
      <w:sz w:val="16"/>
    </w:rPr>
  </w:style>
  <w:style w:type="paragraph" w:customStyle="1" w:styleId="xl1680">
    <w:name w:val="xl168"/>
    <w:basedOn w:val="10"/>
    <w:qFormat/>
    <w:pPr>
      <w:spacing w:before="280" w:after="280"/>
      <w:jc w:val="center"/>
    </w:pPr>
    <w:rPr>
      <w:rFonts w:ascii="Times New Roman" w:hAnsi="Times New Roman"/>
      <w:b/>
      <w:sz w:val="14"/>
    </w:rPr>
  </w:style>
  <w:style w:type="paragraph" w:customStyle="1" w:styleId="xl1770">
    <w:name w:val="xl177"/>
    <w:basedOn w:val="10"/>
    <w:qFormat/>
    <w:pPr>
      <w:spacing w:before="280" w:after="280"/>
      <w:jc w:val="center"/>
    </w:pPr>
    <w:rPr>
      <w:rFonts w:ascii="Times New Roman" w:hAnsi="Times New Roman"/>
      <w:sz w:val="14"/>
    </w:rPr>
  </w:style>
  <w:style w:type="paragraph" w:customStyle="1" w:styleId="xl1120">
    <w:name w:val="xl112"/>
    <w:basedOn w:val="10"/>
    <w:qFormat/>
    <w:pPr>
      <w:spacing w:before="280" w:after="280"/>
    </w:pPr>
    <w:rPr>
      <w:rFonts w:ascii="Times New Roman" w:hAnsi="Times New Roman"/>
      <w:sz w:val="16"/>
    </w:rPr>
  </w:style>
  <w:style w:type="paragraph" w:customStyle="1" w:styleId="xl1430">
    <w:name w:val="xl143"/>
    <w:basedOn w:val="10"/>
    <w:qFormat/>
    <w:pPr>
      <w:spacing w:before="280" w:after="280"/>
    </w:pPr>
    <w:rPr>
      <w:rFonts w:ascii="Times New Roman" w:hAnsi="Times New Roman"/>
      <w:sz w:val="16"/>
    </w:rPr>
  </w:style>
  <w:style w:type="paragraph" w:customStyle="1" w:styleId="formattext0">
    <w:name w:val="formattext"/>
    <w:basedOn w:val="10"/>
    <w:qFormat/>
    <w:pPr>
      <w:spacing w:before="280" w:after="280"/>
    </w:pPr>
    <w:rPr>
      <w:rFonts w:ascii="Times New Roman" w:hAnsi="Times New Roman"/>
    </w:rPr>
  </w:style>
  <w:style w:type="paragraph" w:customStyle="1" w:styleId="xl1080">
    <w:name w:val="xl108"/>
    <w:basedOn w:val="10"/>
    <w:qFormat/>
    <w:pPr>
      <w:spacing w:before="280" w:after="280"/>
    </w:pPr>
    <w:rPr>
      <w:rFonts w:ascii="Times New Roman" w:hAnsi="Times New Roman"/>
      <w:sz w:val="16"/>
    </w:rPr>
  </w:style>
  <w:style w:type="paragraph" w:customStyle="1" w:styleId="Endnote0">
    <w:name w:val="Endnote"/>
    <w:basedOn w:val="10"/>
    <w:qFormat/>
    <w:rPr>
      <w:sz w:val="20"/>
    </w:rPr>
  </w:style>
  <w:style w:type="paragraph" w:customStyle="1" w:styleId="xl1150">
    <w:name w:val="xl115"/>
    <w:basedOn w:val="10"/>
    <w:qFormat/>
    <w:pPr>
      <w:spacing w:before="280" w:after="280"/>
      <w:jc w:val="center"/>
    </w:pPr>
    <w:rPr>
      <w:rFonts w:ascii="Times New Roman" w:hAnsi="Times New Roman"/>
      <w:b/>
      <w:sz w:val="16"/>
    </w:rPr>
  </w:style>
  <w:style w:type="paragraph" w:customStyle="1" w:styleId="xl1180">
    <w:name w:val="xl118"/>
    <w:basedOn w:val="10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121">
    <w:name w:val="таблСлева12"/>
    <w:basedOn w:val="10"/>
    <w:qFormat/>
    <w:rPr>
      <w:rFonts w:ascii="Segoe UI" w:hAnsi="Segoe UI"/>
    </w:rPr>
  </w:style>
  <w:style w:type="paragraph" w:customStyle="1" w:styleId="afffffffffff7">
    <w:name w:val="Активная гипертекстовая ссылка"/>
    <w:qFormat/>
    <w:rPr>
      <w:b/>
      <w:color w:val="106BBE"/>
      <w:sz w:val="22"/>
      <w:u w:val="single"/>
    </w:rPr>
  </w:style>
  <w:style w:type="paragraph" w:customStyle="1" w:styleId="xl1000">
    <w:name w:val="xl100"/>
    <w:basedOn w:val="10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xl1130">
    <w:name w:val="xl113"/>
    <w:basedOn w:val="10"/>
    <w:qFormat/>
    <w:pPr>
      <w:spacing w:before="280" w:after="280"/>
    </w:pPr>
    <w:rPr>
      <w:rFonts w:ascii="Times New Roman" w:hAnsi="Times New Roman"/>
      <w:sz w:val="16"/>
    </w:rPr>
  </w:style>
  <w:style w:type="paragraph" w:customStyle="1" w:styleId="xl1270">
    <w:name w:val="xl127"/>
    <w:basedOn w:val="10"/>
    <w:qFormat/>
    <w:pPr>
      <w:spacing w:before="280" w:after="280"/>
    </w:pPr>
    <w:rPr>
      <w:rFonts w:ascii="Times New Roman" w:hAnsi="Times New Roman"/>
      <w:b/>
      <w:sz w:val="16"/>
    </w:rPr>
  </w:style>
  <w:style w:type="paragraph" w:customStyle="1" w:styleId="c140">
    <w:name w:val="c14"/>
    <w:basedOn w:val="10"/>
    <w:qFormat/>
    <w:pPr>
      <w:spacing w:before="280" w:after="280"/>
    </w:pPr>
    <w:rPr>
      <w:rFonts w:ascii="Times New Roman" w:hAnsi="Times New Roman"/>
    </w:rPr>
  </w:style>
  <w:style w:type="paragraph" w:customStyle="1" w:styleId="1ff7">
    <w:name w:val="Просмотренная гиперссылка1"/>
    <w:basedOn w:val="1ff1"/>
    <w:qFormat/>
    <w:rPr>
      <w:color w:val="800080"/>
      <w:u w:val="single"/>
    </w:rPr>
  </w:style>
  <w:style w:type="paragraph" w:customStyle="1" w:styleId="xl1450">
    <w:name w:val="xl145"/>
    <w:basedOn w:val="10"/>
    <w:qFormat/>
    <w:pPr>
      <w:spacing w:before="280" w:after="280"/>
    </w:pPr>
    <w:rPr>
      <w:rFonts w:ascii="Times New Roman" w:hAnsi="Times New Roman"/>
      <w:b/>
      <w:sz w:val="16"/>
    </w:rPr>
  </w:style>
  <w:style w:type="paragraph" w:customStyle="1" w:styleId="xl1410">
    <w:name w:val="xl141"/>
    <w:basedOn w:val="10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1ff8">
    <w:name w:val="Заголовок Знак1"/>
    <w:basedOn w:val="1ff1"/>
    <w:qFormat/>
    <w:rPr>
      <w:rFonts w:ascii="Calibri Light" w:hAnsi="Calibri Light"/>
      <w:spacing w:val="-10"/>
      <w:sz w:val="56"/>
    </w:rPr>
  </w:style>
  <w:style w:type="paragraph" w:customStyle="1" w:styleId="afffffffffff8">
    <w:name w:val="Сравнение редакций. Добавленный фрагмент"/>
    <w:qFormat/>
    <w:rPr>
      <w:color w:val="000000"/>
      <w:sz w:val="22"/>
      <w:shd w:val="clear" w:color="auto" w:fill="C1D7FF"/>
    </w:rPr>
  </w:style>
  <w:style w:type="paragraph" w:customStyle="1" w:styleId="xl1570">
    <w:name w:val="xl157"/>
    <w:basedOn w:val="10"/>
    <w:qFormat/>
    <w:pPr>
      <w:spacing w:before="280" w:after="280"/>
      <w:jc w:val="center"/>
    </w:pPr>
    <w:rPr>
      <w:rFonts w:ascii="Times New Roman" w:hAnsi="Times New Roman"/>
      <w:b/>
    </w:rPr>
  </w:style>
  <w:style w:type="paragraph" w:customStyle="1" w:styleId="xl850">
    <w:name w:val="xl85"/>
    <w:basedOn w:val="10"/>
    <w:qFormat/>
    <w:pPr>
      <w:spacing w:before="280" w:after="280"/>
    </w:pPr>
    <w:rPr>
      <w:rFonts w:ascii="Times New Roman" w:hAnsi="Times New Roman"/>
      <w:sz w:val="14"/>
    </w:rPr>
  </w:style>
  <w:style w:type="paragraph" w:customStyle="1" w:styleId="xl640">
    <w:name w:val="xl64"/>
    <w:basedOn w:val="10"/>
    <w:qFormat/>
    <w:pPr>
      <w:spacing w:before="280" w:after="280"/>
    </w:pPr>
    <w:rPr>
      <w:rFonts w:ascii="Times New Roman" w:hAnsi="Times New Roman"/>
    </w:rPr>
  </w:style>
  <w:style w:type="paragraph" w:customStyle="1" w:styleId="xl1280">
    <w:name w:val="xl128"/>
    <w:basedOn w:val="10"/>
    <w:qFormat/>
    <w:pPr>
      <w:spacing w:before="280" w:after="280"/>
      <w:jc w:val="center"/>
    </w:pPr>
    <w:rPr>
      <w:rFonts w:ascii="Times New Roman" w:hAnsi="Times New Roman"/>
      <w:b/>
      <w:i/>
      <w:sz w:val="16"/>
    </w:rPr>
  </w:style>
  <w:style w:type="paragraph" w:customStyle="1" w:styleId="FootnoteTextChar0">
    <w:name w:val="Footnote Text Char"/>
    <w:qFormat/>
    <w:rPr>
      <w:rFonts w:ascii="Times New Roman" w:hAnsi="Times New Roman"/>
      <w:color w:val="000000"/>
    </w:rPr>
  </w:style>
  <w:style w:type="paragraph" w:customStyle="1" w:styleId="xl1700">
    <w:name w:val="xl170"/>
    <w:basedOn w:val="10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xl1330">
    <w:name w:val="xl133"/>
    <w:basedOn w:val="10"/>
    <w:qFormat/>
    <w:pPr>
      <w:spacing w:before="280" w:after="280"/>
    </w:pPr>
    <w:rPr>
      <w:rFonts w:ascii="Times New Roman" w:hAnsi="Times New Roman"/>
      <w:color w:val="FFFFFF"/>
    </w:rPr>
  </w:style>
  <w:style w:type="paragraph" w:customStyle="1" w:styleId="xl1260">
    <w:name w:val="xl126"/>
    <w:basedOn w:val="10"/>
    <w:qFormat/>
    <w:pPr>
      <w:spacing w:before="280" w:after="280"/>
      <w:jc w:val="center"/>
    </w:pPr>
    <w:rPr>
      <w:rFonts w:ascii="Times New Roman" w:hAnsi="Times New Roman"/>
      <w:b/>
      <w:sz w:val="16"/>
    </w:rPr>
  </w:style>
  <w:style w:type="paragraph" w:customStyle="1" w:styleId="afffffffffff9">
    <w:name w:val="Заголовок чужого сообщения"/>
    <w:qFormat/>
    <w:rPr>
      <w:b/>
      <w:color w:val="FF0000"/>
      <w:sz w:val="22"/>
    </w:rPr>
  </w:style>
  <w:style w:type="paragraph" w:customStyle="1" w:styleId="apple-converted-space0">
    <w:name w:val="apple-converted-space"/>
    <w:qFormat/>
    <w:rPr>
      <w:color w:val="000000"/>
      <w:sz w:val="22"/>
    </w:rPr>
  </w:style>
  <w:style w:type="paragraph" w:customStyle="1" w:styleId="xl1540">
    <w:name w:val="xl154"/>
    <w:basedOn w:val="10"/>
    <w:qFormat/>
    <w:pPr>
      <w:spacing w:before="280" w:after="280"/>
      <w:jc w:val="center"/>
    </w:pPr>
    <w:rPr>
      <w:rFonts w:ascii="Times New Roman" w:hAnsi="Times New Roman"/>
      <w:i/>
      <w:sz w:val="14"/>
    </w:rPr>
  </w:style>
  <w:style w:type="paragraph" w:customStyle="1" w:styleId="xl1110">
    <w:name w:val="xl111"/>
    <w:basedOn w:val="10"/>
    <w:qFormat/>
    <w:pPr>
      <w:spacing w:before="280" w:after="280"/>
      <w:jc w:val="center"/>
    </w:pPr>
    <w:rPr>
      <w:rFonts w:ascii="Times New Roman" w:hAnsi="Times New Roman"/>
      <w:sz w:val="16"/>
    </w:rPr>
  </w:style>
  <w:style w:type="paragraph" w:customStyle="1" w:styleId="xl1520">
    <w:name w:val="xl152"/>
    <w:basedOn w:val="10"/>
    <w:qFormat/>
    <w:pPr>
      <w:spacing w:before="280" w:after="280"/>
    </w:pPr>
    <w:rPr>
      <w:rFonts w:ascii="Times New Roman" w:hAnsi="Times New Roman"/>
    </w:rPr>
  </w:style>
  <w:style w:type="paragraph" w:customStyle="1" w:styleId="afffffffffffa">
    <w:name w:val="Заголовок таблицы"/>
    <w:basedOn w:val="affffffffff3"/>
    <w:qFormat/>
    <w:pPr>
      <w:jc w:val="center"/>
    </w:pPr>
    <w:rPr>
      <w:b/>
      <w:bCs/>
    </w:rPr>
  </w:style>
  <w:style w:type="paragraph" w:customStyle="1" w:styleId="afffffffffffb">
    <w:name w:val="Обычный (Интернет)"/>
    <w:basedOn w:val="10"/>
    <w:qFormat/>
    <w:pPr>
      <w:spacing w:before="0" w:after="0" w:line="240" w:lineRule="exact"/>
      <w:ind w:left="-1" w:hanging="1"/>
    </w:pPr>
    <w:rPr>
      <w:rFonts w:ascii="Times New Roman" w:eastAsia="Calibri" w:hAnsi="Times New Roman" w:cs="Calibri"/>
      <w:vertAlign w:val="subscript"/>
      <w:lang w:val="en-US" w:eastAsia="nl-NL"/>
    </w:rPr>
  </w:style>
  <w:style w:type="paragraph" w:customStyle="1" w:styleId="HeaderFooter">
    <w:name w:val="Header &amp; Footer"/>
    <w:qFormat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engv.ru/category/ptoiznoshenie" TargetMode="External"/><Relationship Id="rId117" Type="http://schemas.openxmlformats.org/officeDocument/2006/relationships/footer" Target="footer52.xml"/><Relationship Id="rId21" Type="http://schemas.openxmlformats.org/officeDocument/2006/relationships/footer" Target="footer7.xml"/><Relationship Id="rId42" Type="http://schemas.openxmlformats.org/officeDocument/2006/relationships/hyperlink" Target="https://urait.ru/bcode/475602" TargetMode="External"/><Relationship Id="rId47" Type="http://schemas.openxmlformats.org/officeDocument/2006/relationships/footer" Target="footer20.xml"/><Relationship Id="rId63" Type="http://schemas.openxmlformats.org/officeDocument/2006/relationships/hyperlink" Target="https://e.lanbook.com/book/195439" TargetMode="External"/><Relationship Id="rId68" Type="http://schemas.openxmlformats.org/officeDocument/2006/relationships/hyperlink" Target="http://school-collection.edu.ru/collection/matematika" TargetMode="External"/><Relationship Id="rId84" Type="http://schemas.openxmlformats.org/officeDocument/2006/relationships/footer" Target="footer35.xml"/><Relationship Id="rId89" Type="http://schemas.openxmlformats.org/officeDocument/2006/relationships/footer" Target="footer37.xml"/><Relationship Id="rId112" Type="http://schemas.openxmlformats.org/officeDocument/2006/relationships/footer" Target="footer50.xml"/><Relationship Id="rId133" Type="http://schemas.openxmlformats.org/officeDocument/2006/relationships/footer" Target="footer57.xml"/><Relationship Id="rId138" Type="http://schemas.openxmlformats.org/officeDocument/2006/relationships/hyperlink" Target="http://legacy-ipk.meteorf.ru/images/stories/literatura/meteo/ermakova_timofeeva_tolmacheva_basics_meteorology_climatology.pdf" TargetMode="External"/><Relationship Id="rId154" Type="http://schemas.openxmlformats.org/officeDocument/2006/relationships/hyperlink" Target="https://urait.ru/bcode/469525" TargetMode="External"/><Relationship Id="rId159" Type="http://schemas.openxmlformats.org/officeDocument/2006/relationships/hyperlink" Target="http://nlr.ru/lawcenter/ires/" TargetMode="External"/><Relationship Id="rId16" Type="http://schemas.openxmlformats.org/officeDocument/2006/relationships/hyperlink" Target="https://urait.ru/bcode/473749" TargetMode="External"/><Relationship Id="rId107" Type="http://schemas.openxmlformats.org/officeDocument/2006/relationships/hyperlink" Target="https://urait.ru/bcode/471227" TargetMode="External"/><Relationship Id="rId11" Type="http://schemas.openxmlformats.org/officeDocument/2006/relationships/hyperlink" Target="https://profspo.ru/books/104903" TargetMode="External"/><Relationship Id="rId32" Type="http://schemas.openxmlformats.org/officeDocument/2006/relationships/hyperlink" Target="http://www.magbvt.ru/" TargetMode="External"/><Relationship Id="rId37" Type="http://schemas.openxmlformats.org/officeDocument/2006/relationships/footer" Target="footer13.xml"/><Relationship Id="rId53" Type="http://schemas.openxmlformats.org/officeDocument/2006/relationships/footer" Target="footer24.xml"/><Relationship Id="rId58" Type="http://schemas.openxmlformats.org/officeDocument/2006/relationships/footer" Target="footer27.xml"/><Relationship Id="rId74" Type="http://schemas.openxmlformats.org/officeDocument/2006/relationships/footer" Target="footer31.xml"/><Relationship Id="rId79" Type="http://schemas.openxmlformats.org/officeDocument/2006/relationships/hyperlink" Target="https://urait.ru/bcode/474700" TargetMode="External"/><Relationship Id="rId102" Type="http://schemas.openxmlformats.org/officeDocument/2006/relationships/footer" Target="footer43.xml"/><Relationship Id="rId123" Type="http://schemas.openxmlformats.org/officeDocument/2006/relationships/hyperlink" Target="http://elib.rshu.ru/search/" TargetMode="External"/><Relationship Id="rId128" Type="http://schemas.openxmlformats.org/officeDocument/2006/relationships/hyperlink" Target="http://www.roscosmos.ru/" TargetMode="External"/><Relationship Id="rId144" Type="http://schemas.openxmlformats.org/officeDocument/2006/relationships/hyperlink" Target="http://www.mgo.rssi.ru/" TargetMode="External"/><Relationship Id="rId149" Type="http://schemas.openxmlformats.org/officeDocument/2006/relationships/hyperlink" Target="http://www.ipk.meteorf.ru/" TargetMode="External"/><Relationship Id="rId5" Type="http://schemas.openxmlformats.org/officeDocument/2006/relationships/webSettings" Target="webSettings.xml"/><Relationship Id="rId90" Type="http://schemas.openxmlformats.org/officeDocument/2006/relationships/footer" Target="footer38.xml"/><Relationship Id="rId95" Type="http://schemas.openxmlformats.org/officeDocument/2006/relationships/hyperlink" Target="https://urait.ru/bcode/475599" TargetMode="External"/><Relationship Id="rId160" Type="http://schemas.openxmlformats.org/officeDocument/2006/relationships/hyperlink" Target="http://www.consultant.ru/" TargetMode="External"/><Relationship Id="rId165" Type="http://schemas.openxmlformats.org/officeDocument/2006/relationships/theme" Target="theme/theme1.xml"/><Relationship Id="rId22" Type="http://schemas.openxmlformats.org/officeDocument/2006/relationships/hyperlink" Target="https://urait.ru/bcode/474887" TargetMode="External"/><Relationship Id="rId27" Type="http://schemas.openxmlformats.org/officeDocument/2006/relationships/footer" Target="footer8.xml"/><Relationship Id="rId43" Type="http://schemas.openxmlformats.org/officeDocument/2006/relationships/footer" Target="footer16.xml"/><Relationship Id="rId48" Type="http://schemas.openxmlformats.org/officeDocument/2006/relationships/footer" Target="footer21.xml"/><Relationship Id="rId64" Type="http://schemas.openxmlformats.org/officeDocument/2006/relationships/hyperlink" Target="https://e.lanbook.com/book/153645" TargetMode="External"/><Relationship Id="rId69" Type="http://schemas.openxmlformats.org/officeDocument/2006/relationships/hyperlink" Target="http://www.exponenta.ru/" TargetMode="External"/><Relationship Id="rId113" Type="http://schemas.openxmlformats.org/officeDocument/2006/relationships/footer" Target="footer51.xml"/><Relationship Id="rId118" Type="http://schemas.openxmlformats.org/officeDocument/2006/relationships/footer" Target="footer53.xml"/><Relationship Id="rId134" Type="http://schemas.openxmlformats.org/officeDocument/2006/relationships/footer" Target="footer58.xml"/><Relationship Id="rId139" Type="http://schemas.openxmlformats.org/officeDocument/2006/relationships/hyperlink" Target="http://ipk.meteorf.ru/index.php?id=187&amp;Itemid=67&amp;option=com_content&amp;view=article" TargetMode="External"/><Relationship Id="rId80" Type="http://schemas.openxmlformats.org/officeDocument/2006/relationships/hyperlink" Target="https://profspo.ru/books/92141" TargetMode="External"/><Relationship Id="rId85" Type="http://schemas.openxmlformats.org/officeDocument/2006/relationships/hyperlink" Target="https://urait.ru/bcode/469657" TargetMode="External"/><Relationship Id="rId150" Type="http://schemas.openxmlformats.org/officeDocument/2006/relationships/footer" Target="footer60.xml"/><Relationship Id="rId155" Type="http://schemas.openxmlformats.org/officeDocument/2006/relationships/hyperlink" Target="https://www.academia-moscow.ru/catalogue/5411/525840/" TargetMode="External"/><Relationship Id="rId12" Type="http://schemas.openxmlformats.org/officeDocument/2006/relationships/hyperlink" Target="https://urait.ru/bcode/470180" TargetMode="External"/><Relationship Id="rId17" Type="http://schemas.openxmlformats.org/officeDocument/2006/relationships/hyperlink" Target="https://e.lanbook.com/book/247391" TargetMode="External"/><Relationship Id="rId33" Type="http://schemas.openxmlformats.org/officeDocument/2006/relationships/hyperlink" Target="http://www.mchs.gov.ru/" TargetMode="External"/><Relationship Id="rId38" Type="http://schemas.openxmlformats.org/officeDocument/2006/relationships/footer" Target="footer14.xml"/><Relationship Id="rId59" Type="http://schemas.openxmlformats.org/officeDocument/2006/relationships/hyperlink" Target="https://urait.ru/bcode/470026" TargetMode="External"/><Relationship Id="rId103" Type="http://schemas.openxmlformats.org/officeDocument/2006/relationships/footer" Target="footer44.xml"/><Relationship Id="rId108" Type="http://schemas.openxmlformats.org/officeDocument/2006/relationships/hyperlink" Target="https://urait.ru/bcode/473251" TargetMode="External"/><Relationship Id="rId124" Type="http://schemas.openxmlformats.org/officeDocument/2006/relationships/hyperlink" Target="http://elib.rshu.ru/search/" TargetMode="External"/><Relationship Id="rId129" Type="http://schemas.openxmlformats.org/officeDocument/2006/relationships/hyperlink" Target="http://www.mgo.rssi.ru/" TargetMode="External"/><Relationship Id="rId54" Type="http://schemas.openxmlformats.org/officeDocument/2006/relationships/footer" Target="footer25.xml"/><Relationship Id="rId70" Type="http://schemas.openxmlformats.org/officeDocument/2006/relationships/hyperlink" Target="http://www.math.ru/" TargetMode="External"/><Relationship Id="rId75" Type="http://schemas.openxmlformats.org/officeDocument/2006/relationships/hyperlink" Target="https://urait.ru/bcode/475237" TargetMode="External"/><Relationship Id="rId91" Type="http://schemas.openxmlformats.org/officeDocument/2006/relationships/footer" Target="footer39.xml"/><Relationship Id="rId96" Type="http://schemas.openxmlformats.org/officeDocument/2006/relationships/hyperlink" Target="https://urait.ru/bcode/475653" TargetMode="External"/><Relationship Id="rId140" Type="http://schemas.openxmlformats.org/officeDocument/2006/relationships/hyperlink" Target="http://www.meteorf.ru/" TargetMode="External"/><Relationship Id="rId145" Type="http://schemas.openxmlformats.org/officeDocument/2006/relationships/hyperlink" Target="http://cxm.obninsk.org/" TargetMode="External"/><Relationship Id="rId161" Type="http://schemas.openxmlformats.org/officeDocument/2006/relationships/footer" Target="footer6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profspo.ru/books/106618" TargetMode="External"/><Relationship Id="rId23" Type="http://schemas.openxmlformats.org/officeDocument/2006/relationships/hyperlink" Target="https://academia-library.ru/catalogue/4846/472914/" TargetMode="External"/><Relationship Id="rId28" Type="http://schemas.openxmlformats.org/officeDocument/2006/relationships/footer" Target="footer9.xml"/><Relationship Id="rId36" Type="http://schemas.openxmlformats.org/officeDocument/2006/relationships/footer" Target="footer12.xml"/><Relationship Id="rId49" Type="http://schemas.openxmlformats.org/officeDocument/2006/relationships/footer" Target="footer22.xml"/><Relationship Id="rId57" Type="http://schemas.openxmlformats.org/officeDocument/2006/relationships/footer" Target="footer26.xml"/><Relationship Id="rId106" Type="http://schemas.openxmlformats.org/officeDocument/2006/relationships/footer" Target="footer47.xml"/><Relationship Id="rId114" Type="http://schemas.openxmlformats.org/officeDocument/2006/relationships/hyperlink" Target="https://urait.ru/bcode/469958" TargetMode="External"/><Relationship Id="rId119" Type="http://schemas.openxmlformats.org/officeDocument/2006/relationships/footer" Target="footer54.xml"/><Relationship Id="rId127" Type="http://schemas.openxmlformats.org/officeDocument/2006/relationships/hyperlink" Target="http://planet.rssi.ru/" TargetMode="External"/><Relationship Id="rId10" Type="http://schemas.openxmlformats.org/officeDocument/2006/relationships/footer" Target="footer3.xml"/><Relationship Id="rId31" Type="http://schemas.openxmlformats.org/officeDocument/2006/relationships/hyperlink" Target="https://doi.org/10.23682/100492" TargetMode="External"/><Relationship Id="rId44" Type="http://schemas.openxmlformats.org/officeDocument/2006/relationships/footer" Target="footer17.xml"/><Relationship Id="rId52" Type="http://schemas.openxmlformats.org/officeDocument/2006/relationships/hyperlink" Target="http://www.spark-interfax.ru/" TargetMode="External"/><Relationship Id="rId60" Type="http://schemas.openxmlformats.org/officeDocument/2006/relationships/hyperlink" Target="https://urait.ru/bcode/469433" TargetMode="External"/><Relationship Id="rId65" Type="http://schemas.openxmlformats.org/officeDocument/2006/relationships/hyperlink" Target="https://e.lanbook.com/book/146681" TargetMode="External"/><Relationship Id="rId73" Type="http://schemas.openxmlformats.org/officeDocument/2006/relationships/footer" Target="footer30.xml"/><Relationship Id="rId78" Type="http://schemas.openxmlformats.org/officeDocument/2006/relationships/hyperlink" Target="https://profspo.ru/books/96967" TargetMode="External"/><Relationship Id="rId81" Type="http://schemas.openxmlformats.org/officeDocument/2006/relationships/footer" Target="footer32.xml"/><Relationship Id="rId86" Type="http://schemas.openxmlformats.org/officeDocument/2006/relationships/hyperlink" Target="https://profspo.ru/books/94215" TargetMode="External"/><Relationship Id="rId94" Type="http://schemas.openxmlformats.org/officeDocument/2006/relationships/hyperlink" Target="https://urait.ru/bcode/469948" TargetMode="External"/><Relationship Id="rId99" Type="http://schemas.openxmlformats.org/officeDocument/2006/relationships/footer" Target="footer40.xml"/><Relationship Id="rId101" Type="http://schemas.openxmlformats.org/officeDocument/2006/relationships/footer" Target="footer42.xml"/><Relationship Id="rId122" Type="http://schemas.openxmlformats.org/officeDocument/2006/relationships/hyperlink" Target="http://legacy-ipk.meteorf.ru/images/stories/literatura/meteo/ermakova_timofeeva_tolmacheva_basics_meteorology_climatology.pdf" TargetMode="External"/><Relationship Id="rId130" Type="http://schemas.openxmlformats.org/officeDocument/2006/relationships/hyperlink" Target="http://cxm.obninsk.org/" TargetMode="External"/><Relationship Id="rId135" Type="http://schemas.openxmlformats.org/officeDocument/2006/relationships/footer" Target="footer59.xml"/><Relationship Id="rId143" Type="http://schemas.openxmlformats.org/officeDocument/2006/relationships/hyperlink" Target="http://www.roscosmos.ru/" TargetMode="External"/><Relationship Id="rId148" Type="http://schemas.openxmlformats.org/officeDocument/2006/relationships/hyperlink" Target="http://www.igce.comcor.ru/" TargetMode="External"/><Relationship Id="rId151" Type="http://schemas.openxmlformats.org/officeDocument/2006/relationships/footer" Target="footer61.xml"/><Relationship Id="rId156" Type="http://schemas.openxmlformats.org/officeDocument/2006/relationships/hyperlink" Target="https://www.meteorf.ru/documents/8/73/" TargetMode="External"/><Relationship Id="rId16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hyperlink" Target="https://profspo.ru/books/106826" TargetMode="External"/><Relationship Id="rId18" Type="http://schemas.openxmlformats.org/officeDocument/2006/relationships/footer" Target="footer4.xml"/><Relationship Id="rId39" Type="http://schemas.openxmlformats.org/officeDocument/2006/relationships/footer" Target="footer15.xml"/><Relationship Id="rId109" Type="http://schemas.openxmlformats.org/officeDocument/2006/relationships/footer" Target="footer48.xml"/><Relationship Id="rId34" Type="http://schemas.openxmlformats.org/officeDocument/2006/relationships/hyperlink" Target="https://urait.ru/bcode/471671" TargetMode="External"/><Relationship Id="rId50" Type="http://schemas.openxmlformats.org/officeDocument/2006/relationships/footer" Target="footer23.xml"/><Relationship Id="rId55" Type="http://schemas.openxmlformats.org/officeDocument/2006/relationships/hyperlink" Target="http://www.mathprofi.ru/kompleksnye_chisla_dlya_chainikov.html" TargetMode="External"/><Relationship Id="rId76" Type="http://schemas.openxmlformats.org/officeDocument/2006/relationships/hyperlink" Target="https://urait.ru/bcode/472684" TargetMode="External"/><Relationship Id="rId97" Type="http://schemas.openxmlformats.org/officeDocument/2006/relationships/hyperlink" Target="https://urait.ru/bcode/471079" TargetMode="External"/><Relationship Id="rId104" Type="http://schemas.openxmlformats.org/officeDocument/2006/relationships/footer" Target="footer45.xml"/><Relationship Id="rId120" Type="http://schemas.openxmlformats.org/officeDocument/2006/relationships/footer" Target="footer55.xml"/><Relationship Id="rId125" Type="http://schemas.openxmlformats.org/officeDocument/2006/relationships/hyperlink" Target="http://www.meteorf.ru/" TargetMode="External"/><Relationship Id="rId141" Type="http://schemas.openxmlformats.org/officeDocument/2006/relationships/hyperlink" Target="http://meteoinfo.ru/" TargetMode="External"/><Relationship Id="rId146" Type="http://schemas.openxmlformats.org/officeDocument/2006/relationships/hyperlink" Target="http://www.typhoon.obninsk.ru/" TargetMode="External"/><Relationship Id="rId7" Type="http://schemas.openxmlformats.org/officeDocument/2006/relationships/endnotes" Target="endnotes.xml"/><Relationship Id="rId71" Type="http://schemas.openxmlformats.org/officeDocument/2006/relationships/footer" Target="footer28.xml"/><Relationship Id="rId92" Type="http://schemas.openxmlformats.org/officeDocument/2006/relationships/hyperlink" Target="https://urait.ru/bcode/469948" TargetMode="External"/><Relationship Id="rId162" Type="http://schemas.openxmlformats.org/officeDocument/2006/relationships/footer" Target="footer65.xml"/><Relationship Id="rId2" Type="http://schemas.openxmlformats.org/officeDocument/2006/relationships/numbering" Target="numbering.xml"/><Relationship Id="rId29" Type="http://schemas.openxmlformats.org/officeDocument/2006/relationships/footer" Target="footer10.xml"/><Relationship Id="rId24" Type="http://schemas.openxmlformats.org/officeDocument/2006/relationships/hyperlink" Target="https://e.lanbook.com/book/183209" TargetMode="External"/><Relationship Id="rId40" Type="http://schemas.openxmlformats.org/officeDocument/2006/relationships/hyperlink" Target="https://profspo.ru/books/77006" TargetMode="External"/><Relationship Id="rId45" Type="http://schemas.openxmlformats.org/officeDocument/2006/relationships/footer" Target="footer18.xml"/><Relationship Id="rId66" Type="http://schemas.openxmlformats.org/officeDocument/2006/relationships/hyperlink" Target="https://e.lanbook.com/book/183785" TargetMode="External"/><Relationship Id="rId87" Type="http://schemas.openxmlformats.org/officeDocument/2006/relationships/hyperlink" Target="https://urait.ru/bcode/472745" TargetMode="External"/><Relationship Id="rId110" Type="http://schemas.openxmlformats.org/officeDocument/2006/relationships/footer" Target="footer49.xml"/><Relationship Id="rId115" Type="http://schemas.openxmlformats.org/officeDocument/2006/relationships/hyperlink" Target="https://urait.ru/bcode/475573" TargetMode="External"/><Relationship Id="rId131" Type="http://schemas.openxmlformats.org/officeDocument/2006/relationships/hyperlink" Target="http://www.ipk.meteorf.ru/" TargetMode="External"/><Relationship Id="rId136" Type="http://schemas.openxmlformats.org/officeDocument/2006/relationships/hyperlink" Target="http://elib.rshu.ru/search/" TargetMode="External"/><Relationship Id="rId157" Type="http://schemas.openxmlformats.org/officeDocument/2006/relationships/hyperlink" Target="https://www.meteorf.ru/documents/8/19/" TargetMode="External"/><Relationship Id="rId61" Type="http://schemas.openxmlformats.org/officeDocument/2006/relationships/hyperlink" Target="https://urait.ru/bcode/469708" TargetMode="External"/><Relationship Id="rId82" Type="http://schemas.openxmlformats.org/officeDocument/2006/relationships/footer" Target="footer33.xml"/><Relationship Id="rId152" Type="http://schemas.openxmlformats.org/officeDocument/2006/relationships/footer" Target="footer62.xml"/><Relationship Id="rId19" Type="http://schemas.openxmlformats.org/officeDocument/2006/relationships/footer" Target="footer5.xml"/><Relationship Id="rId14" Type="http://schemas.openxmlformats.org/officeDocument/2006/relationships/hyperlink" Target="http://www.hist.msu.ru/ER/Etext/index.htl" TargetMode="External"/><Relationship Id="rId30" Type="http://schemas.openxmlformats.org/officeDocument/2006/relationships/footer" Target="footer11.xml"/><Relationship Id="rId35" Type="http://schemas.openxmlformats.org/officeDocument/2006/relationships/hyperlink" Target="http://bzhde.ru/" TargetMode="External"/><Relationship Id="rId56" Type="http://schemas.openxmlformats.org/officeDocument/2006/relationships/hyperlink" Target="http://www.mathprofi.ru/kompleksnye_chisla_dlya_chainikov.html" TargetMode="External"/><Relationship Id="rId77" Type="http://schemas.openxmlformats.org/officeDocument/2006/relationships/hyperlink" Target="https://profspo.ru/books/87912" TargetMode="External"/><Relationship Id="rId100" Type="http://schemas.openxmlformats.org/officeDocument/2006/relationships/footer" Target="footer41.xml"/><Relationship Id="rId105" Type="http://schemas.openxmlformats.org/officeDocument/2006/relationships/footer" Target="footer46.xml"/><Relationship Id="rId126" Type="http://schemas.openxmlformats.org/officeDocument/2006/relationships/hyperlink" Target="http://meteoinfo.ru/" TargetMode="External"/><Relationship Id="rId147" Type="http://schemas.openxmlformats.org/officeDocument/2006/relationships/hyperlink" Target="http://arc.iki.rssi.ru/" TargetMode="External"/><Relationship Id="rId8" Type="http://schemas.openxmlformats.org/officeDocument/2006/relationships/footer" Target="footer1.xml"/><Relationship Id="rId51" Type="http://schemas.openxmlformats.org/officeDocument/2006/relationships/hyperlink" Target="http://www.bloomberg.com/" TargetMode="External"/><Relationship Id="rId72" Type="http://schemas.openxmlformats.org/officeDocument/2006/relationships/footer" Target="footer29.xml"/><Relationship Id="rId93" Type="http://schemas.openxmlformats.org/officeDocument/2006/relationships/hyperlink" Target="https://profspo.ru/books/92138" TargetMode="External"/><Relationship Id="rId98" Type="http://schemas.openxmlformats.org/officeDocument/2006/relationships/hyperlink" Target="https://e.lanbook.com/book/209129" TargetMode="External"/><Relationship Id="rId121" Type="http://schemas.openxmlformats.org/officeDocument/2006/relationships/hyperlink" Target="https://urait.ru/bcode/471655" TargetMode="External"/><Relationship Id="rId142" Type="http://schemas.openxmlformats.org/officeDocument/2006/relationships/hyperlink" Target="http://planet.rssi.ru/" TargetMode="External"/><Relationship Id="rId163" Type="http://schemas.openxmlformats.org/officeDocument/2006/relationships/footer" Target="footer66.xml"/><Relationship Id="rId3" Type="http://schemas.openxmlformats.org/officeDocument/2006/relationships/styles" Target="styles.xml"/><Relationship Id="rId25" Type="http://schemas.openxmlformats.org/officeDocument/2006/relationships/hyperlink" Target="https://profspo.ru/books/91841" TargetMode="External"/><Relationship Id="rId46" Type="http://schemas.openxmlformats.org/officeDocument/2006/relationships/footer" Target="footer19.xml"/><Relationship Id="rId67" Type="http://schemas.openxmlformats.org/officeDocument/2006/relationships/hyperlink" Target="https://e.lanbook.com/book/153647" TargetMode="External"/><Relationship Id="rId116" Type="http://schemas.openxmlformats.org/officeDocument/2006/relationships/hyperlink" Target="https://urait.ru/bcode/469425" TargetMode="External"/><Relationship Id="rId137" Type="http://schemas.openxmlformats.org/officeDocument/2006/relationships/hyperlink" Target="http://elib.rshu.ru/search/" TargetMode="External"/><Relationship Id="rId158" Type="http://schemas.openxmlformats.org/officeDocument/2006/relationships/hyperlink" Target="http://www.allpravo.ru/" TargetMode="External"/><Relationship Id="rId20" Type="http://schemas.openxmlformats.org/officeDocument/2006/relationships/footer" Target="footer6.xml"/><Relationship Id="rId41" Type="http://schemas.openxmlformats.org/officeDocument/2006/relationships/hyperlink" Target="https://urait.ru/bcode/476678" TargetMode="External"/><Relationship Id="rId62" Type="http://schemas.openxmlformats.org/officeDocument/2006/relationships/hyperlink" Target="https://urait.ru/bcode/469417" TargetMode="External"/><Relationship Id="rId83" Type="http://schemas.openxmlformats.org/officeDocument/2006/relationships/footer" Target="footer34.xml"/><Relationship Id="rId88" Type="http://schemas.openxmlformats.org/officeDocument/2006/relationships/footer" Target="footer36.xml"/><Relationship Id="rId111" Type="http://schemas.openxmlformats.org/officeDocument/2006/relationships/hyperlink" Target="../../../../Desktops/Desktop1/&#1056;&#1072;&#1073;&#1086;&#1095;&#1080;&#1077;%20&#1087;&#1088;&#1086;&#1075;&#1088;&#1072;&#1084;&#1084;&#1099;/&#1054;&#1055;%20&#1087;&#1086;%20&#1089;&#1087;&#1077;&#1094;&#1080;&#1072;&#1083;&#1100;&#1085;&#1086;&#1089;&#1090;&#1103;&#1084;%20&#1040;&#1053;&#1054;%20&#1055;&#1054;%20&#1058;&#1050;/11.02.07/Document" TargetMode="External"/><Relationship Id="rId132" Type="http://schemas.openxmlformats.org/officeDocument/2006/relationships/footer" Target="footer56.xml"/><Relationship Id="rId153" Type="http://schemas.openxmlformats.org/officeDocument/2006/relationships/footer" Target="footer6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E00D6-CE8E-443A-97FD-C68EF7C63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196</Pages>
  <Words>46847</Words>
  <Characters>267032</Characters>
  <Application>Microsoft Office Word</Application>
  <DocSecurity>0</DocSecurity>
  <Lines>2225</Lines>
  <Paragraphs>626</Paragraphs>
  <ScaleCrop>false</ScaleCrop>
  <Company>Hewlett-Packard</Company>
  <LinksUpToDate>false</LinksUpToDate>
  <CharactersWithSpaces>313253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ЦРПО Мосполитех</dc:creator>
  <dc:description/>
  <cp:lastModifiedBy>НаталияК</cp:lastModifiedBy>
  <cp:revision>31</cp:revision>
  <dcterms:created xsi:type="dcterms:W3CDTF">2022-05-16T06:03:00Z</dcterms:created>
  <dcterms:modified xsi:type="dcterms:W3CDTF">2026-07-29T08:13:00Z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1059261908</vt:i4>
  </property>
</Properties>
</file>