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305" w:rsidRDefault="00821305">
      <w:pPr>
        <w:jc w:val="center"/>
        <w:rPr>
          <w:rFonts w:ascii="Tinos" w:hAnsi="Tinos" w:cs="Tinos"/>
          <w:b/>
          <w:bCs/>
        </w:rPr>
      </w:pPr>
    </w:p>
    <w:p w:rsidR="00821305" w:rsidRDefault="00821305">
      <w:pPr>
        <w:pStyle w:val="afffffffffe"/>
        <w:jc w:val="both"/>
        <w:rPr>
          <w:rFonts w:ascii="Times New Roman" w:hAnsi="Times New Roman"/>
        </w:rPr>
      </w:pPr>
    </w:p>
    <w:p w:rsidR="00821305" w:rsidRDefault="00ED22F1">
      <w:pPr>
        <w:pStyle w:val="1"/>
        <w:ind w:firstLine="709"/>
        <w:rPr>
          <w:rFonts w:ascii="Times New Roman" w:hAnsi="Times New Roman"/>
          <w:sz w:val="24"/>
          <w:szCs w:val="24"/>
        </w:rPr>
      </w:pPr>
      <w:bookmarkStart w:id="0" w:name="_Toc84499257"/>
      <w:r>
        <w:rPr>
          <w:rFonts w:ascii="Times New Roman" w:hAnsi="Times New Roman"/>
          <w:sz w:val="24"/>
          <w:szCs w:val="24"/>
        </w:rPr>
        <w:t>Приложение 1. Программы профессиональных модулей</w:t>
      </w:r>
      <w:bookmarkEnd w:id="0"/>
    </w:p>
    <w:p w:rsidR="00821305" w:rsidRDefault="00821305"/>
    <w:p w:rsidR="00821305" w:rsidRDefault="00ED22F1">
      <w:pPr>
        <w:spacing w:before="0" w:after="0" w:line="36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1.1</w:t>
      </w:r>
    </w:p>
    <w:p w:rsidR="00821305" w:rsidRDefault="00ED22F1">
      <w:pPr>
        <w:spacing w:before="0"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ОП по специальности </w:t>
      </w:r>
    </w:p>
    <w:p w:rsidR="00821305" w:rsidRDefault="00ED22F1">
      <w:pPr>
        <w:spacing w:before="0"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11.02.07 Радиотехнические информационные системы</w:t>
      </w: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ED22F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 xml:space="preserve"> РАБОЧАЯ ПРОГРАММА</w:t>
      </w:r>
      <w:r>
        <w:rPr>
          <w:rFonts w:ascii="Times New Roman" w:hAnsi="Times New Roman"/>
          <w:b/>
        </w:rPr>
        <w:t xml:space="preserve"> ПРОФЕССИОНАЛЬНОГО МОДУЛЯ</w:t>
      </w:r>
    </w:p>
    <w:p w:rsidR="00821305" w:rsidRDefault="00821305">
      <w:pPr>
        <w:jc w:val="center"/>
        <w:rPr>
          <w:rFonts w:ascii="Times New Roman" w:hAnsi="Times New Roman"/>
          <w:b/>
          <w:u w:val="single"/>
        </w:rPr>
      </w:pPr>
    </w:p>
    <w:p w:rsidR="00821305" w:rsidRDefault="00ED22F1">
      <w:pPr>
        <w:spacing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ПМ 01. </w:t>
      </w:r>
      <w:r>
        <w:rPr>
          <w:rFonts w:ascii="Times New Roman" w:hAnsi="Times New Roman"/>
          <w:b/>
          <w:iCs/>
        </w:rPr>
        <w:t xml:space="preserve">ПРОВЕДЕНИЕ МЕТЕОРОЛОГИЧЕСКИХ НАБЛЮДЕНИЙ </w:t>
      </w:r>
      <w:r>
        <w:rPr>
          <w:rFonts w:ascii="Times New Roman" w:hAnsi="Times New Roman"/>
          <w:b/>
          <w:iCs/>
        </w:rPr>
        <w:br/>
        <w:t xml:space="preserve">И ЭКСПЛУАТАЦИЯ </w:t>
      </w:r>
      <w:r>
        <w:rPr>
          <w:rFonts w:ascii="Times New Roman" w:hAnsi="Times New Roman"/>
          <w:b/>
          <w:iCs/>
        </w:rPr>
        <w:t>ОБОРУДОВАНИЯ МЕТЕОРОЛОГИЧЕСКОЙ СТАНЦИИ</w:t>
      </w:r>
    </w:p>
    <w:p w:rsidR="00821305" w:rsidRDefault="00821305">
      <w:pPr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ED22F1">
      <w:pPr>
        <w:jc w:val="center"/>
        <w:rPr>
          <w:rFonts w:ascii="Times New Roman" w:hAnsi="Times New Roman"/>
          <w:b/>
          <w:sz w:val="28"/>
        </w:rPr>
        <w:sectPr w:rsidR="00821305">
          <w:footerReference w:type="default" r:id="rId7"/>
          <w:pgSz w:w="11906" w:h="16838"/>
          <w:pgMar w:top="1134" w:right="851" w:bottom="622" w:left="1843" w:header="0" w:footer="509" w:gutter="0"/>
          <w:cols w:space="720"/>
          <w:formProt w:val="0"/>
          <w:docGrid w:linePitch="360"/>
        </w:sectPr>
      </w:pPr>
      <w:r>
        <w:rPr>
          <w:rFonts w:ascii="Times New Roman" w:hAnsi="Times New Roman"/>
          <w:b/>
          <w:bCs/>
        </w:rPr>
        <w:t>2026 г.</w:t>
      </w:r>
    </w:p>
    <w:p w:rsidR="00821305" w:rsidRDefault="00ED22F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СОДЕРЖАНИЕ</w:t>
      </w:r>
    </w:p>
    <w:p w:rsidR="00821305" w:rsidRDefault="00821305">
      <w:pPr>
        <w:rPr>
          <w:rFonts w:ascii="Times New Roman" w:hAnsi="Times New Roman"/>
          <w:b/>
          <w:i/>
        </w:rPr>
      </w:pPr>
    </w:p>
    <w:tbl>
      <w:tblPr>
        <w:tblW w:w="9355" w:type="dxa"/>
        <w:tblLayout w:type="fixed"/>
        <w:tblLook w:val="0000" w:firstRow="0" w:lastRow="0" w:firstColumn="0" w:lastColumn="0" w:noHBand="0" w:noVBand="0"/>
      </w:tblPr>
      <w:tblGrid>
        <w:gridCol w:w="7500"/>
        <w:gridCol w:w="1855"/>
      </w:tblGrid>
      <w:tr w:rsidR="00821305">
        <w:tc>
          <w:tcPr>
            <w:tcW w:w="7500" w:type="dxa"/>
          </w:tcPr>
          <w:p w:rsidR="00821305" w:rsidRDefault="00ED22F1" w:rsidP="00ED22F1">
            <w:pPr>
              <w:numPr>
                <w:ilvl w:val="0"/>
                <w:numId w:val="101"/>
              </w:numPr>
              <w:tabs>
                <w:tab w:val="left" w:pos="284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color w:val="000000"/>
              </w:rPr>
              <w:t xml:space="preserve">РАБОЧЕЙ </w:t>
            </w:r>
            <w:r>
              <w:rPr>
                <w:rFonts w:ascii="Times New Roman" w:hAnsi="Times New Roman"/>
                <w:b/>
              </w:rPr>
              <w:t>ПРОГРАММЫ ПРОФЕССИОНАЛЬНОГО МОДУЛЯ</w:t>
            </w:r>
          </w:p>
        </w:tc>
        <w:tc>
          <w:tcPr>
            <w:tcW w:w="1855" w:type="dxa"/>
          </w:tcPr>
          <w:p w:rsidR="00821305" w:rsidRDefault="0082130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821305">
        <w:tc>
          <w:tcPr>
            <w:tcW w:w="7500" w:type="dxa"/>
          </w:tcPr>
          <w:p w:rsidR="00821305" w:rsidRDefault="00ED22F1" w:rsidP="00ED22F1">
            <w:pPr>
              <w:numPr>
                <w:ilvl w:val="0"/>
                <w:numId w:val="102"/>
              </w:numPr>
              <w:tabs>
                <w:tab w:val="left" w:pos="284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СТРУКТУРА И </w:t>
            </w:r>
            <w:r>
              <w:rPr>
                <w:rFonts w:ascii="Times New Roman" w:hAnsi="Times New Roman"/>
                <w:b/>
              </w:rPr>
              <w:t>СОДЕРЖАНИЕ ПРОФЕССИОНАЛЬНОГО МОДУЛЯ</w:t>
            </w:r>
          </w:p>
          <w:p w:rsidR="00821305" w:rsidRDefault="00ED22F1" w:rsidP="00ED22F1">
            <w:pPr>
              <w:numPr>
                <w:ilvl w:val="0"/>
                <w:numId w:val="103"/>
              </w:numPr>
              <w:tabs>
                <w:tab w:val="left" w:pos="284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УСЛОВИЯ РЕАЛИЗАЦИИ ПРОФЕССИОНАЛЬНОГО МОДУЛЯ</w:t>
            </w:r>
          </w:p>
        </w:tc>
        <w:tc>
          <w:tcPr>
            <w:tcW w:w="1855" w:type="dxa"/>
          </w:tcPr>
          <w:p w:rsidR="00821305" w:rsidRDefault="0082130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821305">
        <w:tc>
          <w:tcPr>
            <w:tcW w:w="7500" w:type="dxa"/>
          </w:tcPr>
          <w:p w:rsidR="00821305" w:rsidRDefault="00ED22F1" w:rsidP="00ED22F1">
            <w:pPr>
              <w:numPr>
                <w:ilvl w:val="0"/>
                <w:numId w:val="104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КОНТРОЛЬ И ОЦЕНКА РЕЗУЛЬТАТОВ ОСВОЕНИЯ ПРОФЕССИОНАЛЬНОГО МОДУЛЯ</w:t>
            </w:r>
          </w:p>
          <w:p w:rsidR="00821305" w:rsidRDefault="008213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821305" w:rsidRDefault="0082130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821305" w:rsidRDefault="00821305">
      <w:pPr>
        <w:sectPr w:rsidR="00821305">
          <w:footerReference w:type="default" r:id="rId8"/>
          <w:footerReference w:type="first" r:id="rId9"/>
          <w:pgSz w:w="11906" w:h="16838"/>
          <w:pgMar w:top="1134" w:right="851" w:bottom="992" w:left="1418" w:header="0" w:footer="709" w:gutter="0"/>
          <w:cols w:space="720"/>
          <w:formProt w:val="0"/>
          <w:docGrid w:linePitch="360"/>
        </w:sectPr>
      </w:pPr>
    </w:p>
    <w:p w:rsidR="00821305" w:rsidRDefault="00ED22F1">
      <w:pPr>
        <w:spacing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1. ОБЩАЯ ХАРАКТЕРИСТИКА </w:t>
      </w:r>
      <w:r>
        <w:rPr>
          <w:rFonts w:ascii="Times New Roman" w:hAnsi="Times New Roman"/>
          <w:b/>
          <w:color w:val="000000"/>
        </w:rPr>
        <w:t xml:space="preserve"> РАБОЧЕЙ ПРОГРАММЫ</w:t>
      </w:r>
    </w:p>
    <w:p w:rsidR="00821305" w:rsidRDefault="00ED22F1">
      <w:pPr>
        <w:spacing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ПРОФЕССИОНАЛЬНОГО МОДУЛЯ</w:t>
      </w:r>
    </w:p>
    <w:p w:rsidR="00821305" w:rsidRDefault="00ED22F1">
      <w:pPr>
        <w:spacing w:before="0"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«ПМ 01. </w:t>
      </w:r>
      <w:r>
        <w:rPr>
          <w:rFonts w:ascii="Times New Roman" w:hAnsi="Times New Roman"/>
          <w:b/>
          <w:iCs/>
        </w:rPr>
        <w:t>Проведение метеорологических наблюдений и эксплуатация оборудования метеорологической станции</w:t>
      </w:r>
      <w:r>
        <w:rPr>
          <w:rFonts w:ascii="Times New Roman" w:hAnsi="Times New Roman"/>
          <w:b/>
        </w:rPr>
        <w:t>»</w:t>
      </w:r>
    </w:p>
    <w:p w:rsidR="00821305" w:rsidRDefault="00821305">
      <w:pPr>
        <w:spacing w:line="240" w:lineRule="auto"/>
        <w:jc w:val="center"/>
        <w:rPr>
          <w:rFonts w:ascii="Times New Roman" w:hAnsi="Times New Roman"/>
          <w:vertAlign w:val="superscript"/>
        </w:rPr>
      </w:pPr>
    </w:p>
    <w:p w:rsidR="00821305" w:rsidRDefault="00ED22F1">
      <w:pPr>
        <w:spacing w:before="0" w:after="0" w:line="240" w:lineRule="auto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1.1. Цель и планируемые результаты освоения профессионального модуля </w:t>
      </w:r>
    </w:p>
    <w:p w:rsidR="00821305" w:rsidRDefault="00ED22F1">
      <w:pPr>
        <w:spacing w:before="0"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результате изучения профессионального модуля обучающийся должен освоить основной</w:t>
      </w:r>
      <w:r>
        <w:rPr>
          <w:rFonts w:ascii="Times New Roman" w:hAnsi="Times New Roman"/>
        </w:rPr>
        <w:t xml:space="preserve"> вид деятельности «</w:t>
      </w:r>
      <w:r>
        <w:rPr>
          <w:rFonts w:ascii="Times New Roman" w:hAnsi="Times New Roman"/>
          <w:iCs/>
          <w:szCs w:val="28"/>
        </w:rPr>
        <w:t>Проведение метеорологических наблюдений и эксплуатация оборудования метеорологической станции»</w:t>
      </w:r>
      <w:r>
        <w:rPr>
          <w:rFonts w:ascii="Times New Roman" w:hAnsi="Times New Roman"/>
        </w:rPr>
        <w:t xml:space="preserve"> и соответствующие ему общие и профессиональные компетенции:</w:t>
      </w:r>
    </w:p>
    <w:p w:rsidR="00821305" w:rsidRDefault="00821305">
      <w:pPr>
        <w:spacing w:before="0" w:after="0" w:line="240" w:lineRule="auto"/>
        <w:ind w:firstLine="709"/>
        <w:rPr>
          <w:rFonts w:ascii="Times New Roman" w:hAnsi="Times New Roman"/>
        </w:rPr>
      </w:pPr>
    </w:p>
    <w:p w:rsidR="00821305" w:rsidRDefault="00ED22F1">
      <w:pPr>
        <w:spacing w:before="0"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1.1.1. Перечень общих компетенций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981"/>
        <w:gridCol w:w="8646"/>
      </w:tblGrid>
      <w:tr w:rsidR="00821305"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8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sz w:val="24"/>
                <w:szCs w:val="24"/>
              </w:rPr>
              <w:t>Наименование общих компетенций</w:t>
            </w:r>
          </w:p>
        </w:tc>
      </w:tr>
      <w:tr w:rsidR="00821305">
        <w:trPr>
          <w:trHeight w:val="621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b w:val="0"/>
                <w:iCs w:val="0"/>
                <w:sz w:val="24"/>
                <w:szCs w:val="24"/>
              </w:rPr>
              <w:t>ОК 01</w:t>
            </w:r>
          </w:p>
        </w:tc>
        <w:tc>
          <w:tcPr>
            <w:tcW w:w="8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Выбир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ать способы решения задач профессиональной деятельности применительно к различным контекстам</w:t>
            </w:r>
          </w:p>
        </w:tc>
      </w:tr>
      <w:tr w:rsidR="00821305"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b w:val="0"/>
                <w:iCs w:val="0"/>
                <w:sz w:val="24"/>
                <w:szCs w:val="24"/>
              </w:rPr>
              <w:t>ОК 02.</w:t>
            </w:r>
          </w:p>
        </w:tc>
        <w:tc>
          <w:tcPr>
            <w:tcW w:w="8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деятельности</w:t>
            </w:r>
          </w:p>
        </w:tc>
      </w:tr>
      <w:tr w:rsidR="00821305"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b w:val="0"/>
                <w:iCs w:val="0"/>
                <w:sz w:val="24"/>
                <w:szCs w:val="24"/>
              </w:rPr>
              <w:t>ОК 03</w:t>
            </w:r>
          </w:p>
        </w:tc>
        <w:tc>
          <w:tcPr>
            <w:tcW w:w="8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821305"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b w:val="0"/>
                <w:iCs w:val="0"/>
                <w:sz w:val="24"/>
                <w:szCs w:val="24"/>
              </w:rPr>
              <w:t>ОК 04</w:t>
            </w:r>
          </w:p>
        </w:tc>
        <w:tc>
          <w:tcPr>
            <w:tcW w:w="8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Эффективно в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заимодействовать и работать в коллективе и команде</w:t>
            </w:r>
          </w:p>
        </w:tc>
      </w:tr>
      <w:tr w:rsidR="00821305"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b w:val="0"/>
                <w:iCs w:val="0"/>
                <w:sz w:val="24"/>
                <w:szCs w:val="24"/>
              </w:rPr>
              <w:t>ОК 05</w:t>
            </w:r>
          </w:p>
        </w:tc>
        <w:tc>
          <w:tcPr>
            <w:tcW w:w="8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821305"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b w:val="0"/>
                <w:iCs w:val="0"/>
                <w:sz w:val="24"/>
                <w:szCs w:val="24"/>
              </w:rPr>
              <w:t>ОК 06</w:t>
            </w:r>
          </w:p>
        </w:tc>
        <w:tc>
          <w:tcPr>
            <w:tcW w:w="8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Проявлять гражданско-патриотическую позиц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ию, демонстрировать осознанное поведение на основе традиционных общечеловеческих ценностей, в том числе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br/>
              <w:t>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821305"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b w:val="0"/>
                <w:iCs w:val="0"/>
                <w:sz w:val="24"/>
                <w:szCs w:val="24"/>
              </w:rPr>
              <w:t>ОК 07</w:t>
            </w:r>
          </w:p>
        </w:tc>
        <w:tc>
          <w:tcPr>
            <w:tcW w:w="8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Содействовать сохранению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821305"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b w:val="0"/>
                <w:iCs w:val="0"/>
                <w:sz w:val="24"/>
                <w:szCs w:val="24"/>
              </w:rPr>
              <w:t>ОК 09</w:t>
            </w:r>
          </w:p>
        </w:tc>
        <w:tc>
          <w:tcPr>
            <w:tcW w:w="8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Пользоваться профессиональной документацией на государственном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br/>
              <w:t>и иностранном языках</w:t>
            </w:r>
          </w:p>
        </w:tc>
      </w:tr>
    </w:tbl>
    <w:p w:rsidR="00821305" w:rsidRDefault="00821305"/>
    <w:p w:rsidR="00821305" w:rsidRDefault="00ED22F1">
      <w:pPr>
        <w:pStyle w:val="2"/>
        <w:spacing w:before="0" w:after="0"/>
        <w:ind w:firstLine="709"/>
        <w:rPr>
          <w:rFonts w:ascii="Times New Roman" w:hAnsi="Times New Roman"/>
          <w:b w:val="0"/>
          <w:sz w:val="24"/>
          <w:szCs w:val="24"/>
        </w:rPr>
      </w:pPr>
      <w:r>
        <w:rPr>
          <w:rStyle w:val="ad"/>
          <w:rFonts w:ascii="Times New Roman" w:hAnsi="Times New Roman"/>
          <w:b w:val="0"/>
          <w:sz w:val="24"/>
          <w:szCs w:val="24"/>
        </w:rPr>
        <w:lastRenderedPageBreak/>
        <w:t>1.1</w:t>
      </w:r>
      <w:r>
        <w:rPr>
          <w:rStyle w:val="ad"/>
          <w:rFonts w:ascii="Times New Roman" w:hAnsi="Times New Roman"/>
          <w:b w:val="0"/>
          <w:sz w:val="24"/>
          <w:szCs w:val="24"/>
        </w:rPr>
        <w:t xml:space="preserve">.2. Перечень профессиональных компетенций 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211"/>
        <w:gridCol w:w="8416"/>
      </w:tblGrid>
      <w:tr w:rsidR="00821305"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8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821305"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b w:val="0"/>
                <w:sz w:val="24"/>
                <w:szCs w:val="24"/>
              </w:rPr>
              <w:t>ВД 1</w:t>
            </w:r>
          </w:p>
        </w:tc>
        <w:tc>
          <w:tcPr>
            <w:tcW w:w="8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Проведение метеорологических наблюдений и эксплуатация оборудования метеорологической станции</w:t>
            </w:r>
          </w:p>
        </w:tc>
      </w:tr>
      <w:tr w:rsidR="00821305"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b w:val="0"/>
                <w:sz w:val="24"/>
                <w:szCs w:val="24"/>
              </w:rPr>
              <w:t>ПК 1.1</w:t>
            </w:r>
          </w:p>
        </w:tc>
        <w:tc>
          <w:tcPr>
            <w:tcW w:w="8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Проводить метеорологические наблюдения</w:t>
            </w:r>
            <w:r>
              <w:rPr>
                <w:rFonts w:ascii="Times New Roman" w:hAnsi="Times New Roman" w:cs="Times New Roman"/>
                <w:iCs/>
              </w:rPr>
              <w:t xml:space="preserve"> и обрабатывать результаты наблюдений</w:t>
            </w:r>
          </w:p>
        </w:tc>
      </w:tr>
      <w:tr w:rsidR="00821305"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b w:val="0"/>
                <w:sz w:val="24"/>
                <w:szCs w:val="24"/>
              </w:rPr>
              <w:t>ПК 1.2</w:t>
            </w:r>
          </w:p>
        </w:tc>
        <w:tc>
          <w:tcPr>
            <w:tcW w:w="8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i/>
              </w:rPr>
            </w:pPr>
            <w:r>
              <w:rPr>
                <w:rFonts w:ascii="Times New Roman" w:hAnsi="Times New Roman" w:cs="Times New Roman"/>
                <w:iCs/>
              </w:rPr>
              <w:t>Эксплуатировать и осуществлять техническое обслуживание оборудования метеорологической станции</w:t>
            </w:r>
          </w:p>
        </w:tc>
      </w:tr>
      <w:tr w:rsidR="00821305"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b w:val="0"/>
                <w:sz w:val="24"/>
                <w:szCs w:val="24"/>
              </w:rPr>
              <w:t>ПК 1.3</w:t>
            </w:r>
          </w:p>
        </w:tc>
        <w:tc>
          <w:tcPr>
            <w:tcW w:w="8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i/>
              </w:rPr>
            </w:pPr>
            <w:r>
              <w:rPr>
                <w:rFonts w:ascii="Times New Roman" w:hAnsi="Times New Roman" w:cs="Times New Roman"/>
                <w:iCs/>
              </w:rPr>
              <w:t>Использовать компьютерные и телекоммуникационные средства, специализированное программное обеспечение для п</w:t>
            </w:r>
            <w:r>
              <w:rPr>
                <w:rFonts w:ascii="Times New Roman" w:hAnsi="Times New Roman" w:cs="Times New Roman"/>
                <w:iCs/>
              </w:rPr>
              <w:t>олучения, обработки, хранения и передачи метеорологической информации</w:t>
            </w:r>
          </w:p>
        </w:tc>
      </w:tr>
    </w:tbl>
    <w:p w:rsidR="00821305" w:rsidRDefault="00821305"/>
    <w:p w:rsidR="00821305" w:rsidRDefault="00ED22F1">
      <w:pPr>
        <w:spacing w:before="0" w:after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1.1.3. В результате освоения профессионального модуля обучающийся должен: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657"/>
        <w:gridCol w:w="7970"/>
      </w:tblGrid>
      <w:tr w:rsidR="00821305">
        <w:trPr>
          <w:trHeight w:val="417"/>
        </w:trPr>
        <w:tc>
          <w:tcPr>
            <w:tcW w:w="1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Иметь практический опыт</w:t>
            </w:r>
          </w:p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60"/>
              <w:rPr>
                <w:bCs/>
                <w:i/>
                <w:lang w:eastAsia="en-US"/>
              </w:rPr>
            </w:pPr>
            <w:r>
              <w:t>проведения и обработки результатов метеорологических наблюдений;</w:t>
            </w:r>
          </w:p>
        </w:tc>
      </w:tr>
      <w:tr w:rsidR="00821305">
        <w:tc>
          <w:tcPr>
            <w:tcW w:w="1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60"/>
            </w:pPr>
            <w:r>
              <w:t xml:space="preserve">эксплуатации и </w:t>
            </w:r>
            <w:r>
              <w:t>технического обслуживания оборудования метеорологической станции;</w:t>
            </w:r>
          </w:p>
        </w:tc>
      </w:tr>
      <w:tr w:rsidR="00821305">
        <w:tc>
          <w:tcPr>
            <w:tcW w:w="1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60"/>
            </w:pPr>
            <w:r>
              <w:t>использования компьютерных и телекоммуникационных средств, специализированного программного обеспечения для получения, обработки, хранения и передачи метеорологической информации.</w:t>
            </w:r>
          </w:p>
        </w:tc>
      </w:tr>
      <w:tr w:rsidR="00821305">
        <w:tc>
          <w:tcPr>
            <w:tcW w:w="1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Уметь</w:t>
            </w:r>
          </w:p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60"/>
            </w:pPr>
            <w:r>
              <w:t>п</w:t>
            </w:r>
            <w:r>
              <w:t>роводить наблюдения с помощью АМК, приборов и оборудования метеорологической станции;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60"/>
            </w:pPr>
            <w:r>
              <w:t>обрабатывать, кодировать и передавать потребителям результаты наблюдений;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60"/>
              <w:rPr>
                <w:i/>
              </w:rPr>
            </w:pPr>
            <w:r>
              <w:t>применять правила техники безопасности и оказывать доврачебную помощь;</w:t>
            </w:r>
          </w:p>
        </w:tc>
      </w:tr>
      <w:tr w:rsidR="00821305">
        <w:tc>
          <w:tcPr>
            <w:tcW w:w="1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60"/>
            </w:pPr>
            <w:r>
              <w:t>эксплуатировать приборы</w:t>
            </w:r>
            <w:r>
              <w:t xml:space="preserve"> и оборудование метеорологической станции;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60"/>
            </w:pPr>
            <w:r>
              <w:t>проводить профилактический осмотр, проверку работоспособности приборов и оборудования;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60"/>
            </w:pPr>
            <w:r>
              <w:t>принимать решения о характере проведения ремонта;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60"/>
            </w:pPr>
            <w:r>
              <w:t>устранять простейшие неисправности;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60"/>
            </w:pPr>
            <w:r>
              <w:t>прокладывать и проверять линии связи, во</w:t>
            </w:r>
            <w:r>
              <w:t>сстанавливать обрывы длинного кабеля;</w:t>
            </w:r>
          </w:p>
        </w:tc>
      </w:tr>
      <w:tr w:rsidR="00821305">
        <w:tc>
          <w:tcPr>
            <w:tcW w:w="1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60"/>
            </w:pPr>
            <w:r>
              <w:t>работать в ПО профессионального назначения (АРМ метеоролога);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60"/>
            </w:pPr>
            <w:r>
              <w:t>вести техническую документацию.</w:t>
            </w:r>
          </w:p>
        </w:tc>
      </w:tr>
      <w:tr w:rsidR="00821305">
        <w:tc>
          <w:tcPr>
            <w:tcW w:w="1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Знать</w:t>
            </w:r>
          </w:p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60"/>
            </w:pPr>
            <w:r>
              <w:t>сроки, программу и типовой порядок метеонаблюдений;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60"/>
            </w:pPr>
            <w:r>
              <w:t xml:space="preserve">устройство, расположение и требования к содержанию </w:t>
            </w:r>
            <w:r>
              <w:t>метеоплощадки;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60"/>
            </w:pPr>
            <w:r>
              <w:t>методику проведения наблюдений на метеорологической станции;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60"/>
            </w:pPr>
            <w:r>
              <w:t>методику обработки результатов наблюдений;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60"/>
            </w:pPr>
            <w:r>
              <w:t>содержание кодов для передачи метеорологической информации и технологию составления телеграмм;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60"/>
            </w:pPr>
            <w:r>
              <w:t xml:space="preserve">устройство и принцип работы приборов и </w:t>
            </w:r>
            <w:r>
              <w:t>оборудования метеорологической станции;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60"/>
            </w:pPr>
            <w:r>
              <w:t>технику безопасности и охрану труда на метеорологической станции.</w:t>
            </w:r>
          </w:p>
        </w:tc>
      </w:tr>
      <w:tr w:rsidR="00821305">
        <w:tc>
          <w:tcPr>
            <w:tcW w:w="1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60"/>
            </w:pPr>
            <w:r>
              <w:t>устройство, принцип работы, правила эксплуатации приборов и оборудования метеорологической станции;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60"/>
            </w:pPr>
            <w:r>
              <w:t>методику диагностики неисправностей и способы их</w:t>
            </w:r>
            <w:r>
              <w:t xml:space="preserve"> устранения;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60"/>
            </w:pPr>
            <w:r>
              <w:t>возможные причины неисправности приборов;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60"/>
            </w:pPr>
            <w:r>
              <w:t>перечень, сроки и порядок проведения профилактического осмотра;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60"/>
            </w:pPr>
            <w:r>
              <w:t>сроки поверки приборов и оборудования, виды поверок;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60"/>
            </w:pPr>
            <w:r>
              <w:t>технику безопасности при проведении диагностики и ремонта приборов и оборудования, п</w:t>
            </w:r>
            <w:r>
              <w:t>равила доврачебной медицинской помощи.</w:t>
            </w:r>
          </w:p>
        </w:tc>
      </w:tr>
      <w:tr w:rsidR="00821305">
        <w:tc>
          <w:tcPr>
            <w:tcW w:w="1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60"/>
            </w:pPr>
            <w:r>
              <w:t>ПО для обработки метеорологической информации «Персона МИС/МИП»;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60"/>
            </w:pPr>
            <w:r>
              <w:t>назначение, состав, комплект программ автоматизированного рабочего места (АРМ) метеоролога.</w:t>
            </w:r>
          </w:p>
        </w:tc>
      </w:tr>
    </w:tbl>
    <w:p w:rsidR="00821305" w:rsidRDefault="00821305">
      <w:pPr>
        <w:spacing w:before="0" w:after="0" w:line="240" w:lineRule="auto"/>
        <w:rPr>
          <w:rFonts w:ascii="Times New Roman" w:hAnsi="Times New Roman"/>
          <w:b/>
        </w:rPr>
      </w:pPr>
    </w:p>
    <w:p w:rsidR="00821305" w:rsidRDefault="00821305">
      <w:pPr>
        <w:spacing w:before="0" w:after="0" w:line="240" w:lineRule="auto"/>
        <w:ind w:firstLine="709"/>
        <w:rPr>
          <w:rFonts w:ascii="Times New Roman" w:hAnsi="Times New Roman"/>
          <w:bCs/>
        </w:rPr>
      </w:pPr>
    </w:p>
    <w:p w:rsidR="00821305" w:rsidRDefault="00ED22F1">
      <w:pPr>
        <w:spacing w:before="0" w:after="0" w:line="240" w:lineRule="auto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1.2. Количество часов, отводимое на освоение </w:t>
      </w:r>
      <w:r>
        <w:rPr>
          <w:rFonts w:ascii="Times New Roman" w:hAnsi="Times New Roman"/>
          <w:b/>
        </w:rPr>
        <w:t>профессионального модуля</w:t>
      </w:r>
    </w:p>
    <w:p w:rsidR="00821305" w:rsidRDefault="00821305">
      <w:pPr>
        <w:spacing w:before="0" w:after="0"/>
        <w:rPr>
          <w:rFonts w:ascii="Times New Roman" w:hAnsi="Times New Roman"/>
        </w:rPr>
      </w:pPr>
    </w:p>
    <w:p w:rsidR="00821305" w:rsidRDefault="00ED22F1">
      <w:pPr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Всего часов – 330</w:t>
      </w:r>
    </w:p>
    <w:p w:rsidR="00821305" w:rsidRDefault="00ED22F1">
      <w:pPr>
        <w:spacing w:before="0" w:after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в том числе в форме практической подготовки – 236 часа</w:t>
      </w:r>
    </w:p>
    <w:p w:rsidR="00821305" w:rsidRDefault="00821305">
      <w:pPr>
        <w:spacing w:before="0" w:after="0"/>
        <w:rPr>
          <w:rFonts w:ascii="Times New Roman" w:hAnsi="Times New Roman"/>
        </w:rPr>
      </w:pPr>
    </w:p>
    <w:p w:rsidR="00821305" w:rsidRDefault="00ED22F1">
      <w:pPr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Из них на освоение МДК – 186 часов</w:t>
      </w:r>
    </w:p>
    <w:p w:rsidR="00821305" w:rsidRDefault="00ED22F1">
      <w:pPr>
        <w:spacing w:before="0" w:after="0"/>
        <w:ind w:firstLine="708"/>
        <w:rPr>
          <w:rFonts w:ascii="Times New Roman" w:hAnsi="Times New Roman"/>
          <w:i/>
        </w:rPr>
      </w:pPr>
      <w:r>
        <w:rPr>
          <w:rFonts w:ascii="Times New Roman" w:hAnsi="Times New Roman"/>
        </w:rPr>
        <w:t>в том числе самостоятельная работа</w:t>
      </w:r>
      <w:r>
        <w:rPr>
          <w:rFonts w:ascii="Times New Roman" w:hAnsi="Times New Roman"/>
          <w:i/>
        </w:rPr>
        <w:t xml:space="preserve">__________ </w:t>
      </w:r>
    </w:p>
    <w:p w:rsidR="00821305" w:rsidRDefault="00ED22F1">
      <w:pPr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практики, в том числе учебная – 72 часа</w:t>
      </w:r>
    </w:p>
    <w:p w:rsidR="00821305" w:rsidRDefault="00ED22F1">
      <w:pPr>
        <w:spacing w:before="0" w:after="0"/>
        <w:ind w:left="1416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производственная – 72 часа</w:t>
      </w:r>
    </w:p>
    <w:p w:rsidR="00821305" w:rsidRDefault="00ED22F1">
      <w:pPr>
        <w:rPr>
          <w:rFonts w:ascii="Times New Roman" w:hAnsi="Times New Roman"/>
          <w:i/>
        </w:rPr>
        <w:sectPr w:rsidR="00821305">
          <w:footerReference w:type="default" r:id="rId10"/>
          <w:footerReference w:type="first" r:id="rId11"/>
          <w:pgSz w:w="11906" w:h="16838"/>
          <w:pgMar w:top="1134" w:right="851" w:bottom="992" w:left="1418" w:header="0" w:footer="709" w:gutter="0"/>
          <w:cols w:space="720"/>
          <w:formProt w:val="0"/>
          <w:docGrid w:linePitch="360"/>
        </w:sectPr>
      </w:pPr>
      <w:r>
        <w:rPr>
          <w:rFonts w:ascii="Times New Roman" w:hAnsi="Times New Roman"/>
          <w:i/>
        </w:rPr>
        <w:t xml:space="preserve">Промежуточная аттестация </w:t>
      </w:r>
      <w:r>
        <w:rPr>
          <w:rFonts w:ascii="Times New Roman" w:hAnsi="Times New Roman"/>
          <w:i/>
          <w:u w:val="single"/>
        </w:rPr>
        <w:tab/>
      </w:r>
      <w:r>
        <w:rPr>
          <w:rFonts w:ascii="Times New Roman" w:hAnsi="Times New Roman"/>
          <w:i/>
          <w:u w:val="single"/>
        </w:rPr>
        <w:tab/>
      </w:r>
      <w:r>
        <w:rPr>
          <w:rFonts w:ascii="Times New Roman" w:hAnsi="Times New Roman"/>
          <w:i/>
          <w:u w:val="single"/>
        </w:rPr>
        <w:tab/>
      </w:r>
      <w:r>
        <w:rPr>
          <w:rFonts w:ascii="Times New Roman" w:hAnsi="Times New Roman"/>
          <w:i/>
          <w:u w:val="single"/>
        </w:rPr>
        <w:tab/>
      </w:r>
      <w:r>
        <w:rPr>
          <w:rFonts w:ascii="Times New Roman" w:hAnsi="Times New Roman"/>
          <w:i/>
          <w:u w:val="single"/>
        </w:rPr>
        <w:tab/>
      </w:r>
      <w:r>
        <w:rPr>
          <w:rFonts w:ascii="Times New Roman" w:hAnsi="Times New Roman"/>
          <w:i/>
          <w:u w:val="single"/>
        </w:rPr>
        <w:tab/>
      </w:r>
      <w:r>
        <w:rPr>
          <w:rFonts w:ascii="Times New Roman" w:hAnsi="Times New Roman"/>
          <w:bCs/>
          <w:i/>
        </w:rPr>
        <w:t>.</w:t>
      </w:r>
    </w:p>
    <w:p w:rsidR="00821305" w:rsidRDefault="00ED22F1">
      <w:pPr>
        <w:spacing w:before="0" w:after="0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lastRenderedPageBreak/>
        <w:t>2. Структура и содержание профессионального модуля</w:t>
      </w:r>
    </w:p>
    <w:p w:rsidR="00821305" w:rsidRDefault="00821305">
      <w:pPr>
        <w:spacing w:before="0" w:after="0"/>
        <w:jc w:val="center"/>
        <w:rPr>
          <w:rFonts w:ascii="Times New Roman" w:hAnsi="Times New Roman"/>
          <w:b/>
          <w:caps/>
        </w:rPr>
      </w:pPr>
    </w:p>
    <w:p w:rsidR="00821305" w:rsidRDefault="00ED22F1">
      <w:pPr>
        <w:spacing w:before="0" w:after="0"/>
        <w:ind w:firstLine="85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2.1. Структура профессионального модуля</w:t>
      </w:r>
      <w:r>
        <w:rPr>
          <w:rFonts w:ascii="Times New Roman" w:hAnsi="Times New Roman"/>
        </w:rPr>
        <w:t xml:space="preserve"> 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763"/>
        <w:gridCol w:w="2977"/>
        <w:gridCol w:w="870"/>
        <w:gridCol w:w="814"/>
        <w:gridCol w:w="696"/>
        <w:gridCol w:w="1414"/>
        <w:gridCol w:w="1123"/>
        <w:gridCol w:w="1627"/>
        <w:gridCol w:w="858"/>
        <w:gridCol w:w="867"/>
        <w:gridCol w:w="1693"/>
      </w:tblGrid>
      <w:tr w:rsidR="00821305">
        <w:trPr>
          <w:trHeight w:val="317"/>
        </w:trPr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Коды профессиональных и общих компетенций</w:t>
            </w:r>
          </w:p>
        </w:tc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Всего,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час.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21305" w:rsidRDefault="00ED22F1">
            <w:pPr>
              <w:spacing w:before="0"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 т.ч. в форме практической подготовки</w:t>
            </w:r>
          </w:p>
        </w:tc>
        <w:tc>
          <w:tcPr>
            <w:tcW w:w="82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Объем профессионального модуля, ак. час.</w:t>
            </w:r>
          </w:p>
        </w:tc>
      </w:tr>
      <w:tr w:rsidR="00821305">
        <w:trPr>
          <w:trHeight w:val="254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2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57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Обучение по МДК</w:t>
            </w:r>
          </w:p>
        </w:tc>
        <w:tc>
          <w:tcPr>
            <w:tcW w:w="25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Практики</w:t>
            </w:r>
          </w:p>
        </w:tc>
      </w:tr>
      <w:tr w:rsidR="00821305">
        <w:trPr>
          <w:trHeight w:val="212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2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25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</w:tr>
      <w:tr w:rsidR="00821305">
        <w:trPr>
          <w:cantSplit/>
          <w:trHeight w:val="1590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2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Лабораторных и практических занятий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Курсовых работ (проектов)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21305" w:rsidRDefault="00ED22F1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Учебная</w:t>
            </w:r>
          </w:p>
          <w:p w:rsidR="00821305" w:rsidRDefault="00821305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Производственная</w:t>
            </w:r>
          </w:p>
          <w:p w:rsidR="00821305" w:rsidRDefault="00821305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821305">
        <w:trPr>
          <w:trHeight w:val="415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7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9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11</w:t>
            </w:r>
          </w:p>
        </w:tc>
      </w:tr>
      <w:tr w:rsidR="00821305"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1.1; 1.2; 1.3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01–07, </w:t>
            </w:r>
            <w:r>
              <w:rPr>
                <w:rFonts w:ascii="Times New Roman" w:hAnsi="Times New Roman"/>
              </w:rPr>
              <w:br/>
              <w:t>ОК 09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1. </w:t>
            </w:r>
            <w:r>
              <w:rPr>
                <w:rFonts w:ascii="Times New Roman" w:hAnsi="Times New Roman"/>
                <w:sz w:val="20"/>
                <w:szCs w:val="20"/>
              </w:rPr>
              <w:t>Технология метеорологических наблюдений и эксплуатация метеорологических приборов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98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21305">
        <w:trPr>
          <w:trHeight w:val="314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1.1; 1.2; 1.3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01–07, </w:t>
            </w:r>
            <w:r>
              <w:rPr>
                <w:rFonts w:ascii="Times New Roman" w:hAnsi="Times New Roman"/>
              </w:rPr>
              <w:br/>
              <w:t>ОК 09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2.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Проведение </w:t>
            </w:r>
            <w:r>
              <w:rPr>
                <w:rFonts w:ascii="Times New Roman" w:hAnsi="Times New Roman"/>
                <w:sz w:val="20"/>
                <w:szCs w:val="20"/>
              </w:rPr>
              <w:t>наблюдений на автоматическом метеорологическом комплексе (АМК) и его обслуживание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88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21305"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практика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72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72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4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color w:val="C00000"/>
              </w:rPr>
            </w:pPr>
          </w:p>
        </w:tc>
      </w:tr>
      <w:tr w:rsidR="00821305"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Производственная практика</w:t>
            </w:r>
          </w:p>
        </w:tc>
        <w:tc>
          <w:tcPr>
            <w:tcW w:w="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72</w:t>
            </w:r>
          </w:p>
        </w:tc>
        <w:tc>
          <w:tcPr>
            <w:tcW w:w="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72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44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color w:val="C00000"/>
              </w:rPr>
            </w:pPr>
            <w:r>
              <w:rPr>
                <w:rFonts w:ascii="Times New Roman" w:hAnsi="Times New Roman"/>
                <w:b/>
                <w:bCs/>
              </w:rPr>
              <w:t>108</w:t>
            </w:r>
          </w:p>
        </w:tc>
      </w:tr>
      <w:tr w:rsidR="00821305"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Всего: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330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  <w:shd w:val="clear" w:color="auto" w:fill="FFFF00"/>
              </w:rPr>
            </w:pPr>
            <w:r>
              <w:rPr>
                <w:rFonts w:ascii="Times New Roman" w:hAnsi="Times New Roman"/>
                <w:b/>
                <w:i/>
              </w:rPr>
              <w:t>160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186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-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  <w:vertAlign w:val="superscript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72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108</w:t>
            </w:r>
          </w:p>
        </w:tc>
      </w:tr>
    </w:tbl>
    <w:p w:rsidR="00821305" w:rsidRDefault="00ED22F1">
      <w:pPr>
        <w:spacing w:before="0" w:after="0" w:line="240" w:lineRule="auto"/>
        <w:rPr>
          <w:rFonts w:ascii="Times New Roman" w:hAnsi="Times New Roman"/>
          <w:i/>
          <w:sz w:val="20"/>
          <w:szCs w:val="20"/>
        </w:rPr>
      </w:pPr>
      <w:r>
        <w:br w:type="page"/>
      </w:r>
    </w:p>
    <w:p w:rsidR="00821305" w:rsidRDefault="00ED22F1">
      <w:pPr>
        <w:ind w:left="85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2.2. Тематический план и содержание профессионального модуля 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763"/>
        <w:gridCol w:w="81"/>
        <w:gridCol w:w="455"/>
        <w:gridCol w:w="11403"/>
      </w:tblGrid>
      <w:tr w:rsidR="00821305">
        <w:trPr>
          <w:trHeight w:val="1204"/>
        </w:trPr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материала,</w:t>
            </w:r>
          </w:p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лабораторные работы и практические занятия, самостоятельная учебная </w:t>
            </w:r>
            <w:r>
              <w:rPr>
                <w:rFonts w:ascii="Times New Roman" w:hAnsi="Times New Roman"/>
                <w:b/>
                <w:bCs/>
              </w:rPr>
              <w:t>работа обучающихся, курсовая работа (проект)</w:t>
            </w:r>
          </w:p>
        </w:tc>
      </w:tr>
      <w:tr w:rsidR="00821305">
        <w:trPr>
          <w:trHeight w:val="363"/>
        </w:trPr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</w:tr>
      <w:tr w:rsidR="00821305"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1. </w:t>
            </w:r>
            <w:r>
              <w:rPr>
                <w:rFonts w:ascii="Times New Roman" w:hAnsi="Times New Roman"/>
                <w:b/>
              </w:rPr>
              <w:t>Технология метеорологических наблюдений и эксплуатация метеорологических приборов</w:t>
            </w:r>
          </w:p>
        </w:tc>
      </w:tr>
      <w:tr w:rsidR="00821305">
        <w:trPr>
          <w:trHeight w:val="363"/>
        </w:trPr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</w:rPr>
              <w:t xml:space="preserve">МДК. 01.01. </w:t>
            </w:r>
            <w:r>
              <w:rPr>
                <w:rFonts w:ascii="Times New Roman" w:hAnsi="Times New Roman"/>
                <w:b/>
              </w:rPr>
              <w:t>Технология метеорологических наблюдений и эксплуатация метеорологических приборов</w:t>
            </w:r>
          </w:p>
        </w:tc>
      </w:tr>
      <w:tr w:rsidR="00821305">
        <w:trPr>
          <w:trHeight w:val="298"/>
        </w:trPr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1.1. </w:t>
            </w:r>
            <w:r>
              <w:rPr>
                <w:rFonts w:ascii="Times New Roman" w:hAnsi="Times New Roman"/>
                <w:b/>
                <w:bCs/>
              </w:rPr>
              <w:t>Организация производственных работ на метеорологической станции</w:t>
            </w:r>
          </w:p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50"/>
        </w:trPr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ffff2"/>
              <w:numPr>
                <w:ilvl w:val="0"/>
                <w:numId w:val="7"/>
              </w:numPr>
              <w:ind w:left="0" w:firstLine="3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Наземная наблюдательная сеть Росгидромета</w:t>
            </w:r>
          </w:p>
        </w:tc>
      </w:tr>
      <w:tr w:rsidR="00821305">
        <w:trPr>
          <w:trHeight w:val="454"/>
        </w:trPr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7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ind w:left="3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Документационное обеспечение работы метеорологической станции. Техника безопасности и охрана труда на метеорологической станции.</w:t>
            </w:r>
          </w:p>
        </w:tc>
      </w:tr>
      <w:tr w:rsidR="00821305">
        <w:trPr>
          <w:trHeight w:val="439"/>
        </w:trPr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7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ind w:left="3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Метеорологическая площадка. Расположение и устройство. Сезонные требования к содержанию метеорологической площадки.</w:t>
            </w:r>
          </w:p>
        </w:tc>
      </w:tr>
      <w:tr w:rsidR="00821305">
        <w:trPr>
          <w:trHeight w:val="383"/>
        </w:trPr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7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ind w:left="3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Руководящие документы по эксплуатации приборов на метеорологической станции. Исчисление и хранение времени на метеорологической станции. </w:t>
            </w:r>
            <w:r>
              <w:rPr>
                <w:rFonts w:ascii="Times New Roman" w:hAnsi="Times New Roman"/>
              </w:rPr>
              <w:t>Сроки, программа и типовой порядок метеонаблюдений.</w:t>
            </w:r>
          </w:p>
        </w:tc>
      </w:tr>
      <w:tr w:rsidR="00821305">
        <w:trPr>
          <w:trHeight w:val="383"/>
        </w:trPr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7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ind w:left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понятия метеорологических измерений.</w:t>
            </w:r>
          </w:p>
        </w:tc>
      </w:tr>
      <w:tr w:rsidR="00821305">
        <w:trPr>
          <w:trHeight w:val="383"/>
        </w:trPr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ind w:left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 w:rsidR="00821305">
        <w:trPr>
          <w:trHeight w:val="383"/>
        </w:trPr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ind w:left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№ 1.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Определение соответствия метеорологической площадки требованиям </w:t>
            </w:r>
            <w:r>
              <w:rPr>
                <w:rFonts w:ascii="Times New Roman" w:hAnsi="Times New Roman"/>
                <w:bCs/>
              </w:rPr>
              <w:t>наставления к организации метеорологической площадки</w:t>
            </w:r>
          </w:p>
        </w:tc>
      </w:tr>
      <w:tr w:rsidR="00821305">
        <w:trPr>
          <w:trHeight w:val="301"/>
        </w:trPr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1.2.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Измерение температуры подстилающей поверхности (почвы, снега)</w:t>
            </w:r>
          </w:p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50"/>
        </w:trPr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33"/>
              </w:numPr>
              <w:spacing w:before="0" w:after="0"/>
              <w:rPr>
                <w:b/>
              </w:rPr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Методы измерения температуры среды. Инерция и чувствительность жидкостных термометров.  Термометры для измерения </w:t>
            </w:r>
            <w:r>
              <w:rPr>
                <w:rFonts w:ascii="Times New Roman" w:hAnsi="Times New Roman"/>
              </w:rPr>
              <w:t>температуры воздуха и почвы.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33"/>
              </w:numPr>
              <w:spacing w:before="0" w:after="0"/>
              <w:rPr>
                <w:b/>
              </w:rPr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Методы и средства измерения температуры подстилающей поверхности почвы (снега) табельными и автоматизированными приборами.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33"/>
              </w:numPr>
              <w:spacing w:before="0" w:after="0"/>
              <w:rPr>
                <w:b/>
              </w:rPr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Определение состояния подстилающей поверхности почвы (снега). Измерение температуры почвы на глуби</w:t>
            </w:r>
            <w:r>
              <w:rPr>
                <w:rFonts w:ascii="Times New Roman" w:hAnsi="Times New Roman"/>
              </w:rPr>
              <w:t>нах табельными и автоматизированными приборами.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 2.</w:t>
            </w: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</w:rPr>
              <w:t xml:space="preserve">Измерение температуры подстилающей поверхности почвы (снега), запись и обработка результатов измерений. Измерение </w:t>
            </w:r>
            <w:r>
              <w:rPr>
                <w:rFonts w:ascii="Times New Roman" w:hAnsi="Times New Roman"/>
              </w:rPr>
              <w:t xml:space="preserve">температуры почвы на глубинах коленчатыми и вытяжными </w:t>
            </w:r>
            <w:r>
              <w:rPr>
                <w:rFonts w:ascii="Times New Roman" w:hAnsi="Times New Roman"/>
              </w:rPr>
              <w:lastRenderedPageBreak/>
              <w:t>термометрами. Запись и обработка результатов измерений.</w:t>
            </w:r>
          </w:p>
        </w:tc>
      </w:tr>
      <w:tr w:rsidR="00821305"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lastRenderedPageBreak/>
              <w:t>Тема 1.3.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Измерение температуры воздуха</w:t>
            </w:r>
          </w:p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50"/>
        </w:trPr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34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Будка защитная психрометрическая типа БП, установка в ней приборов, уход за приборами в </w:t>
            </w:r>
            <w:r>
              <w:rPr>
                <w:rFonts w:ascii="Times New Roman" w:hAnsi="Times New Roman"/>
              </w:rPr>
              <w:t>разное время года..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34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Методы и средства измерения температуры воздуха табельными и автоматизированными приборами</w:t>
            </w:r>
          </w:p>
        </w:tc>
      </w:tr>
      <w:tr w:rsidR="00821305">
        <w:trPr>
          <w:trHeight w:val="267"/>
        </w:trPr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Практическое занятие № 3</w:t>
            </w:r>
            <w:r>
              <w:rPr>
                <w:rFonts w:ascii="Times New Roman" w:hAnsi="Times New Roman"/>
                <w:bCs/>
              </w:rPr>
              <w:t xml:space="preserve">. Измерение температуры воздуха. </w:t>
            </w:r>
            <w:r>
              <w:rPr>
                <w:rFonts w:ascii="Times New Roman" w:hAnsi="Times New Roman"/>
              </w:rPr>
              <w:t xml:space="preserve">Запись и обработка </w:t>
            </w:r>
            <w:r>
              <w:rPr>
                <w:rFonts w:ascii="Times New Roman" w:hAnsi="Times New Roman"/>
              </w:rPr>
              <w:t>результатов измерений. Сравнение показаний с данными АМК.</w:t>
            </w:r>
          </w:p>
        </w:tc>
      </w:tr>
      <w:tr w:rsidR="00821305"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Тема 1.4.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Измерение влажности воздуха</w:t>
            </w:r>
          </w:p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50"/>
        </w:trPr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35"/>
              </w:numPr>
              <w:spacing w:before="0" w:after="0"/>
              <w:rPr>
                <w:b/>
              </w:rPr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Психрометрический метод измерения влажности воздуха.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35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Гигрометрический метод измерений влажности воздуха  табельными и автоматизированными </w:t>
            </w:r>
            <w:r>
              <w:rPr>
                <w:rFonts w:ascii="Times New Roman" w:hAnsi="Times New Roman"/>
              </w:rPr>
              <w:t>приборами.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 4.</w:t>
            </w: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</w:rPr>
              <w:t>Измерение характеристик влажности воздуха табельными и автоматизированными приборами.</w:t>
            </w:r>
          </w:p>
        </w:tc>
      </w:tr>
      <w:tr w:rsidR="00821305"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Тема 1.5.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Наблюдения за облачностью</w:t>
            </w:r>
          </w:p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50"/>
        </w:trPr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36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 xml:space="preserve">Определение количества и форм облаков. </w:t>
            </w:r>
            <w:r>
              <w:rPr>
                <w:rFonts w:ascii="Times New Roman" w:hAnsi="Times New Roman"/>
              </w:rPr>
              <w:t>Атлас облаков, его назначение и содержание. Определение количества и форм облаков в светлое и темное время суток и в особых погодных условиях. Запись результатов наблюдений в книжку КМ-1.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36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Определение высоты облаков</w:t>
            </w:r>
            <w:r>
              <w:rPr>
                <w:rFonts w:ascii="Times New Roman" w:hAnsi="Times New Roman"/>
                <w:b/>
              </w:rPr>
              <w:t xml:space="preserve">. </w:t>
            </w:r>
            <w:r>
              <w:rPr>
                <w:rFonts w:ascii="Times New Roman" w:hAnsi="Times New Roman"/>
              </w:rPr>
              <w:t>Методы и средства определения высоты облаков, их сущность. Запись результатов измерения высоты облаков в книжку КМ-1.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 5.</w:t>
            </w: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Наблюдения за облачностью. Определение высоты </w:t>
            </w:r>
            <w:r>
              <w:rPr>
                <w:rFonts w:ascii="Times New Roman" w:hAnsi="Times New Roman"/>
              </w:rPr>
              <w:t>облаков визуально и по эмпирической формуле.</w:t>
            </w:r>
          </w:p>
        </w:tc>
      </w:tr>
      <w:tr w:rsidR="00821305"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Тема 1.6.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Наблюдения за осадками и снежным покровом</w:t>
            </w:r>
          </w:p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37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Методы и средства наблюдений за осадками табельными и автоматизированными приборами. Ежедневные наблюдения за снежным покровом.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</w:t>
            </w:r>
            <w:r>
              <w:rPr>
                <w:rFonts w:ascii="Times New Roman" w:hAnsi="Times New Roman"/>
                <w:b/>
                <w:bCs/>
              </w:rPr>
              <w:t>практических занятий и лабораторных работ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Практическое занятие № 6.</w:t>
            </w:r>
            <w:r>
              <w:rPr>
                <w:rFonts w:ascii="Times New Roman" w:hAnsi="Times New Roman"/>
              </w:rPr>
              <w:t xml:space="preserve"> Наблюдения за осадками и снежным покровом. Запись результатов измерений в КМ-1. Обработка результатов снегосъемки в книжке КМ-5,</w:t>
            </w:r>
          </w:p>
        </w:tc>
      </w:tr>
      <w:tr w:rsidR="00821305"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1.7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Наблюдения за атмосферными явлениями и гололедн</w:t>
            </w:r>
            <w:r>
              <w:rPr>
                <w:rFonts w:ascii="Times New Roman" w:hAnsi="Times New Roman"/>
                <w:b/>
              </w:rPr>
              <w:t>о-</w:t>
            </w:r>
            <w:r>
              <w:rPr>
                <w:rFonts w:ascii="Times New Roman" w:hAnsi="Times New Roman"/>
                <w:b/>
              </w:rPr>
              <w:lastRenderedPageBreak/>
              <w:t>изморозевыми отложениями (ГИО)</w:t>
            </w:r>
          </w:p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Содержание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38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Наблюдения за атмосферными явлениями. Методы и средства наблюдений за гололедно-изморозевыми отложениями.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 № 7. </w:t>
            </w:r>
            <w:r>
              <w:rPr>
                <w:rFonts w:ascii="Times New Roman" w:hAnsi="Times New Roman"/>
              </w:rPr>
              <w:t xml:space="preserve">Запись наблюдений </w:t>
            </w:r>
            <w:r>
              <w:rPr>
                <w:rFonts w:ascii="Times New Roman" w:hAnsi="Times New Roman"/>
              </w:rPr>
              <w:t xml:space="preserve">за атмосферными явлениями в книжку КМ-1 Запись наблюдений </w:t>
            </w:r>
            <w:r>
              <w:rPr>
                <w:rFonts w:ascii="Times New Roman" w:hAnsi="Times New Roman"/>
              </w:rPr>
              <w:lastRenderedPageBreak/>
              <w:t>за гололедно-изморозевыми отложениями в КМ-4.</w:t>
            </w:r>
          </w:p>
        </w:tc>
      </w:tr>
      <w:tr w:rsidR="00821305"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Тема 1.8.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Наблюдения за атмосферным давлением</w:t>
            </w:r>
          </w:p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affffffc"/>
              <w:spacing w:before="0" w:after="0"/>
              <w:ind w:left="39" w:firstLine="0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</w:tr>
      <w:tr w:rsidR="00821305">
        <w:trPr>
          <w:trHeight w:val="250"/>
        </w:trPr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39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приборов для измерения атмосферного давления.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39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Методы наблюдений за атмосферным </w:t>
            </w:r>
            <w:r>
              <w:rPr>
                <w:rFonts w:ascii="Times New Roman" w:hAnsi="Times New Roman"/>
              </w:rPr>
              <w:t>давлением табельными и автоматизированными приборами.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 8.</w:t>
            </w:r>
            <w:r>
              <w:rPr>
                <w:rFonts w:ascii="Times New Roman" w:hAnsi="Times New Roman"/>
                <w:bCs/>
              </w:rPr>
              <w:t xml:space="preserve">  </w:t>
            </w:r>
            <w:r>
              <w:rPr>
                <w:rFonts w:ascii="Times New Roman" w:hAnsi="Times New Roman"/>
              </w:rPr>
              <w:t xml:space="preserve">Измерение атмосферного давления метеорологическими приборами и обработка результатов. Определение барометрической </w:t>
            </w:r>
            <w:r>
              <w:rPr>
                <w:rFonts w:ascii="Times New Roman" w:hAnsi="Times New Roman"/>
              </w:rPr>
              <w:t>тенденции.</w:t>
            </w:r>
          </w:p>
        </w:tc>
      </w:tr>
      <w:tr w:rsidR="00821305"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1.9.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Измерение параметров ветра</w:t>
            </w:r>
          </w:p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</w:tr>
      <w:tr w:rsidR="00821305">
        <w:trPr>
          <w:trHeight w:val="250"/>
        </w:trPr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0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Методы измерения параметров ветра.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0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измерений параметров ветра табельные и автоматизированные .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Практическая работа № 9.</w:t>
            </w:r>
            <w:r>
              <w:rPr>
                <w:rFonts w:ascii="Times New Roman" w:hAnsi="Times New Roman"/>
              </w:rPr>
              <w:t xml:space="preserve"> Измерение параметров ветра табельными и автоматизированными приборами</w:t>
            </w:r>
          </w:p>
        </w:tc>
      </w:tr>
      <w:tr w:rsidR="00821305"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1.10.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Определение метеорологической дальности видимости</w:t>
            </w:r>
          </w:p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</w:tr>
      <w:tr w:rsidR="00821305">
        <w:trPr>
          <w:trHeight w:val="250"/>
        </w:trPr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1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Визуальное определение метеорологической дальности видимости по полному комплекту объектов. Требования к объе</w:t>
            </w:r>
            <w:r>
              <w:rPr>
                <w:rFonts w:ascii="Times New Roman" w:hAnsi="Times New Roman"/>
              </w:rPr>
              <w:t>ктам.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1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Визуальное определение метеорологической дальности видимости по неполному комплекту объектов. Требования к объектам.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1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Приборы для измерения дальности видимости и метеорологической оптической дальности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практических занятий и </w:t>
            </w:r>
            <w:r>
              <w:rPr>
                <w:rFonts w:ascii="Times New Roman" w:hAnsi="Times New Roman"/>
                <w:b/>
                <w:bCs/>
              </w:rPr>
              <w:t>лабораторных работ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 10.</w:t>
            </w: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</w:rPr>
              <w:t>Визуальное определение метеорологической дальности видимости по полному и неполному комплекту объектов, запись результатов наблюдений в книжку КМ-1.</w:t>
            </w:r>
          </w:p>
        </w:tc>
      </w:tr>
      <w:tr w:rsidR="00821305"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1.11.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Информационная работа наблюдательной сети</w:t>
            </w:r>
          </w:p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</w:t>
            </w:r>
            <w:r>
              <w:rPr>
                <w:rFonts w:ascii="Times New Roman" w:hAnsi="Times New Roman"/>
                <w:b/>
              </w:rPr>
              <w:t>жание</w:t>
            </w:r>
          </w:p>
        </w:tc>
      </w:tr>
      <w:tr w:rsidR="00821305">
        <w:trPr>
          <w:trHeight w:val="250"/>
        </w:trPr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2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Атмосферные явления, их условные обозначения. Наблюдения за атмосферными явлениями и запись в книжку КМ-1.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2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Определение состояния погоды в срок и между сроками наблюдений.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2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Код для оперативной передачи данных приземных метеорологических наблюдений с сети станций Росгидромета (КН-01 </w:t>
            </w:r>
            <w:r>
              <w:rPr>
                <w:rFonts w:ascii="Times New Roman" w:hAnsi="Times New Roman"/>
                <w:lang w:val="en-US"/>
              </w:rPr>
              <w:t>SYNOP</w:t>
            </w:r>
            <w:r>
              <w:rPr>
                <w:rFonts w:ascii="Times New Roman" w:hAnsi="Times New Roman"/>
              </w:rPr>
              <w:t>). Его построение, содержание и порядок использования. Содержание и порядок использования разделов и групп кода.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2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Составление телеграмм по </w:t>
            </w:r>
            <w:r>
              <w:rPr>
                <w:rFonts w:ascii="Times New Roman" w:hAnsi="Times New Roman"/>
              </w:rPr>
              <w:t>коду КН-01, запись и передача информации.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2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FM 71-X CLIMAT для сообщения о среднемесячных значениях с наземной станции. Построение кода, содержание и порядок использования разделов и групп. Составление телеграмм.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2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КН-19 ДЕКАДА для сообщения о ср</w:t>
            </w:r>
            <w:r>
              <w:rPr>
                <w:rFonts w:ascii="Times New Roman" w:hAnsi="Times New Roman"/>
              </w:rPr>
              <w:t>еднедекадных значениях с наземной станции. Построение кода, содержание и порядок использования разделов и групп. Составление телеграмм.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2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Неблагоприятные гидрометеорологические явления (НГЯ) и опасные метеорологические явления (ОЯ), их виды и критерии.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2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Код </w:t>
            </w:r>
            <w:r>
              <w:rPr>
                <w:rFonts w:ascii="Times New Roman" w:hAnsi="Times New Roman"/>
                <w:lang w:val="en-US"/>
              </w:rPr>
              <w:t>WAREP</w:t>
            </w:r>
            <w:r>
              <w:rPr>
                <w:rFonts w:ascii="Times New Roman" w:hAnsi="Times New Roman"/>
              </w:rPr>
              <w:t xml:space="preserve"> для оперативной передачи данных о метеорологических ОЯ и НГЯ. Его построение, содержание и порядок использования. Составление телеграмм.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задание № 11.</w:t>
            </w:r>
            <w:r>
              <w:rPr>
                <w:rFonts w:ascii="Times New Roman" w:hAnsi="Times New Roman"/>
              </w:rPr>
              <w:t xml:space="preserve"> Производство наблюдений за атмосферными явлениями.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Практическое занятие № 12.</w:t>
            </w:r>
            <w:r>
              <w:rPr>
                <w:rFonts w:ascii="Times New Roman" w:hAnsi="Times New Roman"/>
              </w:rPr>
              <w:t xml:space="preserve"> Определение погоды в срок и между сроками.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 № 13. </w:t>
            </w:r>
            <w:r>
              <w:rPr>
                <w:rFonts w:ascii="Times New Roman" w:hAnsi="Times New Roman"/>
              </w:rPr>
              <w:t>Составление телеграмм по коду КН-01.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 № 14. </w:t>
            </w:r>
            <w:r>
              <w:rPr>
                <w:rFonts w:ascii="Times New Roman" w:hAnsi="Times New Roman"/>
              </w:rPr>
              <w:t>Кодирование режимной информации.</w:t>
            </w:r>
          </w:p>
        </w:tc>
      </w:tr>
      <w:tr w:rsidR="00821305"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№ 15.</w:t>
            </w:r>
            <w:r>
              <w:rPr>
                <w:rFonts w:ascii="Times New Roman" w:hAnsi="Times New Roman"/>
              </w:rPr>
              <w:t xml:space="preserve"> Составление и передача телеграмм в коде </w:t>
            </w:r>
            <w:r>
              <w:rPr>
                <w:rFonts w:ascii="Times New Roman" w:hAnsi="Times New Roman"/>
                <w:lang w:val="en-US"/>
              </w:rPr>
              <w:t>WAREP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821305">
        <w:trPr>
          <w:trHeight w:val="241"/>
        </w:trPr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Примерная тематика самостоятельной учебной работы при изучении раздела 1.</w:t>
            </w:r>
          </w:p>
        </w:tc>
      </w:tr>
      <w:tr w:rsidR="00821305"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Учебная практика раздела 1: УП. 01.01 </w:t>
            </w:r>
            <w:r>
              <w:rPr>
                <w:rFonts w:ascii="Times New Roman" w:hAnsi="Times New Roman"/>
                <w:b/>
              </w:rPr>
              <w:t xml:space="preserve">Метеорологические наблюдения и эксплуатация метеорологических </w:t>
            </w:r>
            <w:r>
              <w:rPr>
                <w:rFonts w:ascii="Times New Roman" w:hAnsi="Times New Roman"/>
                <w:b/>
              </w:rPr>
              <w:t>приборов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Виды работ:</w:t>
            </w:r>
          </w:p>
          <w:p w:rsidR="00821305" w:rsidRDefault="00ED22F1" w:rsidP="00ED22F1">
            <w:pPr>
              <w:pStyle w:val="affffffc"/>
              <w:numPr>
                <w:ilvl w:val="0"/>
                <w:numId w:val="9"/>
              </w:numPr>
              <w:spacing w:before="0" w:after="0"/>
              <w:rPr>
                <w:b/>
              </w:rPr>
            </w:pPr>
            <w:r>
              <w:t>Подготовка к метеорологическим наблюдениям.</w:t>
            </w:r>
          </w:p>
          <w:p w:rsidR="00821305" w:rsidRDefault="00ED22F1" w:rsidP="00ED22F1">
            <w:pPr>
              <w:pStyle w:val="affffffc"/>
              <w:numPr>
                <w:ilvl w:val="0"/>
                <w:numId w:val="9"/>
              </w:numPr>
              <w:spacing w:before="0" w:after="0"/>
              <w:rPr>
                <w:b/>
              </w:rPr>
            </w:pPr>
            <w:r>
              <w:t xml:space="preserve"> Проведение метеорологических наблюдений и обработка данных.</w:t>
            </w:r>
          </w:p>
          <w:p w:rsidR="00821305" w:rsidRDefault="00ED22F1" w:rsidP="00ED22F1">
            <w:pPr>
              <w:pStyle w:val="affffffc"/>
              <w:numPr>
                <w:ilvl w:val="0"/>
                <w:numId w:val="9"/>
              </w:numPr>
              <w:spacing w:before="0" w:after="0"/>
              <w:rPr>
                <w:b/>
              </w:rPr>
            </w:pPr>
            <w:r>
              <w:t>Наблюдение за неблагоприятными и опасными явлениями.</w:t>
            </w:r>
          </w:p>
          <w:p w:rsidR="00821305" w:rsidRDefault="00ED22F1" w:rsidP="00ED22F1">
            <w:pPr>
              <w:pStyle w:val="affffffc"/>
              <w:numPr>
                <w:ilvl w:val="0"/>
                <w:numId w:val="9"/>
              </w:numPr>
              <w:spacing w:before="0" w:after="0"/>
              <w:rPr>
                <w:b/>
              </w:rPr>
            </w:pPr>
            <w:r>
              <w:t>Информационная работа метеорологической станции.</w:t>
            </w:r>
          </w:p>
          <w:p w:rsidR="00821305" w:rsidRDefault="00ED22F1" w:rsidP="00ED22F1">
            <w:pPr>
              <w:pStyle w:val="affffffc"/>
              <w:numPr>
                <w:ilvl w:val="0"/>
                <w:numId w:val="9"/>
              </w:numPr>
              <w:spacing w:before="0" w:after="0"/>
              <w:rPr>
                <w:b/>
              </w:rPr>
            </w:pPr>
            <w:r>
              <w:t>Дополнительные наблюдения.</w:t>
            </w:r>
          </w:p>
          <w:p w:rsidR="00821305" w:rsidRDefault="00ED22F1" w:rsidP="00ED22F1">
            <w:pPr>
              <w:pStyle w:val="affffffc"/>
              <w:numPr>
                <w:ilvl w:val="0"/>
                <w:numId w:val="9"/>
              </w:numPr>
              <w:spacing w:before="0" w:after="0"/>
              <w:rPr>
                <w:b/>
              </w:rPr>
            </w:pPr>
            <w:r>
              <w:t>Т</w:t>
            </w:r>
            <w:r>
              <w:t>ехнический и первичный критический контроль материалов метеорологических наблюдений.</w:t>
            </w:r>
          </w:p>
          <w:p w:rsidR="00821305" w:rsidRDefault="00ED22F1" w:rsidP="00ED22F1">
            <w:pPr>
              <w:pStyle w:val="affffffc"/>
              <w:numPr>
                <w:ilvl w:val="0"/>
                <w:numId w:val="9"/>
              </w:numPr>
              <w:spacing w:before="0" w:after="0"/>
              <w:rPr>
                <w:b/>
              </w:rPr>
            </w:pPr>
            <w:r>
              <w:t>Подготовка метеорологической информации к автоматизированной обработке.</w:t>
            </w:r>
          </w:p>
          <w:p w:rsidR="00821305" w:rsidRDefault="00ED22F1" w:rsidP="00ED22F1">
            <w:pPr>
              <w:pStyle w:val="affffffc"/>
              <w:numPr>
                <w:ilvl w:val="0"/>
                <w:numId w:val="9"/>
              </w:numPr>
              <w:spacing w:before="0" w:after="0"/>
              <w:rPr>
                <w:b/>
              </w:rPr>
            </w:pPr>
            <w:r>
              <w:t>Метеорологические наблюдения по полной программе.</w:t>
            </w:r>
          </w:p>
          <w:p w:rsidR="00821305" w:rsidRDefault="00821305">
            <w:pPr>
              <w:pStyle w:val="affffffc"/>
              <w:spacing w:before="0" w:after="0"/>
              <w:ind w:left="780" w:firstLine="0"/>
              <w:rPr>
                <w:b/>
              </w:rPr>
            </w:pPr>
          </w:p>
        </w:tc>
      </w:tr>
      <w:tr w:rsidR="00821305"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Производственная практика раздела 1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i/>
              </w:rPr>
              <w:t>(если преду</w:t>
            </w:r>
            <w:r>
              <w:rPr>
                <w:rFonts w:ascii="Times New Roman" w:hAnsi="Times New Roman"/>
                <w:i/>
              </w:rPr>
              <w:t>смотрено рассредоточенное прохождение практики)</w:t>
            </w:r>
          </w:p>
        </w:tc>
      </w:tr>
      <w:tr w:rsidR="00821305">
        <w:trPr>
          <w:trHeight w:val="363"/>
        </w:trPr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2. </w:t>
            </w:r>
            <w:r>
              <w:rPr>
                <w:rFonts w:ascii="Times New Roman" w:hAnsi="Times New Roman"/>
                <w:b/>
              </w:rPr>
              <w:t>Проведение наблюдений на автоматическом метеорологическом комплексе (АМК) и его обслуживание</w:t>
            </w:r>
          </w:p>
        </w:tc>
      </w:tr>
      <w:tr w:rsidR="00821305">
        <w:trPr>
          <w:trHeight w:val="283"/>
        </w:trPr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МДК. 01.02. </w:t>
            </w:r>
            <w:r>
              <w:rPr>
                <w:rFonts w:ascii="Times New Roman" w:hAnsi="Times New Roman"/>
                <w:b/>
              </w:rPr>
              <w:t xml:space="preserve">Проведение наблюдений на автоматическом метеорологическом комплексе (АМК) и его </w:t>
            </w:r>
            <w:r>
              <w:rPr>
                <w:rFonts w:ascii="Times New Roman" w:hAnsi="Times New Roman"/>
                <w:b/>
              </w:rPr>
              <w:t>обслуживание</w:t>
            </w:r>
          </w:p>
        </w:tc>
      </w:tr>
      <w:tr w:rsidR="00821305">
        <w:tc>
          <w:tcPr>
            <w:tcW w:w="28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2.1.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Наблюдения на модернизированной наблюдательной сети</w:t>
            </w:r>
          </w:p>
        </w:tc>
        <w:tc>
          <w:tcPr>
            <w:tcW w:w="1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50"/>
        </w:trPr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3"/>
              </w:numPr>
              <w:spacing w:before="0" w:after="0"/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к обеспечению функционирования метеорологической наблюдательной сети, оснащенной АМК.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3"/>
              </w:numPr>
              <w:spacing w:before="0" w:after="0"/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Автоматические метеорологические станции специального назначения.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3"/>
              </w:numPr>
              <w:spacing w:before="0" w:after="0"/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Автоматические метеорологические станции общего назначения. Автоматические информационно-измерительные системы (АИИС).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 w:rsidR="00821305">
        <w:tc>
          <w:tcPr>
            <w:tcW w:w="28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2.2.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Автоматизированный метеорологический комплекс</w:t>
            </w:r>
          </w:p>
        </w:tc>
        <w:tc>
          <w:tcPr>
            <w:tcW w:w="1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54"/>
        </w:trPr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4"/>
              </w:numPr>
              <w:spacing w:before="0" w:after="0"/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</w:t>
            </w:r>
            <w:r>
              <w:rPr>
                <w:rFonts w:ascii="Times New Roman" w:hAnsi="Times New Roman"/>
              </w:rPr>
              <w:t>характеристика АМС/АМК. Принцип действия. Комплектация.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4"/>
              </w:numPr>
              <w:spacing w:before="0" w:after="0"/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Контроллер (логгер) </w:t>
            </w:r>
            <w:r>
              <w:rPr>
                <w:rFonts w:ascii="Times New Roman" w:hAnsi="Times New Roman"/>
                <w:lang w:val="en-US"/>
              </w:rPr>
              <w:t>QML</w:t>
            </w:r>
            <w:r>
              <w:rPr>
                <w:rFonts w:ascii="Times New Roman" w:hAnsi="Times New Roman"/>
              </w:rPr>
              <w:t xml:space="preserve"> 201. Мультиплексор </w:t>
            </w:r>
            <w:r>
              <w:rPr>
                <w:rFonts w:ascii="Times New Roman" w:hAnsi="Times New Roman"/>
                <w:lang w:val="en-US"/>
              </w:rPr>
              <w:t>QMU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 w:rsidR="00821305">
        <w:tc>
          <w:tcPr>
            <w:tcW w:w="28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Тема 2.3.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Датчики, используемые при комплектации АМК/АМС</w:t>
            </w:r>
          </w:p>
        </w:tc>
        <w:tc>
          <w:tcPr>
            <w:tcW w:w="1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54"/>
        </w:trPr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5"/>
              </w:numPr>
              <w:spacing w:before="0" w:after="0"/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Измерение температуры и влажности воздуха. Датчик температуры и влажности </w:t>
            </w:r>
            <w:r>
              <w:rPr>
                <w:rFonts w:ascii="Times New Roman" w:hAnsi="Times New Roman"/>
                <w:lang w:val="en-US"/>
              </w:rPr>
              <w:t>HMP</w:t>
            </w:r>
            <w:r>
              <w:rPr>
                <w:rFonts w:ascii="Times New Roman" w:hAnsi="Times New Roman"/>
              </w:rPr>
              <w:t xml:space="preserve"> 45</w:t>
            </w:r>
            <w:r>
              <w:rPr>
                <w:rFonts w:ascii="Times New Roman" w:hAnsi="Times New Roman"/>
                <w:lang w:val="en-US"/>
              </w:rPr>
              <w:t>D</w:t>
            </w:r>
            <w:r>
              <w:rPr>
                <w:rFonts w:ascii="Times New Roman" w:hAnsi="Times New Roman"/>
              </w:rPr>
              <w:t>/. Принцип действия датчика.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5"/>
              </w:numPr>
              <w:spacing w:before="0" w:after="0"/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по установке датчика температуры и влажности воздуха. Характеристики температуры и влажности воздуха.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5"/>
              </w:numPr>
              <w:spacing w:before="0" w:after="0"/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Обслуживание и контроль </w:t>
            </w:r>
            <w:r>
              <w:rPr>
                <w:rFonts w:ascii="Times New Roman" w:hAnsi="Times New Roman"/>
              </w:rPr>
              <w:t>работоспособности датчика температуры и влажности воздуха.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5"/>
              </w:numPr>
              <w:spacing w:before="0" w:after="0"/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Измерение температуры подстилающей поверхности. Принцип действия датчика температуры подстилающей поверхности. Термометр «ПК» Тесей» типа ТСПТ 300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5"/>
              </w:numPr>
              <w:spacing w:before="0" w:after="0"/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Требования по установке датчика температуры </w:t>
            </w:r>
            <w:r>
              <w:rPr>
                <w:rFonts w:ascii="Times New Roman" w:hAnsi="Times New Roman"/>
              </w:rPr>
              <w:t>подстилающей поверхности. Характеристики температуры подстилающей поверхности.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5"/>
              </w:numPr>
              <w:spacing w:before="0" w:after="0"/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Обслуживание и контроль работоспособности датчика температуры подстилающей поверхности.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5"/>
              </w:numPr>
              <w:spacing w:before="0" w:after="0"/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Измерение атмосферного давления. Датчик атмосферного давления РТВ 220. Принцип дейс</w:t>
            </w:r>
            <w:r>
              <w:rPr>
                <w:rFonts w:ascii="Times New Roman" w:hAnsi="Times New Roman"/>
              </w:rPr>
              <w:t>твия датчика атмосферного давления.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5"/>
              </w:numPr>
              <w:spacing w:before="0" w:after="0"/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Характеристики атмосферного давления. Обслуживание и контроль работоспособности датчика атмосферного давления.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5"/>
              </w:numPr>
              <w:spacing w:before="0" w:after="0"/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Измерение скорости и направления ветра. Принцип действия датчика скорости и направления ветра.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5"/>
              </w:numPr>
              <w:spacing w:before="0" w:after="0"/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Характеристики параметров ветра. Требования по установке датчика скорости и направления ветра.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5"/>
              </w:numPr>
              <w:spacing w:before="0" w:after="0"/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Обслуживание и контроль работоспособности датчика скорости и направления ветра.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5"/>
              </w:numPr>
              <w:spacing w:before="0" w:after="0"/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Измерение жидких атмосферных осадков. Принцип действия датчика жидких </w:t>
            </w:r>
            <w:r>
              <w:rPr>
                <w:rFonts w:ascii="Times New Roman" w:hAnsi="Times New Roman"/>
              </w:rPr>
              <w:t>осадков.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5"/>
              </w:numPr>
              <w:spacing w:before="0" w:after="0"/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по установке датчика жидких осадков. Характеристики осадков для оперативной информации.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5"/>
              </w:numPr>
              <w:spacing w:before="0" w:after="0"/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Обслуживание датчика жидких осадков. Особенности эксплуатации ДЖО.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Практическое </w:t>
            </w:r>
            <w:r>
              <w:rPr>
                <w:rFonts w:ascii="Times New Roman" w:hAnsi="Times New Roman"/>
                <w:b/>
                <w:bCs/>
              </w:rPr>
              <w:t>занятие № 1</w:t>
            </w:r>
            <w:r>
              <w:rPr>
                <w:rFonts w:ascii="Times New Roman" w:hAnsi="Times New Roman"/>
                <w:bCs/>
              </w:rPr>
              <w:t>. Проверка правильности установки датчика температуры и влажности воздуха. Измерение температуры и влажности воздуха табельными приборами и датчиком НМР 45</w:t>
            </w:r>
            <w:r>
              <w:rPr>
                <w:rFonts w:ascii="Times New Roman" w:hAnsi="Times New Roman"/>
                <w:bCs/>
                <w:lang w:val="en-US"/>
              </w:rPr>
              <w:t>D</w:t>
            </w:r>
            <w:r>
              <w:rPr>
                <w:rFonts w:ascii="Times New Roman" w:hAnsi="Times New Roman"/>
                <w:bCs/>
              </w:rPr>
              <w:t>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 2</w:t>
            </w:r>
            <w:r>
              <w:rPr>
                <w:rFonts w:ascii="Times New Roman" w:hAnsi="Times New Roman"/>
                <w:bCs/>
              </w:rPr>
              <w:t xml:space="preserve">. Проверка правильности установки </w:t>
            </w:r>
            <w:r>
              <w:rPr>
                <w:rFonts w:ascii="Times New Roman" w:hAnsi="Times New Roman"/>
              </w:rPr>
              <w:t>датчика температуры подстил</w:t>
            </w:r>
            <w:r>
              <w:rPr>
                <w:rFonts w:ascii="Times New Roman" w:hAnsi="Times New Roman"/>
              </w:rPr>
              <w:t>ающей поверхности. Измерение температуры подстилающей поверхности с помощью табельных приборов и ТСПТ 300.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 3</w:t>
            </w:r>
            <w:r>
              <w:rPr>
                <w:rFonts w:ascii="Times New Roman" w:hAnsi="Times New Roman"/>
                <w:bCs/>
              </w:rPr>
              <w:t xml:space="preserve">. Проверка правильности установки </w:t>
            </w:r>
            <w:r>
              <w:rPr>
                <w:rFonts w:ascii="Times New Roman" w:hAnsi="Times New Roman"/>
              </w:rPr>
              <w:t>датчика атмосферного давления РТВ 220. Измерение атмосферного давления с помощью табельны</w:t>
            </w:r>
            <w:r>
              <w:rPr>
                <w:rFonts w:ascii="Times New Roman" w:hAnsi="Times New Roman"/>
              </w:rPr>
              <w:t>х приборов и РТВ 220.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Практическое занятие № 4. </w:t>
            </w:r>
            <w:r>
              <w:rPr>
                <w:rFonts w:ascii="Times New Roman" w:hAnsi="Times New Roman"/>
                <w:bCs/>
              </w:rPr>
              <w:t>Проверка правильности установки датчика скорости и направления ветра. измерение параметров ветра с помощью табельных приборов и датчика ветра АМК.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Практическое занятие № 5. </w:t>
            </w:r>
            <w:r>
              <w:rPr>
                <w:rFonts w:ascii="Times New Roman" w:hAnsi="Times New Roman"/>
                <w:bCs/>
              </w:rPr>
              <w:t>Проверка правильности установки</w:t>
            </w:r>
            <w:r>
              <w:rPr>
                <w:rFonts w:ascii="Times New Roman" w:hAnsi="Times New Roman"/>
                <w:bCs/>
              </w:rPr>
              <w:t xml:space="preserve"> датчика жидких осадков. Консервация датчика жидких осадков в холодный период.</w:t>
            </w:r>
          </w:p>
        </w:tc>
      </w:tr>
      <w:tr w:rsidR="00821305">
        <w:tc>
          <w:tcPr>
            <w:tcW w:w="28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2.4. Вспомогательное </w:t>
            </w:r>
            <w:r>
              <w:rPr>
                <w:rFonts w:ascii="Times New Roman" w:hAnsi="Times New Roman"/>
                <w:b/>
                <w:bCs/>
              </w:rPr>
              <w:lastRenderedPageBreak/>
              <w:t>оборудование для установки и эксплуатации АМК и оборудование передачи данных</w:t>
            </w:r>
          </w:p>
        </w:tc>
        <w:tc>
          <w:tcPr>
            <w:tcW w:w="1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Содержание</w:t>
            </w:r>
          </w:p>
        </w:tc>
      </w:tr>
      <w:tr w:rsidR="00821305">
        <w:trPr>
          <w:trHeight w:val="250"/>
        </w:trPr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6"/>
              </w:numPr>
              <w:spacing w:before="0" w:after="0"/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Бокс с оборудованием для АМК. Назначение. Технические </w:t>
            </w:r>
            <w:r>
              <w:rPr>
                <w:rFonts w:ascii="Times New Roman" w:hAnsi="Times New Roman"/>
              </w:rPr>
              <w:t>характеристики. Использование по назначению.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6"/>
              </w:numPr>
              <w:spacing w:before="0" w:after="0"/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Мачта для размещения оборудования.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6"/>
              </w:numPr>
              <w:spacing w:before="0" w:after="0"/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Схемы передачи данных АМК.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6"/>
              </w:numPr>
              <w:spacing w:before="0" w:after="0"/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Схема электроснабжения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Практическая работа № 6. </w:t>
            </w:r>
            <w:r>
              <w:rPr>
                <w:rFonts w:ascii="Times New Roman" w:hAnsi="Times New Roman"/>
              </w:rPr>
              <w:t>Техническое обслуживание. Проверка</w:t>
            </w:r>
            <w:r>
              <w:rPr>
                <w:rFonts w:ascii="Times New Roman" w:hAnsi="Times New Roman"/>
              </w:rPr>
              <w:t xml:space="preserve"> технического состояния бокса.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Практическая работа № 7. </w:t>
            </w:r>
            <w:r>
              <w:rPr>
                <w:rFonts w:ascii="Times New Roman" w:hAnsi="Times New Roman"/>
              </w:rPr>
              <w:t>Проверка правильности установки мачты.</w:t>
            </w:r>
          </w:p>
        </w:tc>
      </w:tr>
      <w:tr w:rsidR="00821305">
        <w:tc>
          <w:tcPr>
            <w:tcW w:w="28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2.5.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Программное обеспечение АМК</w:t>
            </w:r>
          </w:p>
        </w:tc>
        <w:tc>
          <w:tcPr>
            <w:tcW w:w="1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</w:tr>
      <w:tr w:rsidR="00821305">
        <w:trPr>
          <w:trHeight w:val="250"/>
        </w:trPr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7"/>
              </w:numPr>
              <w:spacing w:before="0" w:after="0"/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keepNext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Программное обеспечение автоматизированного рабочего места метеоролога. Функциональные возможности. 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Основные части пользовательского интерфейса.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7"/>
              </w:numPr>
              <w:spacing w:before="0" w:after="0"/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Пункты главного меню</w:t>
            </w:r>
            <w:r>
              <w:rPr>
                <w:rFonts w:ascii="Times New Roman" w:hAnsi="Times New Roman"/>
                <w:b/>
              </w:rPr>
              <w:t>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7"/>
              </w:numPr>
              <w:spacing w:before="0" w:after="0"/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Телеграмма КН-01. Ввод данных.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7"/>
              </w:numPr>
              <w:spacing w:before="0" w:after="0"/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 неавтоматизированных данных.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7"/>
              </w:numPr>
              <w:spacing w:before="0" w:after="0"/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Телеграмма КН-24 (снегосъемка)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7"/>
              </w:numPr>
              <w:spacing w:before="0" w:after="0"/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Телеграмма КН-19 (КЛИМАТ, ДЕКАДА)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7"/>
              </w:numPr>
              <w:spacing w:before="0" w:after="0"/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Критерии опасных явлений (ОЯ</w:t>
            </w:r>
            <w:r>
              <w:rPr>
                <w:rFonts w:ascii="Times New Roman" w:hAnsi="Times New Roman"/>
                <w:b/>
              </w:rPr>
              <w:t xml:space="preserve">). </w:t>
            </w:r>
            <w:r>
              <w:rPr>
                <w:rFonts w:ascii="Times New Roman" w:hAnsi="Times New Roman"/>
              </w:rPr>
              <w:t xml:space="preserve">Формирование телеграммы </w:t>
            </w:r>
            <w:r>
              <w:rPr>
                <w:rFonts w:ascii="Times New Roman" w:hAnsi="Times New Roman"/>
                <w:lang w:val="en-US"/>
              </w:rPr>
              <w:t>WAREP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Практическая работа № 8.</w:t>
            </w:r>
            <w:r>
              <w:rPr>
                <w:rFonts w:ascii="Times New Roman" w:hAnsi="Times New Roman"/>
              </w:rPr>
              <w:t xml:space="preserve"> Подготовка программного комплекса к работе. Занесение метеорологической информации станций и постов на технический носитель.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Практическая работа № 9. </w:t>
            </w:r>
            <w:r>
              <w:rPr>
                <w:rFonts w:ascii="Times New Roman" w:hAnsi="Times New Roman"/>
              </w:rPr>
              <w:t>Ввод данных неавтоматизированных наблюдений.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Практическая работа № 10.</w:t>
            </w:r>
            <w:r>
              <w:rPr>
                <w:rFonts w:ascii="Times New Roman" w:hAnsi="Times New Roman"/>
              </w:rPr>
              <w:t xml:space="preserve"> Формирование телеграммы КН-24 (снегосъемка)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Практическая работа № 11.</w:t>
            </w:r>
            <w:r>
              <w:rPr>
                <w:rFonts w:ascii="Times New Roman" w:hAnsi="Times New Roman"/>
              </w:rPr>
              <w:t xml:space="preserve"> Формирование телеграммы </w:t>
            </w:r>
            <w:r>
              <w:rPr>
                <w:rFonts w:ascii="Times New Roman" w:hAnsi="Times New Roman"/>
                <w:lang w:val="en-US"/>
              </w:rPr>
              <w:t>WAREP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Практическая работа № 12.</w:t>
            </w:r>
            <w:r>
              <w:rPr>
                <w:rFonts w:ascii="Times New Roman" w:hAnsi="Times New Roman"/>
              </w:rPr>
              <w:t xml:space="preserve"> Формирование списка опасных </w:t>
            </w:r>
            <w:r>
              <w:rPr>
                <w:rFonts w:ascii="Times New Roman" w:hAnsi="Times New Roman"/>
              </w:rPr>
              <w:t>явлений, задача групп критериев.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Практическая работа № 13.</w:t>
            </w:r>
            <w:r>
              <w:rPr>
                <w:rFonts w:ascii="Times New Roman" w:hAnsi="Times New Roman"/>
              </w:rPr>
              <w:t xml:space="preserve"> Работа в программе  ПЕРСОНА МИС.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Практическая работа № 14.</w:t>
            </w:r>
            <w:r>
              <w:rPr>
                <w:rFonts w:ascii="Times New Roman" w:hAnsi="Times New Roman"/>
              </w:rPr>
              <w:t xml:space="preserve"> Настройка программы для обработки данных, ввод данных паспорта.</w:t>
            </w:r>
          </w:p>
        </w:tc>
      </w:tr>
      <w:tr w:rsidR="00821305">
        <w:tc>
          <w:tcPr>
            <w:tcW w:w="28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2.6. Порядок монтажа и настройки оборудования связи</w:t>
            </w:r>
          </w:p>
        </w:tc>
        <w:tc>
          <w:tcPr>
            <w:tcW w:w="1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</w:tr>
      <w:tr w:rsidR="00821305">
        <w:trPr>
          <w:trHeight w:val="254"/>
        </w:trPr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8"/>
              </w:numPr>
              <w:spacing w:before="0" w:after="0"/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 оборудования. Схема физических соединений в АМК.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48"/>
              </w:numPr>
              <w:spacing w:before="0" w:after="0"/>
            </w:pPr>
          </w:p>
        </w:tc>
        <w:tc>
          <w:tcPr>
            <w:tcW w:w="1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Монтаж и выполнение подключений.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Практическая работа № 15. </w:t>
            </w:r>
            <w:r>
              <w:rPr>
                <w:rFonts w:ascii="Times New Roman" w:hAnsi="Times New Roman"/>
              </w:rPr>
              <w:t>Работа со схемами физических соединений АМК</w:t>
            </w:r>
          </w:p>
        </w:tc>
      </w:tr>
      <w:tr w:rsidR="00821305"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Практическая работа № 16. </w:t>
            </w:r>
            <w:r>
              <w:rPr>
                <w:rFonts w:ascii="Times New Roman" w:hAnsi="Times New Roman"/>
              </w:rPr>
              <w:t>Работа</w:t>
            </w:r>
            <w:r>
              <w:rPr>
                <w:rFonts w:ascii="Times New Roman" w:hAnsi="Times New Roman"/>
              </w:rPr>
              <w:t xml:space="preserve"> с техническим описанием схем подключений.</w:t>
            </w:r>
          </w:p>
        </w:tc>
      </w:tr>
      <w:tr w:rsidR="00821305">
        <w:trPr>
          <w:trHeight w:val="381"/>
        </w:trPr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тематика самостоятельной учебной работы при изучении раздела 2.</w:t>
            </w:r>
          </w:p>
        </w:tc>
      </w:tr>
      <w:tr w:rsidR="00821305"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Учебная практика раздела 2:</w:t>
            </w:r>
          </w:p>
        </w:tc>
      </w:tr>
      <w:tr w:rsidR="00821305"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Производственная практика </w:t>
            </w:r>
            <w:r>
              <w:rPr>
                <w:rFonts w:ascii="Times New Roman" w:hAnsi="Times New Roman"/>
                <w:b/>
                <w:bCs/>
                <w:i/>
              </w:rPr>
              <w:t>раздела №</w:t>
            </w:r>
            <w:r>
              <w:rPr>
                <w:rFonts w:ascii="Times New Roman" w:hAnsi="Times New Roman"/>
                <w:b/>
              </w:rPr>
              <w:t xml:space="preserve"> 2. (</w:t>
            </w:r>
            <w:r>
              <w:rPr>
                <w:rFonts w:ascii="Times New Roman" w:hAnsi="Times New Roman"/>
                <w:i/>
              </w:rPr>
              <w:t>если предусмотрено рассредоточенное прохождение практики)</w:t>
            </w:r>
          </w:p>
        </w:tc>
      </w:tr>
      <w:tr w:rsidR="00821305"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Курсовая работа</w:t>
            </w:r>
          </w:p>
        </w:tc>
      </w:tr>
      <w:tr w:rsidR="00821305"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 xml:space="preserve">Производственная практика </w:t>
            </w:r>
            <w:r>
              <w:rPr>
                <w:rFonts w:ascii="Times New Roman" w:hAnsi="Times New Roman"/>
                <w:b/>
              </w:rPr>
              <w:t>итоговая (концентрированная) по модулю ПМ 01. ПП 01.01. Проведение наблюдений, эксплуатация и техническое обслуживание (ТО) оборудования метеорологической станции (МС).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Виды работ:</w:t>
            </w:r>
          </w:p>
          <w:p w:rsidR="00821305" w:rsidRDefault="00ED22F1" w:rsidP="00ED22F1">
            <w:pPr>
              <w:pStyle w:val="affffffc"/>
              <w:numPr>
                <w:ilvl w:val="0"/>
                <w:numId w:val="8"/>
              </w:numPr>
              <w:spacing w:before="0" w:after="0"/>
              <w:ind w:left="426"/>
            </w:pPr>
            <w:r>
              <w:t>Организационные вопросы. Техника безопасности. Ре</w:t>
            </w:r>
            <w:r>
              <w:t>гламентирующие документы.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"/>
              </w:numPr>
              <w:spacing w:before="0" w:after="0"/>
              <w:ind w:left="426"/>
            </w:pPr>
            <w:r>
              <w:t>Изучение технической документации по установке Автоматизированного метеорологического комплекса. Расположение АМК на метеорологической площадке.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"/>
              </w:numPr>
              <w:spacing w:before="0" w:after="0"/>
              <w:ind w:left="426"/>
            </w:pPr>
            <w:r>
              <w:t>Изучение схемы электроснабжения АМК.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"/>
              </w:numPr>
              <w:spacing w:before="0" w:after="0"/>
              <w:ind w:left="426"/>
            </w:pPr>
            <w:r>
              <w:t xml:space="preserve">Изучение требований по проведению наблюдений на </w:t>
            </w:r>
            <w:r>
              <w:t>АМК.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"/>
              </w:numPr>
              <w:spacing w:before="0" w:after="0"/>
              <w:ind w:left="426"/>
            </w:pPr>
            <w:r>
              <w:t>Порядок наблюдений по табельным приборам и оборудованию при выходе из строя АМК.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"/>
              </w:numPr>
              <w:spacing w:before="0" w:after="0"/>
              <w:ind w:left="426"/>
              <w:rPr>
                <w:bCs/>
              </w:rPr>
            </w:pPr>
            <w:r>
              <w:rPr>
                <w:bCs/>
              </w:rPr>
              <w:t>Порядок монтажа и настройки оборудования связи.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"/>
              </w:numPr>
              <w:spacing w:before="0" w:after="0"/>
              <w:ind w:left="426"/>
              <w:rPr>
                <w:bCs/>
              </w:rPr>
            </w:pPr>
            <w:r>
              <w:rPr>
                <w:bCs/>
              </w:rPr>
              <w:t>Установка бокса с оборудованием.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"/>
              </w:numPr>
              <w:spacing w:before="0" w:after="0"/>
              <w:ind w:left="426"/>
            </w:pPr>
            <w:r>
              <w:t>Установка датчика атмосферного давления. Техническое обслуживание.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"/>
              </w:numPr>
              <w:spacing w:before="0" w:after="0"/>
              <w:ind w:left="426"/>
            </w:pPr>
            <w:r>
              <w:t xml:space="preserve">Установка датчика </w:t>
            </w:r>
            <w:r>
              <w:t>температуры и влажности воздуха. Техническое обслуживание.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"/>
              </w:numPr>
              <w:spacing w:before="0" w:after="0"/>
              <w:ind w:left="426"/>
            </w:pPr>
            <w:r>
              <w:t>Установка датчика скорости и направления ветра. Техническое обслуживание.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"/>
              </w:numPr>
              <w:spacing w:before="0" w:after="0"/>
              <w:ind w:left="426"/>
            </w:pPr>
            <w:r>
              <w:t>Установка датчика температуры подстилающей поверхности. Техническое обслуживание.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"/>
              </w:numPr>
              <w:spacing w:before="0" w:after="0"/>
              <w:ind w:left="426"/>
            </w:pPr>
            <w:r>
              <w:t>Установка датчика осадков. Особенности те</w:t>
            </w:r>
            <w:r>
              <w:t>хнического обслуживания.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"/>
              </w:numPr>
              <w:spacing w:before="0" w:after="0"/>
              <w:ind w:left="426"/>
            </w:pPr>
            <w:r>
              <w:t>Программное обеспечение автоматизированного рабочего места метеоролога.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"/>
              </w:numPr>
              <w:spacing w:before="0" w:after="0"/>
              <w:ind w:left="426"/>
            </w:pPr>
            <w:r>
              <w:t>Ввод данных неавтоматизированных наблюдений.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"/>
              </w:numPr>
              <w:spacing w:before="0" w:after="0"/>
              <w:ind w:left="426"/>
            </w:pPr>
            <w:r>
              <w:t>Составление телеграмм по коду КН-01, запись и передача информации.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"/>
              </w:numPr>
              <w:spacing w:before="0" w:after="0"/>
              <w:ind w:left="426"/>
            </w:pPr>
            <w:r>
              <w:t xml:space="preserve">Критерии опасных явлений (ОЯ). Формирование телеграммы </w:t>
            </w:r>
            <w:r>
              <w:rPr>
                <w:lang w:val="en-US"/>
              </w:rPr>
              <w:t>WAREP</w:t>
            </w:r>
            <w:r>
              <w:t>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"/>
              </w:numPr>
              <w:spacing w:before="0" w:after="0"/>
              <w:ind w:left="426"/>
            </w:pPr>
            <w:r>
              <w:t>Телеграмма КН-19 (КЛИМАТ, ДЕКАДА)</w:t>
            </w:r>
          </w:p>
          <w:p w:rsidR="00821305" w:rsidRDefault="00ED22F1" w:rsidP="00ED22F1">
            <w:pPr>
              <w:pStyle w:val="affffffc"/>
              <w:numPr>
                <w:ilvl w:val="0"/>
                <w:numId w:val="8"/>
              </w:numPr>
              <w:spacing w:before="0" w:after="0"/>
              <w:ind w:left="426"/>
            </w:pPr>
            <w:r>
              <w:t>Работа в программе ПЕРСОНА МИС.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"/>
              </w:numPr>
              <w:spacing w:before="0" w:after="0"/>
              <w:ind w:left="426"/>
            </w:pPr>
            <w:r>
              <w:t>Настройка программы для обработки данных, ввод данных паспорта.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"/>
              </w:numPr>
              <w:spacing w:before="0" w:after="0"/>
              <w:ind w:left="426"/>
              <w:rPr>
                <w:b/>
              </w:rPr>
            </w:pPr>
            <w:r>
              <w:t>Установка и техническое обслуживание дополнительных датчиков АМК</w:t>
            </w:r>
            <w:r>
              <w:t>.</w:t>
            </w:r>
          </w:p>
        </w:tc>
      </w:tr>
      <w:tr w:rsidR="00821305"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Всего</w:t>
            </w:r>
          </w:p>
        </w:tc>
      </w:tr>
    </w:tbl>
    <w:p w:rsidR="00821305" w:rsidRDefault="00821305">
      <w:pPr>
        <w:sectPr w:rsidR="00821305">
          <w:footerReference w:type="default" r:id="rId12"/>
          <w:footerReference w:type="first" r:id="rId13"/>
          <w:pgSz w:w="16838" w:h="11906" w:orient="landscape"/>
          <w:pgMar w:top="851" w:right="1134" w:bottom="851" w:left="992" w:header="0" w:footer="709" w:gutter="0"/>
          <w:cols w:space="720"/>
          <w:formProt w:val="0"/>
          <w:docGrid w:linePitch="360"/>
        </w:sectPr>
      </w:pPr>
    </w:p>
    <w:p w:rsidR="00821305" w:rsidRDefault="00ED22F1">
      <w:pPr>
        <w:spacing w:before="0"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3. УСЛОВИЯ РЕАЛИЗАЦИИ ПРОФЕССИОНАЛЬНОГО МОДУЛЯ</w:t>
      </w:r>
    </w:p>
    <w:p w:rsidR="00821305" w:rsidRDefault="00821305">
      <w:pPr>
        <w:spacing w:before="0" w:after="0"/>
        <w:ind w:firstLine="709"/>
        <w:rPr>
          <w:rFonts w:ascii="Times New Roman" w:hAnsi="Times New Roman"/>
          <w:b/>
          <w:bCs/>
        </w:rPr>
      </w:pPr>
    </w:p>
    <w:p w:rsidR="00821305" w:rsidRDefault="00ED22F1">
      <w:pPr>
        <w:spacing w:before="0" w:after="0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3.1. Для реализации программы профессионального модуля предусмотрены следующие специальные помещения:</w:t>
      </w:r>
    </w:p>
    <w:p w:rsidR="00821305" w:rsidRDefault="00ED22F1">
      <w:pPr>
        <w:spacing w:before="0" w:after="0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Базы практики, оснащенные в соответствии с п. 6.1.2.5 основн</w:t>
      </w:r>
      <w:r>
        <w:rPr>
          <w:rFonts w:ascii="Times New Roman" w:hAnsi="Times New Roman"/>
          <w:bCs/>
        </w:rPr>
        <w:t>ой образовательной программы по специальности 11.02.07 Радиотехнические информационные системы в Приложении 3 к ОП</w:t>
      </w:r>
    </w:p>
    <w:p w:rsidR="00821305" w:rsidRDefault="00ED22F1">
      <w:pPr>
        <w:spacing w:before="0" w:after="0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3.2. Информационное обеспечение реализации программы</w:t>
      </w:r>
    </w:p>
    <w:p w:rsidR="00821305" w:rsidRDefault="00ED22F1">
      <w:pPr>
        <w:spacing w:before="0" w:after="0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Для реализации программы библиотечный фонд образовательной организации  имеет п</w:t>
      </w:r>
      <w:r>
        <w:rPr>
          <w:rFonts w:ascii="Times New Roman" w:hAnsi="Times New Roman"/>
        </w:rPr>
        <w:t>ечатные и</w:t>
      </w:r>
      <w:r>
        <w:rPr>
          <w:rFonts w:ascii="Times New Roman" w:hAnsi="Times New Roman"/>
        </w:rPr>
        <w:t xml:space="preserve"> электронные образовательные и информационные ресурсы для использования в образовательном процессе. </w:t>
      </w:r>
    </w:p>
    <w:p w:rsidR="00821305" w:rsidRDefault="00ED22F1">
      <w:pPr>
        <w:pStyle w:val="affffffc"/>
        <w:spacing w:before="0" w:after="0"/>
        <w:ind w:left="0" w:firstLine="709"/>
        <w:contextualSpacing/>
        <w:rPr>
          <w:b/>
        </w:rPr>
      </w:pPr>
      <w:r>
        <w:rPr>
          <w:b/>
        </w:rPr>
        <w:t>3.2.1. Основные печатные издания</w:t>
      </w:r>
    </w:p>
    <w:p w:rsidR="00821305" w:rsidRDefault="00ED22F1" w:rsidP="00ED22F1">
      <w:pPr>
        <w:pStyle w:val="affffffc"/>
        <w:numPr>
          <w:ilvl w:val="0"/>
          <w:numId w:val="31"/>
        </w:numPr>
        <w:spacing w:before="0" w:after="0"/>
        <w:ind w:left="0" w:firstLine="709"/>
        <w:rPr>
          <w:color w:val="333333"/>
        </w:rPr>
      </w:pPr>
      <w:r>
        <w:rPr>
          <w:color w:val="000000"/>
        </w:rPr>
        <w:t xml:space="preserve">Гаштова М. Е., Зулькайдарова М. А., Мананкина Е. И. Теоретические основы контроля и анализа функционирования систем автоматического управления. Учебное пособие для СПО, 2-е изд., стер./ М.Е.Гаштова — Санкт-Петербург : Лань, 2021. — 108 с. — ISBN </w:t>
      </w:r>
      <w:r>
        <w:rPr>
          <w:bCs/>
          <w:color w:val="000000"/>
          <w:shd w:val="clear" w:color="auto" w:fill="FFFFFF"/>
        </w:rPr>
        <w:t>978-5-8114</w:t>
      </w:r>
      <w:r>
        <w:rPr>
          <w:bCs/>
          <w:color w:val="000000"/>
          <w:shd w:val="clear" w:color="auto" w:fill="FFFFFF"/>
        </w:rPr>
        <w:t>-8398-3</w:t>
      </w:r>
    </w:p>
    <w:p w:rsidR="00821305" w:rsidRDefault="00ED22F1" w:rsidP="00ED22F1">
      <w:pPr>
        <w:pStyle w:val="affffffc"/>
        <w:numPr>
          <w:ilvl w:val="0"/>
          <w:numId w:val="31"/>
        </w:numPr>
        <w:tabs>
          <w:tab w:val="left" w:pos="426"/>
        </w:tabs>
        <w:spacing w:before="0" w:after="0"/>
        <w:ind w:left="0" w:firstLine="709"/>
        <w:contextualSpacing/>
        <w:rPr>
          <w:bCs/>
        </w:rPr>
      </w:pPr>
      <w:r>
        <w:rPr>
          <w:bCs/>
        </w:rPr>
        <w:t xml:space="preserve">Ермакова, Л.Н. Основы метеорологии и климатологии / Л.Н. Ермакова, </w:t>
      </w:r>
      <w:r>
        <w:rPr>
          <w:bCs/>
        </w:rPr>
        <w:br/>
        <w:t xml:space="preserve">А.Г. Тимофеева, Н.И. Толмачева. – Москва: Институт повышения квалификации Росгидромета, 2017. – 332 с. – </w:t>
      </w:r>
      <w:r>
        <w:rPr>
          <w:color w:val="333333"/>
          <w:shd w:val="clear" w:color="auto" w:fill="FBFBFB"/>
        </w:rPr>
        <w:t>ISBN 978-5-9902607-5-7.</w:t>
      </w:r>
    </w:p>
    <w:p w:rsidR="00821305" w:rsidRDefault="00ED22F1" w:rsidP="00ED22F1">
      <w:pPr>
        <w:pStyle w:val="affffffc"/>
        <w:numPr>
          <w:ilvl w:val="0"/>
          <w:numId w:val="31"/>
        </w:numPr>
        <w:spacing w:before="0" w:after="0"/>
        <w:ind w:left="0" w:firstLine="709"/>
        <w:rPr>
          <w:color w:val="333333"/>
        </w:rPr>
      </w:pPr>
      <w:r>
        <w:t xml:space="preserve">Келим, Ю.М. Контроль и метрологическое обеспечение средств и систем автоматизации: учебник для студ. учреждений сред. проф. образования. – Москва: Академия, 2021 - 352 с. ISBN </w:t>
      </w:r>
      <w:r>
        <w:rPr>
          <w:color w:val="333333"/>
        </w:rPr>
        <w:t>978-5-4468-9654-7.</w:t>
      </w:r>
    </w:p>
    <w:p w:rsidR="00821305" w:rsidRDefault="00ED22F1" w:rsidP="00ED22F1">
      <w:pPr>
        <w:pStyle w:val="affffffc"/>
        <w:numPr>
          <w:ilvl w:val="0"/>
          <w:numId w:val="31"/>
        </w:numPr>
        <w:spacing w:before="0" w:after="0"/>
        <w:ind w:left="0" w:firstLine="709"/>
        <w:rPr>
          <w:color w:val="031933"/>
        </w:rPr>
      </w:pPr>
      <w:r>
        <w:rPr>
          <w:bCs/>
        </w:rPr>
        <w:t>Толмачева Н. И. Средства измерений гидрометеорологического на</w:t>
      </w:r>
      <w:r>
        <w:rPr>
          <w:bCs/>
        </w:rPr>
        <w:t xml:space="preserve">значения: учебное пособие / Н. И. Толмачева, А. Г. Тимофеева; Росгидромет. - Москва, 2017. - 222 с. </w:t>
      </w:r>
      <w:r>
        <w:t xml:space="preserve">ISBN </w:t>
      </w:r>
      <w:r>
        <w:rPr>
          <w:color w:val="031933"/>
        </w:rPr>
        <w:t>978-5-9902607-6-4.</w:t>
      </w:r>
    </w:p>
    <w:p w:rsidR="00821305" w:rsidRDefault="00ED22F1" w:rsidP="00ED22F1">
      <w:pPr>
        <w:pStyle w:val="affffffc"/>
        <w:numPr>
          <w:ilvl w:val="0"/>
          <w:numId w:val="31"/>
        </w:numPr>
        <w:spacing w:before="0" w:after="0"/>
        <w:ind w:left="0" w:firstLine="709"/>
        <w:rPr>
          <w:color w:val="333333"/>
        </w:rPr>
      </w:pPr>
      <w:r>
        <w:t>Шишмарев, В.Ю. Метрология, стандартизация, сертификация и техническое регулирование: учебник для студ. учреждений сред. проф. образо</w:t>
      </w:r>
      <w:r>
        <w:t xml:space="preserve">вания. – Москва: Академия, 2020. – 320 с. ISBN </w:t>
      </w:r>
      <w:r>
        <w:rPr>
          <w:color w:val="333333"/>
        </w:rPr>
        <w:t>978-5-4468-8420-9.</w:t>
      </w:r>
    </w:p>
    <w:p w:rsidR="00821305" w:rsidRDefault="00ED22F1">
      <w:pPr>
        <w:pStyle w:val="affffffc"/>
        <w:spacing w:before="0" w:after="0"/>
        <w:ind w:left="0" w:firstLine="786"/>
        <w:contextualSpacing/>
        <w:rPr>
          <w:bCs/>
          <w:i/>
        </w:rPr>
      </w:pPr>
      <w:r>
        <w:rPr>
          <w:b/>
          <w:bCs/>
        </w:rPr>
        <w:t xml:space="preserve">3.2.2. Дополнительные источники </w:t>
      </w:r>
    </w:p>
    <w:p w:rsidR="00821305" w:rsidRDefault="00ED22F1" w:rsidP="00ED22F1">
      <w:pPr>
        <w:pStyle w:val="affffffc"/>
        <w:numPr>
          <w:ilvl w:val="0"/>
          <w:numId w:val="32"/>
        </w:numPr>
        <w:spacing w:before="0" w:after="0" w:line="276" w:lineRule="auto"/>
        <w:ind w:left="0" w:firstLine="786"/>
      </w:pPr>
      <w:r>
        <w:t xml:space="preserve">Всемирная Метеорологическая Организация (ВМО) </w:t>
      </w:r>
      <w:r>
        <w:rPr>
          <w:lang w:val="en-US"/>
        </w:rPr>
        <w:t>https</w:t>
      </w:r>
      <w:r>
        <w:t>://</w:t>
      </w:r>
      <w:r>
        <w:rPr>
          <w:lang w:val="en-US"/>
        </w:rPr>
        <w:t>public</w:t>
      </w:r>
      <w:r>
        <w:t>.</w:t>
      </w:r>
      <w:r>
        <w:rPr>
          <w:lang w:val="en-US"/>
        </w:rPr>
        <w:t>wmo</w:t>
      </w:r>
      <w:r>
        <w:t>.</w:t>
      </w:r>
      <w:r>
        <w:rPr>
          <w:lang w:val="en-US"/>
        </w:rPr>
        <w:t>int</w:t>
      </w:r>
      <w:r>
        <w:t>/</w:t>
      </w:r>
      <w:r>
        <w:rPr>
          <w:lang w:val="en-US"/>
        </w:rPr>
        <w:t>en</w:t>
      </w:r>
      <w:r>
        <w:t>.</w:t>
      </w:r>
    </w:p>
    <w:p w:rsidR="00821305" w:rsidRDefault="00ED22F1" w:rsidP="00ED22F1">
      <w:pPr>
        <w:pStyle w:val="affffffc"/>
        <w:numPr>
          <w:ilvl w:val="0"/>
          <w:numId w:val="32"/>
        </w:numPr>
        <w:spacing w:before="0" w:after="0" w:line="276" w:lineRule="auto"/>
        <w:ind w:left="0" w:firstLine="786"/>
      </w:pPr>
      <w:r>
        <w:rPr>
          <w:bCs/>
        </w:rPr>
        <w:t xml:space="preserve">Гидрометеорологический научно-исследовательский Центр РФ (Гидрометцентр России). </w:t>
      </w:r>
      <w:r>
        <w:rPr>
          <w:bCs/>
          <w:lang w:val="en-US"/>
        </w:rPr>
        <w:t>URL</w:t>
      </w:r>
      <w:r>
        <w:rPr>
          <w:bCs/>
          <w:lang w:val="en-US"/>
        </w:rPr>
        <w:t>:</w:t>
      </w:r>
      <w:r>
        <w:t xml:space="preserve"> https://meteoinfo.ru/</w:t>
      </w:r>
      <w:r>
        <w:rPr>
          <w:bCs/>
        </w:rPr>
        <w:t>.</w:t>
      </w:r>
    </w:p>
    <w:p w:rsidR="00821305" w:rsidRDefault="00ED22F1" w:rsidP="00ED22F1">
      <w:pPr>
        <w:pStyle w:val="affffffc"/>
        <w:numPr>
          <w:ilvl w:val="0"/>
          <w:numId w:val="32"/>
        </w:numPr>
        <w:spacing w:before="0" w:after="0" w:line="276" w:lineRule="auto"/>
        <w:ind w:left="0" w:firstLine="786"/>
      </w:pPr>
      <w:r>
        <w:rPr>
          <w:bCs/>
        </w:rPr>
        <w:t xml:space="preserve">ГУ «Главная геофизическая обсерватория им. А.И. Воейкова» (ГУ ГГО). </w:t>
      </w:r>
      <w:r>
        <w:rPr>
          <w:bCs/>
          <w:lang w:val="en-US"/>
        </w:rPr>
        <w:t>URL</w:t>
      </w:r>
      <w:r>
        <w:rPr>
          <w:bCs/>
        </w:rPr>
        <w:t>: http://www. mgo.rssi.ru.</w:t>
      </w:r>
    </w:p>
    <w:p w:rsidR="00821305" w:rsidRDefault="00ED22F1" w:rsidP="00ED22F1">
      <w:pPr>
        <w:pStyle w:val="affffffc"/>
        <w:numPr>
          <w:ilvl w:val="0"/>
          <w:numId w:val="32"/>
        </w:numPr>
        <w:spacing w:before="0" w:after="0" w:line="276" w:lineRule="auto"/>
        <w:ind w:left="0" w:firstLine="786"/>
      </w:pPr>
      <w:r>
        <w:rPr>
          <w:bCs/>
        </w:rPr>
        <w:t xml:space="preserve">ГУ «Всероссийский научно-исследовательский институт сельскохозяйственной метеорологии» (ГУ ВНИИСХМ). </w:t>
      </w:r>
      <w:r>
        <w:rPr>
          <w:bCs/>
          <w:lang w:val="en-US"/>
        </w:rPr>
        <w:t>URL</w:t>
      </w:r>
      <w:r>
        <w:rPr>
          <w:bCs/>
        </w:rPr>
        <w:t xml:space="preserve">:  </w:t>
      </w:r>
      <w:hyperlink r:id="rId14" w:tgtFrame="http://cxm.obninsk.org/">
        <w:r>
          <w:rPr>
            <w:bCs/>
          </w:rPr>
          <w:t>http://cxm.obninsk.org/</w:t>
        </w:r>
      </w:hyperlink>
      <w:r>
        <w:rPr>
          <w:bCs/>
        </w:rPr>
        <w:t>.</w:t>
      </w:r>
    </w:p>
    <w:p w:rsidR="00821305" w:rsidRDefault="00ED22F1" w:rsidP="00ED22F1">
      <w:pPr>
        <w:pStyle w:val="affffffc"/>
        <w:numPr>
          <w:ilvl w:val="0"/>
          <w:numId w:val="32"/>
        </w:numPr>
        <w:spacing w:before="0" w:after="0" w:line="276" w:lineRule="auto"/>
        <w:ind w:left="0" w:firstLine="786"/>
      </w:pPr>
      <w:r>
        <w:rPr>
          <w:bCs/>
        </w:rPr>
        <w:t xml:space="preserve">ГУ «Научно-исследовательский центр космической гидрометеорологии Планета». </w:t>
      </w:r>
      <w:r>
        <w:rPr>
          <w:bCs/>
          <w:lang w:val="en-US"/>
        </w:rPr>
        <w:t>URL</w:t>
      </w:r>
      <w:r>
        <w:rPr>
          <w:bCs/>
        </w:rPr>
        <w:t xml:space="preserve">: </w:t>
      </w:r>
      <w:hyperlink r:id="rId15" w:tgtFrame="http://planet.rssi.ru/">
        <w:r>
          <w:rPr>
            <w:bCs/>
          </w:rPr>
          <w:t>http://planet.rssi.ru/</w:t>
        </w:r>
      </w:hyperlink>
      <w:r>
        <w:rPr>
          <w:bCs/>
        </w:rPr>
        <w:t>.</w:t>
      </w:r>
    </w:p>
    <w:p w:rsidR="00821305" w:rsidRDefault="00ED22F1" w:rsidP="00ED22F1">
      <w:pPr>
        <w:pStyle w:val="affffffc"/>
        <w:numPr>
          <w:ilvl w:val="0"/>
          <w:numId w:val="32"/>
        </w:numPr>
        <w:spacing w:before="0" w:after="0" w:line="276" w:lineRule="auto"/>
        <w:ind w:left="0" w:firstLine="786"/>
        <w:rPr>
          <w:lang w:val="en-US"/>
        </w:rPr>
      </w:pPr>
      <w:r>
        <w:rPr>
          <w:bCs/>
        </w:rPr>
        <w:t>Институт ко</w:t>
      </w:r>
      <w:r>
        <w:rPr>
          <w:bCs/>
        </w:rPr>
        <w:t xml:space="preserve">смических исследований (ИКИ РАН) . </w:t>
      </w:r>
      <w:r>
        <w:rPr>
          <w:bCs/>
          <w:lang w:val="en-US"/>
        </w:rPr>
        <w:t xml:space="preserve">URL:  </w:t>
      </w:r>
      <w:hyperlink r:id="rId16" w:tgtFrame="http://arc.iki.rssi.ru/">
        <w:r>
          <w:rPr>
            <w:rStyle w:val="ab"/>
            <w:bCs/>
            <w:lang w:val="en-US"/>
          </w:rPr>
          <w:t>http://arc.iki.rssi.ru/</w:t>
        </w:r>
      </w:hyperlink>
      <w:r>
        <w:rPr>
          <w:rStyle w:val="ab"/>
          <w:bCs/>
          <w:lang w:val="en-US"/>
        </w:rPr>
        <w:t>.</w:t>
      </w:r>
    </w:p>
    <w:p w:rsidR="00821305" w:rsidRDefault="00ED22F1" w:rsidP="00ED22F1">
      <w:pPr>
        <w:pStyle w:val="affffffc"/>
        <w:numPr>
          <w:ilvl w:val="0"/>
          <w:numId w:val="32"/>
        </w:numPr>
        <w:shd w:val="clear" w:color="auto" w:fill="FFFFFF"/>
        <w:spacing w:before="0" w:after="0" w:line="276" w:lineRule="auto"/>
        <w:ind w:left="0" w:firstLine="786"/>
      </w:pPr>
      <w:r>
        <w:rPr>
          <w:bCs/>
        </w:rPr>
        <w:t xml:space="preserve">Институт повышения квалификации Росгидромета. </w:t>
      </w:r>
      <w:r>
        <w:rPr>
          <w:bCs/>
          <w:lang w:val="en-US"/>
        </w:rPr>
        <w:t>URL</w:t>
      </w:r>
      <w:r>
        <w:rPr>
          <w:bCs/>
        </w:rPr>
        <w:t xml:space="preserve">:  </w:t>
      </w:r>
      <w:hyperlink r:id="rId17" w:tgtFrame="http://www.ipk.meteorf.ru/">
        <w:r>
          <w:rPr>
            <w:rStyle w:val="ab"/>
          </w:rPr>
          <w:t>http://www.ipk.meteorf.ru/</w:t>
        </w:r>
      </w:hyperlink>
      <w:r>
        <w:rPr>
          <w:rStyle w:val="ab"/>
        </w:rPr>
        <w:t>.</w:t>
      </w:r>
    </w:p>
    <w:p w:rsidR="00821305" w:rsidRDefault="00ED22F1" w:rsidP="00ED22F1">
      <w:pPr>
        <w:pStyle w:val="affffffc"/>
        <w:numPr>
          <w:ilvl w:val="0"/>
          <w:numId w:val="32"/>
        </w:numPr>
        <w:shd w:val="clear" w:color="auto" w:fill="FFFFFF"/>
        <w:spacing w:before="0" w:after="0" w:line="276" w:lineRule="auto"/>
        <w:ind w:left="0" w:firstLine="786"/>
      </w:pPr>
      <w:r>
        <w:t xml:space="preserve">Инструктивный материал по кодам METAR, SPECI, TAF, Москва, 2015 – 72 с - </w:t>
      </w:r>
      <w:r>
        <w:rPr>
          <w:color w:val="000000"/>
        </w:rPr>
        <w:t>Текст: электронный // Образовательная платформа — URL:</w:t>
      </w:r>
      <w:r>
        <w:t xml:space="preserve"> </w:t>
      </w:r>
      <w:hyperlink r:id="rId18" w:tgtFrame="http://legacy-ipk.meteorf.ru/images/stories/literatura/avia/instructions_METAR_SPECI_TAF.pdf">
        <w:r>
          <w:rPr>
            <w:rStyle w:val="ab"/>
          </w:rPr>
          <w:t>http://legacy-ipk.meteorf.ru/images/stories/literatura/avia/instructions_METAR_SPECI_TAF.pdf</w:t>
        </w:r>
      </w:hyperlink>
      <w:r>
        <w:rPr>
          <w:rStyle w:val="ab"/>
        </w:rPr>
        <w:t>.</w:t>
      </w:r>
      <w:r>
        <w:t xml:space="preserve"> </w:t>
      </w:r>
    </w:p>
    <w:p w:rsidR="00821305" w:rsidRDefault="00ED22F1" w:rsidP="00ED22F1">
      <w:pPr>
        <w:pStyle w:val="affffffc"/>
        <w:numPr>
          <w:ilvl w:val="0"/>
          <w:numId w:val="32"/>
        </w:numPr>
        <w:shd w:val="clear" w:color="auto" w:fill="FFFFFF"/>
        <w:spacing w:before="0" w:after="0" w:line="276" w:lineRule="auto"/>
        <w:ind w:left="0" w:firstLine="786"/>
      </w:pPr>
      <w:r>
        <w:t xml:space="preserve">Код для оперативной передачи данных </w:t>
      </w:r>
      <w:r>
        <w:t>приземных метеорологических наблюдений с сети станций Росгидромета (</w:t>
      </w:r>
      <w:hyperlink r:id="rId19" w:tgtFrame="http://legacy-ipk.meteorf.ru/images/stories/literatura/rd/kn-01-synop.pdf">
        <w:r>
          <w:rPr>
            <w:rStyle w:val="ab"/>
          </w:rPr>
          <w:t>КН-01 SYNOP</w:t>
        </w:r>
      </w:hyperlink>
      <w:r>
        <w:t>), ФГ</w:t>
      </w:r>
      <w:r>
        <w:t xml:space="preserve">БУ «Гидрометцентр России» (ответственный редактор – Н.П. Фахрутдинова) с участием НПЦ «Мэп Мейкер» (М.А. Петросянц). Код согласован с учреждениями Росгидромета: ФГБУ «ГГО» и ФГБУ «ВНИИГМИ-МЦД», Москва, 2013. - 79 с. </w:t>
      </w:r>
      <w:r>
        <w:rPr>
          <w:color w:val="000000"/>
        </w:rPr>
        <w:t>Текст: электронный // Образовательная пл</w:t>
      </w:r>
      <w:r>
        <w:rPr>
          <w:color w:val="000000"/>
        </w:rPr>
        <w:t>атформа — URL:</w:t>
      </w:r>
      <w:r>
        <w:t xml:space="preserve"> </w:t>
      </w:r>
      <w:hyperlink r:id="rId20" w:tgtFrame="http://legacy-ipk.meteorf.ru/images/stories/literatura/rd/kn-01-synop.pdf">
        <w:r>
          <w:rPr>
            <w:rStyle w:val="ab"/>
          </w:rPr>
          <w:t>http://legacy-ipk.meteorf.ru/images/stories/literatura/rd/kn-01-synop</w:t>
        </w:r>
        <w:r>
          <w:rPr>
            <w:rStyle w:val="ab"/>
          </w:rPr>
          <w:t>.pdf</w:t>
        </w:r>
      </w:hyperlink>
      <w:r>
        <w:t xml:space="preserve">. </w:t>
      </w:r>
    </w:p>
    <w:p w:rsidR="00821305" w:rsidRDefault="00ED22F1" w:rsidP="00ED22F1">
      <w:pPr>
        <w:pStyle w:val="affffffc"/>
        <w:numPr>
          <w:ilvl w:val="0"/>
          <w:numId w:val="32"/>
        </w:numPr>
        <w:spacing w:before="0" w:after="0" w:line="276" w:lineRule="auto"/>
        <w:ind w:left="0" w:firstLine="786"/>
      </w:pPr>
      <w:r>
        <w:t>Международная организация гражданской авиации (ИКАО) https://www.icao.int/Pages/default.aspx</w:t>
      </w:r>
    </w:p>
    <w:p w:rsidR="00821305" w:rsidRDefault="00ED22F1" w:rsidP="00ED22F1">
      <w:pPr>
        <w:pStyle w:val="affffffc"/>
        <w:numPr>
          <w:ilvl w:val="0"/>
          <w:numId w:val="32"/>
        </w:numPr>
        <w:tabs>
          <w:tab w:val="left" w:pos="-284"/>
        </w:tabs>
        <w:spacing w:before="0" w:after="0" w:line="276" w:lineRule="auto"/>
        <w:ind w:left="0" w:firstLine="786"/>
      </w:pPr>
      <w:r>
        <w:t>«Метеорология и гидрология», ежемесячный журнал ФГБУ НИЦ «Планета».</w:t>
      </w:r>
    </w:p>
    <w:p w:rsidR="00821305" w:rsidRDefault="00ED22F1" w:rsidP="00ED22F1">
      <w:pPr>
        <w:pStyle w:val="affffffc"/>
        <w:numPr>
          <w:ilvl w:val="0"/>
          <w:numId w:val="32"/>
        </w:numPr>
        <w:tabs>
          <w:tab w:val="left" w:pos="-284"/>
        </w:tabs>
        <w:spacing w:before="0" w:after="0" w:line="276" w:lineRule="auto"/>
        <w:ind w:left="0" w:firstLine="786"/>
      </w:pPr>
      <w:r>
        <w:t>«Метеоспектр», ежеквартальный журнал ФГБУ «Авиаметтелеком» Росгидромета.</w:t>
      </w:r>
    </w:p>
    <w:p w:rsidR="00821305" w:rsidRDefault="00ED22F1" w:rsidP="00ED22F1">
      <w:pPr>
        <w:pStyle w:val="affffffc"/>
        <w:numPr>
          <w:ilvl w:val="0"/>
          <w:numId w:val="32"/>
        </w:numPr>
        <w:spacing w:before="0" w:after="0" w:line="276" w:lineRule="auto"/>
        <w:ind w:left="0" w:firstLine="786"/>
      </w:pPr>
      <w:r>
        <w:rPr>
          <w:bCs/>
        </w:rPr>
        <w:t>Научно-производ</w:t>
      </w:r>
      <w:r>
        <w:rPr>
          <w:bCs/>
        </w:rPr>
        <w:t xml:space="preserve">ственное объединение "Тайфун" (НПО "Тайфун") </w:t>
      </w:r>
      <w:hyperlink r:id="rId21" w:tgtFrame="http://www.typhoon.obninsk.ru/">
        <w:r>
          <w:rPr>
            <w:rStyle w:val="ab"/>
            <w:bCs/>
          </w:rPr>
          <w:t>http://www.typhoon.obninsk.ru/</w:t>
        </w:r>
      </w:hyperlink>
      <w:r>
        <w:rPr>
          <w:rStyle w:val="ab"/>
          <w:bCs/>
        </w:rPr>
        <w:t>.</w:t>
      </w:r>
    </w:p>
    <w:p w:rsidR="00821305" w:rsidRDefault="00ED22F1" w:rsidP="00ED22F1">
      <w:pPr>
        <w:pStyle w:val="affffffc"/>
        <w:numPr>
          <w:ilvl w:val="0"/>
          <w:numId w:val="32"/>
        </w:numPr>
        <w:spacing w:before="0" w:after="0" w:line="276" w:lineRule="auto"/>
        <w:ind w:left="0" w:firstLine="786"/>
        <w:contextualSpacing/>
        <w:rPr>
          <w:bCs/>
        </w:rPr>
      </w:pPr>
      <w:r>
        <w:t xml:space="preserve">Правила по технике безопасности при производстве наблюдений и работ на сети Госкомгидромета. </w:t>
      </w:r>
    </w:p>
    <w:p w:rsidR="00821305" w:rsidRDefault="00ED22F1" w:rsidP="00ED22F1">
      <w:pPr>
        <w:pStyle w:val="affffffc"/>
        <w:numPr>
          <w:ilvl w:val="0"/>
          <w:numId w:val="32"/>
        </w:numPr>
        <w:spacing w:before="0" w:after="0" w:line="276" w:lineRule="auto"/>
        <w:ind w:left="0" w:firstLine="786"/>
        <w:contextualSpacing/>
        <w:rPr>
          <w:bCs/>
        </w:rPr>
      </w:pPr>
      <w:r>
        <w:t>РД 52.04.818-2014 Рекомендации по эксплуатации автоматизированных метеорологических комплексов в наблюдательных подразделениях.</w:t>
      </w:r>
    </w:p>
    <w:p w:rsidR="00821305" w:rsidRDefault="00ED22F1" w:rsidP="00ED22F1">
      <w:pPr>
        <w:pStyle w:val="affffffc"/>
        <w:numPr>
          <w:ilvl w:val="0"/>
          <w:numId w:val="32"/>
        </w:numPr>
        <w:spacing w:before="0" w:after="0" w:line="276" w:lineRule="auto"/>
        <w:ind w:left="0" w:firstLine="786"/>
        <w:contextualSpacing/>
        <w:rPr>
          <w:bCs/>
        </w:rPr>
      </w:pPr>
      <w:r>
        <w:t>РД 52.27.724-2019 Наставление по краткосрочным прогнозам погоды общего назначения.</w:t>
      </w:r>
    </w:p>
    <w:p w:rsidR="00821305" w:rsidRDefault="00ED22F1" w:rsidP="00ED22F1">
      <w:pPr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0" w:firstLine="786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ФГБУ «Всероссийский научно-исследовательский</w:t>
      </w:r>
      <w:r>
        <w:rPr>
          <w:rFonts w:ascii="Times New Roman" w:hAnsi="Times New Roman"/>
          <w:bCs/>
        </w:rPr>
        <w:t xml:space="preserve"> институт гидрометеорологической информации — Мировой центр данных» (ВНИИГМИ МЦД). 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</w:rPr>
        <w:t>http://www. meteo.ru/.</w:t>
      </w:r>
    </w:p>
    <w:p w:rsidR="00821305" w:rsidRDefault="00ED22F1" w:rsidP="00ED22F1">
      <w:pPr>
        <w:pStyle w:val="affffffc"/>
        <w:numPr>
          <w:ilvl w:val="0"/>
          <w:numId w:val="32"/>
        </w:numPr>
        <w:spacing w:before="0" w:after="0" w:line="276" w:lineRule="auto"/>
        <w:ind w:left="0" w:firstLine="786"/>
        <w:contextualSpacing/>
      </w:pPr>
      <w:r>
        <w:rPr>
          <w:bCs/>
        </w:rPr>
        <w:lastRenderedPageBreak/>
        <w:t xml:space="preserve">Федеральная служба России по гидрометеорологии и мониторингу окружающей среды (Росгидромет) </w:t>
      </w:r>
      <w:hyperlink r:id="rId22" w:tgtFrame="http://www.meteorf.ru./">
        <w:r>
          <w:rPr>
            <w:rStyle w:val="ab"/>
            <w:bCs/>
          </w:rPr>
          <w:t>http://www.meteorf.ru.</w:t>
        </w:r>
      </w:hyperlink>
    </w:p>
    <w:p w:rsidR="00821305" w:rsidRDefault="00ED22F1" w:rsidP="00ED22F1">
      <w:pPr>
        <w:numPr>
          <w:ilvl w:val="0"/>
          <w:numId w:val="32"/>
        </w:numPr>
        <w:spacing w:before="0" w:after="0" w:line="240" w:lineRule="auto"/>
        <w:ind w:left="0" w:firstLine="786"/>
        <w:rPr>
          <w:rFonts w:ascii="Times New Roman" w:hAnsi="Times New Roman"/>
        </w:rPr>
      </w:pPr>
      <w:r>
        <w:rPr>
          <w:rFonts w:ascii="Times New Roman" w:hAnsi="Times New Roman"/>
        </w:rPr>
        <w:t>Всемирная метеорологическая организация № 8. Руководство по метеорологическим приборам и методам наблюдений. Изд. Женева — 2017. —788 c - ISBN 978-92-63-40008-6 - Текст: электронный // Образовательная платформа — URL: http://legacy-ipk.meteorf.ru/images/st</w:t>
      </w:r>
      <w:r>
        <w:rPr>
          <w:rFonts w:ascii="Times New Roman" w:hAnsi="Times New Roman"/>
        </w:rPr>
        <w:t xml:space="preserve">ories/literatura/wmo/8.pdf. </w:t>
      </w:r>
    </w:p>
    <w:p w:rsidR="00821305" w:rsidRDefault="00ED22F1" w:rsidP="00ED22F1">
      <w:pPr>
        <w:numPr>
          <w:ilvl w:val="0"/>
          <w:numId w:val="32"/>
        </w:numPr>
        <w:spacing w:before="0" w:after="0" w:line="240" w:lineRule="auto"/>
        <w:ind w:left="0" w:firstLine="786"/>
        <w:rPr>
          <w:rFonts w:ascii="Times New Roman" w:hAnsi="Times New Roman"/>
        </w:rPr>
      </w:pPr>
      <w:r>
        <w:rPr>
          <w:rFonts w:ascii="Times New Roman" w:hAnsi="Times New Roman"/>
        </w:rPr>
        <w:t>Всемирная метеорологическая организация № 49. Технический регламент. Том I. Общие метеорологические стандарты и рекомендуемая практика, Изд. Женева, 2019 – 77 с - ISBN 978-92-63-40049-9 - Текст: электронный // Образовательная п</w:t>
      </w:r>
      <w:r>
        <w:rPr>
          <w:rFonts w:ascii="Times New Roman" w:hAnsi="Times New Roman"/>
        </w:rPr>
        <w:t>латформа — URL: http://legacy-ipk.meteorf.ru/images/stories/literatura/wmo/49_1.pdf.</w:t>
      </w:r>
    </w:p>
    <w:p w:rsidR="00821305" w:rsidRDefault="00ED22F1" w:rsidP="00ED22F1">
      <w:pPr>
        <w:numPr>
          <w:ilvl w:val="0"/>
          <w:numId w:val="32"/>
        </w:numPr>
        <w:spacing w:before="0" w:after="0" w:line="240" w:lineRule="auto"/>
        <w:ind w:left="0" w:firstLine="78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Doc 8896 ИКАО. Руководство по авиационной метеорологии, 2019 – 196 с -  ISBN 978-92-9249-758-3. </w:t>
      </w:r>
    </w:p>
    <w:p w:rsidR="00821305" w:rsidRDefault="00ED22F1" w:rsidP="00ED22F1">
      <w:pPr>
        <w:pStyle w:val="affffffc"/>
        <w:numPr>
          <w:ilvl w:val="0"/>
          <w:numId w:val="32"/>
        </w:numPr>
        <w:spacing w:before="0" w:after="0"/>
        <w:ind w:left="0" w:firstLine="786"/>
      </w:pPr>
      <w:r>
        <w:t>Атлас облаков. /Федеральная служба по гидрометеорологии и мониторингу окру</w:t>
      </w:r>
      <w:r>
        <w:t xml:space="preserve">жающей среды (Росгидромет), Гл. геофиз. обсерватория им. А.И. Воейкова; [Д.П.Беспалов и др.; ред. Л.К. Сыругина]/ - Санкт-Петербург: Д`АРТ, 2011 - 248 с - Текст: электронный // Образовательная платформа — URL: </w:t>
      </w:r>
      <w:hyperlink r:id="rId23" w:tgtFrame="http://legacy-ipk.meteorf.ru/images/stories/literatura/meteo/atlas.pdf">
        <w:r>
          <w:t>http://legacy-ipk.meteorf.ru/images/stories/literatura/meteo/atlas.pdf</w:t>
        </w:r>
      </w:hyperlink>
      <w:r>
        <w:t>. ISBN 978-5-905264-03-0.</w:t>
      </w:r>
    </w:p>
    <w:p w:rsidR="00821305" w:rsidRDefault="00ED22F1" w:rsidP="00ED22F1">
      <w:pPr>
        <w:pStyle w:val="affffffc"/>
        <w:numPr>
          <w:ilvl w:val="0"/>
          <w:numId w:val="32"/>
        </w:numPr>
        <w:spacing w:before="0" w:after="0"/>
        <w:ind w:left="0" w:firstLine="786"/>
      </w:pPr>
      <w:r>
        <w:t xml:space="preserve">Всемирная метеорологическая организация </w:t>
      </w:r>
      <w:r>
        <w:t xml:space="preserve">№731 «Руководство по системам метеорологических наблюдений и распространения информации для метеорологического обслуживания авиации», Женева, Швейцария, 2014 – 56 с – Текст: электронный // Образовательная платформа — URL: </w:t>
      </w:r>
      <w:hyperlink r:id="rId24" w:tgtFrame="http://legacy-ipk.meteorf.ru/images/stories/literatura/wmo/731.pdf">
        <w:r>
          <w:t>http://legacy-ipk.meteorf.ru/images/stories/literatura/wmo/731.pdf</w:t>
        </w:r>
      </w:hyperlink>
      <w:r>
        <w:t xml:space="preserve"> ISBN 978-92-63-40731-3.</w:t>
      </w:r>
    </w:p>
    <w:p w:rsidR="00821305" w:rsidRDefault="00ED22F1" w:rsidP="00ED22F1">
      <w:pPr>
        <w:pStyle w:val="affffffc"/>
        <w:numPr>
          <w:ilvl w:val="0"/>
          <w:numId w:val="32"/>
        </w:numPr>
        <w:spacing w:before="0" w:after="0"/>
        <w:ind w:left="0" w:firstLine="786"/>
      </w:pPr>
      <w:r>
        <w:t>ИКАО Приложение 3 к Конвенции о междунаро</w:t>
      </w:r>
      <w:r>
        <w:t xml:space="preserve">дной гражданкой авиации «Метеорологическое обеспечение международной аэронавигации», издание восемнадцатое, 201 – 222 с - Текст: электронный // ISBN 978-92-9249-273-1 Образовательная платформа — URL: </w:t>
      </w:r>
      <w:hyperlink r:id="rId25" w:tgtFrame="http://legacy-ipk.meteorf.ru/images/stories/literatura/avia/Appendix_3_Convention.pdf">
        <w:r>
          <w:t>http://legacy-ipk.meteorf.ru/images/stories/literatura/avia/Appendix_3_Convention.pdf</w:t>
        </w:r>
      </w:hyperlink>
      <w:r>
        <w:t xml:space="preserve"> .</w:t>
      </w:r>
    </w:p>
    <w:p w:rsidR="00821305" w:rsidRDefault="00821305">
      <w:pPr>
        <w:spacing w:before="0" w:after="0" w:line="240" w:lineRule="auto"/>
        <w:ind w:left="360"/>
        <w:rPr>
          <w:rFonts w:ascii="Times New Roman" w:hAnsi="Times New Roman"/>
        </w:rPr>
      </w:pPr>
    </w:p>
    <w:p w:rsidR="00821305" w:rsidRDefault="00ED22F1">
      <w:pPr>
        <w:pStyle w:val="1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КОНТРОЛЬ И ОЦЕНКА РЕЗУЛЬТАТОВ ОСВОЕНИЯ </w:t>
      </w:r>
      <w:r>
        <w:rPr>
          <w:rFonts w:ascii="Times New Roman" w:hAnsi="Times New Roman"/>
          <w:sz w:val="24"/>
          <w:szCs w:val="24"/>
        </w:rPr>
        <w:br/>
        <w:t>ПРОФЕССИОНАЛЬНОГО МОДУЛЯ</w:t>
      </w:r>
    </w:p>
    <w:p w:rsidR="00821305" w:rsidRDefault="00821305">
      <w:pPr>
        <w:spacing w:before="0" w:after="0"/>
      </w:pPr>
    </w:p>
    <w:tbl>
      <w:tblPr>
        <w:tblW w:w="9236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2744"/>
        <w:gridCol w:w="3784"/>
        <w:gridCol w:w="2708"/>
      </w:tblGrid>
      <w:tr w:rsidR="00821305">
        <w:trPr>
          <w:trHeight w:val="1098"/>
        </w:trPr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Код и наименование профессиональных </w:t>
            </w:r>
            <w:r>
              <w:rPr>
                <w:rFonts w:ascii="Times New Roman" w:hAnsi="Times New Roman"/>
                <w:b/>
                <w:bCs/>
              </w:rPr>
              <w:br/>
              <w:t>и общих компетенций, формируемых в рамках модуля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Критерии оценки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Методы оценки</w:t>
            </w:r>
          </w:p>
        </w:tc>
      </w:tr>
      <w:tr w:rsidR="00821305">
        <w:trPr>
          <w:trHeight w:val="1098"/>
        </w:trPr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1.1.</w:t>
            </w:r>
          </w:p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shd w:val="clear" w:color="auto" w:fill="FFFF00"/>
              </w:rPr>
            </w:pPr>
            <w:r>
              <w:rPr>
                <w:rFonts w:ascii="Times New Roman" w:hAnsi="Times New Roman"/>
              </w:rPr>
              <w:t xml:space="preserve">Проводить метеорологические наблюдения и обрабатывать </w:t>
            </w:r>
            <w:r>
              <w:rPr>
                <w:rFonts w:ascii="Times New Roman" w:hAnsi="Times New Roman"/>
              </w:rPr>
              <w:t>результаты наблюдений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line="240" w:lineRule="auto"/>
            </w:pPr>
            <w:r>
              <w:t>- проводит наблюдения с помощью АМК, приборов и оборудования метеорологической станции в соответствии с требованиями регламента;</w:t>
            </w:r>
          </w:p>
          <w:p w:rsidR="00821305" w:rsidRDefault="00ED22F1">
            <w:pPr>
              <w:spacing w:line="240" w:lineRule="auto"/>
            </w:pPr>
            <w:r>
              <w:t>- обрабатывает, кодирует и передает потребителям результаты наблюдений;</w:t>
            </w:r>
          </w:p>
          <w:p w:rsidR="00821305" w:rsidRDefault="00ED22F1">
            <w:r>
              <w:t xml:space="preserve">- </w:t>
            </w:r>
            <w:r>
              <w:rPr>
                <w:rFonts w:ascii="Times New Roman" w:hAnsi="Times New Roman"/>
              </w:rPr>
              <w:t>соблюдает правила техники безоп</w:t>
            </w:r>
            <w:r>
              <w:rPr>
                <w:rFonts w:ascii="Times New Roman" w:hAnsi="Times New Roman"/>
              </w:rPr>
              <w:t>асности и оказывает доврачебную помощь.</w:t>
            </w:r>
          </w:p>
          <w:p w:rsidR="00821305" w:rsidRDefault="00821305">
            <w:pPr>
              <w:spacing w:before="0" w:after="0" w:line="240" w:lineRule="auto"/>
              <w:rPr>
                <w:rFonts w:ascii="Times New Roman" w:hAnsi="Times New Roman"/>
                <w:b/>
                <w:shd w:val="clear" w:color="auto" w:fill="FFFF00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Письменный и устный опросы.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Тестирование.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Решение ситуационных задач.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Экспертное наблюдение выполнения практических работ.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 xml:space="preserve">- Оценка процесса </w:t>
            </w:r>
            <w:r>
              <w:rPr>
                <w:rFonts w:ascii="Times New Roman" w:hAnsi="Times New Roman"/>
                <w:lang w:eastAsia="en-US"/>
              </w:rPr>
              <w:br/>
              <w:t xml:space="preserve">и результатов выполнения работ на </w:t>
            </w:r>
            <w:r>
              <w:rPr>
                <w:rFonts w:ascii="Times New Roman" w:hAnsi="Times New Roman"/>
              </w:rPr>
              <w:t xml:space="preserve">учебной </w:t>
            </w:r>
            <w:r>
              <w:rPr>
                <w:rFonts w:ascii="Times New Roman" w:hAnsi="Times New Roman"/>
              </w:rPr>
              <w:br/>
              <w:t xml:space="preserve">и производственной </w:t>
            </w:r>
            <w:r>
              <w:rPr>
                <w:rFonts w:ascii="Times New Roman" w:hAnsi="Times New Roman"/>
                <w:lang w:eastAsia="en-US"/>
              </w:rPr>
              <w:t>пра</w:t>
            </w:r>
            <w:r>
              <w:rPr>
                <w:rFonts w:ascii="Times New Roman" w:hAnsi="Times New Roman"/>
                <w:lang w:eastAsia="en-US"/>
              </w:rPr>
              <w:t>ктиках.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shd w:val="clear" w:color="auto" w:fill="FFFF00"/>
              </w:rPr>
            </w:pPr>
            <w:r>
              <w:rPr>
                <w:rFonts w:ascii="Times New Roman" w:hAnsi="Times New Roman"/>
              </w:rPr>
              <w:t>- Экзамен.</w:t>
            </w:r>
          </w:p>
        </w:tc>
      </w:tr>
      <w:tr w:rsidR="00821305"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</w:t>
            </w:r>
          </w:p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Эксплуатировать и осуществлять техническое обслуживание </w:t>
            </w:r>
            <w:r>
              <w:rPr>
                <w:rFonts w:ascii="Times New Roman" w:hAnsi="Times New Roman"/>
              </w:rPr>
              <w:lastRenderedPageBreak/>
              <w:t>оборудования метеорологической станции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line="240" w:lineRule="auto"/>
            </w:pPr>
            <w:r>
              <w:lastRenderedPageBreak/>
              <w:t>- эксплуатирует приборы и оборудование метеорологической станции в соответствии с требованиями наставлений;</w:t>
            </w:r>
          </w:p>
          <w:p w:rsidR="00821305" w:rsidRDefault="00ED22F1">
            <w:pPr>
              <w:spacing w:line="240" w:lineRule="auto"/>
            </w:pPr>
            <w:r>
              <w:lastRenderedPageBreak/>
              <w:t xml:space="preserve">- демонстрирует умение по </w:t>
            </w:r>
            <w:r>
              <w:t>проведению профилактического осмотра, проверки работоспособности приборов и оборудования метеорологической станции в соответствии с требованиями;</w:t>
            </w:r>
          </w:p>
          <w:p w:rsidR="00821305" w:rsidRDefault="00ED22F1">
            <w:pPr>
              <w:spacing w:line="240" w:lineRule="auto"/>
            </w:pPr>
            <w:r>
              <w:t>- может принимать решения о характере проведения ремонта;</w:t>
            </w:r>
          </w:p>
          <w:p w:rsidR="00821305" w:rsidRDefault="00ED22F1">
            <w:pPr>
              <w:spacing w:line="240" w:lineRule="auto"/>
            </w:pPr>
            <w:r>
              <w:t>- демонстрирует умение по устранению простейших неис</w:t>
            </w:r>
            <w:r>
              <w:t>правностей метеорологического оборудования;</w:t>
            </w:r>
          </w:p>
          <w:p w:rsidR="00821305" w:rsidRDefault="00ED22F1">
            <w:pPr>
              <w:spacing w:line="240" w:lineRule="auto"/>
            </w:pPr>
            <w:r>
              <w:t>- демонстрирует умение по прокладке и проверке линии связи, восстановлению обрыва длинного кабеля;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соблюдает правила техники безопасности при осуществлении технического обслуживания оборудования метеорологическ</w:t>
            </w:r>
            <w:r>
              <w:rPr>
                <w:rFonts w:ascii="Times New Roman" w:hAnsi="Times New Roman"/>
              </w:rPr>
              <w:t>ой станции.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Письменный и устный опросы.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Тестирование.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Решение ситуационных задач.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Экспертное наблюдение выполнения практических работ.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 xml:space="preserve">- Оценка процесса </w:t>
            </w:r>
            <w:r>
              <w:rPr>
                <w:rFonts w:ascii="Times New Roman" w:hAnsi="Times New Roman"/>
                <w:lang w:eastAsia="en-US"/>
              </w:rPr>
              <w:br/>
              <w:t xml:space="preserve">и результатов выполнения работ на </w:t>
            </w:r>
            <w:r>
              <w:rPr>
                <w:rFonts w:ascii="Times New Roman" w:hAnsi="Times New Roman"/>
              </w:rPr>
              <w:t xml:space="preserve">учебной </w:t>
            </w:r>
            <w:r>
              <w:rPr>
                <w:rFonts w:ascii="Times New Roman" w:hAnsi="Times New Roman"/>
              </w:rPr>
              <w:br/>
              <w:t xml:space="preserve">и производственной </w:t>
            </w:r>
            <w:r>
              <w:rPr>
                <w:rFonts w:ascii="Times New Roman" w:hAnsi="Times New Roman"/>
                <w:lang w:eastAsia="en-US"/>
              </w:rPr>
              <w:t>практиках.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Экзамен</w:t>
            </w:r>
          </w:p>
        </w:tc>
      </w:tr>
      <w:tr w:rsidR="00821305"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ПК 1.3</w:t>
            </w:r>
          </w:p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компьютерные и телекоммуникационные средства, специализированное программное обеспечение для получения, обработки, хранения и передачи метеорологической информации.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line="240" w:lineRule="auto"/>
            </w:pPr>
            <w:r>
              <w:t>- демонстрирует навык работы в ПО профессионального назначения: АРМ метеоролог</w:t>
            </w:r>
            <w:r>
              <w:t>а, ПЕРСОНА МИС/МИП;</w:t>
            </w:r>
          </w:p>
          <w:p w:rsidR="00821305" w:rsidRDefault="00ED22F1">
            <w:pPr>
              <w:spacing w:line="240" w:lineRule="auto"/>
              <w:jc w:val="left"/>
            </w:pPr>
            <w:r>
              <w:t>- демонстрирует умение анализировать метеорологическую информацию;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демонстрирует умение по ведению технической документации метеорологической станции.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Письменный и устный опросы.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Тестирование.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Решение ситуационных задач.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Экспе</w:t>
            </w:r>
            <w:r>
              <w:rPr>
                <w:rFonts w:ascii="Times New Roman" w:hAnsi="Times New Roman"/>
              </w:rPr>
              <w:t>ртное наблюдение выполнения практических работ.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 xml:space="preserve">- Оценка процесса </w:t>
            </w:r>
            <w:r>
              <w:rPr>
                <w:rFonts w:ascii="Times New Roman" w:hAnsi="Times New Roman"/>
                <w:lang w:eastAsia="en-US"/>
              </w:rPr>
              <w:br/>
              <w:t xml:space="preserve">и результатов выполнения работ </w:t>
            </w:r>
            <w:r>
              <w:rPr>
                <w:rFonts w:ascii="Times New Roman" w:hAnsi="Times New Roman"/>
                <w:lang w:eastAsia="en-US"/>
              </w:rPr>
              <w:br/>
              <w:t xml:space="preserve">на </w:t>
            </w:r>
            <w:r>
              <w:rPr>
                <w:rFonts w:ascii="Times New Roman" w:hAnsi="Times New Roman"/>
              </w:rPr>
              <w:t xml:space="preserve">учебной </w:t>
            </w:r>
            <w:r>
              <w:rPr>
                <w:rFonts w:ascii="Times New Roman" w:hAnsi="Times New Roman"/>
              </w:rPr>
              <w:br/>
              <w:t xml:space="preserve">и производственной </w:t>
            </w:r>
            <w:r>
              <w:rPr>
                <w:rFonts w:ascii="Times New Roman" w:hAnsi="Times New Roman"/>
                <w:lang w:eastAsia="en-US"/>
              </w:rPr>
              <w:t>практиках.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shd w:val="clear" w:color="auto" w:fill="FFFF00"/>
              </w:rPr>
            </w:pPr>
            <w:r>
              <w:rPr>
                <w:rFonts w:ascii="Times New Roman" w:hAnsi="Times New Roman"/>
              </w:rPr>
              <w:t>- Экзамен</w:t>
            </w:r>
          </w:p>
        </w:tc>
      </w:tr>
      <w:tr w:rsidR="00821305"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01.</w:t>
            </w:r>
          </w:p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Выбирать способы решения задач профессиональной деятельности применительно к различным контекстам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tabs>
                <w:tab w:val="left" w:pos="252"/>
              </w:tabs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обоснованность постановки цели, выбора и применения способов решения профессиональных задач;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- адекватная оценка и самооценка эффективности и качества выполнения профессиональных задач;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Интерпретация результатов наблюдений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за деятельностью обучающегося </w:t>
            </w:r>
            <w:r>
              <w:rPr>
                <w:rFonts w:ascii="Times New Roman" w:hAnsi="Times New Roman"/>
              </w:rPr>
              <w:br/>
              <w:t>в процессе освоения образовательной программы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Экспертное наблюдение и оценка на </w:t>
            </w:r>
            <w:r>
              <w:rPr>
                <w:rFonts w:ascii="Times New Roman" w:hAnsi="Times New Roman"/>
              </w:rPr>
              <w:lastRenderedPageBreak/>
              <w:t>практических занятиях, при выполнении работ по учебной и производственной практикам.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shd w:val="clear" w:color="auto" w:fill="FFFF00"/>
              </w:rPr>
            </w:pPr>
            <w:r>
              <w:rPr>
                <w:rFonts w:ascii="Times New Roman" w:hAnsi="Times New Roman"/>
              </w:rPr>
              <w:t>- Экзамен</w:t>
            </w:r>
          </w:p>
        </w:tc>
      </w:tr>
      <w:tr w:rsidR="00821305"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02.</w:t>
            </w:r>
          </w:p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Использовать современные средства </w:t>
            </w:r>
            <w:r>
              <w:rPr>
                <w:rFonts w:ascii="Times New Roman" w:hAnsi="Times New Roman"/>
              </w:rPr>
              <w:lastRenderedPageBreak/>
              <w:t>поиска</w:t>
            </w:r>
            <w:r>
              <w:rPr>
                <w:rFonts w:ascii="Times New Roman" w:hAnsi="Times New Roman"/>
              </w:rPr>
              <w:t>, анализа и интерпретации информации, и информационные технологии для выполнения задач профессиональной деятельности.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lastRenderedPageBreak/>
              <w:t xml:space="preserve">- использование различных информационных технологий и различных источников для </w:t>
            </w:r>
            <w:r>
              <w:rPr>
                <w:rFonts w:ascii="Times New Roman" w:hAnsi="Times New Roman"/>
              </w:rPr>
              <w:lastRenderedPageBreak/>
              <w:t>решения профессиональных задач и оформления результатов пои</w:t>
            </w:r>
            <w:r>
              <w:rPr>
                <w:rFonts w:ascii="Times New Roman" w:hAnsi="Times New Roman"/>
              </w:rPr>
              <w:t>ска;</w:t>
            </w: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03.</w:t>
            </w:r>
          </w:p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демонстрация </w:t>
            </w:r>
            <w:r>
              <w:rPr>
                <w:rFonts w:ascii="Times New Roman" w:hAnsi="Times New Roman"/>
              </w:rPr>
              <w:t>ответственности за принятые решения;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- обоснованность самоанализа и коррекция результатов собственной деятельности;</w:t>
            </w: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04.</w:t>
            </w:r>
          </w:p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- взаимодействие с обучающимися, преподавателями, мастерами производ</w:t>
            </w:r>
            <w:r>
              <w:rPr>
                <w:rFonts w:ascii="Times New Roman" w:hAnsi="Times New Roman"/>
              </w:rPr>
              <w:t>ственного обучения, руководителями учебной и производственной практик в процессе обучения;</w:t>
            </w: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05.</w:t>
            </w:r>
          </w:p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- грамотность изложения мыслей, устной и письменной речи, </w:t>
            </w:r>
            <w:r>
              <w:rPr>
                <w:rFonts w:ascii="Times New Roman" w:hAnsi="Times New Roman"/>
                <w:bCs/>
                <w:iCs/>
                <w:spacing w:val="-4"/>
              </w:rPr>
              <w:t>оформления документов по профессиональной тематике;</w:t>
            </w: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06.</w:t>
            </w:r>
          </w:p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</w:t>
            </w:r>
            <w:r>
              <w:rPr>
                <w:rFonts w:ascii="Times New Roman" w:hAnsi="Times New Roman"/>
              </w:rPr>
              <w:t xml:space="preserve">том числе с учетом гармонизации межнациональных и межрелигиозных отношений, применять </w:t>
            </w:r>
            <w:r>
              <w:rPr>
                <w:rFonts w:ascii="Times New Roman" w:hAnsi="Times New Roman"/>
              </w:rPr>
              <w:lastRenderedPageBreak/>
              <w:t>стандарты антикоррупционного поведения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</w:rPr>
              <w:lastRenderedPageBreak/>
              <w:t>- соблюдение норм поведения и п</w:t>
            </w:r>
            <w:r>
              <w:rPr>
                <w:rFonts w:ascii="Times New Roman" w:hAnsi="Times New Roman"/>
              </w:rPr>
              <w:t>роявление гражданско-патриотической позиции</w:t>
            </w:r>
            <w:r>
              <w:rPr>
                <w:rFonts w:ascii="Times New Roman" w:hAnsi="Times New Roman"/>
                <w:bCs/>
              </w:rPr>
              <w:t xml:space="preserve"> во время учебных занятий, прохождения учебной и производ</w:t>
            </w:r>
            <w:r>
              <w:rPr>
                <w:rFonts w:ascii="Times New Roman" w:hAnsi="Times New Roman"/>
                <w:bCs/>
              </w:rPr>
              <w:t>ственной практик;</w:t>
            </w: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07.</w:t>
            </w:r>
          </w:p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знание и использование ресурсосберегающих т</w:t>
            </w:r>
            <w:r>
              <w:rPr>
                <w:rFonts w:ascii="Times New Roman" w:hAnsi="Times New Roman"/>
              </w:rPr>
              <w:t>ехнологий в области гидрометеорологии;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- эффективность действий в чрезвычайных ситуациях, связанных с опасными и неблагоприятными гидрометеорологическими явлениями;</w:t>
            </w: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09.</w:t>
            </w:r>
          </w:p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Пользоваться профессиональной документацией на государственном и иностранном языка</w:t>
            </w: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- эффективность использования профессиональной документации на государственном и иностранном языках.</w:t>
            </w: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</w:tbl>
    <w:p w:rsidR="00821305" w:rsidRDefault="00ED22F1">
      <w:pPr>
        <w:spacing w:before="0" w:after="0" w:line="360" w:lineRule="auto"/>
        <w:jc w:val="right"/>
        <w:rPr>
          <w:rFonts w:ascii="Times New Roman" w:hAnsi="Times New Roman"/>
          <w:b/>
        </w:rPr>
      </w:pPr>
      <w:r>
        <w:br w:type="page"/>
      </w:r>
      <w:r>
        <w:rPr>
          <w:rFonts w:ascii="Times New Roman" w:hAnsi="Times New Roman"/>
          <w:b/>
        </w:rPr>
        <w:lastRenderedPageBreak/>
        <w:t>Приложение 1.2</w:t>
      </w:r>
    </w:p>
    <w:p w:rsidR="00821305" w:rsidRDefault="00ED22F1">
      <w:pPr>
        <w:spacing w:before="0"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ОП по специальности </w:t>
      </w:r>
    </w:p>
    <w:p w:rsidR="00821305" w:rsidRDefault="00ED22F1">
      <w:pPr>
        <w:spacing w:before="0"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11.02.07 Радиотехнические информационные системы</w:t>
      </w: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ED22F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>РАБОЧАЯ ПРОГРАММА</w:t>
      </w:r>
      <w:r>
        <w:rPr>
          <w:rFonts w:ascii="Times New Roman" w:hAnsi="Times New Roman"/>
          <w:b/>
        </w:rPr>
        <w:t xml:space="preserve"> ПРОФЕССИОНАЛЬНОГО МОДУЛЯ</w:t>
      </w:r>
    </w:p>
    <w:p w:rsidR="00821305" w:rsidRDefault="00821305">
      <w:pPr>
        <w:jc w:val="center"/>
        <w:rPr>
          <w:rFonts w:ascii="Times New Roman" w:hAnsi="Times New Roman"/>
          <w:b/>
          <w:u w:val="single"/>
        </w:rPr>
      </w:pPr>
    </w:p>
    <w:p w:rsidR="00821305" w:rsidRDefault="00ED22F1">
      <w:pPr>
        <w:spacing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ПМ 02. ПРОВЕДЕНИЕ АЭРОЛОГИЧЕСКИХ НАБЛЮДЕНИЙ </w:t>
      </w:r>
    </w:p>
    <w:p w:rsidR="00821305" w:rsidRDefault="00ED22F1">
      <w:pPr>
        <w:spacing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 ЭКСПЛУАТАЦИЯ АЭРОЛОГИЧЕСКИХ РАДИОТЕХНИЧЕСКИХ СИСТЕМ</w:t>
      </w:r>
    </w:p>
    <w:p w:rsidR="00821305" w:rsidRDefault="00821305">
      <w:pPr>
        <w:jc w:val="center"/>
        <w:rPr>
          <w:rFonts w:ascii="Times New Roman" w:hAnsi="Times New Roman"/>
          <w:i/>
          <w:sz w:val="28"/>
          <w:szCs w:val="28"/>
          <w:vertAlign w:val="superscript"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ED22F1">
      <w:pPr>
        <w:jc w:val="center"/>
        <w:rPr>
          <w:rFonts w:ascii="Times New Roman" w:hAnsi="Times New Roman"/>
          <w:b/>
          <w:sz w:val="28"/>
        </w:rPr>
        <w:sectPr w:rsidR="00821305">
          <w:footerReference w:type="default" r:id="rId26"/>
          <w:footerReference w:type="first" r:id="rId27"/>
          <w:pgSz w:w="11906" w:h="16838"/>
          <w:pgMar w:top="1134" w:right="851" w:bottom="992" w:left="1418" w:header="0" w:footer="709" w:gutter="0"/>
          <w:cols w:space="720"/>
          <w:formProt w:val="0"/>
          <w:docGrid w:linePitch="360"/>
        </w:sectPr>
      </w:pPr>
      <w:r>
        <w:rPr>
          <w:rFonts w:ascii="Times New Roman" w:hAnsi="Times New Roman"/>
          <w:b/>
          <w:bCs/>
        </w:rPr>
        <w:t>2026 г.</w:t>
      </w:r>
    </w:p>
    <w:p w:rsidR="00821305" w:rsidRDefault="00ED22F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СОДЕРЖАНИЕ</w:t>
      </w:r>
    </w:p>
    <w:p w:rsidR="00821305" w:rsidRDefault="00821305">
      <w:pPr>
        <w:rPr>
          <w:rFonts w:ascii="Times New Roman" w:hAnsi="Times New Roman"/>
          <w:b/>
          <w:i/>
        </w:rPr>
      </w:pPr>
    </w:p>
    <w:tbl>
      <w:tblPr>
        <w:tblW w:w="9355" w:type="dxa"/>
        <w:tblLayout w:type="fixed"/>
        <w:tblLook w:val="0000" w:firstRow="0" w:lastRow="0" w:firstColumn="0" w:lastColumn="0" w:noHBand="0" w:noVBand="0"/>
      </w:tblPr>
      <w:tblGrid>
        <w:gridCol w:w="7500"/>
        <w:gridCol w:w="1855"/>
      </w:tblGrid>
      <w:tr w:rsidR="00821305">
        <w:tc>
          <w:tcPr>
            <w:tcW w:w="7500" w:type="dxa"/>
          </w:tcPr>
          <w:p w:rsidR="00821305" w:rsidRDefault="00983989" w:rsidP="00ED22F1">
            <w:pPr>
              <w:numPr>
                <w:ilvl w:val="0"/>
                <w:numId w:val="72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ОБЩАЯ ХАРАКТЕРИСТИКА</w:t>
            </w:r>
            <w:r w:rsidR="00ED22F1">
              <w:rPr>
                <w:rFonts w:ascii="Times New Roman" w:hAnsi="Times New Roman"/>
                <w:b/>
                <w:color w:val="000000"/>
              </w:rPr>
              <w:t xml:space="preserve"> РАБОЧЕЙ </w:t>
            </w:r>
            <w:r w:rsidR="00ED22F1">
              <w:rPr>
                <w:rFonts w:ascii="Times New Roman" w:hAnsi="Times New Roman"/>
                <w:b/>
              </w:rPr>
              <w:t>ПРОГРАММЫ ПРОФЕССИОНАЛЬНОГО МОДУЛЯ</w:t>
            </w:r>
          </w:p>
        </w:tc>
        <w:tc>
          <w:tcPr>
            <w:tcW w:w="1855" w:type="dxa"/>
          </w:tcPr>
          <w:p w:rsidR="00821305" w:rsidRDefault="0082130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821305">
        <w:tc>
          <w:tcPr>
            <w:tcW w:w="7500" w:type="dxa"/>
          </w:tcPr>
          <w:p w:rsidR="00821305" w:rsidRDefault="00ED22F1" w:rsidP="00ED22F1">
            <w:pPr>
              <w:numPr>
                <w:ilvl w:val="0"/>
                <w:numId w:val="72"/>
              </w:numPr>
              <w:tabs>
                <w:tab w:val="left" w:pos="284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СТРУКТУРА И </w:t>
            </w:r>
            <w:r>
              <w:rPr>
                <w:rFonts w:ascii="Times New Roman" w:hAnsi="Times New Roman"/>
                <w:b/>
              </w:rPr>
              <w:t>СОДЕРЖАНИЕ ПРОФЕССИОНАЛЬНОГО МОДУЛЯ</w:t>
            </w:r>
          </w:p>
          <w:p w:rsidR="00821305" w:rsidRDefault="00ED22F1" w:rsidP="00ED22F1">
            <w:pPr>
              <w:numPr>
                <w:ilvl w:val="0"/>
                <w:numId w:val="72"/>
              </w:numPr>
              <w:tabs>
                <w:tab w:val="left" w:pos="284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УСЛОВИЯ РЕАЛИЗАЦИИ ПРОФЕССИОНАЛЬНОГО МОДУЛЯ</w:t>
            </w:r>
          </w:p>
        </w:tc>
        <w:tc>
          <w:tcPr>
            <w:tcW w:w="1855" w:type="dxa"/>
          </w:tcPr>
          <w:p w:rsidR="00821305" w:rsidRDefault="0082130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821305">
        <w:tc>
          <w:tcPr>
            <w:tcW w:w="7500" w:type="dxa"/>
          </w:tcPr>
          <w:p w:rsidR="00821305" w:rsidRDefault="00ED22F1" w:rsidP="00ED22F1">
            <w:pPr>
              <w:numPr>
                <w:ilvl w:val="0"/>
                <w:numId w:val="72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КОНТРОЛЬ И ОЦЕНКА РЕЗУЛЬТАТОВ ОСВОЕНИЯ ПРОФЕССИОНАЛЬНОГО МОДУЛЯ</w:t>
            </w:r>
          </w:p>
          <w:p w:rsidR="00821305" w:rsidRDefault="008213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821305" w:rsidRDefault="0082130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821305" w:rsidRDefault="00821305">
      <w:pPr>
        <w:sectPr w:rsidR="00821305">
          <w:footerReference w:type="default" r:id="rId28"/>
          <w:footerReference w:type="first" r:id="rId29"/>
          <w:pgSz w:w="11906" w:h="16838"/>
          <w:pgMar w:top="1134" w:right="851" w:bottom="992" w:left="1418" w:header="0" w:footer="709" w:gutter="0"/>
          <w:cols w:space="720"/>
          <w:formProt w:val="0"/>
          <w:docGrid w:linePitch="360"/>
        </w:sectPr>
      </w:pPr>
    </w:p>
    <w:p w:rsidR="00821305" w:rsidRDefault="00ED22F1">
      <w:pPr>
        <w:spacing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1. ОБЩАЯ ХАРАКТЕРИСТИКА </w:t>
      </w:r>
      <w:bookmarkStart w:id="1" w:name="_GoBack"/>
      <w:bookmarkEnd w:id="1"/>
      <w:r>
        <w:rPr>
          <w:rFonts w:ascii="Times New Roman" w:hAnsi="Times New Roman"/>
          <w:b/>
          <w:color w:val="000000"/>
        </w:rPr>
        <w:t>РАБОЧЕЙ ПРОГРАММЫ</w:t>
      </w:r>
    </w:p>
    <w:p w:rsidR="00821305" w:rsidRDefault="00ED22F1">
      <w:pPr>
        <w:spacing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ПРОФЕССИОНАЛЬНОГО МОДУЛЯ</w:t>
      </w:r>
    </w:p>
    <w:p w:rsidR="00821305" w:rsidRDefault="00ED22F1">
      <w:pPr>
        <w:spacing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«ПМ 02. Проведение аэрологических наблюдений </w:t>
      </w:r>
    </w:p>
    <w:p w:rsidR="00821305" w:rsidRDefault="00ED22F1">
      <w:pPr>
        <w:spacing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 эксплуатация аэрологических радиотехнических систем»</w:t>
      </w:r>
    </w:p>
    <w:p w:rsidR="00821305" w:rsidRDefault="00821305">
      <w:pPr>
        <w:spacing w:line="240" w:lineRule="auto"/>
        <w:jc w:val="center"/>
        <w:rPr>
          <w:rFonts w:ascii="Times New Roman" w:hAnsi="Times New Roman"/>
          <w:vertAlign w:val="superscript"/>
        </w:rPr>
      </w:pPr>
    </w:p>
    <w:p w:rsidR="00821305" w:rsidRDefault="00ED22F1">
      <w:pPr>
        <w:spacing w:before="0" w:after="0" w:line="240" w:lineRule="auto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1.1. Цель и планируемые результаты освоения профессионального модуля </w:t>
      </w:r>
    </w:p>
    <w:p w:rsidR="00821305" w:rsidRDefault="00ED22F1">
      <w:pPr>
        <w:spacing w:before="0"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результате изучения профессионального модуля обучающийся должен освоить основной в</w:t>
      </w:r>
      <w:r>
        <w:rPr>
          <w:rFonts w:ascii="Times New Roman" w:hAnsi="Times New Roman"/>
        </w:rPr>
        <w:t>ид деятельности «Проведение аэрологических наблюдений и эксплуатация аэрологических радиотехнических систем» и соответствующие ему общие и профессиональные компетенции:</w:t>
      </w:r>
    </w:p>
    <w:p w:rsidR="00821305" w:rsidRDefault="00ED22F1">
      <w:pPr>
        <w:spacing w:before="0"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1.1.1. Перечень общих компетенций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981"/>
        <w:gridCol w:w="8646"/>
      </w:tblGrid>
      <w:tr w:rsidR="00821305"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</w:t>
            </w:r>
          </w:p>
        </w:tc>
        <w:tc>
          <w:tcPr>
            <w:tcW w:w="8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sz w:val="24"/>
                <w:szCs w:val="24"/>
              </w:rPr>
              <w:t>Наименование общих компетенций</w:t>
            </w:r>
          </w:p>
        </w:tc>
      </w:tr>
      <w:tr w:rsidR="00821305">
        <w:trPr>
          <w:trHeight w:val="621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</w:tc>
        <w:tc>
          <w:tcPr>
            <w:tcW w:w="8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Выбирать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способы решения задач профессиональной деятельности применительно к различным контекстам</w:t>
            </w:r>
          </w:p>
        </w:tc>
      </w:tr>
      <w:tr w:rsidR="00821305"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</w:tc>
        <w:tc>
          <w:tcPr>
            <w:tcW w:w="8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821305"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</w:t>
            </w:r>
            <w:r>
              <w:rPr>
                <w:rFonts w:ascii="Times New Roman" w:hAnsi="Times New Roman"/>
              </w:rPr>
              <w:t xml:space="preserve"> 03</w:t>
            </w:r>
          </w:p>
        </w:tc>
        <w:tc>
          <w:tcPr>
            <w:tcW w:w="8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821305"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</w:t>
            </w:r>
          </w:p>
        </w:tc>
        <w:tc>
          <w:tcPr>
            <w:tcW w:w="8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Эффективно взаимодействовать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и работать в коллективе и команде</w:t>
            </w:r>
          </w:p>
        </w:tc>
      </w:tr>
      <w:tr w:rsidR="00821305"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05</w:t>
            </w:r>
          </w:p>
        </w:tc>
        <w:tc>
          <w:tcPr>
            <w:tcW w:w="8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821305"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06</w:t>
            </w:r>
          </w:p>
        </w:tc>
        <w:tc>
          <w:tcPr>
            <w:tcW w:w="8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Проявлять гражданско-патриотическую позицию, демонстриров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ать осознанное поведение на основе традиционных общечеловеческих ценностей, в том числе </w:t>
            </w:r>
            <w:r>
              <w:br w:type="textWrapping" w:clear="all"/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821305"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07</w:t>
            </w:r>
          </w:p>
        </w:tc>
        <w:tc>
          <w:tcPr>
            <w:tcW w:w="8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Содействовать сохранению окружающей среды,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821305"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</w:t>
            </w:r>
          </w:p>
        </w:tc>
        <w:tc>
          <w:tcPr>
            <w:tcW w:w="8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Пользоваться профессиональной документацией на государственном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br/>
              <w:t>и иностранном языках</w:t>
            </w:r>
          </w:p>
        </w:tc>
      </w:tr>
    </w:tbl>
    <w:p w:rsidR="00821305" w:rsidRDefault="00821305">
      <w:pPr>
        <w:pStyle w:val="2"/>
        <w:spacing w:before="0" w:after="0"/>
        <w:ind w:firstLine="709"/>
        <w:rPr>
          <w:rFonts w:ascii="Times New Roman" w:hAnsi="Times New Roman"/>
          <w:sz w:val="24"/>
          <w:szCs w:val="24"/>
        </w:rPr>
      </w:pPr>
    </w:p>
    <w:p w:rsidR="00821305" w:rsidRDefault="00ED22F1">
      <w:pPr>
        <w:pStyle w:val="2"/>
        <w:spacing w:before="0" w:after="0"/>
        <w:ind w:firstLine="709"/>
        <w:rPr>
          <w:rFonts w:ascii="Times New Roman" w:hAnsi="Times New Roman"/>
          <w:b w:val="0"/>
          <w:sz w:val="24"/>
          <w:szCs w:val="24"/>
        </w:rPr>
      </w:pPr>
      <w:r>
        <w:rPr>
          <w:rStyle w:val="ad"/>
          <w:rFonts w:ascii="Times New Roman" w:hAnsi="Times New Roman"/>
          <w:b w:val="0"/>
          <w:sz w:val="24"/>
          <w:szCs w:val="24"/>
        </w:rPr>
        <w:t>1.1.2. Перечень профе</w:t>
      </w:r>
      <w:r>
        <w:rPr>
          <w:rStyle w:val="ad"/>
          <w:rFonts w:ascii="Times New Roman" w:hAnsi="Times New Roman"/>
          <w:b w:val="0"/>
          <w:sz w:val="24"/>
          <w:szCs w:val="24"/>
        </w:rPr>
        <w:t xml:space="preserve">ссиональных компетенций </w:t>
      </w: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1204"/>
        <w:gridCol w:w="8367"/>
      </w:tblGrid>
      <w:tr w:rsidR="00821305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821305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 2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Проведение аэрологических наблюдений и эксплуатация аэрологических радиотехнических систем</w:t>
            </w:r>
          </w:p>
        </w:tc>
      </w:tr>
      <w:tr w:rsidR="00821305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Планировать, организовывать и проводить 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 xml:space="preserve">производственные работы 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br/>
              <w:t>на аэрологической станции</w:t>
            </w:r>
          </w:p>
        </w:tc>
      </w:tr>
      <w:tr w:rsidR="00821305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2.2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Обрабатывать, кодировать, анализировать и передавать потребителям аэрологическую информацию</w:t>
            </w:r>
          </w:p>
        </w:tc>
      </w:tr>
      <w:tr w:rsidR="00821305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ПК 2.3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Использовать компьютерные и телекоммуникационные средства, специализированное программное обеспеч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ение для получения, обработки, хранения и передачи аэрологической информации</w:t>
            </w:r>
          </w:p>
        </w:tc>
      </w:tr>
      <w:tr w:rsidR="00821305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2.4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Эксплуатировать аэрологические радиотехнические информационные системы (РИС), приборы и оборудование аэрологической станции</w:t>
            </w:r>
          </w:p>
        </w:tc>
      </w:tr>
      <w:tr w:rsidR="00821305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 xml:space="preserve">Осуществлять техническое обслуживание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адиолокационного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br/>
              <w:t>и навигационного оборудования аэрологической станции</w:t>
            </w:r>
          </w:p>
        </w:tc>
      </w:tr>
    </w:tbl>
    <w:p w:rsidR="00821305" w:rsidRDefault="00821305">
      <w:pPr>
        <w:spacing w:before="0" w:after="0" w:line="240" w:lineRule="auto"/>
        <w:ind w:firstLine="709"/>
        <w:rPr>
          <w:rFonts w:ascii="Times New Roman" w:hAnsi="Times New Roman"/>
          <w:bCs/>
        </w:rPr>
      </w:pPr>
    </w:p>
    <w:p w:rsidR="00821305" w:rsidRDefault="00ED22F1">
      <w:pPr>
        <w:spacing w:before="0" w:after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1.1.3. В результате освоения профессионального модуля обучающийся должен: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657"/>
        <w:gridCol w:w="7970"/>
      </w:tblGrid>
      <w:tr w:rsidR="00821305">
        <w:trPr>
          <w:trHeight w:val="2040"/>
        </w:trPr>
        <w:tc>
          <w:tcPr>
            <w:tcW w:w="1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Иметь практический опыт</w:t>
            </w:r>
          </w:p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pStyle w:val="affffffc"/>
              <w:numPr>
                <w:ilvl w:val="0"/>
                <w:numId w:val="6"/>
              </w:numPr>
              <w:spacing w:before="0" w:after="0"/>
              <w:ind w:left="387"/>
            </w:pPr>
            <w:r>
              <w:t>проведения температурно-ветрового зондирования атмосферы;</w:t>
            </w:r>
          </w:p>
          <w:p w:rsidR="00821305" w:rsidRDefault="00ED22F1" w:rsidP="00ED22F1">
            <w:pPr>
              <w:pStyle w:val="affffffc"/>
              <w:numPr>
                <w:ilvl w:val="0"/>
                <w:numId w:val="6"/>
              </w:numPr>
              <w:spacing w:before="0" w:after="0"/>
              <w:ind w:left="387"/>
            </w:pPr>
            <w:r>
              <w:t xml:space="preserve">обработки, кодирования и </w:t>
            </w:r>
            <w:r>
              <w:t>анализа аэрологической информации;</w:t>
            </w:r>
          </w:p>
          <w:p w:rsidR="00821305" w:rsidRDefault="00ED22F1" w:rsidP="00ED22F1">
            <w:pPr>
              <w:pStyle w:val="affffffc"/>
              <w:numPr>
                <w:ilvl w:val="0"/>
                <w:numId w:val="6"/>
              </w:numPr>
              <w:spacing w:before="0" w:after="0"/>
              <w:ind w:left="387"/>
            </w:pPr>
            <w:r>
              <w:t>использования компьютерных и телекоммуникационных средств, специализированного программного обеспечения аэрологической станции;</w:t>
            </w:r>
          </w:p>
          <w:p w:rsidR="00821305" w:rsidRDefault="00ED22F1" w:rsidP="00ED22F1">
            <w:pPr>
              <w:pStyle w:val="affffffc"/>
              <w:numPr>
                <w:ilvl w:val="0"/>
                <w:numId w:val="6"/>
              </w:numPr>
              <w:spacing w:before="0" w:after="0"/>
              <w:ind w:left="387"/>
              <w:rPr>
                <w:bCs/>
                <w:i/>
                <w:lang w:eastAsia="en-US"/>
              </w:rPr>
            </w:pPr>
            <w:r>
              <w:t>эксплуатации и технического обслуживания аэрологических радиотехнических информационных систе</w:t>
            </w:r>
            <w:r>
              <w:t>м</w:t>
            </w:r>
          </w:p>
        </w:tc>
      </w:tr>
      <w:tr w:rsidR="00821305">
        <w:trPr>
          <w:trHeight w:val="315"/>
        </w:trPr>
        <w:tc>
          <w:tcPr>
            <w:tcW w:w="1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pStyle w:val="affffffc"/>
              <w:numPr>
                <w:ilvl w:val="0"/>
                <w:numId w:val="6"/>
              </w:numPr>
              <w:spacing w:before="0" w:after="0"/>
              <w:ind w:left="387"/>
            </w:pPr>
            <w:r>
              <w:t>обработки, кодирования и анализа аэрологической информации</w:t>
            </w:r>
          </w:p>
        </w:tc>
      </w:tr>
      <w:tr w:rsidR="00821305">
        <w:trPr>
          <w:trHeight w:val="540"/>
        </w:trPr>
        <w:tc>
          <w:tcPr>
            <w:tcW w:w="1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pStyle w:val="affffffc"/>
              <w:numPr>
                <w:ilvl w:val="0"/>
                <w:numId w:val="6"/>
              </w:numPr>
              <w:spacing w:before="0" w:after="0"/>
              <w:ind w:left="387"/>
            </w:pPr>
            <w:r>
              <w:t>использования компьютерных и телекоммуникационных средств, специализированного программного обеспечения аэрологической станции</w:t>
            </w:r>
          </w:p>
        </w:tc>
      </w:tr>
      <w:tr w:rsidR="00821305">
        <w:trPr>
          <w:trHeight w:val="585"/>
        </w:trPr>
        <w:tc>
          <w:tcPr>
            <w:tcW w:w="1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pStyle w:val="affffffc"/>
              <w:numPr>
                <w:ilvl w:val="0"/>
                <w:numId w:val="6"/>
              </w:numPr>
              <w:spacing w:before="0" w:after="0"/>
              <w:ind w:left="387"/>
            </w:pPr>
            <w:r>
              <w:t xml:space="preserve">эксплуатации аэрологических радиотехнических информационных </w:t>
            </w:r>
            <w:r>
              <w:t>систем</w:t>
            </w:r>
          </w:p>
        </w:tc>
      </w:tr>
      <w:tr w:rsidR="00821305">
        <w:trPr>
          <w:trHeight w:val="577"/>
        </w:trPr>
        <w:tc>
          <w:tcPr>
            <w:tcW w:w="1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pStyle w:val="affffffc"/>
              <w:numPr>
                <w:ilvl w:val="0"/>
                <w:numId w:val="6"/>
              </w:numPr>
              <w:spacing w:before="0" w:after="0"/>
              <w:ind w:left="387"/>
            </w:pPr>
            <w:r>
              <w:rPr>
                <w:szCs w:val="28"/>
              </w:rPr>
              <w:t xml:space="preserve">осуществления технического обслуживания </w:t>
            </w:r>
            <w:r>
              <w:t>радиолокационного и навигационного оборудования аэрологической станции</w:t>
            </w:r>
          </w:p>
        </w:tc>
      </w:tr>
      <w:tr w:rsidR="00821305">
        <w:trPr>
          <w:trHeight w:val="4485"/>
        </w:trPr>
        <w:tc>
          <w:tcPr>
            <w:tcW w:w="1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ind w:firstLine="142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Уметь</w:t>
            </w:r>
          </w:p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соблюдать правила техники безопасности при проведении наблюдений и работ на аэрологической станции;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планировать, организовывать и</w:t>
            </w:r>
            <w:r>
              <w:t xml:space="preserve"> анализировать работу коллектива аэрологической станции;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оформлять и использовать нормативно-техническую документацию аэрологической станции;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устанавливать и проверять аэрологический теодолит;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эксплуатировать метеорологические приборы, используемые на аэро</w:t>
            </w:r>
            <w:r>
              <w:t>логической станции;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эксплуатировать водородные баллоны и газогенераторы;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получать водород на аэрологической станции различными способами;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наполнять радиозондовые оболочки;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осуществлять сборку, подготовку и выпуск радиозонда;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  <w:rPr>
                <w:b/>
                <w:bCs/>
              </w:rPr>
            </w:pPr>
            <w:r>
              <w:t>проводить температурно-ветровое</w:t>
            </w:r>
            <w:r>
              <w:t xml:space="preserve"> зондирование атмосферы (ТВЗ);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проводить шаропилотные наблюдения</w:t>
            </w:r>
          </w:p>
        </w:tc>
      </w:tr>
      <w:tr w:rsidR="00821305">
        <w:trPr>
          <w:trHeight w:val="1160"/>
        </w:trPr>
        <w:tc>
          <w:tcPr>
            <w:tcW w:w="1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  <w:jc w:val="left"/>
            </w:pPr>
            <w:r>
              <w:t>обрабатывать, проверять и передавать потребителям результаты радиозондирования атмосферы;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  <w:jc w:val="left"/>
            </w:pPr>
            <w:r>
              <w:t>обрабатывать и анализировать результаты шаропилотных наблюдений;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  <w:jc w:val="left"/>
            </w:pPr>
            <w:r>
              <w:t xml:space="preserve">кодировать и анализировать </w:t>
            </w:r>
            <w:r>
              <w:t>результаты радиозондирования атмосферы</w:t>
            </w:r>
          </w:p>
        </w:tc>
      </w:tr>
      <w:tr w:rsidR="00821305">
        <w:tc>
          <w:tcPr>
            <w:tcW w:w="1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  <w:jc w:val="left"/>
            </w:pPr>
            <w:r>
              <w:t>использовать компьютерные и телекоммуникационные средства при проведении аэрологических наблюдений;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  <w:jc w:val="left"/>
            </w:pPr>
            <w:r>
              <w:t>применять специальное программное обеспечение для получения, обработки, хранения и передачи аэрологической информац</w:t>
            </w:r>
            <w:r>
              <w:t>ии</w:t>
            </w:r>
          </w:p>
        </w:tc>
      </w:tr>
      <w:tr w:rsidR="00821305">
        <w:tc>
          <w:tcPr>
            <w:tcW w:w="1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работать с технической документацией аэрологических РИС;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эксплуатировать радиолокационное и навигационное наземное оборудование аэрологической станции;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проводить регулировку и контроль источников питания радиоаппаратуры и оборудования РИС;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 xml:space="preserve">проводить </w:t>
            </w:r>
            <w:r>
              <w:t>проверку работоспособности и настройку приемо-передающих и антенно-фидерных устройств аэрологических РИС;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проводить функциональный контроль основных систем аэрологических РИС</w:t>
            </w:r>
          </w:p>
        </w:tc>
      </w:tr>
      <w:tr w:rsidR="00821305">
        <w:trPr>
          <w:trHeight w:val="1329"/>
        </w:trPr>
        <w:tc>
          <w:tcPr>
            <w:tcW w:w="1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осуществлять профилактические и регламентные работы радиолокационного и навигац</w:t>
            </w:r>
            <w:r>
              <w:t>ионного оборудования аэрологической станции;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диагностировать оборудование аэрологических РИС, обнаруживать неисправности, устранять простейшие неисправности</w:t>
            </w:r>
          </w:p>
        </w:tc>
      </w:tr>
      <w:tr w:rsidR="00821305">
        <w:tc>
          <w:tcPr>
            <w:tcW w:w="1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ind w:firstLine="142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Знать</w:t>
            </w:r>
          </w:p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 xml:space="preserve">распорядительные, методические, нормативные документы, наставления, руководства, инструкции </w:t>
            </w:r>
            <w:r>
              <w:t>и коды о порядке проведения наблюдений на аэрологической станции;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правила по охране труда и пожарной безопасности на аэрологической станции;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положение о труднодоступной станции (ТДС), организацию работы на ТДС;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строение и состав атмосферы Земли, взаимосвяз</w:t>
            </w:r>
            <w:r>
              <w:t>ь процессов и явлений, происходящих в атмосфере;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сущность методов исследования атмосферы;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методику проведения шаропилотных наблюдений и радиозондирования атмосферы;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способы получения водорода на аэрологической станции;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lastRenderedPageBreak/>
              <w:t xml:space="preserve"> устройство и правила эксплуатации во</w:t>
            </w:r>
            <w:r>
              <w:t>дородных баллонов, газогенераторов и электролизных установок;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назначение, устройство, правила эксплуатации приборов и оборудования аэрологической станции;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назначение, устройство, принцип работы и правила эксплуатации различных радиозондов (радиолокационног</w:t>
            </w:r>
            <w:r>
              <w:t>о и навигационного)</w:t>
            </w:r>
          </w:p>
        </w:tc>
      </w:tr>
      <w:tr w:rsidR="00821305">
        <w:tc>
          <w:tcPr>
            <w:tcW w:w="1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  <w:jc w:val="left"/>
            </w:pPr>
            <w:r>
              <w:t>алгоритмы обработки координатно-телеметрической информации ТВЗ атмосферы;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  <w:jc w:val="left"/>
            </w:pPr>
            <w:r>
              <w:t>содержание кодов КН-04, КН-03, «СЛОЙ», BUFR, методику кодирования и анализа аэрологической информации</w:t>
            </w:r>
          </w:p>
        </w:tc>
      </w:tr>
      <w:tr w:rsidR="00821305">
        <w:tc>
          <w:tcPr>
            <w:tcW w:w="1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 xml:space="preserve">компьютерные и телекоммуникационные средства, </w:t>
            </w:r>
            <w:r>
              <w:t>используемые на аэрологической станции;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специальное программное обеспечение радиолокационной и навигационной систем радиозондирования атмосферы для получения, обработки, кодирования, хранения и передачи аэрологической информации;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назначение, состав, компле</w:t>
            </w:r>
            <w:r>
              <w:t>кт программ автоматизированного рабочего места (АРМ) аэролога;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схему сбора, автоматизированной обработки, обобщения и использования данных радиозондирования атмосферы;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  <w:jc w:val="left"/>
            </w:pPr>
            <w:r>
              <w:t xml:space="preserve">автоматизированную систему мониторинга качества функционирования аэрологической сети </w:t>
            </w:r>
            <w:r>
              <w:t>Росгидромета</w:t>
            </w:r>
          </w:p>
        </w:tc>
      </w:tr>
      <w:tr w:rsidR="00821305">
        <w:tc>
          <w:tcPr>
            <w:tcW w:w="1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эксплуатационно-технические требования и тактико-технические данные аэрологических РИС;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принципы построения структурных схем основных систем аэрологических радиолокаторов;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конструкцию, компоновку и размещение аппаратуры аэрологических РИС;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х</w:t>
            </w:r>
            <w:r>
              <w:t>арактер сигналов и связей между основными системами аэрологических РИС;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состав и назначение отдельных блоков аэрологических РИС, порядок их работы по функциональным схемам;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методику настройки, проверки работоспособности, проведения функционального контроля</w:t>
            </w:r>
            <w:r>
              <w:t xml:space="preserve"> основных систем аэрологических РИС;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методику эксплуатации аэрологических РИС в оперативном режиме;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 xml:space="preserve">устройство, методику настройки и эксплуатации навигационного </w:t>
            </w:r>
            <w:r>
              <w:lastRenderedPageBreak/>
              <w:t>оборудования «Полюс» аэрологической станции</w:t>
            </w:r>
          </w:p>
        </w:tc>
      </w:tr>
      <w:tr w:rsidR="00821305">
        <w:tc>
          <w:tcPr>
            <w:tcW w:w="1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 xml:space="preserve">методику осуществления профилактических и </w:t>
            </w:r>
            <w:r>
              <w:t>регламентных работ в процессе эксплуатации аэрологических РИС;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методику диагностики и обнаружения неисправностей оборудования аэрологических РИС;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методику проведения мелкого текущего ремонта оборудования аэрологических РИС;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методику проведения профилактиче</w:t>
            </w:r>
            <w:r>
              <w:t>ских и регламентных работ, диагностики и обнаружения неисправностей, мелкого текущего ремонта навигационного оборудования «Полюс» аэрологической станции</w:t>
            </w:r>
          </w:p>
        </w:tc>
      </w:tr>
    </w:tbl>
    <w:p w:rsidR="00821305" w:rsidRDefault="00821305">
      <w:pPr>
        <w:spacing w:before="0" w:after="0" w:line="240" w:lineRule="auto"/>
        <w:rPr>
          <w:rFonts w:ascii="Times New Roman" w:hAnsi="Times New Roman"/>
          <w:b/>
        </w:rPr>
      </w:pPr>
    </w:p>
    <w:p w:rsidR="00821305" w:rsidRDefault="00821305">
      <w:pPr>
        <w:spacing w:before="0" w:after="0" w:line="240" w:lineRule="auto"/>
        <w:ind w:firstLine="709"/>
        <w:rPr>
          <w:rFonts w:ascii="Times New Roman" w:hAnsi="Times New Roman"/>
          <w:bCs/>
        </w:rPr>
      </w:pPr>
    </w:p>
    <w:p w:rsidR="00821305" w:rsidRDefault="00821305">
      <w:pPr>
        <w:spacing w:before="0" w:after="0" w:line="240" w:lineRule="auto"/>
        <w:rPr>
          <w:rFonts w:ascii="Times New Roman" w:hAnsi="Times New Roman"/>
          <w:b/>
        </w:rPr>
      </w:pPr>
    </w:p>
    <w:p w:rsidR="00821305" w:rsidRDefault="00ED22F1">
      <w:pPr>
        <w:spacing w:before="0" w:after="0" w:line="240" w:lineRule="auto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1.2. Количество часов, отводимое на освоение профессионального модуля</w:t>
      </w:r>
    </w:p>
    <w:p w:rsidR="00821305" w:rsidRDefault="00821305">
      <w:pPr>
        <w:spacing w:before="0" w:after="0"/>
        <w:rPr>
          <w:rFonts w:ascii="Times New Roman" w:hAnsi="Times New Roman"/>
        </w:rPr>
      </w:pPr>
    </w:p>
    <w:p w:rsidR="00821305" w:rsidRDefault="00ED22F1">
      <w:pPr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Всего часов – 344,</w:t>
      </w:r>
    </w:p>
    <w:p w:rsidR="00821305" w:rsidRDefault="00ED22F1">
      <w:pPr>
        <w:spacing w:before="0" w:after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в том чис</w:t>
      </w:r>
      <w:r>
        <w:rPr>
          <w:rFonts w:ascii="Times New Roman" w:hAnsi="Times New Roman"/>
        </w:rPr>
        <w:t>ле в форме практической подготовки –266  часов</w:t>
      </w:r>
    </w:p>
    <w:p w:rsidR="00821305" w:rsidRDefault="00821305">
      <w:pPr>
        <w:spacing w:before="0" w:after="0"/>
        <w:rPr>
          <w:rFonts w:ascii="Times New Roman" w:hAnsi="Times New Roman"/>
        </w:rPr>
      </w:pPr>
    </w:p>
    <w:p w:rsidR="00821305" w:rsidRDefault="00ED22F1">
      <w:pPr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Из них на освоение МДК – 200 часов</w:t>
      </w:r>
    </w:p>
    <w:p w:rsidR="00821305" w:rsidRDefault="00ED22F1">
      <w:pPr>
        <w:spacing w:before="0" w:after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</w:t>
      </w:r>
    </w:p>
    <w:p w:rsidR="00821305" w:rsidRDefault="00ED22F1">
      <w:pPr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практики, в том числе учебная – 36 часа</w:t>
      </w:r>
    </w:p>
    <w:p w:rsidR="00821305" w:rsidRDefault="00ED22F1">
      <w:pPr>
        <w:spacing w:before="0" w:after="0"/>
        <w:ind w:left="1416" w:firstLine="708"/>
        <w:rPr>
          <w:rFonts w:ascii="Times New Roman" w:hAnsi="Times New Roman"/>
        </w:rPr>
        <w:sectPr w:rsidR="00821305">
          <w:footerReference w:type="default" r:id="rId30"/>
          <w:footerReference w:type="first" r:id="rId31"/>
          <w:pgSz w:w="11906" w:h="16838"/>
          <w:pgMar w:top="1134" w:right="851" w:bottom="992" w:left="1418" w:header="0" w:footer="709" w:gutter="0"/>
          <w:cols w:space="720"/>
          <w:formProt w:val="0"/>
          <w:docGrid w:linePitch="360"/>
        </w:sectPr>
      </w:pPr>
      <w:r>
        <w:rPr>
          <w:rFonts w:ascii="Times New Roman" w:hAnsi="Times New Roman"/>
        </w:rPr>
        <w:t xml:space="preserve">   производственная – 72 часа</w:t>
      </w:r>
    </w:p>
    <w:p w:rsidR="00821305" w:rsidRDefault="00ED22F1">
      <w:pPr>
        <w:spacing w:before="0" w:after="0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lastRenderedPageBreak/>
        <w:t>2. Структура и содержание профессионального модуля</w:t>
      </w:r>
    </w:p>
    <w:p w:rsidR="00821305" w:rsidRDefault="00ED22F1">
      <w:pPr>
        <w:spacing w:before="0" w:after="0" w:line="240" w:lineRule="auto"/>
        <w:ind w:left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2.1. Структура </w:t>
      </w:r>
      <w:r>
        <w:rPr>
          <w:rFonts w:ascii="Times New Roman" w:hAnsi="Times New Roman"/>
          <w:b/>
        </w:rPr>
        <w:t>профессионального модуля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«ПМ 02. Проведение аэрологических наблюдений и эксплуатация аэрологических радиотехнических систем»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757"/>
        <w:gridCol w:w="3016"/>
        <w:gridCol w:w="911"/>
        <w:gridCol w:w="856"/>
        <w:gridCol w:w="694"/>
        <w:gridCol w:w="1454"/>
        <w:gridCol w:w="1157"/>
        <w:gridCol w:w="1668"/>
        <w:gridCol w:w="707"/>
        <w:gridCol w:w="836"/>
        <w:gridCol w:w="1646"/>
      </w:tblGrid>
      <w:tr w:rsidR="00821305">
        <w:trPr>
          <w:trHeight w:val="484"/>
        </w:trPr>
        <w:tc>
          <w:tcPr>
            <w:tcW w:w="1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Коды профессиональных и общих компетенций</w:t>
            </w:r>
          </w:p>
        </w:tc>
        <w:tc>
          <w:tcPr>
            <w:tcW w:w="3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Всего, час.</w:t>
            </w:r>
          </w:p>
        </w:tc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21305" w:rsidRDefault="00ED22F1">
            <w:pPr>
              <w:spacing w:before="0"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В т.ч. в форме практической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подготовки</w:t>
            </w:r>
          </w:p>
        </w:tc>
        <w:tc>
          <w:tcPr>
            <w:tcW w:w="8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Объем профессионального модуля, ак. час.</w:t>
            </w:r>
          </w:p>
        </w:tc>
      </w:tr>
      <w:tr w:rsidR="00821305">
        <w:trPr>
          <w:trHeight w:val="254"/>
        </w:trPr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3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56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Обучение по МДК</w:t>
            </w:r>
          </w:p>
        </w:tc>
        <w:tc>
          <w:tcPr>
            <w:tcW w:w="24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Практики</w:t>
            </w:r>
          </w:p>
        </w:tc>
      </w:tr>
      <w:tr w:rsidR="00821305">
        <w:trPr>
          <w:trHeight w:val="212"/>
        </w:trPr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3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21305" w:rsidRDefault="00ED22F1">
            <w:pPr>
              <w:spacing w:before="0"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:rsidR="00821305" w:rsidRDefault="00821305">
            <w:pPr>
              <w:spacing w:before="0"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24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</w:tr>
      <w:tr w:rsidR="00821305">
        <w:trPr>
          <w:cantSplit/>
          <w:trHeight w:val="1776"/>
        </w:trPr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3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Лабораторных и практических занятий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Курсовых работ (проектов)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21305" w:rsidRDefault="00ED22F1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Учебная</w:t>
            </w:r>
          </w:p>
          <w:p w:rsidR="00821305" w:rsidRDefault="00821305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Производственная</w:t>
            </w:r>
          </w:p>
          <w:p w:rsidR="00821305" w:rsidRDefault="00821305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821305">
        <w:trPr>
          <w:trHeight w:val="415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6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7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9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11</w:t>
            </w:r>
          </w:p>
        </w:tc>
      </w:tr>
      <w:tr w:rsidR="00821305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2.1; 2.2; 2.3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01–07;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1. </w:t>
            </w:r>
            <w:r>
              <w:rPr>
                <w:rFonts w:ascii="Times New Roman" w:hAnsi="Times New Roman"/>
              </w:rPr>
              <w:t>Технология аэрологических наблюдений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102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21305">
        <w:trPr>
          <w:trHeight w:val="314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2.4; 2.5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01–07;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2. </w:t>
            </w:r>
            <w:r>
              <w:rPr>
                <w:rFonts w:ascii="Times New Roman" w:hAnsi="Times New Roman"/>
              </w:rPr>
              <w:t xml:space="preserve">Устройство </w:t>
            </w:r>
            <w:r>
              <w:rPr>
                <w:rFonts w:ascii="Times New Roman" w:hAnsi="Times New Roman"/>
              </w:rPr>
              <w:br/>
              <w:t>и эксплуатация аэрологических радиотехнических информационных систем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98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21305">
        <w:trPr>
          <w:trHeight w:val="314"/>
        </w:trPr>
        <w:tc>
          <w:tcPr>
            <w:tcW w:w="17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практика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36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>
            <w:pPr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36</w:t>
            </w: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21305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Производственная практика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72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72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4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color w:val="C00000"/>
              </w:rPr>
            </w:pPr>
            <w:r>
              <w:rPr>
                <w:rFonts w:ascii="Times New Roman" w:hAnsi="Times New Roman"/>
                <w:b/>
                <w:bCs/>
              </w:rPr>
              <w:t>72</w:t>
            </w:r>
          </w:p>
        </w:tc>
      </w:tr>
      <w:tr w:rsidR="00821305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Всего: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426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  <w:shd w:val="clear" w:color="auto" w:fill="FFFF00"/>
              </w:rPr>
            </w:pPr>
            <w:r>
              <w:rPr>
                <w:rFonts w:ascii="Times New Roman" w:hAnsi="Times New Roman"/>
                <w:b/>
                <w:i/>
              </w:rPr>
              <w:t>306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210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70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  <w:vertAlign w:val="superscript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36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172</w:t>
            </w:r>
          </w:p>
        </w:tc>
      </w:tr>
    </w:tbl>
    <w:p w:rsidR="00821305" w:rsidRDefault="00ED22F1">
      <w:pPr>
        <w:spacing w:before="0" w:after="0" w:line="240" w:lineRule="auto"/>
        <w:rPr>
          <w:rFonts w:ascii="Times New Roman" w:hAnsi="Times New Roman"/>
          <w:i/>
          <w:sz w:val="20"/>
          <w:szCs w:val="20"/>
        </w:rPr>
      </w:pPr>
      <w:r>
        <w:br w:type="page"/>
      </w:r>
    </w:p>
    <w:p w:rsidR="00821305" w:rsidRDefault="00ED22F1">
      <w:pPr>
        <w:ind w:left="85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2.2. Тематический план и содержание профессионального модуля (ПМ)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6"/>
        <w:gridCol w:w="2172"/>
        <w:gridCol w:w="81"/>
        <w:gridCol w:w="450"/>
        <w:gridCol w:w="152"/>
        <w:gridCol w:w="11281"/>
      </w:tblGrid>
      <w:tr w:rsidR="00821305">
        <w:trPr>
          <w:trHeight w:val="1204"/>
        </w:trPr>
        <w:tc>
          <w:tcPr>
            <w:tcW w:w="2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разделов и тем профессионального модуля (ПМ), </w:t>
            </w:r>
            <w:r>
              <w:rPr>
                <w:rFonts w:ascii="Times New Roman" w:hAnsi="Times New Roman"/>
                <w:b/>
                <w:bCs/>
              </w:rPr>
              <w:t>междисциплинарных курсов (МДК)</w:t>
            </w:r>
          </w:p>
        </w:tc>
        <w:tc>
          <w:tcPr>
            <w:tcW w:w="11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материала,</w:t>
            </w:r>
          </w:p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лабораторные работы и практические занятия, самостоятельная учебная работа обучающихся, курсовая работа (проект)</w:t>
            </w:r>
          </w:p>
        </w:tc>
      </w:tr>
      <w:tr w:rsidR="00821305">
        <w:trPr>
          <w:trHeight w:val="363"/>
        </w:trPr>
        <w:tc>
          <w:tcPr>
            <w:tcW w:w="2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</w:tr>
      <w:tr w:rsidR="00821305">
        <w:tc>
          <w:tcPr>
            <w:tcW w:w="147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1. </w:t>
            </w:r>
            <w:r>
              <w:rPr>
                <w:rFonts w:ascii="Times New Roman" w:hAnsi="Times New Roman"/>
                <w:b/>
              </w:rPr>
              <w:t>Технология аэрологических наблюдений</w:t>
            </w:r>
          </w:p>
        </w:tc>
      </w:tr>
      <w:tr w:rsidR="00821305">
        <w:trPr>
          <w:trHeight w:val="363"/>
        </w:trPr>
        <w:tc>
          <w:tcPr>
            <w:tcW w:w="147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  <w:bCs/>
              </w:rPr>
              <w:t xml:space="preserve">МДК. 02.01. </w:t>
            </w:r>
            <w:r>
              <w:rPr>
                <w:rFonts w:ascii="Times New Roman" w:hAnsi="Times New Roman"/>
                <w:b/>
              </w:rPr>
              <w:t xml:space="preserve">Технология </w:t>
            </w:r>
            <w:r>
              <w:rPr>
                <w:rFonts w:ascii="Times New Roman" w:hAnsi="Times New Roman"/>
                <w:b/>
              </w:rPr>
              <w:t>аэрологических наблюдений</w:t>
            </w:r>
          </w:p>
        </w:tc>
      </w:tr>
      <w:tr w:rsidR="00821305">
        <w:trPr>
          <w:trHeight w:val="298"/>
        </w:trPr>
        <w:tc>
          <w:tcPr>
            <w:tcW w:w="2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1.1.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Введение</w:t>
            </w:r>
          </w:p>
          <w:p w:rsidR="00821305" w:rsidRDefault="00821305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29"/>
        </w:trPr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ffff2"/>
              <w:numPr>
                <w:ilvl w:val="0"/>
                <w:numId w:val="77"/>
              </w:num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Методы и история исследования свободной атмосферы. Аэрологическая сеть РФ.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Правила ТБ. Определение и содержание аэрологии. Контактные, активные и пассивные косвенные методы исследования </w:t>
            </w:r>
            <w:r>
              <w:rPr>
                <w:rFonts w:ascii="Times New Roman" w:hAnsi="Times New Roman"/>
              </w:rPr>
              <w:t>атмосферы. История развития аэрологии. Наблюдательная сеть Росгидромета. Назначение и количество АЭ. Сроки выпуска радиозондов</w:t>
            </w:r>
          </w:p>
        </w:tc>
      </w:tr>
      <w:tr w:rsidR="00821305">
        <w:trPr>
          <w:trHeight w:val="800"/>
        </w:trPr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77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ind w:left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Строение и состав атмосферы Земли</w:t>
            </w:r>
          </w:p>
          <w:p w:rsidR="00821305" w:rsidRDefault="00ED22F1">
            <w:pPr>
              <w:pStyle w:val="affffffffff2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Тропосфера, тропопауза, стратосфера, мезосфера, термосфера, экзосфера, озоносфера. Газовый с</w:t>
            </w:r>
            <w:r>
              <w:rPr>
                <w:rFonts w:ascii="Times New Roman" w:hAnsi="Times New Roman"/>
                <w:sz w:val="22"/>
                <w:szCs w:val="22"/>
              </w:rPr>
              <w:t>остав атмосферы Земли</w:t>
            </w:r>
          </w:p>
        </w:tc>
      </w:tr>
      <w:tr w:rsidR="00821305">
        <w:trPr>
          <w:trHeight w:val="301"/>
        </w:trPr>
        <w:tc>
          <w:tcPr>
            <w:tcW w:w="2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1.2.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Обеспечение аэрологических станций (АЭ) водородом</w:t>
            </w:r>
          </w:p>
        </w:tc>
        <w:tc>
          <w:tcPr>
            <w:tcW w:w="11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29"/>
        </w:trPr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78"/>
              </w:numPr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Водород, гелий и их свойства. Водородный баллон.</w:t>
            </w:r>
            <w:r>
              <w:rPr>
                <w:rFonts w:ascii="Times New Roman" w:hAnsi="Times New Roman"/>
              </w:rPr>
              <w:t xml:space="preserve"> (назначение, устройство, эксплуатация).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78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3"/>
              <w:tabs>
                <w:tab w:val="left" w:pos="720"/>
              </w:tabs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Газогенераторы для получения водорода. Электролизер.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Назначение, </w:t>
            </w:r>
            <w:r>
              <w:rPr>
                <w:rFonts w:ascii="Times New Roman" w:hAnsi="Times New Roman"/>
              </w:rPr>
              <w:t>устройство, эксплуатация АВГ-45, ВГ-76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78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3"/>
              <w:tabs>
                <w:tab w:val="left" w:pos="720"/>
              </w:tabs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Способы получения водорода на аэрологической станции.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Характеристика химикатов. Нормы и порядок закладки химикатов. Уравнения реакции. Очистка реактора. Правила техники безопасности при работе с водородом. </w:t>
            </w:r>
            <w:r>
              <w:rPr>
                <w:rFonts w:ascii="Times New Roman" w:hAnsi="Times New Roman"/>
              </w:rPr>
              <w:t>Электролизный способ получения водорода</w:t>
            </w:r>
          </w:p>
        </w:tc>
      </w:tr>
      <w:tr w:rsidR="00821305">
        <w:tc>
          <w:tcPr>
            <w:tcW w:w="2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Тема 1.3.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Проведение шаропилотных наблюдений</w:t>
            </w:r>
          </w:p>
        </w:tc>
        <w:tc>
          <w:tcPr>
            <w:tcW w:w="11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29"/>
        </w:trPr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79"/>
              </w:numPr>
              <w:spacing w:before="0" w:after="0"/>
              <w:ind w:left="50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Шаропилотные и радиозондовые оболочки.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Требования, предъявляемые к оболочкам. Изготовление, хранение, наполнение газом. Правила ТБ</w:t>
            </w:r>
            <w:r>
              <w:rPr>
                <w:rFonts w:ascii="Times New Roman" w:hAnsi="Times New Roman"/>
                <w:b/>
              </w:rPr>
              <w:t>.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79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Вертикальная скорость</w:t>
            </w:r>
            <w:r>
              <w:rPr>
                <w:rFonts w:ascii="Times New Roman" w:hAnsi="Times New Roman"/>
                <w:b/>
              </w:rPr>
              <w:t xml:space="preserve"> шара-пилота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Подъемная сила шара-пилота. Формулы определения вертикальной скорости. Определение грузоподъемности шара-пилота (А). Причины отклонения фактической вертикальной скорости </w:t>
            </w:r>
            <w:r>
              <w:br w:type="textWrapping" w:clear="all"/>
            </w:r>
            <w:r>
              <w:rPr>
                <w:rFonts w:ascii="Times New Roman" w:hAnsi="Times New Roman"/>
              </w:rPr>
              <w:t>от расчетной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79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Аэрологический теодолит (2АШТ).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lastRenderedPageBreak/>
              <w:t xml:space="preserve">Назначение, оптическая </w:t>
            </w:r>
            <w:r>
              <w:rPr>
                <w:rFonts w:ascii="Times New Roman" w:hAnsi="Times New Roman"/>
              </w:rPr>
              <w:t>схема, устройство теодолита.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79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Установка теодолита 2АШТ.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Горизонтирование, фокусирование, ориентирование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79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Проверка теодолита 2АШТ</w:t>
            </w:r>
            <w:r>
              <w:rPr>
                <w:rFonts w:ascii="Times New Roman" w:hAnsi="Times New Roman"/>
              </w:rPr>
              <w:t>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Определение инструментальных ошибок.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Определение параллельности оптических осей зрительной и визирной систем, проверка уро</w:t>
            </w:r>
            <w:r>
              <w:rPr>
                <w:rFonts w:ascii="Times New Roman" w:hAnsi="Times New Roman"/>
              </w:rPr>
              <w:t>вня и буссоли, определение рена отсчетного микроскопа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79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Сущность метода и проведение шаропилотных наблюдений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Оборудование места наблюдения. Определение метеопараметров. Выпуск и сопровождение шара-пилота. Запись информации в книжку КАЭ-1. Причины </w:t>
            </w:r>
            <w:r>
              <w:rPr>
                <w:rFonts w:ascii="Times New Roman" w:hAnsi="Times New Roman"/>
              </w:rPr>
              <w:t>прекращения наблюдения.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79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Обработка данных шаропилотных наблюдений.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Определение высоты шара-пилота.  Определение скорости и направления ветра. Определение высоты середины слоя над поверхностью земли и над уровнем моря. Определение скорости и направления в</w:t>
            </w:r>
            <w:r>
              <w:rPr>
                <w:rFonts w:ascii="Times New Roman" w:hAnsi="Times New Roman"/>
              </w:rPr>
              <w:t>етра на стандартных высотах и изобарических поверхностях. Определение высоты нижней границы облаков</w:t>
            </w:r>
          </w:p>
        </w:tc>
      </w:tr>
      <w:tr w:rsidR="00821305">
        <w:trPr>
          <w:trHeight w:val="267"/>
        </w:trPr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79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№1</w:t>
            </w:r>
            <w:r>
              <w:rPr>
                <w:rFonts w:ascii="Times New Roman" w:hAnsi="Times New Roman"/>
                <w:bCs/>
              </w:rPr>
              <w:t xml:space="preserve">. </w:t>
            </w:r>
            <w:r>
              <w:rPr>
                <w:rFonts w:ascii="Times New Roman" w:hAnsi="Times New Roman"/>
              </w:rPr>
              <w:t>Установка и проверка теодолита 2АШТ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79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</w:t>
            </w:r>
            <w:r>
              <w:rPr>
                <w:rFonts w:ascii="Times New Roman" w:hAnsi="Times New Roman"/>
                <w:b/>
              </w:rPr>
              <w:t>2.</w:t>
            </w:r>
            <w:r>
              <w:rPr>
                <w:rFonts w:ascii="Times New Roman" w:hAnsi="Times New Roman"/>
              </w:rPr>
              <w:t xml:space="preserve"> Проведение и обработка данных шаропилотных наблюдений</w:t>
            </w:r>
          </w:p>
        </w:tc>
      </w:tr>
      <w:tr w:rsidR="00821305">
        <w:tc>
          <w:tcPr>
            <w:tcW w:w="2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Тема 1.4.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Проведение температурно-ветрового зондирования (ТВЗ) атмосферы с помощью АРВК (МАРЛ-А, «Вектор-М»)</w:t>
            </w:r>
          </w:p>
        </w:tc>
        <w:tc>
          <w:tcPr>
            <w:tcW w:w="11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29"/>
        </w:trPr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Назначение и сущность метода ТВЗ атмосферы. </w:t>
            </w:r>
            <w:r>
              <w:rPr>
                <w:rFonts w:ascii="Times New Roman" w:hAnsi="Times New Roman"/>
              </w:rPr>
              <w:t>АРВК МАРЛ-А, ВЕКТОР-М, .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0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Назначение и устройство радиозонда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color w:val="000000"/>
              </w:rPr>
              <w:t>МРЗ-3АК1, МРЗ-3МК, АК-2, РЗМ-Ц</w:t>
            </w:r>
            <w:r>
              <w:rPr>
                <w:rFonts w:ascii="Times New Roman" w:hAnsi="Times New Roman"/>
                <w:b/>
              </w:rPr>
              <w:t>).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Структурная схема и характеристики радиозонда Устройство, принцип действия, функции преобразования и погрешности датчиков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0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Принцип работы и градуирование радиозонда.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Принцип измерения р</w:t>
            </w:r>
            <w:r>
              <w:rPr>
                <w:rFonts w:ascii="Times New Roman" w:hAnsi="Times New Roman"/>
              </w:rPr>
              <w:t>адиозондом температуры и влажности воздуха. Назначение и принцип работы сверхрегенеративного приемо-передатчика (СПП) радиозонда. Назначение и производство градуирования датчиков и радиоблока. Константы и этикетки радиозонда</w:t>
            </w:r>
          </w:p>
        </w:tc>
      </w:tr>
      <w:tr w:rsidR="00821305">
        <w:trPr>
          <w:trHeight w:val="1112"/>
        </w:trPr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0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Подготовка радиозонда к выпу</w:t>
            </w:r>
            <w:r>
              <w:rPr>
                <w:rFonts w:ascii="Times New Roman" w:hAnsi="Times New Roman"/>
                <w:b/>
              </w:rPr>
              <w:t>ску.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датчиков и сборка радиозонда. Подготовка радиозондовых оболочек к выпуску.  Наполнение радиозондовых оболочек. Правила техники безопасности при эксплуатации радиозонда и наполнении оболочек. Проведение предполетной проверки радиозонда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0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Программное обеспечение АРВК.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Назначение, состав, запуск, интерфейс, подготовка к работе «АП МАРЛ». Выпуск и сопровождение радиозонда в полете. Передача информации. Интерфейс ПО «Телеграмма», Редактирование особых точек и телеграммы КН-04. Копирование, сох</w:t>
            </w:r>
            <w:r>
              <w:rPr>
                <w:rFonts w:ascii="Times New Roman" w:hAnsi="Times New Roman"/>
              </w:rPr>
              <w:t xml:space="preserve">ранение, передача информации потребителям, сравнение двух выпусков радиозонда. </w:t>
            </w:r>
            <w:r>
              <w:rPr>
                <w:rStyle w:val="aff6"/>
                <w:rFonts w:ascii="Times New Roman" w:hAnsi="Times New Roman"/>
                <w:b w:val="0"/>
                <w:color w:val="343434"/>
                <w:shd w:val="clear" w:color="auto" w:fill="FFFFFF"/>
              </w:rPr>
              <w:t>Управляющая программа АРВК «Вектор-М»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0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№3</w:t>
            </w:r>
            <w:r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</w:rPr>
              <w:t>Аэрологический процессор МАРЛ»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0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Практическое </w:t>
            </w:r>
            <w:r>
              <w:rPr>
                <w:rFonts w:ascii="Times New Roman" w:hAnsi="Times New Roman"/>
                <w:b/>
                <w:bCs/>
              </w:rPr>
              <w:t>занятие №4</w:t>
            </w:r>
            <w:r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</w:rPr>
              <w:t xml:space="preserve"> ПО «Телеграмма»</w:t>
            </w:r>
          </w:p>
        </w:tc>
      </w:tr>
      <w:tr w:rsidR="00821305">
        <w:tc>
          <w:tcPr>
            <w:tcW w:w="2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Тема 1.5.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Обработка координатно-телеметрической информации ТВЗ атмосферы</w:t>
            </w:r>
          </w:p>
        </w:tc>
        <w:tc>
          <w:tcPr>
            <w:tcW w:w="11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29"/>
        </w:trPr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1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Обработка телеметрической информации. Вычисление высоты подъема радиозонда.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1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Вычисление температуры и влажности воздуха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1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Обработка </w:t>
            </w:r>
            <w:r>
              <w:rPr>
                <w:rFonts w:ascii="Times New Roman" w:hAnsi="Times New Roman"/>
              </w:rPr>
              <w:t>стандартных высот и изобарических поверхностей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1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Выбор и обработка уровней особых точек по температуре и влажности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1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Обработка координатной информации.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Сущность радиоветровых наблюдений. Определение скорости и направления ветра в атмосфере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1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Выбор и </w:t>
            </w:r>
            <w:r>
              <w:rPr>
                <w:rFonts w:ascii="Times New Roman" w:hAnsi="Times New Roman"/>
              </w:rPr>
              <w:t>обработка уровней особых точек по скорости и направлению ветра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1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Определение наибольшей и максимумов скорости ветра и среднего ветра.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Определение вертикальных сдвигов скорости ветра. Определение результирующего (среднего) ветра. Назначение и содержание гр</w:t>
            </w:r>
            <w:r>
              <w:rPr>
                <w:rFonts w:ascii="Times New Roman" w:hAnsi="Times New Roman"/>
              </w:rPr>
              <w:t>упп кода «СЛОЙ».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1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Кодирование аэрологической информации.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 кода КН-04. Назначение, содержание и правила кодирования частей и групп кода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1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Таблично-ориентированная кодовая форма (ТОКФ) «</w:t>
            </w:r>
            <w:r>
              <w:rPr>
                <w:rFonts w:ascii="Times New Roman" w:hAnsi="Times New Roman"/>
                <w:b/>
                <w:lang w:val="en-US"/>
              </w:rPr>
              <w:t>BUFR</w:t>
            </w:r>
            <w:r>
              <w:rPr>
                <w:rFonts w:ascii="Times New Roman" w:hAnsi="Times New Roman"/>
                <w:b/>
              </w:rPr>
              <w:t>»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практических занятий и лабораторных </w:t>
            </w:r>
            <w:r>
              <w:rPr>
                <w:rFonts w:ascii="Times New Roman" w:hAnsi="Times New Roman"/>
                <w:b/>
                <w:bCs/>
              </w:rPr>
              <w:t>работ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1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№5</w:t>
            </w:r>
            <w:r>
              <w:rPr>
                <w:rFonts w:ascii="Times New Roman" w:hAnsi="Times New Roman"/>
                <w:bCs/>
              </w:rPr>
              <w:t xml:space="preserve">. </w:t>
            </w:r>
            <w:r>
              <w:rPr>
                <w:rFonts w:ascii="Times New Roman" w:hAnsi="Times New Roman"/>
              </w:rPr>
              <w:t>Вычисление высоты подъема радиозонда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1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</w:t>
            </w:r>
            <w:r>
              <w:rPr>
                <w:rFonts w:ascii="Times New Roman" w:hAnsi="Times New Roman"/>
                <w:b/>
              </w:rPr>
              <w:t>6</w:t>
            </w:r>
            <w:r>
              <w:rPr>
                <w:rFonts w:ascii="Times New Roman" w:hAnsi="Times New Roman"/>
              </w:rPr>
              <w:t>. Вычисление температуры и влажности воздуха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1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№7.</w:t>
            </w: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</w:rPr>
              <w:t>Обработка стандартных высот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1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</w:t>
            </w:r>
            <w:r>
              <w:rPr>
                <w:rFonts w:ascii="Times New Roman" w:hAnsi="Times New Roman"/>
                <w:b/>
              </w:rPr>
              <w:t>8.</w:t>
            </w:r>
            <w:r>
              <w:rPr>
                <w:rFonts w:ascii="Times New Roman" w:hAnsi="Times New Roman"/>
              </w:rPr>
              <w:t xml:space="preserve"> Обработка изобарических поверхностей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1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</w:t>
            </w:r>
            <w:r>
              <w:rPr>
                <w:rFonts w:ascii="Times New Roman" w:hAnsi="Times New Roman"/>
                <w:b/>
              </w:rPr>
              <w:t>9.</w:t>
            </w:r>
            <w:r>
              <w:rPr>
                <w:rFonts w:ascii="Times New Roman" w:hAnsi="Times New Roman"/>
              </w:rPr>
              <w:t xml:space="preserve"> Выбор особых точек по температуре и влажности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1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</w:t>
            </w:r>
            <w:r>
              <w:rPr>
                <w:rFonts w:ascii="Times New Roman" w:hAnsi="Times New Roman"/>
                <w:b/>
              </w:rPr>
              <w:t>10.</w:t>
            </w:r>
            <w:r>
              <w:rPr>
                <w:rFonts w:ascii="Times New Roman" w:hAnsi="Times New Roman"/>
              </w:rPr>
              <w:t xml:space="preserve"> Обработка уровней особых точек по температуре и влажности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1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</w:t>
            </w:r>
            <w:r>
              <w:rPr>
                <w:rFonts w:ascii="Times New Roman" w:hAnsi="Times New Roman"/>
                <w:b/>
              </w:rPr>
              <w:t>11</w:t>
            </w:r>
            <w:r>
              <w:rPr>
                <w:rFonts w:ascii="Times New Roman" w:hAnsi="Times New Roman"/>
              </w:rPr>
              <w:t xml:space="preserve">. Определение скорости и </w:t>
            </w:r>
            <w:r>
              <w:rPr>
                <w:rFonts w:ascii="Times New Roman" w:hAnsi="Times New Roman"/>
              </w:rPr>
              <w:t>направления ветра в атмосфере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1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</w:t>
            </w:r>
            <w:r>
              <w:rPr>
                <w:rFonts w:ascii="Times New Roman" w:hAnsi="Times New Roman"/>
                <w:b/>
              </w:rPr>
              <w:t>12</w:t>
            </w:r>
            <w:r>
              <w:rPr>
                <w:rFonts w:ascii="Times New Roman" w:hAnsi="Times New Roman"/>
              </w:rPr>
              <w:t>. Выбор и обработка уровней особых точек по скорости и направлению ветра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1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</w:t>
            </w:r>
            <w:r>
              <w:rPr>
                <w:rFonts w:ascii="Times New Roman" w:hAnsi="Times New Roman"/>
                <w:b/>
              </w:rPr>
              <w:t>13.</w:t>
            </w:r>
            <w:r>
              <w:rPr>
                <w:rFonts w:ascii="Times New Roman" w:hAnsi="Times New Roman"/>
              </w:rPr>
              <w:t xml:space="preserve"> Выбор наибольшей и максимумов скорости ветра. Определение вертикальных сдвигов и среднего ветра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1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</w:t>
            </w:r>
            <w:r>
              <w:rPr>
                <w:rFonts w:ascii="Times New Roman" w:hAnsi="Times New Roman"/>
                <w:b/>
              </w:rPr>
              <w:t>14</w:t>
            </w:r>
            <w:r>
              <w:rPr>
                <w:rFonts w:ascii="Times New Roman" w:hAnsi="Times New Roman"/>
              </w:rPr>
              <w:t xml:space="preserve">. Кодирование результатов ТВЗ атмосферы по коду КН-04 </w:t>
            </w:r>
            <w:r>
              <w:rPr>
                <w:rFonts w:ascii="Times New Roman" w:hAnsi="Times New Roman"/>
              </w:rPr>
              <w:br/>
              <w:t>(Части А, С)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1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</w:t>
            </w:r>
            <w:r>
              <w:rPr>
                <w:rFonts w:ascii="Times New Roman" w:hAnsi="Times New Roman"/>
                <w:b/>
              </w:rPr>
              <w:t>15</w:t>
            </w:r>
            <w:r>
              <w:rPr>
                <w:rFonts w:ascii="Times New Roman" w:hAnsi="Times New Roman"/>
              </w:rPr>
              <w:t xml:space="preserve">. Кодирование результатов ТВЗ атмосферы по коду КН-04 </w:t>
            </w:r>
            <w:r>
              <w:rPr>
                <w:rFonts w:ascii="Times New Roman" w:hAnsi="Times New Roman"/>
              </w:rPr>
              <w:br/>
              <w:t>(Части В, Д)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1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</w:t>
            </w:r>
            <w:r>
              <w:rPr>
                <w:rFonts w:ascii="Times New Roman" w:hAnsi="Times New Roman"/>
                <w:b/>
              </w:rPr>
              <w:t>16</w:t>
            </w:r>
            <w:r>
              <w:rPr>
                <w:rFonts w:ascii="Times New Roman" w:hAnsi="Times New Roman"/>
              </w:rPr>
              <w:t>. Анализ телеграммы КН-04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1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</w:t>
            </w:r>
            <w:r>
              <w:rPr>
                <w:rFonts w:ascii="Times New Roman" w:hAnsi="Times New Roman"/>
                <w:b/>
                <w:bCs/>
              </w:rPr>
              <w:t>е занятие №</w:t>
            </w:r>
            <w:r>
              <w:rPr>
                <w:rFonts w:ascii="Times New Roman" w:hAnsi="Times New Roman"/>
                <w:b/>
              </w:rPr>
              <w:t>17.</w:t>
            </w:r>
            <w:r>
              <w:rPr>
                <w:rFonts w:ascii="Times New Roman" w:hAnsi="Times New Roman"/>
              </w:rPr>
              <w:t xml:space="preserve"> Технический контроль результатов ТВЗ атмосферы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1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</w:t>
            </w:r>
            <w:r>
              <w:rPr>
                <w:rFonts w:ascii="Times New Roman" w:hAnsi="Times New Roman"/>
                <w:b/>
              </w:rPr>
              <w:t>18</w:t>
            </w:r>
            <w:r>
              <w:rPr>
                <w:rFonts w:ascii="Times New Roman" w:hAnsi="Times New Roman"/>
              </w:rPr>
              <w:t xml:space="preserve">. Работа с программным обеспечением «ПО </w:t>
            </w:r>
            <w:r>
              <w:rPr>
                <w:rFonts w:ascii="Times New Roman" w:hAnsi="Times New Roman"/>
                <w:lang w:val="en-US"/>
              </w:rPr>
              <w:t>UABUFR</w:t>
            </w:r>
            <w:r>
              <w:rPr>
                <w:rFonts w:ascii="Times New Roman" w:hAnsi="Times New Roman"/>
              </w:rPr>
              <w:t>»</w:t>
            </w:r>
          </w:p>
        </w:tc>
      </w:tr>
      <w:tr w:rsidR="00821305">
        <w:tc>
          <w:tcPr>
            <w:tcW w:w="2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lastRenderedPageBreak/>
              <w:t>Тема 1.6.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Проведение ТВЗ атмосферы с помощью аэрологического радионавигационного комплекса (АРНК)</w:t>
            </w:r>
          </w:p>
        </w:tc>
        <w:tc>
          <w:tcPr>
            <w:tcW w:w="11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29"/>
        </w:trPr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2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Глобальные навигационные спутниковые системы (ГНСС). Навигационный радиозонд МРЗ-Н1. </w:t>
            </w:r>
            <w:r>
              <w:rPr>
                <w:rFonts w:ascii="Times New Roman" w:hAnsi="Times New Roman"/>
                <w:color w:val="000000"/>
              </w:rPr>
              <w:t>Назначение, устройство и работа навигационного радиозонда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2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Управляющая программа «RMeteo» и проведение ТВЗ атмосферы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практических занятий и лабораторных </w:t>
            </w:r>
            <w:r>
              <w:rPr>
                <w:rFonts w:ascii="Times New Roman" w:hAnsi="Times New Roman"/>
                <w:b/>
                <w:bCs/>
              </w:rPr>
              <w:t>работ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2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</w:t>
            </w:r>
            <w:r>
              <w:rPr>
                <w:rFonts w:ascii="Times New Roman" w:hAnsi="Times New Roman"/>
                <w:b/>
              </w:rPr>
              <w:t>19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eastAsia="Calibri" w:hAnsi="Times New Roman"/>
                <w:bCs/>
              </w:rPr>
              <w:t>Проведение ТВЗ атмосферы с помощью АРНК</w:t>
            </w:r>
          </w:p>
        </w:tc>
      </w:tr>
      <w:tr w:rsidR="00821305">
        <w:tc>
          <w:tcPr>
            <w:tcW w:w="2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Тема 1.7.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Организация работы на аэрологической станции</w:t>
            </w:r>
          </w:p>
        </w:tc>
        <w:tc>
          <w:tcPr>
            <w:tcW w:w="11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29"/>
        </w:trPr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3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Организация работы на аэрологической станции (АЭ).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Выбор места расположения АЭ. План территории АЭ. Программа и</w:t>
            </w:r>
            <w:r>
              <w:rPr>
                <w:rFonts w:ascii="Times New Roman" w:hAnsi="Times New Roman"/>
              </w:rPr>
              <w:t xml:space="preserve"> сроки наблюдений. Штат АЭ. Организация работы АЭ. Контроль результатов ТВЗ. Документация. Инспекция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3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Автоматизированная система мониторинга функционирования аэрологической сети РФ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Назначение, показатели, результаты мониторинга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11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</w:t>
            </w:r>
            <w:r>
              <w:rPr>
                <w:rFonts w:ascii="Times New Roman" w:hAnsi="Times New Roman"/>
                <w:b/>
                <w:bCs/>
              </w:rPr>
              <w:t xml:space="preserve"> занятий и лабораторных работ</w:t>
            </w:r>
          </w:p>
        </w:tc>
      </w:tr>
      <w:tr w:rsidR="00821305"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3"/>
              </w:numPr>
              <w:spacing w:before="0" w:after="0"/>
              <w:ind w:left="0" w:firstLine="3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</w:t>
            </w:r>
            <w:r>
              <w:rPr>
                <w:rFonts w:ascii="Times New Roman" w:hAnsi="Times New Roman"/>
                <w:b/>
              </w:rPr>
              <w:t>20</w:t>
            </w:r>
            <w:r>
              <w:rPr>
                <w:rFonts w:ascii="Times New Roman" w:hAnsi="Times New Roman"/>
              </w:rPr>
              <w:t>. Анализ результатов мониторинга функционирования аэрологической сети РФ</w:t>
            </w:r>
          </w:p>
        </w:tc>
      </w:tr>
      <w:tr w:rsidR="00821305">
        <w:trPr>
          <w:trHeight w:val="227"/>
        </w:trPr>
        <w:tc>
          <w:tcPr>
            <w:tcW w:w="147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Примерная тематика самостоятельной учебной работы при изучении раздела 1</w:t>
            </w:r>
          </w:p>
        </w:tc>
      </w:tr>
      <w:tr w:rsidR="00821305">
        <w:trPr>
          <w:trHeight w:val="227"/>
        </w:trPr>
        <w:tc>
          <w:tcPr>
            <w:tcW w:w="147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Курсовая работа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Выполнение курсовой работы по </w:t>
            </w:r>
            <w:r>
              <w:rPr>
                <w:rFonts w:ascii="Times New Roman" w:hAnsi="Times New Roman"/>
                <w:bCs/>
                <w:iCs/>
              </w:rPr>
              <w:t>модулю ПМ.02 является обязательным.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Тематика курсовых работ:</w:t>
            </w:r>
          </w:p>
          <w:p w:rsidR="00821305" w:rsidRDefault="00ED22F1" w:rsidP="00ED22F1">
            <w:pPr>
              <w:pStyle w:val="affffffc"/>
              <w:numPr>
                <w:ilvl w:val="0"/>
                <w:numId w:val="11"/>
              </w:numPr>
              <w:spacing w:before="0" w:after="0"/>
              <w:ind w:left="31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Анализ функционирования аэрологических станций «Центрального УГМС» (или любого другого из 24 Управлений по гидрометеорологии).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1"/>
              </w:numPr>
              <w:spacing w:before="0" w:after="0"/>
              <w:ind w:left="31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Анализ функционирования аэрологической станции «Архангельск» (или </w:t>
            </w:r>
            <w:r>
              <w:rPr>
                <w:bCs/>
                <w:sz w:val="22"/>
                <w:szCs w:val="22"/>
              </w:rPr>
              <w:t>любой другой из 114) за период (месяц, квартал, год, несколько лет).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1"/>
              </w:numPr>
              <w:spacing w:before="0" w:after="0"/>
              <w:ind w:left="31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Анализ функционирования труднодоступных (ТДС) аэрологических станций.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1"/>
              </w:numPr>
              <w:spacing w:before="0" w:after="0"/>
              <w:ind w:left="31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Анализ функционирования аэрологических станций арктического региона.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1"/>
              </w:numPr>
              <w:spacing w:before="0" w:after="0"/>
              <w:ind w:left="31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Проведение температурно-ветрового зондирования в</w:t>
            </w:r>
            <w:r>
              <w:rPr>
                <w:bCs/>
                <w:sz w:val="22"/>
                <w:szCs w:val="22"/>
              </w:rPr>
              <w:t xml:space="preserve"> Антарктиде.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1"/>
              </w:numPr>
              <w:spacing w:before="0" w:after="0"/>
              <w:ind w:left="31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Исследование тропопаузы по результатам радиозондирования атмосферы.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1"/>
              </w:numPr>
              <w:spacing w:before="0" w:after="0"/>
              <w:ind w:left="31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Исследование приземных и приподнятых температурных инверсий.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1"/>
              </w:numPr>
              <w:spacing w:before="0" w:after="0"/>
              <w:ind w:left="31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Сравнение профилей температуры в приземном слое по данным радиозонда и профилемера МТП-5.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1"/>
              </w:numPr>
              <w:spacing w:before="0" w:after="0"/>
              <w:ind w:left="31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Сравнение различных мето</w:t>
            </w:r>
            <w:r>
              <w:rPr>
                <w:bCs/>
                <w:sz w:val="22"/>
                <w:szCs w:val="22"/>
              </w:rPr>
              <w:t>дов получения водорода на аэрологической станции.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1"/>
              </w:numPr>
              <w:spacing w:before="0" w:after="0"/>
              <w:ind w:left="31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Использование аэрологической информации для прогнозирования погоды.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1"/>
              </w:numPr>
              <w:spacing w:before="0" w:after="0"/>
              <w:ind w:left="31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Использование аэрологической информации для метеорологического обеспечения авиации.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1"/>
              </w:numPr>
              <w:spacing w:before="0" w:after="0"/>
              <w:ind w:left="31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Построение и анализ аэрологической диаграммы.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1"/>
              </w:numPr>
              <w:spacing w:before="0" w:after="0"/>
              <w:ind w:left="31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Определе</w:t>
            </w:r>
            <w:r>
              <w:rPr>
                <w:bCs/>
                <w:sz w:val="22"/>
                <w:szCs w:val="22"/>
              </w:rPr>
              <w:t>ние стратификации атмосферы по аэрологической диаграмме.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1"/>
              </w:numPr>
              <w:spacing w:before="0" w:after="0"/>
              <w:ind w:left="31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Сравнение профилей температуры, полученных при радиозондировании и дистанционном зондировании Земли с помощью ИСЗ.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1"/>
              </w:numPr>
              <w:spacing w:before="0" w:after="0"/>
              <w:ind w:left="31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Сравнительная характеристика различных радиозондов.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1"/>
              </w:numPr>
              <w:spacing w:before="0" w:after="0"/>
              <w:ind w:left="31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Сравнительная характеристика </w:t>
            </w:r>
            <w:r>
              <w:rPr>
                <w:bCs/>
                <w:sz w:val="22"/>
                <w:szCs w:val="22"/>
              </w:rPr>
              <w:t>радиолокационной (АРВК) и навигационной (АРНК) систем радиозондирования атмосферы.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1"/>
              </w:numPr>
              <w:spacing w:before="0" w:after="0"/>
              <w:ind w:left="31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Сравнительная характеристика различных датчиков температуры и влажности.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1"/>
              </w:numPr>
              <w:spacing w:before="0" w:after="0"/>
              <w:ind w:left="31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Особенности измерения температуры и влажности воздуха в свободной атмосфере.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1"/>
              </w:numPr>
              <w:spacing w:before="0" w:after="0"/>
              <w:ind w:left="31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Использование искусстве</w:t>
            </w:r>
            <w:r>
              <w:rPr>
                <w:bCs/>
                <w:sz w:val="22"/>
                <w:szCs w:val="22"/>
              </w:rPr>
              <w:t>нных спутников Земли для исследования атмосферы.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1"/>
              </w:numPr>
              <w:spacing w:before="0" w:after="0"/>
              <w:ind w:left="31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Ракетное зондирование атмосферы.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1"/>
              </w:numPr>
              <w:spacing w:before="0" w:after="0"/>
              <w:ind w:left="31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Измерение малых давлений в верхних слоях атмосферы.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1"/>
              </w:numPr>
              <w:spacing w:before="0" w:after="0"/>
              <w:ind w:left="31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Сравнительная характеристика атмосферы Земли и планет земной группы (Марс, Венера).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1"/>
              </w:numPr>
              <w:spacing w:before="0" w:after="0"/>
              <w:ind w:left="31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Оборудование и модернизация аэрологиче</w:t>
            </w:r>
            <w:r>
              <w:rPr>
                <w:bCs/>
                <w:sz w:val="22"/>
                <w:szCs w:val="22"/>
              </w:rPr>
              <w:t>ских станций.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1"/>
              </w:numPr>
              <w:spacing w:before="0" w:after="0"/>
              <w:ind w:left="31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Измерение температуры приземного слоя атмосферы с помощью профилемера МТП-5.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1"/>
              </w:numPr>
              <w:spacing w:before="0" w:after="0"/>
              <w:ind w:left="31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Исследование содержания озона в атмосфере Земли.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1"/>
              </w:numPr>
              <w:spacing w:before="0" w:after="0"/>
              <w:ind w:left="31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Исследование атмосферы с помощью самолетного зондирования.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1"/>
              </w:numPr>
              <w:spacing w:before="0" w:after="0"/>
              <w:ind w:left="316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Оборудование самолета-лаборатории ЯК-42Д «Росгидромет».</w:t>
            </w:r>
          </w:p>
        </w:tc>
      </w:tr>
      <w:tr w:rsidR="00821305">
        <w:trPr>
          <w:trHeight w:val="227"/>
        </w:trPr>
        <w:tc>
          <w:tcPr>
            <w:tcW w:w="147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Обязательные аудиторные учебные занятия </w:t>
            </w:r>
            <w:r>
              <w:rPr>
                <w:rFonts w:ascii="Times New Roman" w:hAnsi="Times New Roman"/>
                <w:b/>
                <w:bCs/>
              </w:rPr>
              <w:t>по курсовой работе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Занятия проводятся в лаборатории аэрологии, оборудованной ПК с выходом в Интернет и специальным программным обеспечением. Учебная деятельность обучающихся организована в виде практических занятий п</w:t>
            </w:r>
            <w:r>
              <w:rPr>
                <w:rFonts w:ascii="Times New Roman" w:hAnsi="Times New Roman"/>
                <w:bCs/>
              </w:rPr>
              <w:t>о различной тематике.</w:t>
            </w:r>
          </w:p>
        </w:tc>
      </w:tr>
      <w:tr w:rsidR="00821305">
        <w:trPr>
          <w:trHeight w:val="2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2"/>
              </w:numPr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1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Выбор темы курсовой работы, обоснование актуальности</w:t>
            </w:r>
          </w:p>
        </w:tc>
      </w:tr>
      <w:tr w:rsidR="00821305">
        <w:trPr>
          <w:trHeight w:val="2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2"/>
              </w:numPr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1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библиографии по теме исследования и работа с научной литературой</w:t>
            </w:r>
          </w:p>
        </w:tc>
      </w:tr>
      <w:tr w:rsidR="00821305">
        <w:trPr>
          <w:trHeight w:val="2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2"/>
              </w:numPr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1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плана курсовой работы</w:t>
            </w:r>
          </w:p>
        </w:tc>
      </w:tr>
      <w:tr w:rsidR="00821305">
        <w:trPr>
          <w:trHeight w:val="2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2"/>
              </w:numPr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1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Сбор и анализ эмпирического материала</w:t>
            </w:r>
          </w:p>
        </w:tc>
      </w:tr>
      <w:tr w:rsidR="00821305">
        <w:trPr>
          <w:trHeight w:val="2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2"/>
              </w:numPr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1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Написание «Введения»</w:t>
            </w:r>
          </w:p>
        </w:tc>
      </w:tr>
      <w:tr w:rsidR="00821305">
        <w:trPr>
          <w:trHeight w:val="2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2"/>
              </w:numPr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1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Написание теоретической части исследования</w:t>
            </w:r>
          </w:p>
        </w:tc>
      </w:tr>
      <w:tr w:rsidR="00821305">
        <w:trPr>
          <w:trHeight w:val="2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2"/>
              </w:numPr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1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Написание практической части исследования</w:t>
            </w:r>
          </w:p>
        </w:tc>
      </w:tr>
      <w:tr w:rsidR="00821305">
        <w:trPr>
          <w:trHeight w:val="2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2"/>
              </w:numPr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1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Написание Заключения</w:t>
            </w:r>
          </w:p>
        </w:tc>
      </w:tr>
      <w:tr w:rsidR="00821305">
        <w:trPr>
          <w:trHeight w:val="2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2"/>
              </w:numPr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1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Оформление списка источников, приложения, содержания</w:t>
            </w:r>
          </w:p>
        </w:tc>
      </w:tr>
      <w:tr w:rsidR="00821305">
        <w:trPr>
          <w:trHeight w:val="2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2"/>
              </w:numPr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1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Оформление и форматирование курсовой работы</w:t>
            </w:r>
          </w:p>
        </w:tc>
      </w:tr>
      <w:tr w:rsidR="00821305">
        <w:trPr>
          <w:trHeight w:val="227"/>
        </w:trPr>
        <w:tc>
          <w:tcPr>
            <w:tcW w:w="147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Самостоятельная учебная работа обучающегося</w:t>
            </w:r>
            <w:r>
              <w:rPr>
                <w:rFonts w:ascii="Times New Roman" w:hAnsi="Times New Roman"/>
                <w:b/>
              </w:rPr>
              <w:t xml:space="preserve"> над курсовой работой</w:t>
            </w:r>
          </w:p>
          <w:p w:rsidR="00821305" w:rsidRDefault="00ED22F1" w:rsidP="00ED22F1">
            <w:pPr>
              <w:pStyle w:val="affffffc"/>
              <w:numPr>
                <w:ilvl w:val="0"/>
                <w:numId w:val="10"/>
              </w:numPr>
              <w:spacing w:before="0" w:after="0"/>
              <w:ind w:left="42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Планирование выполнения курсовой работы.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0"/>
              </w:numPr>
              <w:spacing w:before="0" w:after="0"/>
              <w:ind w:left="42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Определение цели, задач, объекта и предмета исследования.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0"/>
              </w:numPr>
              <w:spacing w:before="0" w:after="0"/>
              <w:ind w:left="42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Изучение литературных источников, сайтов профессиональных организаций по теме исследования.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0"/>
              </w:numPr>
              <w:spacing w:before="0" w:after="0"/>
              <w:ind w:left="42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Проведение предпроектного исследования.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0"/>
              </w:numPr>
              <w:spacing w:before="0" w:after="0"/>
              <w:ind w:left="42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Раз</w:t>
            </w:r>
            <w:r>
              <w:rPr>
                <w:bCs/>
                <w:sz w:val="22"/>
                <w:szCs w:val="22"/>
              </w:rPr>
              <w:t xml:space="preserve">работка концепции </w:t>
            </w:r>
            <w:r>
              <w:rPr>
                <w:sz w:val="22"/>
                <w:szCs w:val="22"/>
              </w:rPr>
              <w:t>практической части исследования.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0"/>
              </w:numPr>
              <w:spacing w:before="0" w:after="0"/>
              <w:ind w:left="426"/>
              <w:rPr>
                <w:b/>
              </w:rPr>
            </w:pPr>
            <w:r>
              <w:rPr>
                <w:bCs/>
                <w:sz w:val="22"/>
                <w:szCs w:val="22"/>
              </w:rPr>
              <w:t>Подготовка доклада и презентации к защите курсовой работы.</w:t>
            </w:r>
          </w:p>
        </w:tc>
      </w:tr>
      <w:tr w:rsidR="00821305">
        <w:tc>
          <w:tcPr>
            <w:tcW w:w="147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Учебная практика раздела 1: УП. 02.01 </w:t>
            </w:r>
            <w:r>
              <w:rPr>
                <w:rFonts w:ascii="Times New Roman" w:hAnsi="Times New Roman"/>
                <w:b/>
              </w:rPr>
              <w:t>Шаропилотные наблюдения и обработка аэрологической информации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Виды работ:</w:t>
            </w:r>
          </w:p>
          <w:p w:rsidR="00821305" w:rsidRDefault="00ED22F1" w:rsidP="00ED22F1">
            <w:pPr>
              <w:pStyle w:val="affffffc"/>
              <w:numPr>
                <w:ilvl w:val="0"/>
                <w:numId w:val="73"/>
              </w:numPr>
              <w:spacing w:before="0" w:after="0"/>
              <w:ind w:left="42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Установка теодолита 2АШТ.</w:t>
            </w:r>
          </w:p>
          <w:p w:rsidR="00821305" w:rsidRDefault="00ED22F1" w:rsidP="00ED22F1">
            <w:pPr>
              <w:pStyle w:val="affffffc"/>
              <w:numPr>
                <w:ilvl w:val="0"/>
                <w:numId w:val="73"/>
              </w:numPr>
              <w:spacing w:before="0" w:after="0"/>
              <w:ind w:left="42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Проверка теодолита 2 АШТ.</w:t>
            </w:r>
          </w:p>
          <w:p w:rsidR="00821305" w:rsidRDefault="00ED22F1" w:rsidP="00ED22F1">
            <w:pPr>
              <w:pStyle w:val="affffffc"/>
              <w:numPr>
                <w:ilvl w:val="0"/>
                <w:numId w:val="73"/>
              </w:numPr>
              <w:spacing w:before="0" w:after="0"/>
              <w:ind w:left="42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Определение вертикальной скорости и грузоподъемности шара-пилота.</w:t>
            </w:r>
          </w:p>
          <w:p w:rsidR="00821305" w:rsidRDefault="00ED22F1" w:rsidP="00ED22F1">
            <w:pPr>
              <w:pStyle w:val="affffffc"/>
              <w:numPr>
                <w:ilvl w:val="0"/>
                <w:numId w:val="73"/>
              </w:numPr>
              <w:spacing w:before="0" w:after="0"/>
              <w:ind w:left="42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Проведение шаропилотных наблюдений.</w:t>
            </w:r>
          </w:p>
          <w:p w:rsidR="00821305" w:rsidRDefault="00ED22F1" w:rsidP="00ED22F1">
            <w:pPr>
              <w:pStyle w:val="affffffc"/>
              <w:numPr>
                <w:ilvl w:val="0"/>
                <w:numId w:val="73"/>
              </w:numPr>
              <w:spacing w:before="0" w:after="0"/>
              <w:ind w:left="42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Обработка данных шаропилотных наблюдений и кодирование телеграммы КН-03.</w:t>
            </w:r>
          </w:p>
          <w:p w:rsidR="00821305" w:rsidRDefault="00ED22F1" w:rsidP="00ED22F1">
            <w:pPr>
              <w:pStyle w:val="affffffc"/>
              <w:numPr>
                <w:ilvl w:val="0"/>
                <w:numId w:val="73"/>
              </w:numPr>
              <w:spacing w:before="0" w:after="0"/>
              <w:ind w:left="42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Вычисление высоты радиозонда, скорости и направления ве</w:t>
            </w:r>
            <w:r>
              <w:rPr>
                <w:bCs/>
                <w:sz w:val="22"/>
                <w:szCs w:val="22"/>
              </w:rPr>
              <w:t>тра по координатам радиозонда.</w:t>
            </w:r>
          </w:p>
          <w:p w:rsidR="00821305" w:rsidRDefault="00ED22F1" w:rsidP="00ED22F1">
            <w:pPr>
              <w:pStyle w:val="affffffc"/>
              <w:numPr>
                <w:ilvl w:val="0"/>
                <w:numId w:val="73"/>
              </w:numPr>
              <w:spacing w:before="0" w:after="0"/>
              <w:ind w:left="42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Вычисление температуры и влажности воздуха.</w:t>
            </w:r>
          </w:p>
          <w:p w:rsidR="00821305" w:rsidRDefault="00ED22F1" w:rsidP="00ED22F1">
            <w:pPr>
              <w:pStyle w:val="affffffc"/>
              <w:numPr>
                <w:ilvl w:val="0"/>
                <w:numId w:val="73"/>
              </w:numPr>
              <w:spacing w:before="0" w:after="0"/>
              <w:ind w:left="42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Обработка стандартных высот и изобарических поверхностей.</w:t>
            </w:r>
          </w:p>
          <w:p w:rsidR="00821305" w:rsidRDefault="00ED22F1" w:rsidP="00ED22F1">
            <w:pPr>
              <w:pStyle w:val="affffffc"/>
              <w:numPr>
                <w:ilvl w:val="0"/>
                <w:numId w:val="73"/>
              </w:numPr>
              <w:spacing w:before="0" w:after="0"/>
              <w:ind w:left="42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Выбор и обработка особых точек по температуре, влажности, скорости и направлению ветра.</w:t>
            </w:r>
          </w:p>
          <w:p w:rsidR="00821305" w:rsidRDefault="00ED22F1" w:rsidP="00ED22F1">
            <w:pPr>
              <w:pStyle w:val="affffffc"/>
              <w:numPr>
                <w:ilvl w:val="0"/>
                <w:numId w:val="73"/>
              </w:numPr>
              <w:spacing w:before="0" w:after="0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Выбор наибольшей и максимумов </w:t>
            </w:r>
            <w:r>
              <w:rPr>
                <w:sz w:val="22"/>
                <w:szCs w:val="22"/>
              </w:rPr>
              <w:t>скорости ветра. Определение вертикальных сдвигов скорости ветра.</w:t>
            </w:r>
          </w:p>
          <w:p w:rsidR="00821305" w:rsidRDefault="00ED22F1" w:rsidP="00ED22F1">
            <w:pPr>
              <w:pStyle w:val="affffffc"/>
              <w:numPr>
                <w:ilvl w:val="0"/>
                <w:numId w:val="73"/>
              </w:numPr>
              <w:spacing w:before="0" w:after="0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среднего ветра, кодирование и анализ телеграммы «СЛОЙ».</w:t>
            </w:r>
          </w:p>
          <w:p w:rsidR="00821305" w:rsidRDefault="00ED22F1" w:rsidP="00ED22F1">
            <w:pPr>
              <w:pStyle w:val="affffffc"/>
              <w:numPr>
                <w:ilvl w:val="0"/>
                <w:numId w:val="73"/>
              </w:numPr>
              <w:spacing w:before="0" w:after="0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Заполнение таблицы ТАЭ-3.</w:t>
            </w:r>
          </w:p>
          <w:p w:rsidR="00821305" w:rsidRDefault="00ED22F1" w:rsidP="00ED22F1">
            <w:pPr>
              <w:pStyle w:val="affffffc"/>
              <w:numPr>
                <w:ilvl w:val="0"/>
                <w:numId w:val="73"/>
              </w:numPr>
              <w:spacing w:before="0" w:after="0"/>
              <w:ind w:left="426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Кодирование и анализ телеграмм КН-04 и Приземный слой.</w:t>
            </w:r>
          </w:p>
        </w:tc>
      </w:tr>
      <w:tr w:rsidR="00821305">
        <w:trPr>
          <w:trHeight w:val="319"/>
        </w:trPr>
        <w:tc>
          <w:tcPr>
            <w:tcW w:w="147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 xml:space="preserve">Раздел 2. </w:t>
            </w:r>
            <w:r>
              <w:rPr>
                <w:rFonts w:ascii="Times New Roman" w:hAnsi="Times New Roman"/>
                <w:b/>
              </w:rPr>
              <w:t xml:space="preserve">Устройство и эксплуатация </w:t>
            </w:r>
            <w:r>
              <w:rPr>
                <w:rFonts w:ascii="Times New Roman" w:hAnsi="Times New Roman"/>
                <w:b/>
              </w:rPr>
              <w:t>аэрологических радиотехнических информационных систем</w:t>
            </w:r>
          </w:p>
        </w:tc>
      </w:tr>
      <w:tr w:rsidR="00821305">
        <w:trPr>
          <w:trHeight w:val="409"/>
        </w:trPr>
        <w:tc>
          <w:tcPr>
            <w:tcW w:w="147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МДК. 02.02. </w:t>
            </w:r>
            <w:r>
              <w:rPr>
                <w:rFonts w:ascii="Times New Roman" w:hAnsi="Times New Roman"/>
                <w:b/>
              </w:rPr>
              <w:t>Устройство и эксплуатация аэрологических радиотехнических информационных систем (РИС)</w:t>
            </w:r>
          </w:p>
        </w:tc>
      </w:tr>
      <w:tr w:rsidR="00821305">
        <w:trPr>
          <w:trHeight w:val="240"/>
        </w:trPr>
        <w:tc>
          <w:tcPr>
            <w:tcW w:w="28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Тема 2.1.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Основные сведения об аэрологических радиолокационных вычислительных комплексах</w:t>
            </w:r>
            <w:r>
              <w:rPr>
                <w:rFonts w:ascii="Times New Roman" w:hAnsi="Times New Roman"/>
                <w:b/>
                <w:bCs/>
              </w:rPr>
              <w:t xml:space="preserve"> (АРВК)</w:t>
            </w:r>
          </w:p>
        </w:tc>
        <w:tc>
          <w:tcPr>
            <w:tcW w:w="1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</w:t>
            </w:r>
            <w:r>
              <w:rPr>
                <w:rFonts w:ascii="Times New Roman" w:hAnsi="Times New Roman"/>
                <w:b/>
                <w:bCs/>
              </w:rPr>
              <w:t>ание</w:t>
            </w:r>
          </w:p>
        </w:tc>
      </w:tr>
      <w:tr w:rsidR="00821305">
        <w:trPr>
          <w:trHeight w:val="229"/>
        </w:trPr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70"/>
              </w:numPr>
              <w:spacing w:before="0" w:after="0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Введение.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 профессионального модуля, его значение для будущей профессиональной деятельности и связь с другими дисциплинами и модулями.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Назначение и сущность метода радиозондирования атмосферы. Системы радиозондирования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7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Эксплуатационно-технические требования к вычислительным комплексам радиозондирования атмосферы.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Технические характеристики. Требования к точности измерений. Критерии надежности аппаратуры и их обеспечение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7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Общие сведения об АРВК «МАРЛ».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Назначение, </w:t>
            </w:r>
            <w:r>
              <w:rPr>
                <w:rFonts w:ascii="Times New Roman" w:hAnsi="Times New Roman"/>
              </w:rPr>
              <w:t>технические характеристики, структурная схема. Структура сигнала радиозонда. Принципы сопровождения радиозонда по угловым координатам с использованием активных фазированных решеток (АФАР).  Структурная схема АФАР. Управление отклонением диаграммы направлен</w:t>
            </w:r>
            <w:r>
              <w:rPr>
                <w:rFonts w:ascii="Times New Roman" w:hAnsi="Times New Roman"/>
              </w:rPr>
              <w:t>ности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7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Принципы построения АРВК «МАРЛ».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 МАРЛ. Структурная схема. Назначение и краткая характеристика основных систем. Характер сигналов и связей между системами.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построения модернизированного комплекса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7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Общие сведения об АРВК </w:t>
            </w:r>
            <w:r>
              <w:rPr>
                <w:rFonts w:ascii="Times New Roman" w:hAnsi="Times New Roman"/>
                <w:b/>
              </w:rPr>
              <w:t>«ВЕКТОР».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Назначение, технические характеристики, структурная схема. Структура сигнала радиозонда. Принципы сопровождения радиозонда по угловым координатам с использованием антенны </w:t>
            </w:r>
            <w:r>
              <w:rPr>
                <w:rFonts w:ascii="Times New Roman" w:hAnsi="Times New Roman"/>
              </w:rPr>
              <w:br/>
              <w:t>с широкой диаграммой направленности и антенны с узкой диаграммой направлен</w:t>
            </w:r>
            <w:r>
              <w:rPr>
                <w:rFonts w:ascii="Times New Roman" w:hAnsi="Times New Roman"/>
              </w:rPr>
              <w:t>ности.  Структурная схема антенн. Управление отклонением диаграммы направленности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7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Принципы построения АРВК «ВЕКТОР».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 АРВК «ВЕКТОР». Структурная схема. Назначение и краткая характеристика основных систем. Характер сигналов и связей между системами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Особенности построения модернизированного комплекса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7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Общие сведения об АРВК «ВИХРЬ».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Назначение, технические характеристики, структурная схема. Структура сигнала радиозонда. Принципы сопровождения радиозонда по угловым координатам.  Структурная схема ан</w:t>
            </w:r>
            <w:r>
              <w:rPr>
                <w:rFonts w:ascii="Times New Roman" w:hAnsi="Times New Roman"/>
              </w:rPr>
              <w:t>тенн. Управление отклонением диаграммы направленности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7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Техника безопасности.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безопасности при эксплуатации комплекса. Требования к обслуживающему персоналу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1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7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</w:t>
            </w:r>
            <w:r>
              <w:rPr>
                <w:rFonts w:ascii="Times New Roman" w:hAnsi="Times New Roman"/>
                <w:b/>
              </w:rPr>
              <w:t>1.</w:t>
            </w:r>
            <w:r>
              <w:rPr>
                <w:rFonts w:ascii="Times New Roman" w:hAnsi="Times New Roman"/>
              </w:rPr>
              <w:t xml:space="preserve"> Проведение операций включения и выключения аэрологических вычислительных комплексов</w:t>
            </w:r>
          </w:p>
        </w:tc>
      </w:tr>
      <w:tr w:rsidR="00821305">
        <w:tc>
          <w:tcPr>
            <w:tcW w:w="28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Тема 2.2.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Основные сведения об аэрологических радионавигационных комплексах</w:t>
            </w:r>
          </w:p>
        </w:tc>
        <w:tc>
          <w:tcPr>
            <w:tcW w:w="1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1068"/>
        </w:trPr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8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Эксплуатационно-технические требования к навигационным комплексам </w:t>
            </w:r>
            <w:r>
              <w:rPr>
                <w:rFonts w:ascii="Times New Roman" w:hAnsi="Times New Roman"/>
                <w:b/>
              </w:rPr>
              <w:t>радиозондирования атмосферы.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Технические характеристики. Требования к точности измерений. Критерии надежности аппаратуры и их обеспечение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8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Общие сведения об АРНК «ПОЛЮС».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Назначение, технические характеристики, структурная схема. Структура сигнала радиоз</w:t>
            </w:r>
            <w:r>
              <w:rPr>
                <w:rFonts w:ascii="Times New Roman" w:hAnsi="Times New Roman"/>
              </w:rPr>
              <w:t>онда. Принципы сопровождения радиозонда по угловым координатам.  Структурная схема антенн. Управление отклонением диаграммы направленности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8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Принципы построения АРНК «ПОЛЮС».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Состав ПОЛЮС. Структурная схема. Назначение и краткая характеристика основных </w:t>
            </w:r>
            <w:r>
              <w:rPr>
                <w:rFonts w:ascii="Times New Roman" w:hAnsi="Times New Roman"/>
              </w:rPr>
              <w:t>систем. Характер сигналов и связей между системами. Особенности построения модернизированного комплекса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8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Общие сведения об АРНК «ПОЛЁТ».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Назначение, технические характеристики, структурная схема. Структура сигнала радиозонда. Принципы сопровождения </w:t>
            </w:r>
            <w:r>
              <w:rPr>
                <w:rFonts w:ascii="Times New Roman" w:hAnsi="Times New Roman"/>
              </w:rPr>
              <w:t>радиозонда по угловым координатам.  Структурная схема антенн. Управление отклонением диаграммы направленности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1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8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</w:t>
            </w:r>
            <w:r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</w:rPr>
              <w:t>. Проведение операций включения и выключения навигационного комплекса</w:t>
            </w:r>
          </w:p>
        </w:tc>
      </w:tr>
      <w:tr w:rsidR="00821305">
        <w:tc>
          <w:tcPr>
            <w:tcW w:w="28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Тема 2.3.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Передающая система</w:t>
            </w:r>
          </w:p>
        </w:tc>
        <w:tc>
          <w:tcPr>
            <w:tcW w:w="1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29"/>
        </w:trPr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9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Принцип построения передающей системы.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Структурная схема системы. Краткая характеристика основных блоков. Параметры последовательности зондирующих радиоимпульсов и порядок их формирования. Принцип действия и </w:t>
            </w:r>
            <w:r>
              <w:rPr>
                <w:rFonts w:ascii="Times New Roman" w:hAnsi="Times New Roman"/>
              </w:rPr>
              <w:t>элементная база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9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Методика настройки и проверки работоспособности передающей системы.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Порядок проверки передающей системы. Методика настройки. Порядок проведения ремонта передающей системы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1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9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Практическое </w:t>
            </w:r>
            <w:r>
              <w:rPr>
                <w:rFonts w:ascii="Times New Roman" w:hAnsi="Times New Roman"/>
                <w:b/>
                <w:bCs/>
              </w:rPr>
              <w:t>занятие №</w:t>
            </w:r>
            <w:r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</w:rPr>
              <w:t xml:space="preserve">. Проведение ручного функционального контроля (РФК) передающей системы. </w:t>
            </w:r>
            <w:r>
              <w:rPr>
                <w:rFonts w:ascii="Times New Roman" w:hAnsi="Times New Roman"/>
              </w:rPr>
              <w:lastRenderedPageBreak/>
              <w:t>Настройка передатчиков</w:t>
            </w:r>
          </w:p>
        </w:tc>
      </w:tr>
      <w:tr w:rsidR="00821305">
        <w:tc>
          <w:tcPr>
            <w:tcW w:w="28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lastRenderedPageBreak/>
              <w:t>Тема 2.4.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Антенно-фидерная система (АФС)</w:t>
            </w:r>
          </w:p>
        </w:tc>
        <w:tc>
          <w:tcPr>
            <w:tcW w:w="1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29"/>
        </w:trPr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Назначение, устройство и конструкция фидера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Цепи прохождения сигналов в режиме передачи и </w:t>
            </w:r>
            <w:r>
              <w:rPr>
                <w:rFonts w:ascii="Times New Roman" w:hAnsi="Times New Roman"/>
              </w:rPr>
              <w:t>приема сигналов по структурной схеме АФС. Назначение и принцип действия основных элементов фидерного тракта. Особенности фидерного тракта модернизированного комплекса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Антенны АРВК.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Конструкция и основные технические характеристики. Принципы формирования</w:t>
            </w:r>
            <w:r>
              <w:rPr>
                <w:rFonts w:ascii="Times New Roman" w:hAnsi="Times New Roman"/>
              </w:rPr>
              <w:t xml:space="preserve"> диаграммы направленности и технической реализации метода равносигнальной зоны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Антенны АРНК.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Конструкция и основные технические характеристики. Принцип формирования диаграммы направленности и технической реализации метода равносигнальной зоны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1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</w:t>
            </w:r>
            <w:r>
              <w:rPr>
                <w:rFonts w:ascii="Times New Roman" w:hAnsi="Times New Roman"/>
                <w:b/>
                <w:bCs/>
              </w:rPr>
              <w:t>числе практических и лабораторных занятий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</w:t>
            </w:r>
            <w:r>
              <w:rPr>
                <w:rFonts w:ascii="Times New Roman" w:hAnsi="Times New Roman"/>
                <w:b/>
              </w:rPr>
              <w:t>4.</w:t>
            </w:r>
            <w:r>
              <w:rPr>
                <w:rFonts w:ascii="Times New Roman" w:hAnsi="Times New Roman"/>
              </w:rPr>
              <w:t xml:space="preserve"> Проведение ручного функционального контроля (РФК)  АФС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0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№5</w:t>
            </w:r>
            <w:r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</w:rPr>
              <w:t xml:space="preserve"> Проверка исправности АФС</w:t>
            </w:r>
          </w:p>
        </w:tc>
      </w:tr>
      <w:tr w:rsidR="00821305">
        <w:trPr>
          <w:trHeight w:val="341"/>
        </w:trPr>
        <w:tc>
          <w:tcPr>
            <w:tcW w:w="28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Тема 2.5.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Приемная система</w:t>
            </w:r>
          </w:p>
        </w:tc>
        <w:tc>
          <w:tcPr>
            <w:tcW w:w="1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29"/>
        </w:trPr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1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Принцип построения приемной системы.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 и функциональная схема. Принцип преобразования входного сигнала в основном канале. Форма и частотный состав сигналов на каждом этапе преобразования.  Характеристики и адресация выходных сигналов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1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Методика настройки и проверки работоспособности пр</w:t>
            </w:r>
            <w:r>
              <w:rPr>
                <w:rFonts w:ascii="Times New Roman" w:hAnsi="Times New Roman"/>
                <w:b/>
              </w:rPr>
              <w:t>иемной системы.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проверки чувствительности приемной системы. Методика настройки гетеродина СВЧ.  Порядок проведения РФК приемной системы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1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1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</w:t>
            </w:r>
            <w:r>
              <w:rPr>
                <w:rFonts w:ascii="Times New Roman" w:hAnsi="Times New Roman"/>
                <w:b/>
              </w:rPr>
              <w:t>6.</w:t>
            </w:r>
            <w:r>
              <w:rPr>
                <w:rFonts w:ascii="Times New Roman" w:hAnsi="Times New Roman"/>
              </w:rPr>
              <w:t xml:space="preserve"> Проведение РФК основного тракта приемника</w:t>
            </w:r>
          </w:p>
        </w:tc>
      </w:tr>
      <w:tr w:rsidR="00821305">
        <w:tc>
          <w:tcPr>
            <w:tcW w:w="28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Тема 2.6.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Система определения координат</w:t>
            </w:r>
          </w:p>
        </w:tc>
        <w:tc>
          <w:tcPr>
            <w:tcW w:w="1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29"/>
        </w:trPr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2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Цифровая следящая система дальности (ЦСД).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Порядок работы по структурной схеме в режимах ручного и автоматического сопровождения по дальности. Принцип </w:t>
            </w:r>
            <w:r>
              <w:rPr>
                <w:rFonts w:ascii="Times New Roman" w:hAnsi="Times New Roman"/>
              </w:rPr>
              <w:t>формирования сигнала ошибки. Принцип преобразования двоичного кода во временной интервал. Устройство и режимы работы индикатора дальности. Особенности ЦСД модернизированного комплекса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2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Устройство считывания угловых координат</w:t>
            </w:r>
            <w:r>
              <w:rPr>
                <w:rFonts w:ascii="Times New Roman" w:hAnsi="Times New Roman"/>
              </w:rPr>
              <w:t>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Принцип преобразования сигна</w:t>
            </w:r>
            <w:r>
              <w:rPr>
                <w:rFonts w:ascii="Times New Roman" w:hAnsi="Times New Roman"/>
              </w:rPr>
              <w:t>лов датчиков углового положения антенны в двоичные коды азимута и угла места в каналах грубого и точного отсчетов по функциональной схеме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1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2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</w:t>
            </w:r>
            <w:r>
              <w:rPr>
                <w:rFonts w:ascii="Times New Roman" w:hAnsi="Times New Roman"/>
                <w:b/>
              </w:rPr>
              <w:t>7.</w:t>
            </w:r>
            <w:r>
              <w:rPr>
                <w:rFonts w:ascii="Times New Roman" w:hAnsi="Times New Roman"/>
              </w:rPr>
              <w:t xml:space="preserve"> Проведение РФК системы определения координат</w:t>
            </w:r>
          </w:p>
        </w:tc>
      </w:tr>
      <w:tr w:rsidR="00821305">
        <w:tc>
          <w:tcPr>
            <w:tcW w:w="28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Тема 2.7.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Система управления антенной</w:t>
            </w:r>
          </w:p>
        </w:tc>
        <w:tc>
          <w:tcPr>
            <w:tcW w:w="1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29"/>
        </w:trPr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3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Система автоматического сопровождения цели по направлению (АСН).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Функциональная схема системы АСН. Принцип разделения сигнала ошибки на составляющие по </w:t>
            </w:r>
            <w:r>
              <w:rPr>
                <w:rFonts w:ascii="Times New Roman" w:hAnsi="Times New Roman"/>
              </w:rPr>
              <w:t>азимуту и углу места.  Порядок и временные диаграммы работы тиристорного преобразователя и усилителя мощности. Принцип управления исполнительными двигателями системы АСН при отработке сигналов ошибки по азимуту и углу места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3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Антенная колонка.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Конструкция</w:t>
            </w:r>
            <w:r>
              <w:rPr>
                <w:rFonts w:ascii="Times New Roman" w:hAnsi="Times New Roman"/>
              </w:rPr>
              <w:t>, назначение основных элементов, порядок проверки работоспособности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1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3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</w:t>
            </w:r>
            <w:r>
              <w:rPr>
                <w:rFonts w:ascii="Times New Roman" w:hAnsi="Times New Roman"/>
                <w:b/>
              </w:rPr>
              <w:t>8.</w:t>
            </w:r>
            <w:r>
              <w:rPr>
                <w:rFonts w:ascii="Times New Roman" w:hAnsi="Times New Roman"/>
              </w:rPr>
              <w:t xml:space="preserve"> Проведение функционального контроля системы управления антенной</w:t>
            </w:r>
          </w:p>
        </w:tc>
      </w:tr>
      <w:tr w:rsidR="00821305">
        <w:tc>
          <w:tcPr>
            <w:tcW w:w="28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Тема 2.8.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Эксплуатация АРВК и АРНК</w:t>
            </w:r>
          </w:p>
          <w:p w:rsidR="00821305" w:rsidRDefault="00821305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29"/>
        </w:trPr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4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Использование персонального компьютера (ПК) для управления комплексом и обработки аэрологической информации.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Характеристики обрабатываемой информации. Требования к параметрам и конфигурации ПК. Аппаратура сопряжения комплекса с ПК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4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Основные</w:t>
            </w:r>
            <w:r>
              <w:rPr>
                <w:rFonts w:ascii="Times New Roman" w:hAnsi="Times New Roman"/>
                <w:b/>
              </w:rPr>
              <w:t xml:space="preserve"> этапы эксплуатации комплексов.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технической документацией. Требования техники безопасности. Профилактические мероприятия. Ремонтные работы. Порядок подготовки комплекса к сопровождению радиозонда. Методика управления комплексом в оперативном режим</w:t>
            </w:r>
            <w:r>
              <w:rPr>
                <w:rFonts w:ascii="Times New Roman" w:hAnsi="Times New Roman"/>
              </w:rPr>
              <w:t>е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4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Порядок выбора места для установки комплекса.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Выбор места. Подготовка места. Установка оборудования комплекса на местности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4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Подготовка комплекса к работе.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Горизонтирование и ориентирование. Проверка правильности измерения координат радиозонда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1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</w:t>
            </w:r>
            <w:r>
              <w:rPr>
                <w:rFonts w:ascii="Times New Roman" w:hAnsi="Times New Roman"/>
                <w:b/>
                <w:bCs/>
              </w:rPr>
              <w:t>том числе практических и лабораторных занятий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4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</w:t>
            </w:r>
            <w:r>
              <w:rPr>
                <w:rFonts w:ascii="Times New Roman" w:hAnsi="Times New Roman"/>
                <w:b/>
              </w:rPr>
              <w:t>9.</w:t>
            </w:r>
            <w:r>
              <w:rPr>
                <w:rFonts w:ascii="Times New Roman" w:hAnsi="Times New Roman"/>
              </w:rPr>
              <w:t xml:space="preserve"> Отработка действий оператора на различных этапах работы комплекса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4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</w:t>
            </w:r>
            <w:r>
              <w:rPr>
                <w:rFonts w:ascii="Times New Roman" w:hAnsi="Times New Roman"/>
                <w:b/>
              </w:rPr>
              <w:t>10.</w:t>
            </w:r>
            <w:r>
              <w:rPr>
                <w:rFonts w:ascii="Times New Roman" w:hAnsi="Times New Roman"/>
              </w:rPr>
              <w:t xml:space="preserve"> Проведение профилактических и регламентных работ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4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</w:t>
            </w:r>
            <w:r>
              <w:rPr>
                <w:rFonts w:ascii="Times New Roman" w:hAnsi="Times New Roman"/>
                <w:b/>
              </w:rPr>
              <w:t>11.</w:t>
            </w:r>
            <w:r>
              <w:rPr>
                <w:rFonts w:ascii="Times New Roman" w:hAnsi="Times New Roman"/>
              </w:rPr>
              <w:t xml:space="preserve"> Диагностика  и мелкий ремонт оборудования</w:t>
            </w:r>
          </w:p>
        </w:tc>
      </w:tr>
      <w:tr w:rsidR="00821305">
        <w:tc>
          <w:tcPr>
            <w:tcW w:w="28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Тема 2.9.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Программное обеспечение (ПО) для ТВЗ атмосферы</w:t>
            </w:r>
          </w:p>
        </w:tc>
        <w:tc>
          <w:tcPr>
            <w:tcW w:w="1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29"/>
        </w:trPr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5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 «Аэрологический процессор (АП) МАРЛ».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Назначение, состав, технические требования, установка, настройка, интерфейс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5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ff6"/>
                <w:rFonts w:ascii="Times New Roman" w:hAnsi="Times New Roman"/>
                <w:color w:val="343434"/>
                <w:shd w:val="clear" w:color="auto" w:fill="FFFFFF"/>
              </w:rPr>
              <w:t>Управляющая программа</w:t>
            </w:r>
            <w:r>
              <w:rPr>
                <w:rStyle w:val="aff6"/>
                <w:rFonts w:ascii="Times New Roman" w:hAnsi="Times New Roman"/>
                <w:color w:val="343434"/>
                <w:shd w:val="clear" w:color="auto" w:fill="FFFFFF"/>
              </w:rPr>
              <w:t xml:space="preserve"> АРВК «Вектор-М»</w:t>
            </w:r>
            <w:r>
              <w:rPr>
                <w:rFonts w:ascii="Times New Roman" w:hAnsi="Times New Roman"/>
                <w:b/>
              </w:rPr>
              <w:t>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Назначение, состав, технические требования, установка, настройка, интерфейс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5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Управляющая программа «RMeteo» АРНК ПОЛЮС.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Назначение, состав, технические требования, установка, настройка, интерфейс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1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практических и </w:t>
            </w:r>
            <w:r>
              <w:rPr>
                <w:rFonts w:ascii="Times New Roman" w:hAnsi="Times New Roman"/>
                <w:b/>
                <w:bCs/>
              </w:rPr>
              <w:t>лабораторных занятий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5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</w:t>
            </w:r>
            <w:r>
              <w:rPr>
                <w:rFonts w:ascii="Times New Roman" w:hAnsi="Times New Roman"/>
                <w:b/>
              </w:rPr>
              <w:t>12.</w:t>
            </w:r>
            <w:r>
              <w:rPr>
                <w:rFonts w:ascii="Times New Roman" w:hAnsi="Times New Roman"/>
              </w:rPr>
              <w:t xml:space="preserve"> Установка и настройка АП МАРЛ-А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5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</w:t>
            </w:r>
            <w:r>
              <w:rPr>
                <w:rFonts w:ascii="Times New Roman" w:hAnsi="Times New Roman"/>
                <w:b/>
              </w:rPr>
              <w:t>13.</w:t>
            </w:r>
            <w:r>
              <w:rPr>
                <w:rFonts w:ascii="Times New Roman" w:hAnsi="Times New Roman"/>
              </w:rPr>
              <w:t xml:space="preserve"> Установка и настройка ПО ВЕКТОР-М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5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</w:rPr>
              <w:t>14.</w:t>
            </w:r>
            <w:r>
              <w:rPr>
                <w:rFonts w:ascii="Times New Roman" w:hAnsi="Times New Roman"/>
              </w:rPr>
              <w:t xml:space="preserve"> Установка и настройка ПО ПОЛЮС</w:t>
            </w:r>
          </w:p>
        </w:tc>
      </w:tr>
      <w:tr w:rsidR="00821305">
        <w:tc>
          <w:tcPr>
            <w:tcW w:w="2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5"/>
              </w:num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№</w:t>
            </w:r>
            <w:r>
              <w:rPr>
                <w:rFonts w:ascii="Times New Roman" w:hAnsi="Times New Roman"/>
                <w:b/>
              </w:rPr>
              <w:t>15.</w:t>
            </w:r>
            <w:r>
              <w:rPr>
                <w:rFonts w:ascii="Times New Roman" w:hAnsi="Times New Roman"/>
              </w:rPr>
              <w:t xml:space="preserve"> Обновление программного обеспечения комплекса</w:t>
            </w:r>
          </w:p>
        </w:tc>
      </w:tr>
      <w:tr w:rsidR="00821305">
        <w:trPr>
          <w:trHeight w:val="381"/>
        </w:trPr>
        <w:tc>
          <w:tcPr>
            <w:tcW w:w="147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Примерная тематика самостоятельной учебной работы при изучении раздела 2</w:t>
            </w:r>
          </w:p>
        </w:tc>
      </w:tr>
      <w:tr w:rsidR="00821305">
        <w:tc>
          <w:tcPr>
            <w:tcW w:w="147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Учебная практика раздела 2: УП 02.02 Электрорадиоизмерения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Виды работ:</w:t>
            </w:r>
          </w:p>
          <w:p w:rsidR="00821305" w:rsidRDefault="00ED22F1" w:rsidP="00ED22F1">
            <w:pPr>
              <w:pStyle w:val="affffffc"/>
              <w:numPr>
                <w:ilvl w:val="0"/>
                <w:numId w:val="71"/>
              </w:numPr>
              <w:spacing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Инструктаж по технике безопасности. Ознакомление с технической </w:t>
            </w:r>
            <w:r>
              <w:rPr>
                <w:color w:val="000000"/>
                <w:sz w:val="22"/>
                <w:szCs w:val="22"/>
              </w:rPr>
              <w:t>документацией</w:t>
            </w:r>
          </w:p>
          <w:p w:rsidR="00821305" w:rsidRDefault="00ED22F1" w:rsidP="00ED22F1">
            <w:pPr>
              <w:pStyle w:val="affffffc"/>
              <w:numPr>
                <w:ilvl w:val="0"/>
                <w:numId w:val="71"/>
              </w:numPr>
              <w:spacing w:before="0" w:after="0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Измерение комбинированным прибором. Измерение напряжение различной формы.</w:t>
            </w:r>
          </w:p>
          <w:p w:rsidR="00821305" w:rsidRDefault="00ED22F1" w:rsidP="00ED22F1">
            <w:pPr>
              <w:pStyle w:val="affffffc"/>
              <w:numPr>
                <w:ilvl w:val="0"/>
                <w:numId w:val="71"/>
              </w:numPr>
              <w:spacing w:before="0" w:after="0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Измерение параметров синусоидальных сигналов. Измерение нелинейных искажений.</w:t>
            </w:r>
          </w:p>
          <w:p w:rsidR="00821305" w:rsidRDefault="00ED22F1" w:rsidP="00ED22F1">
            <w:pPr>
              <w:pStyle w:val="affffffc"/>
              <w:numPr>
                <w:ilvl w:val="0"/>
                <w:numId w:val="71"/>
              </w:numPr>
              <w:spacing w:before="0" w:after="0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Измерение параметров усилителей.</w:t>
            </w:r>
          </w:p>
          <w:p w:rsidR="00821305" w:rsidRDefault="00ED22F1" w:rsidP="00ED22F1">
            <w:pPr>
              <w:pStyle w:val="affffffc"/>
              <w:numPr>
                <w:ilvl w:val="0"/>
                <w:numId w:val="71"/>
              </w:numPr>
              <w:spacing w:before="0" w:after="0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Измерение параметров импульсного устройства.</w:t>
            </w:r>
          </w:p>
          <w:p w:rsidR="00821305" w:rsidRDefault="00ED22F1" w:rsidP="00ED22F1">
            <w:pPr>
              <w:pStyle w:val="affffffc"/>
              <w:numPr>
                <w:ilvl w:val="0"/>
                <w:numId w:val="71"/>
              </w:numPr>
              <w:spacing w:before="0" w:after="0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Измерение па</w:t>
            </w:r>
            <w:r>
              <w:rPr>
                <w:color w:val="000000"/>
                <w:sz w:val="22"/>
                <w:szCs w:val="22"/>
              </w:rPr>
              <w:t>раметров полупроводниковых приборов.</w:t>
            </w:r>
          </w:p>
        </w:tc>
      </w:tr>
      <w:tr w:rsidR="00821305">
        <w:tc>
          <w:tcPr>
            <w:tcW w:w="147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Производственная практика </w:t>
            </w:r>
            <w:r>
              <w:rPr>
                <w:rFonts w:ascii="Times New Roman" w:hAnsi="Times New Roman"/>
                <w:b/>
                <w:bCs/>
                <w:i/>
              </w:rPr>
              <w:t>раздела №</w:t>
            </w:r>
            <w:r>
              <w:rPr>
                <w:rFonts w:ascii="Times New Roman" w:hAnsi="Times New Roman"/>
                <w:b/>
              </w:rPr>
              <w:t xml:space="preserve"> 2 (</w:t>
            </w:r>
            <w:r>
              <w:rPr>
                <w:rFonts w:ascii="Times New Roman" w:hAnsi="Times New Roman"/>
                <w:i/>
              </w:rPr>
              <w:t>если предусмотрено рассредоточенное прохождение практики)</w:t>
            </w:r>
          </w:p>
        </w:tc>
      </w:tr>
      <w:tr w:rsidR="00821305">
        <w:tc>
          <w:tcPr>
            <w:tcW w:w="147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Производственная практика </w:t>
            </w:r>
            <w:r>
              <w:rPr>
                <w:rFonts w:ascii="Times New Roman" w:hAnsi="Times New Roman"/>
                <w:b/>
              </w:rPr>
              <w:t>итоговая (концентрированная) по модулю ПМ 02. Аэрологические наблюдения.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Виды работ</w:t>
            </w:r>
          </w:p>
          <w:p w:rsidR="00821305" w:rsidRDefault="00ED22F1" w:rsidP="00ED22F1">
            <w:pPr>
              <w:pStyle w:val="affffffc"/>
              <w:numPr>
                <w:ilvl w:val="0"/>
                <w:numId w:val="74"/>
              </w:numPr>
              <w:spacing w:before="0" w:after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Охрана тру</w:t>
            </w:r>
            <w:r>
              <w:rPr>
                <w:bCs/>
                <w:sz w:val="22"/>
                <w:szCs w:val="22"/>
              </w:rPr>
              <w:t>да и техника безопасности на аэрологической станции (АЭ).</w:t>
            </w:r>
          </w:p>
          <w:p w:rsidR="00821305" w:rsidRDefault="00ED22F1" w:rsidP="00ED22F1">
            <w:pPr>
              <w:pStyle w:val="affffffc"/>
              <w:numPr>
                <w:ilvl w:val="0"/>
                <w:numId w:val="74"/>
              </w:numPr>
              <w:spacing w:before="0" w:after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Организационные вопросы работы АЭ.</w:t>
            </w:r>
          </w:p>
          <w:p w:rsidR="00821305" w:rsidRDefault="00ED22F1" w:rsidP="00ED22F1">
            <w:pPr>
              <w:pStyle w:val="affffffc"/>
              <w:numPr>
                <w:ilvl w:val="0"/>
                <w:numId w:val="74"/>
              </w:numPr>
              <w:spacing w:before="0" w:after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аэрологической станции водородом.</w:t>
            </w:r>
          </w:p>
          <w:p w:rsidR="00821305" w:rsidRDefault="00ED22F1" w:rsidP="00ED22F1">
            <w:pPr>
              <w:pStyle w:val="affffffc"/>
              <w:numPr>
                <w:ilvl w:val="0"/>
                <w:numId w:val="74"/>
              </w:numPr>
              <w:spacing w:before="0" w:after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Эксплуатация радиозонда</w:t>
            </w:r>
            <w:r>
              <w:rPr>
                <w:sz w:val="22"/>
                <w:szCs w:val="22"/>
              </w:rPr>
              <w:t>.</w:t>
            </w:r>
          </w:p>
          <w:p w:rsidR="00821305" w:rsidRDefault="00ED22F1" w:rsidP="00ED22F1">
            <w:pPr>
              <w:pStyle w:val="affffffc"/>
              <w:numPr>
                <w:ilvl w:val="0"/>
                <w:numId w:val="74"/>
              </w:num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Выпуск радиозонда и его сопровождение с помощью РЛС.</w:t>
            </w:r>
          </w:p>
          <w:p w:rsidR="00821305" w:rsidRDefault="00ED22F1" w:rsidP="00ED22F1">
            <w:pPr>
              <w:pStyle w:val="affffffc"/>
              <w:numPr>
                <w:ilvl w:val="0"/>
                <w:numId w:val="74"/>
              </w:numPr>
              <w:spacing w:before="0" w:after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Использование специального программного</w:t>
            </w:r>
            <w:r>
              <w:rPr>
                <w:sz w:val="22"/>
                <w:szCs w:val="22"/>
              </w:rPr>
              <w:t xml:space="preserve"> обеспечения для проведения ТВЗ атмосферы. АРМ аэролога.</w:t>
            </w:r>
          </w:p>
          <w:p w:rsidR="00821305" w:rsidRDefault="00ED22F1" w:rsidP="00ED22F1">
            <w:pPr>
              <w:pStyle w:val="affffffc"/>
              <w:numPr>
                <w:ilvl w:val="0"/>
                <w:numId w:val="74"/>
              </w:numPr>
              <w:spacing w:before="0" w:after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Анализ аэрологической информации ТВЗ атмосферы, обнаружение и исправление ошибок, передача информации потребителям.</w:t>
            </w:r>
          </w:p>
          <w:p w:rsidR="00821305" w:rsidRDefault="00ED22F1" w:rsidP="00ED22F1">
            <w:pPr>
              <w:pStyle w:val="affffffc"/>
              <w:numPr>
                <w:ilvl w:val="0"/>
                <w:numId w:val="74"/>
              </w:numPr>
              <w:spacing w:before="0" w:after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Обработка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координатно-телеметрической информации ТВЗ атмосферы.</w:t>
            </w:r>
          </w:p>
          <w:p w:rsidR="00821305" w:rsidRDefault="00ED22F1" w:rsidP="00ED22F1">
            <w:pPr>
              <w:pStyle w:val="affffffc"/>
              <w:numPr>
                <w:ilvl w:val="0"/>
                <w:numId w:val="74"/>
              </w:num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Кодирование </w:t>
            </w:r>
            <w:r>
              <w:rPr>
                <w:sz w:val="22"/>
                <w:szCs w:val="22"/>
              </w:rPr>
              <w:t>аэрологической информации и анализ телеграмм.</w:t>
            </w:r>
          </w:p>
          <w:p w:rsidR="00821305" w:rsidRDefault="00ED22F1" w:rsidP="00ED22F1">
            <w:pPr>
              <w:pStyle w:val="affffffc"/>
              <w:numPr>
                <w:ilvl w:val="0"/>
                <w:numId w:val="74"/>
              </w:numPr>
              <w:spacing w:before="0" w:after="0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Технический и критический контроль результатов ТВЗ атмосферы.</w:t>
            </w:r>
          </w:p>
          <w:p w:rsidR="00821305" w:rsidRDefault="00ED22F1" w:rsidP="00ED22F1">
            <w:pPr>
              <w:pStyle w:val="affffffc"/>
              <w:numPr>
                <w:ilvl w:val="0"/>
                <w:numId w:val="74"/>
              </w:numPr>
              <w:spacing w:before="0" w:after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Проведение операций включения и выключения аэрологических радиотехнических информационных систем (РИС).</w:t>
            </w:r>
          </w:p>
          <w:p w:rsidR="00821305" w:rsidRDefault="00ED22F1" w:rsidP="00ED22F1">
            <w:pPr>
              <w:pStyle w:val="affffffc"/>
              <w:numPr>
                <w:ilvl w:val="0"/>
                <w:numId w:val="74"/>
              </w:numPr>
              <w:spacing w:before="0" w:after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Проверка работоспособности антенных систем.</w:t>
            </w:r>
          </w:p>
          <w:p w:rsidR="00821305" w:rsidRDefault="00ED22F1" w:rsidP="00ED22F1">
            <w:pPr>
              <w:pStyle w:val="affffffc"/>
              <w:numPr>
                <w:ilvl w:val="0"/>
                <w:numId w:val="74"/>
              </w:numPr>
              <w:spacing w:before="0" w:after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Поиск неисправностей в системе определения координат радиозонда.</w:t>
            </w:r>
          </w:p>
          <w:p w:rsidR="00821305" w:rsidRDefault="00ED22F1" w:rsidP="00ED22F1">
            <w:pPr>
              <w:pStyle w:val="affffffc"/>
              <w:numPr>
                <w:ilvl w:val="0"/>
                <w:numId w:val="74"/>
              </w:numPr>
              <w:spacing w:before="0" w:after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Проведение профилактических и регламентных работ аэрологических РИС.</w:t>
            </w:r>
          </w:p>
          <w:p w:rsidR="00821305" w:rsidRDefault="00ED22F1" w:rsidP="00ED22F1">
            <w:pPr>
              <w:pStyle w:val="affffffc"/>
              <w:numPr>
                <w:ilvl w:val="0"/>
                <w:numId w:val="74"/>
              </w:numPr>
              <w:spacing w:before="0" w:after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Диагностика и мелкий ремонт оборудования аэрологических РИС.</w:t>
            </w:r>
          </w:p>
          <w:p w:rsidR="00821305" w:rsidRDefault="00ED22F1" w:rsidP="00ED22F1">
            <w:pPr>
              <w:pStyle w:val="affffffc"/>
              <w:numPr>
                <w:ilvl w:val="0"/>
                <w:numId w:val="74"/>
              </w:numPr>
              <w:spacing w:before="0" w:after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Настройка и проверка работоспособности приёмной системы аэрол</w:t>
            </w:r>
            <w:r>
              <w:rPr>
                <w:bCs/>
                <w:sz w:val="22"/>
                <w:szCs w:val="22"/>
              </w:rPr>
              <w:t>огических РИС.</w:t>
            </w:r>
          </w:p>
          <w:p w:rsidR="00821305" w:rsidRDefault="00ED22F1" w:rsidP="00ED22F1">
            <w:pPr>
              <w:pStyle w:val="affffffc"/>
              <w:numPr>
                <w:ilvl w:val="0"/>
                <w:numId w:val="74"/>
              </w:numPr>
              <w:spacing w:before="0" w:after="0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Настройка и проверка работоспособности передающей системы аэрологических РИС.</w:t>
            </w:r>
          </w:p>
        </w:tc>
      </w:tr>
      <w:tr w:rsidR="00821305">
        <w:tc>
          <w:tcPr>
            <w:tcW w:w="147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Всего</w:t>
            </w:r>
          </w:p>
        </w:tc>
      </w:tr>
    </w:tbl>
    <w:p w:rsidR="00821305" w:rsidRDefault="00821305">
      <w:pPr>
        <w:sectPr w:rsidR="00821305">
          <w:footerReference w:type="default" r:id="rId32"/>
          <w:footerReference w:type="first" r:id="rId33"/>
          <w:pgSz w:w="16838" w:h="11906" w:orient="landscape"/>
          <w:pgMar w:top="851" w:right="1134" w:bottom="851" w:left="992" w:header="0" w:footer="709" w:gutter="0"/>
          <w:cols w:space="720"/>
          <w:formProt w:val="0"/>
          <w:docGrid w:linePitch="360"/>
        </w:sectPr>
      </w:pPr>
    </w:p>
    <w:p w:rsidR="00821305" w:rsidRDefault="00ED22F1">
      <w:pPr>
        <w:spacing w:before="0"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3. УСЛОВИЯ РЕАЛИЗАЦИИ ПРОФЕССИОНАЛЬНОГО МОДУЛЯ</w:t>
      </w:r>
    </w:p>
    <w:p w:rsidR="00821305" w:rsidRDefault="00821305">
      <w:pPr>
        <w:spacing w:before="0" w:after="0"/>
        <w:ind w:firstLine="709"/>
        <w:rPr>
          <w:rFonts w:ascii="Times New Roman" w:hAnsi="Times New Roman"/>
          <w:b/>
          <w:bCs/>
        </w:rPr>
      </w:pPr>
    </w:p>
    <w:p w:rsidR="00821305" w:rsidRDefault="00ED22F1">
      <w:pPr>
        <w:spacing w:before="0" w:after="0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3.1. Для реализации программы профессионального модуля  предусмотрены </w:t>
      </w:r>
      <w:r>
        <w:rPr>
          <w:rFonts w:ascii="Times New Roman" w:hAnsi="Times New Roman"/>
          <w:b/>
          <w:bCs/>
        </w:rPr>
        <w:t>следующие специальные помещения:</w:t>
      </w:r>
    </w:p>
    <w:p w:rsidR="00821305" w:rsidRDefault="00ED22F1">
      <w:pPr>
        <w:spacing w:before="0" w:after="0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Лаборатории «Аэрология», «Электрорадиоизмерения»</w:t>
      </w:r>
      <w:r>
        <w:rPr>
          <w:rFonts w:ascii="Times New Roman" w:hAnsi="Times New Roman"/>
          <w:bCs/>
          <w:i/>
        </w:rPr>
        <w:t xml:space="preserve">, </w:t>
      </w:r>
      <w:r>
        <w:rPr>
          <w:rFonts w:ascii="Times New Roman" w:hAnsi="Times New Roman"/>
          <w:bCs/>
        </w:rPr>
        <w:t xml:space="preserve">оснащенные в соответствии </w:t>
      </w:r>
      <w:r>
        <w:rPr>
          <w:rFonts w:ascii="Times New Roman" w:hAnsi="Times New Roman"/>
          <w:bCs/>
        </w:rPr>
        <w:br/>
        <w:t>с основной образовательной программы по специальности 11.02.07 Радиотехнические информационные системы.</w:t>
      </w:r>
    </w:p>
    <w:p w:rsidR="00821305" w:rsidRDefault="00ED22F1">
      <w:pPr>
        <w:spacing w:before="0" w:after="0"/>
        <w:ind w:firstLine="709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</w:rPr>
        <w:t>Базы практики, оснащенные в соответствии с</w:t>
      </w:r>
      <w:r>
        <w:rPr>
          <w:rFonts w:ascii="Times New Roman" w:hAnsi="Times New Roman"/>
          <w:bCs/>
        </w:rPr>
        <w:t xml:space="preserve">  основной образовательной программы по специальности 11.02.07 Радиотехнические информационные системы в Приложении 3 к ОП</w:t>
      </w:r>
    </w:p>
    <w:p w:rsidR="00821305" w:rsidRDefault="00ED22F1">
      <w:pPr>
        <w:spacing w:before="0" w:after="0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3.2. Информационное обеспечение реализации программы</w:t>
      </w:r>
    </w:p>
    <w:p w:rsidR="00821305" w:rsidRDefault="00ED22F1">
      <w:pPr>
        <w:spacing w:before="0"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  <w:bCs/>
        </w:rPr>
        <w:t>Для реализации программы библиотечный фонд образовательной организации имеет п</w:t>
      </w:r>
      <w:r>
        <w:rPr>
          <w:rFonts w:ascii="Times New Roman" w:hAnsi="Times New Roman"/>
        </w:rPr>
        <w:t>еч</w:t>
      </w:r>
      <w:r>
        <w:rPr>
          <w:rFonts w:ascii="Times New Roman" w:hAnsi="Times New Roman"/>
        </w:rPr>
        <w:t xml:space="preserve">атные и/или электронные образовательные и информационные ресурсы для использования в образовательном процессе. </w:t>
      </w:r>
    </w:p>
    <w:p w:rsidR="00821305" w:rsidRDefault="00821305">
      <w:pPr>
        <w:spacing w:before="0" w:after="0"/>
        <w:ind w:firstLine="709"/>
        <w:contextualSpacing/>
        <w:rPr>
          <w:rFonts w:ascii="Times New Roman" w:hAnsi="Times New Roman"/>
        </w:rPr>
      </w:pPr>
    </w:p>
    <w:p w:rsidR="00821305" w:rsidRDefault="00ED22F1">
      <w:pPr>
        <w:tabs>
          <w:tab w:val="left" w:pos="993"/>
          <w:tab w:val="left" w:pos="1134"/>
        </w:tabs>
        <w:spacing w:before="0" w:after="0"/>
        <w:ind w:firstLine="709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3.2.1. Основные печатные и электронные издания</w:t>
      </w:r>
    </w:p>
    <w:p w:rsidR="00821305" w:rsidRDefault="00ED22F1">
      <w:pPr>
        <w:spacing w:before="0" w:after="0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 Филатова, С. Г. Радиотехнические системы: учебное пособие / С. Г. Филатова. — Новосибирск : Н</w:t>
      </w:r>
      <w:r>
        <w:rPr>
          <w:rFonts w:ascii="Times New Roman" w:hAnsi="Times New Roman"/>
          <w:bCs/>
        </w:rPr>
        <w:t>овосибирский государственный технический университет, 2018. — 119 c. — ISBN 978-5-7782-3518-2. — Текст : электронный // Электронный ресурс цифровой образовательной среды СПО PROFобразование : [сайт]. — URL: https://profspo.ru/books/91407 (дата обращения: 2</w:t>
      </w:r>
      <w:r>
        <w:rPr>
          <w:rFonts w:ascii="Times New Roman" w:hAnsi="Times New Roman"/>
          <w:bCs/>
        </w:rPr>
        <w:t>7.05.2022).</w:t>
      </w:r>
    </w:p>
    <w:p w:rsidR="00821305" w:rsidRDefault="00821305">
      <w:pPr>
        <w:spacing w:before="0" w:after="0"/>
        <w:ind w:firstLine="709"/>
        <w:rPr>
          <w:rFonts w:ascii="Times New Roman" w:hAnsi="Times New Roman"/>
          <w:bCs/>
        </w:rPr>
      </w:pPr>
    </w:p>
    <w:p w:rsidR="00821305" w:rsidRDefault="00ED22F1">
      <w:pPr>
        <w:tabs>
          <w:tab w:val="left" w:pos="993"/>
          <w:tab w:val="left" w:pos="1134"/>
        </w:tabs>
        <w:spacing w:before="0" w:after="0"/>
        <w:ind w:firstLine="709"/>
        <w:rPr>
          <w:sz w:val="28"/>
          <w:szCs w:val="28"/>
        </w:rPr>
      </w:pPr>
      <w:r>
        <w:rPr>
          <w:rFonts w:ascii="Times New Roman" w:hAnsi="Times New Roman"/>
          <w:b/>
          <w:bCs/>
        </w:rPr>
        <w:t xml:space="preserve">3.2.2. Дополнительные источники 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Анализ координатно-телеметрических данных современных систем радиозондирования: методическое пособие / А. П. Кац; Федеральная служба по гидрометеорологии и мониторингу окружающей среды, ГУ "Центральная аэрологи</w:t>
      </w:r>
      <w:r>
        <w:rPr>
          <w:rFonts w:ascii="Times New Roman" w:hAnsi="Times New Roman"/>
        </w:rPr>
        <w:t>ческая обсерватория". - Долгопрудный: ЦАО, 2010. – 58 с.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Баранов Н.А., Турчак Л.И. Оценка риска обледенения воздушных судов по данным температурного зондирования атмосферы // Материалы ХХ 311 Юбилейной Международной конференции по вычислительной механике и</w:t>
      </w:r>
      <w:r>
        <w:rPr>
          <w:rFonts w:ascii="Times New Roman" w:hAnsi="Times New Roman"/>
        </w:rPr>
        <w:t xml:space="preserve"> современным прикладным системам. Москва: Изд-во МАИ, 2017. – С. 732–734.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Болелов Э.А. Комплексная система аэрологического зондирования атмосферы / Э.А. Болелов, Е.Б. Биктеева, Ю.М. Ермошенко, М.Б. Фридзон // Современные проблемы гидрометеорологии и устойч</w:t>
      </w:r>
      <w:r>
        <w:rPr>
          <w:rFonts w:ascii="Times New Roman" w:hAnsi="Times New Roman"/>
        </w:rPr>
        <w:t>ивого развития Российской Федерации: сборник тезисов Всероссийской научно-практической конференции. – СПб.: Российский государственный гидрометеорологический университет, 2019. – С. 582–583.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Болелов Э.А. Определение скорости и направления ветра в 314 компл</w:t>
      </w:r>
      <w:r>
        <w:rPr>
          <w:rFonts w:ascii="Times New Roman" w:hAnsi="Times New Roman"/>
        </w:rPr>
        <w:t>ексных системах аэрологического зондирования атмосферы // Гражданская авиация на современном этапе развития науки, техники и общества: Сборник тезисов докладов Международной научно-технической конференции. – Москва: ИД Академия имени Н.Е. Жуковского, 2016.</w:t>
      </w:r>
      <w:r>
        <w:rPr>
          <w:rFonts w:ascii="Times New Roman" w:hAnsi="Times New Roman"/>
        </w:rPr>
        <w:t xml:space="preserve"> – С. 128-129. 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Болелов Э.А. Система аэрологического радиозондирования атмосферы с использованием ретранслированных сигналов спутниковых навигационных систем ГЛОНАСС/GPS / Э.А. Болелов, Ю.М. Ермошенко // Гражданская авиация на современном этапе развития на</w:t>
      </w:r>
      <w:r>
        <w:rPr>
          <w:rFonts w:ascii="Times New Roman" w:hAnsi="Times New Roman"/>
        </w:rPr>
        <w:t>уки, техники и общества: сборник тезисов докладов Международной научно-технической конференции. – М.: ИД Академия имени Н.Е. Жуковского, 2016. – С.129-130.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Глобальная навигационная спутниковая система ГЛОНАСС / Под. ред. В.Н. Харисова, А.И. Петрова, В.А. Б</w:t>
      </w:r>
      <w:r>
        <w:rPr>
          <w:rFonts w:ascii="Times New Roman" w:hAnsi="Times New Roman"/>
        </w:rPr>
        <w:t xml:space="preserve">олдина. - 2-е изд. исправ. - М.: ИПРЖР, 1999. 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ГОСТ 4401-81. Атмосфера стандартная. Параметры. - // Нормативные документы : [</w:t>
      </w:r>
      <w:hyperlink r:id="rId34" w:tgtFrame="http://www.gostedu.ru/">
        <w:r>
          <w:rPr>
            <w:rFonts w:ascii="Times New Roman" w:hAnsi="Times New Roman"/>
          </w:rPr>
          <w:t>ГОСТы</w:t>
        </w:r>
      </w:hyperlink>
      <w:r>
        <w:rPr>
          <w:rFonts w:ascii="Times New Roman" w:hAnsi="Times New Roman"/>
        </w:rPr>
        <w:t xml:space="preserve">, </w:t>
      </w:r>
      <w:hyperlink r:id="rId35" w:tgtFrame="http://www.gostedu.ru/">
        <w:r>
          <w:rPr>
            <w:rFonts w:ascii="Times New Roman" w:hAnsi="Times New Roman"/>
          </w:rPr>
          <w:t>СНиПы</w:t>
        </w:r>
      </w:hyperlink>
      <w:r>
        <w:rPr>
          <w:rFonts w:ascii="Times New Roman" w:hAnsi="Times New Roman"/>
        </w:rPr>
        <w:t xml:space="preserve">, </w:t>
      </w:r>
      <w:hyperlink r:id="rId36" w:tgtFrame="http://www.gostedu.ru/">
        <w:r>
          <w:rPr>
            <w:rFonts w:ascii="Times New Roman" w:hAnsi="Times New Roman"/>
          </w:rPr>
          <w:t>СанПиНы</w:t>
        </w:r>
      </w:hyperlink>
      <w:r>
        <w:rPr>
          <w:rFonts w:ascii="Times New Roman" w:hAnsi="Times New Roman"/>
        </w:rPr>
        <w:t xml:space="preserve"> - Нормативные документы - стандарты.] - URL: </w:t>
      </w:r>
      <w:hyperlink r:id="rId37" w:tgtFrame="http://www.gostedu.ru/7772.html">
        <w:r>
          <w:rPr>
            <w:rFonts w:ascii="Times New Roman" w:hAnsi="Times New Roman"/>
          </w:rPr>
          <w:t>http://www.gostedu.ru/7772.html</w:t>
        </w:r>
      </w:hyperlink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Ефимов А.А. Микроэлектронный аэрологический радиолокатор МАРЛ. </w:t>
      </w:r>
      <w:r>
        <w:rPr>
          <w:rFonts w:ascii="Times New Roman" w:hAnsi="Times New Roman"/>
          <w:szCs w:val="28"/>
        </w:rPr>
        <w:t xml:space="preserve">– </w:t>
      </w:r>
      <w:r>
        <w:rPr>
          <w:rFonts w:ascii="Times New Roman" w:hAnsi="Times New Roman"/>
        </w:rPr>
        <w:t>М.: ООО «ЦКСП», 2007.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Ефимов А.А. Принцип работы аэрологического информационно-вычислительного комплекса АВК-1. –  М.: Гидрометео</w:t>
      </w:r>
      <w:r>
        <w:rPr>
          <w:rFonts w:ascii="Times New Roman" w:hAnsi="Times New Roman"/>
        </w:rPr>
        <w:t>издат,1989.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Зайцева Н.А. Аэрология, - Л.: Гидрометеоиздат, 1990. 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Иванов В.Э., Плохих О.В. Некоторые результаты разработки системы радиозондирования атмосферы на основе спутниковых навигационных платформ GPS-ГЛОНАСС. // Известия высших учебных заведений Ро</w:t>
      </w:r>
      <w:r>
        <w:rPr>
          <w:rFonts w:ascii="Times New Roman" w:hAnsi="Times New Roman"/>
        </w:rPr>
        <w:t>ссии. Радиоэлектроника. Санкт-Петербург: 2009, вып. 6 (тематический выпуск «Широкополосные сигналы и системы»), с. 66-74. ISSN 1993-8985.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Иванов В.Э. Радиозондирование атмосферы. Технические и метрологические аспекты разработки и применения радиозондовых измерительных средств / В.Э. Иванов, М.Б. Фридзон, С.П. Ессяк; под ред. В.Э. Иванова. - Екатеринбург: УрО РАН, 2004. - 596 c. - ISBN 5-7691</w:t>
      </w:r>
      <w:r>
        <w:rPr>
          <w:rFonts w:ascii="Times New Roman" w:hAnsi="Times New Roman"/>
        </w:rPr>
        <w:t xml:space="preserve">-1513-0. 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Изделие АВК-1. Техническое описание. БЕ1 400. 061 ТО.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Изделие АВК-1. Инструкция по эксплуатации. БЕ1 400. 061 ИЭ.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Инструкция по проведению специалистами ЦАО методических инспекций УГКС (НИУ) по аэрологическим наблюдениям и работам. N90/1199 от 19</w:t>
      </w:r>
      <w:r>
        <w:rPr>
          <w:rFonts w:ascii="Times New Roman" w:hAnsi="Times New Roman"/>
        </w:rPr>
        <w:t xml:space="preserve">.12.86 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Инструкции по проведению специалистами ЦАО методических инспекций УГКС (НИУ) по аэрологическим наблюдениям и работам. N90/1199 от 19.12.86 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Исследование возможности использования алгоритмов комплексной обработки сигналов спутниковых радионавигацион</w:t>
      </w:r>
      <w:r>
        <w:rPr>
          <w:rFonts w:ascii="Times New Roman" w:hAnsi="Times New Roman"/>
        </w:rPr>
        <w:t>ных систем GPS, ГЛОНАСС и 320 GALILEO в системах радиозондирования атмосферы. Отчет по НИР №АААА-Б18- 2180123910041-3/  Руководитель Э.А. Болелов. – М.: МГТУ ГА, 2017.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Физика атмосферы [Текст] : учеб. для студентов вузов, обучающихся по направлению "Гидром</w:t>
      </w:r>
      <w:r>
        <w:rPr>
          <w:rFonts w:ascii="Times New Roman" w:hAnsi="Times New Roman"/>
        </w:rPr>
        <w:t>етеорология" и специальности "Метеорология" / Л. Т. Матвеев. - 3-е изд., перераб. и доп. - Санкт-Петербург : Гидрометеоиздат, 2000.</w:t>
      </w:r>
    </w:p>
    <w:p w:rsidR="00821305" w:rsidRDefault="00ED22F1" w:rsidP="00ED22F1">
      <w:pPr>
        <w:numPr>
          <w:ilvl w:val="3"/>
          <w:numId w:val="76"/>
        </w:numPr>
        <w:tabs>
          <w:tab w:val="left" w:pos="709"/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Метеорология и гидрология: научно-технический журнал [сайт]. </w:t>
      </w:r>
      <w:r>
        <w:rPr>
          <w:rFonts w:ascii="Times New Roman" w:hAnsi="Times New Roman"/>
          <w:lang w:val="en-US"/>
        </w:rPr>
        <w:t>URL: http://www.mig-journal.ru/</w:t>
      </w:r>
    </w:p>
    <w:p w:rsidR="00821305" w:rsidRDefault="00ED22F1" w:rsidP="00ED22F1">
      <w:pPr>
        <w:numPr>
          <w:ilvl w:val="3"/>
          <w:numId w:val="76"/>
        </w:numPr>
        <w:tabs>
          <w:tab w:val="left" w:pos="709"/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Метеоспектр: отраслевой ежеквар</w:t>
      </w:r>
      <w:r>
        <w:rPr>
          <w:rFonts w:ascii="Times New Roman" w:hAnsi="Times New Roman"/>
        </w:rPr>
        <w:t>тальный журнал / Росгидромет, ФГБУ «Авиаметтелеком Росгидромета».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Наставление гидрометеорологическим станциям и постам. Вып. 4. Аэрологические наблюдения на станциях. Часть 1. Шаропилотные наблюдения с одного пункта. – Л.: Гидрометеоиздат, 1980.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Наставлени</w:t>
      </w:r>
      <w:r>
        <w:rPr>
          <w:rFonts w:ascii="Times New Roman" w:hAnsi="Times New Roman"/>
        </w:rPr>
        <w:t>е гидрометеорологическим станциям и постам. Вып. 4. Аэрологические наблюдения на станциях. Часть IIIа. Температурно-ветровое зондирование атмосферы системой “Метеорит” - РКЗ. – Л.: Гидрометеоиздат, 1973.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Наставление гидрометеорологическим станциям и постам</w:t>
      </w:r>
      <w:r>
        <w:rPr>
          <w:rFonts w:ascii="Times New Roman" w:hAnsi="Times New Roman"/>
        </w:rPr>
        <w:t>. Выпуск 4. Аэрологические наблюдения на станциях. Часть 3. Температурно-ветровое зондирование атмосферы. РД 52.11.650-2003. – М.: Росгидромет, 2003.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Осипов Ю.Г. Устройство и принцип действия аэрологической информационно-измерительной системы «Улыбка» : уч</w:t>
      </w:r>
      <w:r>
        <w:rPr>
          <w:rFonts w:ascii="Times New Roman" w:hAnsi="Times New Roman"/>
        </w:rPr>
        <w:t>ебное пособие по дисциплине Методы зондирования окружающей среды / Осипов Ю.Г., Герасимова Н.В., Дядюра А.В.. — Санкт-Петербург : Российский государственный гидрометеорологический университет, 2009. — 60 c. — Текст : электронный // IPR SMART : [сайт]. — UR</w:t>
      </w:r>
      <w:r>
        <w:rPr>
          <w:rFonts w:ascii="Times New Roman" w:hAnsi="Times New Roman"/>
        </w:rPr>
        <w:t>L: https://www.iprbookshop.ru/17974..html (дата обращения: 31.03.2022). — Режим доступа: для авторизир. пользователей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Радиозонды МРЗ. Технические условия. Техническое описание и инструкция по эксплуатации. Л72.891.021 ТУ, ТО.</w:t>
      </w:r>
    </w:p>
    <w:p w:rsidR="00821305" w:rsidRDefault="00ED22F1" w:rsidP="00ED22F1">
      <w:pPr>
        <w:numPr>
          <w:ilvl w:val="3"/>
          <w:numId w:val="76"/>
        </w:numPr>
        <w:tabs>
          <w:tab w:val="left" w:pos="709"/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РД 52.11.652-2003 Временные ме</w:t>
      </w:r>
      <w:r>
        <w:rPr>
          <w:rFonts w:ascii="Times New Roman" w:hAnsi="Times New Roman"/>
        </w:rPr>
        <w:t xml:space="preserve">тодические указания по производству </w:t>
      </w:r>
      <w:r>
        <w:rPr>
          <w:rFonts w:ascii="Times New Roman" w:hAnsi="Times New Roman"/>
        </w:rPr>
        <w:lastRenderedPageBreak/>
        <w:t>радиозондирования атмосферы системой МАРЛ-А-МРЗ-3АТ. –  С.-Пб.: Гидрометеоиздат.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РД 52.19.162-88. Единые отраслевые нормы времени на работы, выполняемые на аэрологических станциях, оснащенных системой зондирования «Титан</w:t>
      </w:r>
      <w:r>
        <w:rPr>
          <w:rFonts w:ascii="Times New Roman" w:hAnsi="Times New Roman"/>
        </w:rPr>
        <w:t xml:space="preserve"> (АВК) – малогабаритный радиозонд». – М.: Гидрометеоиздат, 1992.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РД 52.19.751-2010 Оценка гидрометеорологических наблюдений и работ.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РД 52.11.323-92. Нормы расхода материалов на производство аэрологических </w:t>
      </w:r>
      <w:r>
        <w:rPr>
          <w:rFonts w:ascii="Times New Roman" w:hAnsi="Times New Roman"/>
        </w:rPr>
        <w:br/>
        <w:t>и шаропилотных наблюдений.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Радиолокатор аэрологический малогабаритный РАМ-1. Руководство </w:t>
      </w:r>
      <w:r>
        <w:rPr>
          <w:rFonts w:ascii="Times New Roman" w:hAnsi="Times New Roman"/>
        </w:rPr>
        <w:br/>
        <w:t>по эксплуатации. – Москва: Аэроприбор, 2011. – 47 с.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Сборник аэрологических кодов. – Санкт-Петербург: Гидрометеоиздат, 1994. – 80с.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Федеральные авиационные правила «Предоставление метеорологиче</w:t>
      </w:r>
      <w:r>
        <w:rPr>
          <w:rFonts w:ascii="Times New Roman" w:hAnsi="Times New Roman"/>
        </w:rPr>
        <w:t xml:space="preserve">ской информации для обеспечения полетов воздушных судов» (ФАП-60): Приказ Минтранса России от 03.03.2014 № 60. </w:t>
      </w:r>
      <w:r>
        <w:rPr>
          <w:rFonts w:ascii="Symbol" w:eastAsia="Symbol" w:hAnsi="Symbol" w:cs="Symbol"/>
        </w:rPr>
        <w:t></w:t>
      </w:r>
      <w:r>
        <w:rPr>
          <w:rFonts w:ascii="Times New Roman" w:hAnsi="Times New Roman"/>
        </w:rPr>
        <w:t xml:space="preserve"> с. 30.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hyperlink r:id="rId38" w:tgtFrame="http://www.meteorf.ru/">
        <w:r>
          <w:rPr>
            <w:rFonts w:ascii="Times New Roman" w:hAnsi="Times New Roman"/>
          </w:rPr>
          <w:t>http://www.meteorf.ru/</w:t>
        </w:r>
      </w:hyperlink>
      <w:r>
        <w:rPr>
          <w:rFonts w:ascii="Times New Roman" w:hAnsi="Times New Roman"/>
        </w:rPr>
        <w:t xml:space="preserve"> - Федеральная служба России по гидрометеоро</w:t>
      </w:r>
      <w:r>
        <w:rPr>
          <w:rFonts w:ascii="Times New Roman" w:hAnsi="Times New Roman"/>
        </w:rPr>
        <w:t>логии и мониторингу окружающей среды (Росгидромет);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hyperlink r:id="rId39" w:tgtFrame="http://www.wmo.int/pages/index_ru.html">
        <w:r>
          <w:rPr>
            <w:rFonts w:ascii="Times New Roman" w:hAnsi="Times New Roman"/>
          </w:rPr>
          <w:t>http://www.wmo.int/pages/index_ru.html</w:t>
        </w:r>
      </w:hyperlink>
      <w:r>
        <w:rPr>
          <w:rFonts w:ascii="Times New Roman" w:hAnsi="Times New Roman"/>
        </w:rPr>
        <w:t xml:space="preserve"> - Всемирная метеорологическая организация;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hyperlink r:id="rId40" w:tgtFrame="http://meteoinfo.ru/">
        <w:r>
          <w:rPr>
            <w:rFonts w:ascii="Times New Roman" w:hAnsi="Times New Roman"/>
          </w:rPr>
          <w:t>http://meteoinfo.ru/</w:t>
        </w:r>
      </w:hyperlink>
      <w:r>
        <w:rPr>
          <w:rFonts w:ascii="Times New Roman" w:hAnsi="Times New Roman"/>
        </w:rPr>
        <w:t xml:space="preserve"> - Гидрометцентр России; 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hyperlink r:id="rId41" w:tgtFrame="http://www.meteo.ru/">
        <w:r>
          <w:rPr>
            <w:rFonts w:ascii="Times New Roman" w:hAnsi="Times New Roman"/>
          </w:rPr>
          <w:t>http://www.meteo.ru/</w:t>
        </w:r>
      </w:hyperlink>
      <w:r>
        <w:rPr>
          <w:rFonts w:ascii="Times New Roman" w:hAnsi="Times New Roman"/>
        </w:rPr>
        <w:t xml:space="preserve"> - ГУ «Всероссийский НИИ гидрометеорологической информации – Мировой центр дан</w:t>
      </w:r>
      <w:r>
        <w:rPr>
          <w:rFonts w:ascii="Times New Roman" w:hAnsi="Times New Roman"/>
        </w:rPr>
        <w:t>ных»;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hyperlink r:id="rId42" w:tgtFrame="http://www.cao-rhms.ru/">
        <w:r>
          <w:rPr>
            <w:rFonts w:ascii="Times New Roman" w:hAnsi="Times New Roman"/>
          </w:rPr>
          <w:t>http://www.cao-rhms.ru/</w:t>
        </w:r>
      </w:hyperlink>
      <w:r>
        <w:rPr>
          <w:rFonts w:ascii="Times New Roman" w:hAnsi="Times New Roman"/>
        </w:rPr>
        <w:t xml:space="preserve"> - Центральная аэрологическая обсерватория;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hyperlink r:id="rId43" w:tgtFrame="http://meteoweb.ru/">
        <w:r>
          <w:rPr>
            <w:rFonts w:ascii="Times New Roman" w:hAnsi="Times New Roman"/>
          </w:rPr>
          <w:t>http://meteoweb.ru/</w:t>
        </w:r>
      </w:hyperlink>
      <w:r>
        <w:rPr>
          <w:rFonts w:ascii="Times New Roman" w:hAnsi="Times New Roman"/>
        </w:rPr>
        <w:t xml:space="preserve">  - Интернет-журнал; 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http:/</w:t>
      </w:r>
      <w:r>
        <w:rPr>
          <w:rFonts w:ascii="Times New Roman" w:hAnsi="Times New Roman"/>
        </w:rPr>
        <w:t>/gismeteo.ru/  - прогноз погоды от Гидрометцентра;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hyperlink r:id="rId44" w:tgtFrame="http://planet.iitp.ru/planeta.html">
        <w:r>
          <w:rPr>
            <w:rFonts w:ascii="Times New Roman" w:hAnsi="Times New Roman"/>
          </w:rPr>
          <w:t>http://planet.iitp.ru/planeta.html</w:t>
        </w:r>
      </w:hyperlink>
      <w:r>
        <w:rPr>
          <w:rFonts w:ascii="Times New Roman" w:hAnsi="Times New Roman"/>
        </w:rPr>
        <w:t xml:space="preserve">   - ГУ «Научно-исследовательский Центр космической гидрометеорологии «Планета»; 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hyperlink r:id="rId45" w:tgtFrame="http://elibrary.ru/">
        <w:r>
          <w:rPr>
            <w:rFonts w:ascii="Times New Roman" w:hAnsi="Times New Roman"/>
          </w:rPr>
          <w:t>http://elibrary.ru</w:t>
        </w:r>
      </w:hyperlink>
      <w:r>
        <w:rPr>
          <w:rFonts w:ascii="Times New Roman" w:hAnsi="Times New Roman"/>
        </w:rPr>
        <w:t xml:space="preserve">  - научная электронная библиотека;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hyperlink r:id="rId46" w:tgtFrame="http://www.rshu.ru/">
        <w:r>
          <w:rPr>
            <w:rFonts w:ascii="Times New Roman" w:hAnsi="Times New Roman"/>
          </w:rPr>
          <w:t>http://www.rshu.ru/</w:t>
        </w:r>
      </w:hyperlink>
      <w:r>
        <w:rPr>
          <w:rFonts w:ascii="Times New Roman" w:hAnsi="Times New Roman"/>
        </w:rPr>
        <w:t xml:space="preserve"> - Российский государственный гидрометеорологический университет.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hyperlink r:id="rId47" w:tgtFrame="http://www.ipk.meteorf.ru/">
        <w:r>
          <w:rPr>
            <w:rFonts w:ascii="Times New Roman" w:hAnsi="Times New Roman"/>
          </w:rPr>
          <w:t>http://www.ipk.meteorf.ru/</w:t>
        </w:r>
      </w:hyperlink>
      <w:r>
        <w:rPr>
          <w:rFonts w:ascii="Times New Roman" w:hAnsi="Times New Roman"/>
        </w:rPr>
        <w:t xml:space="preserve"> - институт повышения квалификации Росгидромета.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ШЛИГ.40554</w:t>
      </w:r>
      <w:r>
        <w:rPr>
          <w:rFonts w:ascii="Times New Roman" w:hAnsi="Times New Roman"/>
        </w:rPr>
        <w:t xml:space="preserve">3.002 РЭ. Радиозонды малогабаритные МРЗ-3АК1 Руководство по эксплуатации. - // Руководство по эксплуатации: [meteo-radiy]. - URL: </w:t>
      </w:r>
      <w:hyperlink r:id="rId48" w:tgtFrame="http://meteo-radiy.ru/files/pdf/RE-MR3-ZAK1.pdf">
        <w:r>
          <w:rPr>
            <w:rFonts w:ascii="Times New Roman" w:hAnsi="Times New Roman"/>
          </w:rPr>
          <w:t>http:/</w:t>
        </w:r>
        <w:r>
          <w:rPr>
            <w:rFonts w:ascii="Times New Roman" w:hAnsi="Times New Roman"/>
          </w:rPr>
          <w:t>/meteo-radiy.ru/files/pdf/RE-MR3-ZAK1.pdf</w:t>
        </w:r>
      </w:hyperlink>
      <w:r>
        <w:rPr>
          <w:rFonts w:ascii="Times New Roman" w:hAnsi="Times New Roman"/>
        </w:rPr>
        <w:t>.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Натурные сравнительные исследования радиолокационной и радионавигационной систем аэрологического зондирования атмосферы / М.Б. Фридзон, Е.А. Терешонок, Э.А. Болелов, Ю.М. Ермошенко // Современные проблемы гидромет</w:t>
      </w:r>
      <w:r>
        <w:rPr>
          <w:rFonts w:ascii="Times New Roman" w:hAnsi="Times New Roman"/>
        </w:rPr>
        <w:t>еорологии и устойчивого развития Российской Федерации: сборник тезисов Всероссийской научно-практической конференции. – СПб.: Российский государственный гидрометеорологический университет, 2019. – С. 641– 642.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Сопоставление вертикальных профилей скорости и</w:t>
      </w:r>
      <w:r>
        <w:rPr>
          <w:rFonts w:ascii="Times New Roman" w:hAnsi="Times New Roman"/>
        </w:rPr>
        <w:t xml:space="preserve"> направления ветра, полученных на основе лидарных и аэрологических измерений / М.В. Сапунов, И.Н. Мельникова, В.К. Донченко, Д.А. Самуленков, А.Д. Кузнецов // Современные проблемы дистанционного зондирования земли из космоса. – Том 13. – №1. – 2016. – С.14</w:t>
      </w:r>
      <w:r>
        <w:rPr>
          <w:rFonts w:ascii="Times New Roman" w:hAnsi="Times New Roman"/>
        </w:rPr>
        <w:t>9–160.</w:t>
      </w:r>
    </w:p>
    <w:p w:rsidR="00821305" w:rsidRDefault="00ED22F1" w:rsidP="00ED22F1">
      <w:pPr>
        <w:numPr>
          <w:ilvl w:val="3"/>
          <w:numId w:val="76"/>
        </w:numPr>
        <w:tabs>
          <w:tab w:val="left" w:pos="284"/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Атлас облаков / Федеральная служба по гидрометеорологии и мониторингу окружающей среды (Росгидромет), Гл. геофиз. обсерватория им. А.И. Воейкова; [Д.П.Беспалов и др.; ред. Л.К. Сыругина]/ - Санкт-Петербург: Д`АРТ, 2011 - 248 с - Текст: электронный /</w:t>
      </w:r>
      <w:r>
        <w:rPr>
          <w:rFonts w:ascii="Times New Roman" w:hAnsi="Times New Roman"/>
        </w:rPr>
        <w:t xml:space="preserve">/ Образовательная платформа — </w:t>
      </w:r>
      <w:r>
        <w:rPr>
          <w:rFonts w:ascii="Times New Roman" w:hAnsi="Times New Roman"/>
          <w:lang w:val="en-US"/>
        </w:rPr>
        <w:t>URL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lang w:val="en-US"/>
        </w:rPr>
        <w:t>http</w:t>
      </w:r>
      <w:r>
        <w:rPr>
          <w:rFonts w:ascii="Times New Roman" w:hAnsi="Times New Roman"/>
        </w:rPr>
        <w:t>://</w:t>
      </w:r>
      <w:r>
        <w:rPr>
          <w:rFonts w:ascii="Times New Roman" w:hAnsi="Times New Roman"/>
          <w:lang w:val="en-US"/>
        </w:rPr>
        <w:t>legacy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ipk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lang w:val="en-US"/>
        </w:rPr>
        <w:t>meteorf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lang w:val="en-US"/>
        </w:rPr>
        <w:t>ru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lang w:val="en-US"/>
        </w:rPr>
        <w:t>images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lang w:val="en-US"/>
        </w:rPr>
        <w:t>stories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lang w:val="en-US"/>
        </w:rPr>
        <w:t>literatura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lang w:val="en-US"/>
        </w:rPr>
        <w:t>meteo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lang w:val="en-US"/>
        </w:rPr>
        <w:t>atlas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lang w:val="en-US"/>
        </w:rPr>
        <w:t>pdf</w:t>
      </w:r>
      <w:r>
        <w:rPr>
          <w:rFonts w:ascii="Times New Roman" w:hAnsi="Times New Roman"/>
        </w:rPr>
        <w:t>.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Аэрологический радиолокационный вычислительный комплекс «ВЕКТОР-М». Руководство по эксплуатации [Электронный ресурс]. </w:t>
      </w:r>
      <w:r>
        <w:rPr>
          <w:rFonts w:ascii="Times New Roman" w:hAnsi="Times New Roman"/>
          <w:lang w:val="en-US"/>
        </w:rPr>
        <w:t>URL</w:t>
      </w:r>
      <w:r>
        <w:rPr>
          <w:rFonts w:ascii="Times New Roman" w:hAnsi="Times New Roman"/>
        </w:rPr>
        <w:t xml:space="preserve">:  </w:t>
      </w:r>
      <w:r>
        <w:rPr>
          <w:rFonts w:ascii="Times New Roman" w:hAnsi="Times New Roman"/>
          <w:lang w:val="en-US"/>
        </w:rPr>
        <w:t>http</w:t>
      </w:r>
      <w:r>
        <w:rPr>
          <w:rFonts w:ascii="Times New Roman" w:hAnsi="Times New Roman"/>
        </w:rPr>
        <w:t>://</w:t>
      </w:r>
      <w:r>
        <w:rPr>
          <w:rFonts w:ascii="Times New Roman" w:hAnsi="Times New Roman"/>
          <w:lang w:val="en-US"/>
        </w:rPr>
        <w:t>www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lang w:val="en-US"/>
        </w:rPr>
        <w:t>vektor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lang w:val="en-US"/>
        </w:rPr>
        <w:t>ru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lang w:val="en-US"/>
        </w:rPr>
        <w:t>file</w:t>
      </w:r>
      <w:r>
        <w:rPr>
          <w:rFonts w:ascii="Times New Roman" w:hAnsi="Times New Roman"/>
          <w:lang w:val="en-US"/>
        </w:rPr>
        <w:t>s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lang w:val="en-US"/>
        </w:rPr>
        <w:t>doc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lang w:val="en-US"/>
        </w:rPr>
        <w:t>Vector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ER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lang w:val="en-US"/>
        </w:rPr>
        <w:t>pdf</w:t>
      </w:r>
      <w:r>
        <w:rPr>
          <w:rFonts w:ascii="Times New Roman" w:hAnsi="Times New Roman"/>
        </w:rPr>
        <w:t xml:space="preserve">. 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Аэрологический радиолокационный вычислительный комплекс «ВЕКТОР-М». Руководство оператора [Электронный ресурс]. </w:t>
      </w:r>
      <w:r>
        <w:rPr>
          <w:rFonts w:ascii="Times New Roman" w:hAnsi="Times New Roman"/>
          <w:lang w:val="en-US"/>
        </w:rPr>
        <w:t>URL</w:t>
      </w:r>
      <w:r>
        <w:rPr>
          <w:rFonts w:ascii="Times New Roman" w:hAnsi="Times New Roman"/>
        </w:rPr>
        <w:t xml:space="preserve">:  </w:t>
      </w:r>
      <w:r>
        <w:rPr>
          <w:rFonts w:ascii="Times New Roman" w:hAnsi="Times New Roman"/>
          <w:lang w:val="en-US"/>
        </w:rPr>
        <w:lastRenderedPageBreak/>
        <w:t>http</w:t>
      </w:r>
      <w:r>
        <w:rPr>
          <w:rFonts w:ascii="Times New Roman" w:hAnsi="Times New Roman"/>
        </w:rPr>
        <w:t>://</w:t>
      </w:r>
      <w:r>
        <w:rPr>
          <w:rFonts w:ascii="Times New Roman" w:hAnsi="Times New Roman"/>
          <w:lang w:val="en-US"/>
        </w:rPr>
        <w:t>www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lang w:val="en-US"/>
        </w:rPr>
        <w:t>vektor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lang w:val="en-US"/>
        </w:rPr>
        <w:t>ru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lang w:val="en-US"/>
        </w:rPr>
        <w:t>files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lang w:val="en-US"/>
        </w:rPr>
        <w:t>doc</w:t>
      </w:r>
      <w:r>
        <w:rPr>
          <w:rFonts w:ascii="Times New Roman" w:hAnsi="Times New Roman"/>
        </w:rPr>
        <w:t>/руководство%20оператора.</w:t>
      </w:r>
      <w:r>
        <w:rPr>
          <w:rFonts w:ascii="Times New Roman" w:hAnsi="Times New Roman"/>
          <w:lang w:val="en-US"/>
        </w:rPr>
        <w:t>pdf</w:t>
      </w:r>
      <w:r>
        <w:rPr>
          <w:rFonts w:ascii="Times New Roman" w:hAnsi="Times New Roman"/>
        </w:rPr>
        <w:t>.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ГЛОНАСС: Мультимедийный учебник [Электронный ресурс]. </w:t>
      </w:r>
      <w:r>
        <w:rPr>
          <w:rFonts w:ascii="Times New Roman" w:hAnsi="Times New Roman"/>
          <w:lang w:val="en-US"/>
        </w:rPr>
        <w:t>URL: http://elismod.ru/tg_tea/</w:t>
      </w:r>
    </w:p>
    <w:p w:rsidR="00821305" w:rsidRDefault="00ED22F1" w:rsidP="00ED22F1">
      <w:pPr>
        <w:numPr>
          <w:ilvl w:val="3"/>
          <w:numId w:val="76"/>
        </w:numPr>
        <w:tabs>
          <w:tab w:val="left" w:pos="993"/>
          <w:tab w:val="left" w:pos="1134"/>
        </w:tabs>
        <w:spacing w:before="0" w:after="0" w:line="240" w:lineRule="auto"/>
        <w:ind w:left="0" w:firstLine="709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Руководство по системам метеорологических наблюдений и распространения информации для метеорологического обслуживания авиации / Всемирная метеорологическая организация № 731. – Женева, Швейцария, 2014. – 56 с – Текст: электро</w:t>
      </w:r>
      <w:r>
        <w:rPr>
          <w:rFonts w:ascii="Times New Roman" w:hAnsi="Times New Roman"/>
        </w:rPr>
        <w:t xml:space="preserve">нный. </w:t>
      </w:r>
      <w:r>
        <w:rPr>
          <w:rFonts w:ascii="Times New Roman" w:hAnsi="Times New Roman"/>
          <w:lang w:val="en-US"/>
        </w:rPr>
        <w:t>URL: http://legacy-ipk.meteorf.ru/images/stories/literatura/wmo/731.pdf.</w:t>
      </w:r>
    </w:p>
    <w:p w:rsidR="00821305" w:rsidRDefault="00821305">
      <w:pPr>
        <w:tabs>
          <w:tab w:val="left" w:pos="993"/>
          <w:tab w:val="left" w:pos="1134"/>
        </w:tabs>
        <w:spacing w:before="0" w:after="0" w:line="240" w:lineRule="auto"/>
        <w:rPr>
          <w:rFonts w:ascii="Times New Roman" w:hAnsi="Times New Roman"/>
          <w:lang w:val="en-US"/>
        </w:rPr>
      </w:pPr>
    </w:p>
    <w:p w:rsidR="00821305" w:rsidRDefault="00821305">
      <w:pPr>
        <w:tabs>
          <w:tab w:val="left" w:pos="993"/>
          <w:tab w:val="left" w:pos="1134"/>
        </w:tabs>
        <w:spacing w:before="0" w:after="0" w:line="240" w:lineRule="auto"/>
        <w:ind w:left="709"/>
        <w:rPr>
          <w:rFonts w:ascii="Times New Roman" w:hAnsi="Times New Roman"/>
          <w:lang w:val="en-US"/>
        </w:rPr>
      </w:pPr>
    </w:p>
    <w:p w:rsidR="00821305" w:rsidRDefault="00ED22F1">
      <w:pPr>
        <w:spacing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4. КОНТРОЛЬ И ОЦЕНКА РЕЗУЛЬТАТОВ ОСВОЕНИЯ </w:t>
      </w:r>
    </w:p>
    <w:p w:rsidR="00821305" w:rsidRDefault="00ED22F1">
      <w:pPr>
        <w:spacing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ПРОФЕССИОНАЛЬНОГО МОДУЛЯ</w:t>
      </w:r>
    </w:p>
    <w:tbl>
      <w:tblPr>
        <w:tblW w:w="9384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2863"/>
        <w:gridCol w:w="3992"/>
        <w:gridCol w:w="2529"/>
      </w:tblGrid>
      <w:tr w:rsidR="00821305">
        <w:trPr>
          <w:trHeight w:val="1098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Критерии оценки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Методы</w:t>
            </w:r>
            <w:r>
              <w:rPr>
                <w:rFonts w:ascii="Times New Roman" w:hAnsi="Times New Roman"/>
                <w:b/>
              </w:rPr>
              <w:t xml:space="preserve"> оценки</w:t>
            </w:r>
          </w:p>
        </w:tc>
      </w:tr>
      <w:tr w:rsidR="00821305"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Планировать, организовывать </w:t>
            </w:r>
            <w:r>
              <w:rPr>
                <w:rFonts w:ascii="Times New Roman" w:hAnsi="Times New Roman"/>
              </w:rPr>
              <w:br/>
              <w:t xml:space="preserve">и проводить производственные работы </w:t>
            </w:r>
            <w:r>
              <w:rPr>
                <w:rFonts w:ascii="Times New Roman" w:hAnsi="Times New Roman"/>
              </w:rPr>
              <w:br/>
              <w:t>на аэрологической станции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60"/>
              </w:numPr>
              <w:spacing w:line="240" w:lineRule="auto"/>
              <w:ind w:left="201" w:hanging="248"/>
              <w:jc w:val="left"/>
            </w:pPr>
            <w:r>
              <w:t xml:space="preserve">проведение наблюдений и работ </w:t>
            </w:r>
            <w:r>
              <w:br/>
              <w:t xml:space="preserve">на аэрологической станции </w:t>
            </w:r>
            <w:r>
              <w:br/>
              <w:t>с соблюдением правил техники безопасности и санитарных норм;</w:t>
            </w:r>
          </w:p>
          <w:p w:rsidR="00821305" w:rsidRDefault="00ED22F1" w:rsidP="00ED22F1">
            <w:pPr>
              <w:numPr>
                <w:ilvl w:val="0"/>
                <w:numId w:val="60"/>
              </w:numPr>
              <w:spacing w:line="240" w:lineRule="auto"/>
              <w:ind w:left="201" w:hanging="248"/>
              <w:jc w:val="left"/>
            </w:pPr>
            <w:r>
              <w:t xml:space="preserve">демонстрация умений по планированию, организации </w:t>
            </w:r>
            <w:r>
              <w:br/>
              <w:t>и анализу работы коллектива аэрологической станции;</w:t>
            </w:r>
          </w:p>
          <w:p w:rsidR="00821305" w:rsidRDefault="00ED22F1" w:rsidP="00ED22F1">
            <w:pPr>
              <w:numPr>
                <w:ilvl w:val="0"/>
                <w:numId w:val="60"/>
              </w:numPr>
              <w:spacing w:line="240" w:lineRule="auto"/>
              <w:ind w:left="201" w:hanging="248"/>
              <w:jc w:val="left"/>
            </w:pPr>
            <w:r>
              <w:t>оформление и использование нормативно-технической документации аэрологической станции;</w:t>
            </w:r>
          </w:p>
          <w:p w:rsidR="00821305" w:rsidRDefault="00ED22F1" w:rsidP="00ED22F1">
            <w:pPr>
              <w:numPr>
                <w:ilvl w:val="0"/>
                <w:numId w:val="60"/>
              </w:numPr>
              <w:spacing w:line="240" w:lineRule="auto"/>
              <w:ind w:left="201" w:hanging="248"/>
              <w:jc w:val="left"/>
            </w:pPr>
            <w:r>
              <w:t xml:space="preserve">демонстрация навыков </w:t>
            </w:r>
            <w:r>
              <w:br/>
              <w:t>по установке и проверке аэрологического теодо</w:t>
            </w:r>
            <w:r>
              <w:t>лита;</w:t>
            </w:r>
          </w:p>
          <w:p w:rsidR="00821305" w:rsidRDefault="00ED22F1" w:rsidP="00ED22F1">
            <w:pPr>
              <w:numPr>
                <w:ilvl w:val="0"/>
                <w:numId w:val="60"/>
              </w:numPr>
              <w:spacing w:line="240" w:lineRule="auto"/>
              <w:ind w:left="201" w:hanging="248"/>
              <w:jc w:val="left"/>
            </w:pPr>
            <w:r>
              <w:t xml:space="preserve">демонстрация умений </w:t>
            </w:r>
            <w:r>
              <w:br/>
              <w:t xml:space="preserve">по эксплуатации метеорологических приборов, используемых на аэрологической станции, в соответствии </w:t>
            </w:r>
            <w:r>
              <w:br/>
              <w:t>с методическими указаниями;</w:t>
            </w:r>
          </w:p>
          <w:p w:rsidR="00821305" w:rsidRDefault="00ED22F1" w:rsidP="00ED22F1">
            <w:pPr>
              <w:numPr>
                <w:ilvl w:val="0"/>
                <w:numId w:val="60"/>
              </w:numPr>
              <w:spacing w:line="240" w:lineRule="auto"/>
              <w:ind w:left="201" w:hanging="248"/>
              <w:jc w:val="left"/>
            </w:pPr>
            <w:r>
              <w:t>демонстрация умений по эксплуатации водородных баллонов и газогенераторов и получению водорода различ</w:t>
            </w:r>
            <w:r>
              <w:t xml:space="preserve">ными способами </w:t>
            </w:r>
            <w:r>
              <w:br/>
              <w:t>с соблюдением правил техники безопасности;</w:t>
            </w:r>
          </w:p>
          <w:p w:rsidR="00821305" w:rsidRDefault="00ED22F1" w:rsidP="00ED22F1">
            <w:pPr>
              <w:numPr>
                <w:ilvl w:val="0"/>
                <w:numId w:val="60"/>
              </w:numPr>
              <w:spacing w:line="240" w:lineRule="auto"/>
              <w:ind w:left="201" w:hanging="248"/>
              <w:jc w:val="left"/>
            </w:pPr>
            <w:r>
              <w:t xml:space="preserve">демонстрация умений </w:t>
            </w:r>
            <w:r>
              <w:br/>
              <w:t xml:space="preserve">по наполнению радиозондовых </w:t>
            </w:r>
            <w:r>
              <w:lastRenderedPageBreak/>
              <w:t xml:space="preserve">оболочек, сборке, подготовке </w:t>
            </w:r>
            <w:r>
              <w:br/>
              <w:t>и выпуску радиозонда;</w:t>
            </w:r>
          </w:p>
          <w:p w:rsidR="00821305" w:rsidRDefault="00ED22F1" w:rsidP="00ED22F1">
            <w:pPr>
              <w:numPr>
                <w:ilvl w:val="0"/>
                <w:numId w:val="60"/>
              </w:numPr>
              <w:spacing w:line="240" w:lineRule="auto"/>
              <w:ind w:left="201" w:hanging="248"/>
              <w:jc w:val="left"/>
            </w:pPr>
            <w:r>
              <w:t>демонстрация умений по проведению температурно-ветрового зондирования атмосферы (ТВЗ) и шаропило</w:t>
            </w:r>
            <w:r>
              <w:t>тных наблюдений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Экспертное наблюдение при выполнении: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практических работ,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учебной практики,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производственной практики,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курсовой работы,</w:t>
            </w:r>
          </w:p>
          <w:p w:rsidR="00821305" w:rsidRDefault="00ED22F1">
            <w:pPr>
              <w:spacing w:before="0" w:after="0" w:line="240" w:lineRule="auto"/>
              <w:rPr>
                <w:i/>
              </w:rPr>
            </w:pPr>
            <w:r>
              <w:rPr>
                <w:rFonts w:ascii="Times New Roman" w:hAnsi="Times New Roman"/>
              </w:rPr>
              <w:t>- квалификационного экзамена</w:t>
            </w:r>
          </w:p>
        </w:tc>
      </w:tr>
      <w:tr w:rsidR="00821305"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2.2.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Обрабатывать, кодировать, анализировать </w:t>
            </w:r>
            <w:r>
              <w:rPr>
                <w:rFonts w:ascii="Times New Roman" w:hAnsi="Times New Roman"/>
              </w:rPr>
              <w:br/>
              <w:t>и передавать потребителям аэролог</w:t>
            </w:r>
            <w:r>
              <w:rPr>
                <w:rFonts w:ascii="Times New Roman" w:hAnsi="Times New Roman"/>
              </w:rPr>
              <w:t>ическую информацию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60"/>
              </w:numPr>
              <w:spacing w:line="240" w:lineRule="auto"/>
              <w:ind w:left="201" w:hanging="248"/>
              <w:jc w:val="left"/>
            </w:pPr>
            <w:r>
              <w:t xml:space="preserve">демонстрация умений </w:t>
            </w:r>
            <w:r>
              <w:br/>
              <w:t xml:space="preserve">по обработке, проверке и передаче потребителям результатов радиозондирования атмосферы </w:t>
            </w:r>
            <w:r>
              <w:br/>
              <w:t>в соответствии с установленным регламентом;</w:t>
            </w:r>
          </w:p>
          <w:p w:rsidR="00821305" w:rsidRDefault="00ED22F1" w:rsidP="00ED22F1">
            <w:pPr>
              <w:numPr>
                <w:ilvl w:val="0"/>
                <w:numId w:val="60"/>
              </w:numPr>
              <w:spacing w:line="240" w:lineRule="auto"/>
              <w:ind w:left="201" w:hanging="248"/>
              <w:jc w:val="left"/>
            </w:pPr>
            <w:r>
              <w:t>демонстрация умений по обработке и анализу результатов шаропилотных наблюдений;</w:t>
            </w:r>
          </w:p>
          <w:p w:rsidR="00821305" w:rsidRDefault="00ED22F1" w:rsidP="00ED22F1">
            <w:pPr>
              <w:pStyle w:val="affffffc"/>
              <w:numPr>
                <w:ilvl w:val="0"/>
                <w:numId w:val="60"/>
              </w:numPr>
              <w:spacing w:before="0" w:after="0"/>
              <w:ind w:left="201" w:hanging="248"/>
              <w:contextualSpacing/>
              <w:rPr>
                <w:bCs/>
              </w:rPr>
            </w:pPr>
            <w:r>
              <w:t>кодирование и анализ результатов радиозондирования атмосферы, обнаружение и исправление ошибок аэрологической информации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Экспертное наблюдение при выполнении: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практических работ,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учебной практики,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производственной практики,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курсовой работы,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квалификационного экзамена</w:t>
            </w:r>
          </w:p>
        </w:tc>
      </w:tr>
      <w:tr w:rsidR="00821305"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2.3.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компьютерные и телекоммуникационные средства, специализированное программное обеспечение для получения, обработки, хранения и передачи аэрологической информации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61"/>
              </w:numPr>
              <w:spacing w:line="240" w:lineRule="auto"/>
              <w:ind w:left="201" w:hanging="248"/>
              <w:jc w:val="left"/>
            </w:pPr>
            <w:r>
              <w:t xml:space="preserve">демонстрация владения компьютерными </w:t>
            </w:r>
            <w:r>
              <w:br/>
              <w:t xml:space="preserve">и </w:t>
            </w:r>
            <w:r>
              <w:t>телекоммуникационными средствами при проведении аэрологических наблюдений;</w:t>
            </w:r>
          </w:p>
          <w:p w:rsidR="00821305" w:rsidRDefault="00ED22F1" w:rsidP="00ED22F1">
            <w:pPr>
              <w:pStyle w:val="affffffc"/>
              <w:numPr>
                <w:ilvl w:val="0"/>
                <w:numId w:val="61"/>
              </w:numPr>
              <w:spacing w:before="0" w:after="0"/>
              <w:ind w:left="201" w:hanging="248"/>
              <w:rPr>
                <w:i/>
              </w:rPr>
            </w:pPr>
            <w:r>
              <w:t xml:space="preserve">использование специального программного обеспечения </w:t>
            </w:r>
            <w:r>
              <w:br/>
              <w:t>для получения, обработки, хранения и передачи аэрологической информации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Экспертное наблюдение при выполнении: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практических раб</w:t>
            </w:r>
            <w:r>
              <w:rPr>
                <w:rFonts w:ascii="Times New Roman" w:hAnsi="Times New Roman"/>
              </w:rPr>
              <w:t>от,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учебной практики,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производственной практики,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курсовой работы,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- квалификационного экзамена</w:t>
            </w:r>
          </w:p>
        </w:tc>
      </w:tr>
      <w:tr w:rsidR="00821305"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2.4.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Эксплуатировать аэрологические радиотехнические информационные системы (РИС), приборы и оборудование аэрологической станции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201" w:hanging="248"/>
              <w:jc w:val="left"/>
            </w:pPr>
            <w:r>
              <w:t xml:space="preserve">владение навыками работы </w:t>
            </w:r>
            <w:r>
              <w:br/>
              <w:t>с технической документацией аэрологических РИС;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201" w:hanging="248"/>
              <w:jc w:val="left"/>
            </w:pPr>
            <w:r>
              <w:t xml:space="preserve">эксплуатация радиолокационного </w:t>
            </w:r>
            <w:r>
              <w:br/>
              <w:t>и навигационного наземного оборудования аэрологической станции с соблюдением техники безопасности и санитарных норм;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201" w:hanging="248"/>
              <w:jc w:val="left"/>
            </w:pPr>
            <w:r>
              <w:t>демонстрация навыков проведения р</w:t>
            </w:r>
            <w:r>
              <w:t xml:space="preserve">егулировки и контроля источников питания радиоаппаратуры </w:t>
            </w:r>
            <w:r>
              <w:br/>
              <w:t>и оборудования РИС;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201" w:hanging="248"/>
              <w:jc w:val="left"/>
            </w:pPr>
            <w:r>
              <w:t xml:space="preserve">демонстрация навыков проведения проверки </w:t>
            </w:r>
            <w:r>
              <w:lastRenderedPageBreak/>
              <w:t xml:space="preserve">работоспособности </w:t>
            </w:r>
            <w:r>
              <w:br/>
              <w:t xml:space="preserve">и настройки приемо-передающих </w:t>
            </w:r>
            <w:r>
              <w:br/>
              <w:t>и антенно-фидерных устройств аэрологических РИС;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201" w:hanging="248"/>
              <w:jc w:val="left"/>
            </w:pPr>
            <w:r>
              <w:t>демонстрация навыков проведения функци</w:t>
            </w:r>
            <w:r>
              <w:t>онального контроля основных систем аэрологических РИС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Экспертное наблюдение при выполнении: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практических работ,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учебной практики,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производственной практики,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курсовой работы,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- квалификационного экзамена</w:t>
            </w:r>
          </w:p>
        </w:tc>
      </w:tr>
      <w:tr w:rsidR="00821305"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Осуществлять техническое обслуживани</w:t>
            </w:r>
            <w:r>
              <w:rPr>
                <w:rFonts w:ascii="Times New Roman" w:hAnsi="Times New Roman"/>
              </w:rPr>
              <w:t xml:space="preserve">е радиолокационного </w:t>
            </w:r>
            <w:r>
              <w:rPr>
                <w:rFonts w:ascii="Times New Roman" w:hAnsi="Times New Roman"/>
              </w:rPr>
              <w:br/>
              <w:t>и навигационного оборудования аэрологической станции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201" w:hanging="248"/>
              <w:jc w:val="left"/>
            </w:pPr>
            <w:r>
              <w:t xml:space="preserve">владение навыками осуществления профилактических и регламентных работ радиолокационного </w:t>
            </w:r>
            <w:r>
              <w:br/>
              <w:t>и навигационного оборудования аэрологической станции;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201" w:hanging="248"/>
              <w:jc w:val="left"/>
              <w:rPr>
                <w:i/>
              </w:rPr>
            </w:pPr>
            <w:r>
              <w:t>владение навыками диагностики оборудова</w:t>
            </w:r>
            <w:r>
              <w:t>ния аэрологических РИС и обнаружения неисправностей;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201" w:hanging="248"/>
              <w:jc w:val="left"/>
              <w:rPr>
                <w:i/>
              </w:rPr>
            </w:pPr>
            <w:r>
              <w:t>обоснованность способа устранения простейших неисправностей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Экспертное наблюдение при выполнении: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практических работ,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учебной практики,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производственной практики,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курсовой работы,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квалификационного экзамена</w:t>
            </w:r>
          </w:p>
        </w:tc>
      </w:tr>
      <w:tr w:rsidR="00821305"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Выбирать способы решения задач профессиональной деятельности применительно </w:t>
            </w:r>
            <w:r>
              <w:rPr>
                <w:rFonts w:ascii="Times New Roman" w:hAnsi="Times New Roman"/>
              </w:rPr>
              <w:br/>
              <w:t>к различным контекстам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pStyle w:val="2"/>
              <w:keepNext w:val="0"/>
              <w:numPr>
                <w:ilvl w:val="0"/>
                <w:numId w:val="62"/>
              </w:numPr>
              <w:spacing w:before="0" w:after="0"/>
              <w:ind w:left="201" w:hanging="248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обоснованность выбора способов решения профессиональных задач, применительно к различным контекстам;</w:t>
            </w:r>
          </w:p>
          <w:p w:rsidR="00821305" w:rsidRDefault="00ED22F1" w:rsidP="00ED22F1">
            <w:pPr>
              <w:pStyle w:val="2"/>
              <w:keepNext w:val="0"/>
              <w:numPr>
                <w:ilvl w:val="0"/>
                <w:numId w:val="63"/>
              </w:numPr>
              <w:spacing w:before="0" w:after="0"/>
              <w:ind w:left="201" w:hanging="248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bookmarkStart w:id="2" w:name="_5v6urspz6dhv"/>
            <w:bookmarkEnd w:id="2"/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демонстрация владения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актуальными методами выполнения работы в профессиональной сфере;</w:t>
            </w:r>
          </w:p>
          <w:p w:rsidR="00821305" w:rsidRDefault="00ED22F1" w:rsidP="00ED22F1">
            <w:pPr>
              <w:pStyle w:val="2"/>
              <w:keepNext w:val="0"/>
              <w:numPr>
                <w:ilvl w:val="0"/>
                <w:numId w:val="63"/>
              </w:numPr>
              <w:spacing w:before="0" w:after="0"/>
              <w:ind w:left="201" w:hanging="248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bookmarkStart w:id="3" w:name="_coq151mfb2mi"/>
            <w:bookmarkEnd w:id="3"/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демонстрация умений оценивать результат и последствия своих действий</w:t>
            </w:r>
          </w:p>
        </w:tc>
        <w:tc>
          <w:tcPr>
            <w:tcW w:w="2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Экспертное наблюдение при выполнении: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практических работ,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учебной практики,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производственной практики,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курсовой </w:t>
            </w:r>
            <w:r>
              <w:rPr>
                <w:rFonts w:ascii="Times New Roman" w:hAnsi="Times New Roman"/>
              </w:rPr>
              <w:t>работы,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- квалификационного экзамена</w:t>
            </w:r>
          </w:p>
        </w:tc>
      </w:tr>
      <w:tr w:rsidR="00821305"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Использовать современные средства поиска, анализа </w:t>
            </w:r>
            <w:r>
              <w:rPr>
                <w:rFonts w:ascii="Times New Roman" w:hAnsi="Times New Roman"/>
              </w:rPr>
              <w:br/>
              <w:t xml:space="preserve">и интерпретации информации, </w:t>
            </w:r>
            <w:r>
              <w:rPr>
                <w:rFonts w:ascii="Times New Roman" w:hAnsi="Times New Roman"/>
              </w:rPr>
              <w:br/>
              <w:t>и информационные технологии для выполнения задач профессиональной деятельности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pStyle w:val="2"/>
              <w:keepNext w:val="0"/>
              <w:numPr>
                <w:ilvl w:val="0"/>
                <w:numId w:val="64"/>
              </w:numPr>
              <w:spacing w:before="0" w:after="0"/>
              <w:ind w:left="201" w:hanging="248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владение навыками работы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br/>
              <w:t>с различными источниками и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нформации при выполнении профессиональных задач;</w:t>
            </w:r>
          </w:p>
          <w:p w:rsidR="00821305" w:rsidRDefault="00ED22F1" w:rsidP="00ED22F1">
            <w:pPr>
              <w:pStyle w:val="2"/>
              <w:keepNext w:val="0"/>
              <w:numPr>
                <w:ilvl w:val="0"/>
                <w:numId w:val="64"/>
              </w:numPr>
              <w:spacing w:before="0" w:after="0"/>
              <w:ind w:left="201" w:hanging="248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bookmarkStart w:id="4" w:name="_phgr5sevj9rk"/>
            <w:bookmarkEnd w:id="4"/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демонстрация умений структурировать и анализировать полученную информацию, оценивать практическую значимость результатов поиска</w:t>
            </w:r>
          </w:p>
        </w:tc>
        <w:tc>
          <w:tcPr>
            <w:tcW w:w="2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03.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Планировать </w:t>
            </w:r>
            <w:r>
              <w:rPr>
                <w:rFonts w:ascii="Times New Roman" w:hAnsi="Times New Roman"/>
              </w:rPr>
              <w:br/>
              <w:t xml:space="preserve">и реализовывать собственное </w:t>
            </w:r>
            <w:r>
              <w:rPr>
                <w:rFonts w:ascii="Times New Roman" w:hAnsi="Times New Roman"/>
              </w:rPr>
              <w:lastRenderedPageBreak/>
              <w:t xml:space="preserve">профессиональное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и личностное развитие, предпринимательскую деятельность </w:t>
            </w:r>
            <w:r>
              <w:rPr>
                <w:rFonts w:ascii="Times New Roman" w:hAnsi="Times New Roman"/>
              </w:rPr>
              <w:br/>
              <w:t xml:space="preserve">в профессиональной сфере, использовать знания по финансовой грамотности </w:t>
            </w:r>
            <w:r>
              <w:rPr>
                <w:rFonts w:ascii="Times New Roman" w:hAnsi="Times New Roman"/>
              </w:rPr>
              <w:br/>
              <w:t>в различных жизненных ситуациях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pStyle w:val="2"/>
              <w:keepNext w:val="0"/>
              <w:numPr>
                <w:ilvl w:val="0"/>
                <w:numId w:val="65"/>
              </w:numPr>
              <w:spacing w:before="0" w:after="0"/>
              <w:ind w:left="201" w:hanging="248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lastRenderedPageBreak/>
              <w:t>определение задач профессионального и личностного развития, повышения квалификации, самообразо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вания</w:t>
            </w:r>
          </w:p>
        </w:tc>
        <w:tc>
          <w:tcPr>
            <w:tcW w:w="2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Эффективно взаимодействовать </w:t>
            </w:r>
            <w:r>
              <w:rPr>
                <w:rFonts w:ascii="Times New Roman" w:hAnsi="Times New Roman"/>
              </w:rPr>
              <w:br/>
              <w:t>и работать в коллективе и команде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pStyle w:val="2"/>
              <w:keepNext w:val="0"/>
              <w:numPr>
                <w:ilvl w:val="0"/>
                <w:numId w:val="66"/>
              </w:numPr>
              <w:spacing w:before="0" w:after="0"/>
              <w:ind w:left="201" w:hanging="248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взаимодействие с членами коллектива, руководством, клиентами формирование благоприятного климата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br/>
              <w:t>в коллективе;</w:t>
            </w:r>
          </w:p>
          <w:p w:rsidR="00821305" w:rsidRDefault="00ED22F1" w:rsidP="00ED22F1">
            <w:pPr>
              <w:pStyle w:val="2"/>
              <w:keepNext w:val="0"/>
              <w:numPr>
                <w:ilvl w:val="0"/>
                <w:numId w:val="66"/>
              </w:numPr>
              <w:spacing w:before="0" w:after="0"/>
              <w:ind w:left="201" w:hanging="248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bookmarkStart w:id="5" w:name="_hdvop3189fgz"/>
            <w:bookmarkEnd w:id="5"/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направленность профессиональных действий и общения на командный р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езультат, интересы других членов коллектива</w:t>
            </w:r>
          </w:p>
        </w:tc>
        <w:tc>
          <w:tcPr>
            <w:tcW w:w="2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05.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Осуществлять устную </w:t>
            </w:r>
            <w:r>
              <w:rPr>
                <w:rFonts w:ascii="Times New Roman" w:hAnsi="Times New Roman"/>
              </w:rPr>
              <w:br/>
              <w:t xml:space="preserve">и письменную коммуникацию на государственном языке Российской Федерации с учетом особенностей социального </w:t>
            </w:r>
            <w:r>
              <w:rPr>
                <w:rFonts w:ascii="Times New Roman" w:hAnsi="Times New Roman"/>
              </w:rPr>
              <w:br/>
              <w:t>и культурного контекста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pStyle w:val="2"/>
              <w:keepNext w:val="0"/>
              <w:numPr>
                <w:ilvl w:val="0"/>
                <w:numId w:val="67"/>
              </w:numPr>
              <w:spacing w:before="0" w:after="0"/>
              <w:ind w:left="201" w:hanging="248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демонстрация умений грамотно излагать свои мысли в письменной и устной форме с учетом особенностей социального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br/>
              <w:t xml:space="preserve">и культурного контекста, оформлять документы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br/>
              <w:t xml:space="preserve">по профессиональной тематике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br/>
              <w:t>на государственном языке.</w:t>
            </w:r>
          </w:p>
        </w:tc>
        <w:tc>
          <w:tcPr>
            <w:tcW w:w="2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06.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Проявлять гражданско-патриотическ</w:t>
            </w:r>
            <w:r>
              <w:rPr>
                <w:rFonts w:ascii="Times New Roman" w:hAnsi="Times New Roman"/>
              </w:rPr>
              <w:t xml:space="preserve">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</w:t>
            </w:r>
            <w:r>
              <w:rPr>
                <w:rFonts w:ascii="Times New Roman" w:hAnsi="Times New Roman"/>
              </w:rPr>
              <w:br/>
              <w:t>и межрелигиозных отношений, применять стандарты антикоррупционного поведения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pStyle w:val="2"/>
              <w:keepNext w:val="0"/>
              <w:numPr>
                <w:ilvl w:val="0"/>
                <w:numId w:val="68"/>
              </w:numPr>
              <w:spacing w:before="0" w:after="0"/>
              <w:ind w:left="201" w:hanging="248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формулирование собственных ц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енностных ориентиров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br/>
              <w:t>по отношению к предмету и сферам деятельности, проявление гражданско-патриотической позиции;</w:t>
            </w:r>
          </w:p>
          <w:p w:rsidR="00821305" w:rsidRDefault="00ED22F1" w:rsidP="00ED22F1">
            <w:pPr>
              <w:pStyle w:val="2"/>
              <w:keepNext w:val="0"/>
              <w:numPr>
                <w:ilvl w:val="0"/>
                <w:numId w:val="68"/>
              </w:numPr>
              <w:spacing w:before="0" w:after="0"/>
              <w:ind w:left="201" w:hanging="248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bookmarkStart w:id="6" w:name="_7qrh4e2p8vhd"/>
            <w:bookmarkEnd w:id="6"/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демонстрация осознанного поведения на основе традиционных общечеловеческих ценностей</w:t>
            </w:r>
          </w:p>
        </w:tc>
        <w:tc>
          <w:tcPr>
            <w:tcW w:w="2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07.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Содействовать сохранению окружающей среды, ресурсосбережению, применять знания </w:t>
            </w:r>
            <w:r>
              <w:rPr>
                <w:rFonts w:ascii="Times New Roman" w:hAnsi="Times New Roman"/>
              </w:rPr>
              <w:br/>
              <w:t xml:space="preserve">об изменении климата, </w:t>
            </w:r>
            <w:r>
              <w:rPr>
                <w:rFonts w:ascii="Times New Roman" w:hAnsi="Times New Roman"/>
              </w:rPr>
              <w:lastRenderedPageBreak/>
              <w:t xml:space="preserve">принципы бережливого производства, эффективно действовать </w:t>
            </w:r>
            <w:r>
              <w:rPr>
                <w:rFonts w:ascii="Times New Roman" w:hAnsi="Times New Roman"/>
              </w:rPr>
              <w:br/>
              <w:t>в чрезвычайных ситуациях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pStyle w:val="2"/>
              <w:keepNext w:val="0"/>
              <w:numPr>
                <w:ilvl w:val="0"/>
                <w:numId w:val="69"/>
              </w:numPr>
              <w:spacing w:before="0" w:after="0"/>
              <w:ind w:left="201" w:hanging="248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lastRenderedPageBreak/>
              <w:t>соблюдение норм экологической безопасности при выполнении работ, связа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нных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br/>
              <w:t xml:space="preserve">с профессиональной деятельностью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br/>
              <w:t>и в быту;</w:t>
            </w:r>
          </w:p>
          <w:p w:rsidR="00821305" w:rsidRDefault="00ED22F1" w:rsidP="00ED22F1">
            <w:pPr>
              <w:pStyle w:val="2"/>
              <w:keepNext w:val="0"/>
              <w:numPr>
                <w:ilvl w:val="0"/>
                <w:numId w:val="69"/>
              </w:numPr>
              <w:spacing w:before="0" w:after="0"/>
              <w:ind w:left="201" w:hanging="248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bookmarkStart w:id="7" w:name="_io475qe0t85w"/>
            <w:bookmarkEnd w:id="7"/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lastRenderedPageBreak/>
              <w:t>демонстрация эффективных действий в чрезвычайных ситуациях</w:t>
            </w:r>
          </w:p>
        </w:tc>
        <w:tc>
          <w:tcPr>
            <w:tcW w:w="2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Пользоваться профессиональной документацией </w:t>
            </w:r>
            <w:r>
              <w:rPr>
                <w:rFonts w:ascii="Times New Roman" w:hAnsi="Times New Roman"/>
              </w:rPr>
              <w:br/>
              <w:t xml:space="preserve">на государственном </w:t>
            </w:r>
            <w:r>
              <w:rPr>
                <w:rFonts w:ascii="Times New Roman" w:hAnsi="Times New Roman"/>
              </w:rPr>
              <w:br/>
              <w:t>и иностранном языках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pStyle w:val="2"/>
              <w:keepNext w:val="0"/>
              <w:numPr>
                <w:ilvl w:val="0"/>
                <w:numId w:val="75"/>
              </w:numPr>
              <w:spacing w:before="0" w:after="0"/>
              <w:ind w:left="201" w:hanging="248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обоснованность выбора информационно-коммуникационных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технологий (ИКТ) в процессе профессиональной деятельности;</w:t>
            </w:r>
          </w:p>
          <w:p w:rsidR="00821305" w:rsidRDefault="00ED22F1" w:rsidP="00ED22F1">
            <w:pPr>
              <w:pStyle w:val="2"/>
              <w:keepNext w:val="0"/>
              <w:numPr>
                <w:ilvl w:val="0"/>
                <w:numId w:val="75"/>
              </w:numPr>
              <w:spacing w:before="0" w:after="0"/>
              <w:ind w:left="201" w:hanging="248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bookmarkStart w:id="8" w:name="_s0w2jmsz2wa9"/>
            <w:bookmarkEnd w:id="8"/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демонстрация применения ИКТ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br/>
              <w:t>в учебной и профессиональной деятельности</w:t>
            </w:r>
          </w:p>
        </w:tc>
        <w:tc>
          <w:tcPr>
            <w:tcW w:w="2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</w:tbl>
    <w:p w:rsidR="00821305" w:rsidRDefault="00821305">
      <w:pPr>
        <w:rPr>
          <w:rFonts w:ascii="Times New Roman" w:hAnsi="Times New Roman"/>
        </w:rPr>
      </w:pPr>
    </w:p>
    <w:p w:rsidR="00821305" w:rsidRDefault="00ED22F1">
      <w:r>
        <w:br w:type="page"/>
      </w:r>
    </w:p>
    <w:p w:rsidR="00821305" w:rsidRDefault="00ED22F1">
      <w:pPr>
        <w:spacing w:before="0" w:after="0" w:line="36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Приложение 1.3</w:t>
      </w:r>
    </w:p>
    <w:p w:rsidR="00821305" w:rsidRDefault="00ED22F1">
      <w:pPr>
        <w:spacing w:before="0"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ОП по специальности </w:t>
      </w:r>
    </w:p>
    <w:p w:rsidR="00821305" w:rsidRDefault="00ED22F1">
      <w:pPr>
        <w:spacing w:before="0"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11.02.07 Радиотехнические информационные системы</w:t>
      </w:r>
    </w:p>
    <w:p w:rsidR="00821305" w:rsidRDefault="00821305">
      <w:pPr>
        <w:ind w:left="-851" w:right="3117" w:hanging="426"/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ind w:left="-851" w:firstLine="709"/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ED22F1">
      <w:pPr>
        <w:ind w:left="-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>РАБОЧАЯ ПРОГРАММА</w:t>
      </w:r>
      <w:r>
        <w:rPr>
          <w:rFonts w:ascii="Times New Roman" w:hAnsi="Times New Roman"/>
          <w:b/>
        </w:rPr>
        <w:t xml:space="preserve"> ПРОФЕССИОНАЛЬНОГО МОДУЛЯ</w:t>
      </w:r>
    </w:p>
    <w:p w:rsidR="00821305" w:rsidRDefault="00821305">
      <w:pPr>
        <w:ind w:left="-142"/>
        <w:jc w:val="center"/>
        <w:rPr>
          <w:rFonts w:ascii="Times New Roman" w:hAnsi="Times New Roman"/>
          <w:b/>
        </w:rPr>
      </w:pPr>
    </w:p>
    <w:p w:rsidR="00821305" w:rsidRDefault="00ED22F1">
      <w:pPr>
        <w:tabs>
          <w:tab w:val="left" w:pos="6096"/>
        </w:tabs>
        <w:spacing w:before="0" w:after="0"/>
        <w:ind w:left="-426" w:right="-427" w:hanging="14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ПМ 03. </w:t>
      </w:r>
      <w:r>
        <w:rPr>
          <w:rFonts w:ascii="Times New Roman" w:hAnsi="Times New Roman"/>
          <w:b/>
          <w:iCs/>
        </w:rPr>
        <w:t xml:space="preserve">ПРОВЕДЕНИЕ МЕТЕОРОЛОГИЧЕСКИХ РАДИОЛОКАЦИОННЫХ НАБЛЮДЕНИЙ </w:t>
      </w:r>
      <w:r>
        <w:br w:type="textWrapping" w:clear="all"/>
      </w:r>
      <w:r>
        <w:rPr>
          <w:rFonts w:ascii="Times New Roman" w:hAnsi="Times New Roman"/>
          <w:b/>
          <w:iCs/>
        </w:rPr>
        <w:t>И ЭКСПЛУАТАЦИЯ МЕТЕОРОЛОГИЧЕСКИХ РАДИОТЕХНИЧЕСКИХ СИСТЕМ</w:t>
      </w:r>
    </w:p>
    <w:p w:rsidR="00821305" w:rsidRDefault="00821305">
      <w:pPr>
        <w:jc w:val="center"/>
        <w:rPr>
          <w:rFonts w:ascii="Times New Roman" w:hAnsi="Times New Roman"/>
          <w:i/>
          <w:vertAlign w:val="superscript"/>
        </w:rPr>
      </w:pPr>
    </w:p>
    <w:p w:rsidR="00821305" w:rsidRDefault="00821305">
      <w:pPr>
        <w:ind w:hanging="426"/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ED22F1">
      <w:pPr>
        <w:jc w:val="center"/>
        <w:rPr>
          <w:rFonts w:ascii="Times New Roman" w:hAnsi="Times New Roman"/>
          <w:b/>
        </w:rPr>
        <w:sectPr w:rsidR="00821305">
          <w:footerReference w:type="default" r:id="rId49"/>
          <w:footerReference w:type="first" r:id="rId50"/>
          <w:pgSz w:w="11906" w:h="16838"/>
          <w:pgMar w:top="1134" w:right="851" w:bottom="992" w:left="1418" w:header="0" w:footer="709" w:gutter="0"/>
          <w:cols w:space="720"/>
          <w:formProt w:val="0"/>
          <w:docGrid w:linePitch="360"/>
        </w:sectPr>
      </w:pPr>
      <w:r>
        <w:rPr>
          <w:rFonts w:ascii="Times New Roman" w:hAnsi="Times New Roman"/>
          <w:b/>
          <w:bCs/>
        </w:rPr>
        <w:t>2026 г.</w:t>
      </w:r>
    </w:p>
    <w:p w:rsidR="00821305" w:rsidRDefault="00ED22F1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lastRenderedPageBreak/>
        <w:t>СОДЕРЖАНИЕ</w:t>
      </w:r>
    </w:p>
    <w:p w:rsidR="00821305" w:rsidRDefault="00821305">
      <w:pPr>
        <w:rPr>
          <w:rFonts w:ascii="Times New Roman" w:hAnsi="Times New Roman"/>
          <w:b/>
          <w:i/>
        </w:rPr>
      </w:pPr>
    </w:p>
    <w:tbl>
      <w:tblPr>
        <w:tblW w:w="9355" w:type="dxa"/>
        <w:tblLayout w:type="fixed"/>
        <w:tblLook w:val="0000" w:firstRow="0" w:lastRow="0" w:firstColumn="0" w:lastColumn="0" w:noHBand="0" w:noVBand="0"/>
      </w:tblPr>
      <w:tblGrid>
        <w:gridCol w:w="7500"/>
        <w:gridCol w:w="1855"/>
      </w:tblGrid>
      <w:tr w:rsidR="00821305">
        <w:tc>
          <w:tcPr>
            <w:tcW w:w="7500" w:type="dxa"/>
          </w:tcPr>
          <w:p w:rsidR="00821305" w:rsidRDefault="00ED22F1" w:rsidP="00ED22F1">
            <w:pPr>
              <w:numPr>
                <w:ilvl w:val="0"/>
                <w:numId w:val="84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color w:val="000000"/>
              </w:rPr>
              <w:t xml:space="preserve"> РАБОЧЕЙ </w:t>
            </w:r>
            <w:r>
              <w:rPr>
                <w:rFonts w:ascii="Times New Roman" w:hAnsi="Times New Roman"/>
                <w:b/>
              </w:rPr>
              <w:t xml:space="preserve">ПРОГРАММЫ </w:t>
            </w:r>
            <w:r>
              <w:rPr>
                <w:rFonts w:ascii="Times New Roman" w:hAnsi="Times New Roman"/>
                <w:b/>
              </w:rPr>
              <w:t>ПРОФЕССИОНАЛЬНОГО МОДУЛЯ</w:t>
            </w:r>
          </w:p>
        </w:tc>
        <w:tc>
          <w:tcPr>
            <w:tcW w:w="1855" w:type="dxa"/>
          </w:tcPr>
          <w:p w:rsidR="00821305" w:rsidRDefault="0082130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821305">
        <w:tc>
          <w:tcPr>
            <w:tcW w:w="7500" w:type="dxa"/>
          </w:tcPr>
          <w:p w:rsidR="00821305" w:rsidRDefault="00ED22F1" w:rsidP="00ED22F1">
            <w:pPr>
              <w:numPr>
                <w:ilvl w:val="0"/>
                <w:numId w:val="84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СТРУКТУРА И СОДЕРЖАНИЕ ПРОФЕССИОНАЛЬНОГО МОДУЛЯ</w:t>
            </w:r>
          </w:p>
          <w:p w:rsidR="00821305" w:rsidRDefault="00ED22F1" w:rsidP="00ED22F1">
            <w:pPr>
              <w:numPr>
                <w:ilvl w:val="0"/>
                <w:numId w:val="84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УСЛОВИЯ РЕАЛИЗАЦИИ ПРОФЕССИОНАЛЬНОГО МОДУЛЯ</w:t>
            </w:r>
          </w:p>
        </w:tc>
        <w:tc>
          <w:tcPr>
            <w:tcW w:w="1855" w:type="dxa"/>
          </w:tcPr>
          <w:p w:rsidR="00821305" w:rsidRDefault="0082130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821305">
        <w:tc>
          <w:tcPr>
            <w:tcW w:w="7500" w:type="dxa"/>
          </w:tcPr>
          <w:p w:rsidR="00821305" w:rsidRDefault="00ED22F1" w:rsidP="00ED22F1">
            <w:pPr>
              <w:numPr>
                <w:ilvl w:val="0"/>
                <w:numId w:val="84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КОНТРОЛЬ И ОЦЕНКА РЕЗУЛЬТАТОВ ОСВОЕНИЯ ПРОФЕССИОНАЛЬНОГО МОДУЛЯ</w:t>
            </w:r>
          </w:p>
          <w:p w:rsidR="00821305" w:rsidRDefault="008213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821305" w:rsidRDefault="0082130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821305" w:rsidRDefault="00821305">
      <w:pPr>
        <w:sectPr w:rsidR="00821305">
          <w:footerReference w:type="default" r:id="rId51"/>
          <w:footerReference w:type="first" r:id="rId52"/>
          <w:pgSz w:w="11906" w:h="16838"/>
          <w:pgMar w:top="1134" w:right="851" w:bottom="992" w:left="1418" w:header="0" w:footer="709" w:gutter="0"/>
          <w:cols w:space="720"/>
          <w:formProt w:val="0"/>
          <w:docGrid w:linePitch="360"/>
        </w:sectPr>
      </w:pPr>
    </w:p>
    <w:p w:rsidR="00821305" w:rsidRDefault="00ED22F1">
      <w:pPr>
        <w:spacing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1. ОБЩАЯ ХАРАКТЕРИСТИКА </w:t>
      </w:r>
      <w:r>
        <w:rPr>
          <w:rFonts w:ascii="Times New Roman" w:hAnsi="Times New Roman"/>
          <w:b/>
          <w:color w:val="000000"/>
        </w:rPr>
        <w:t xml:space="preserve">РАБОЧЕЙ </w:t>
      </w:r>
      <w:r>
        <w:rPr>
          <w:rFonts w:ascii="Times New Roman" w:hAnsi="Times New Roman"/>
          <w:b/>
          <w:color w:val="000000"/>
        </w:rPr>
        <w:t>ПРОГРАММЫ</w:t>
      </w:r>
    </w:p>
    <w:p w:rsidR="00821305" w:rsidRDefault="00ED22F1">
      <w:pPr>
        <w:spacing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ПРОФЕССИОНАЛЬНОГО МОДУЛЯ</w:t>
      </w:r>
    </w:p>
    <w:p w:rsidR="00821305" w:rsidRDefault="00ED22F1">
      <w:pPr>
        <w:spacing w:before="0"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«ПМ 03. </w:t>
      </w:r>
      <w:r>
        <w:rPr>
          <w:rFonts w:ascii="Times New Roman" w:hAnsi="Times New Roman"/>
          <w:b/>
          <w:iCs/>
        </w:rPr>
        <w:t xml:space="preserve">Проведение метеорологических радиолокационных наблюдений </w:t>
      </w:r>
      <w:r>
        <w:rPr>
          <w:rFonts w:ascii="Times New Roman" w:hAnsi="Times New Roman"/>
          <w:b/>
          <w:iCs/>
        </w:rPr>
        <w:br/>
        <w:t>и эксплуатация метеорологических радиотехнических систем</w:t>
      </w:r>
      <w:r>
        <w:rPr>
          <w:rFonts w:ascii="Times New Roman" w:hAnsi="Times New Roman"/>
          <w:b/>
        </w:rPr>
        <w:t>»</w:t>
      </w:r>
    </w:p>
    <w:p w:rsidR="00821305" w:rsidRDefault="00821305">
      <w:pPr>
        <w:spacing w:line="240" w:lineRule="auto"/>
        <w:jc w:val="center"/>
        <w:rPr>
          <w:rFonts w:ascii="Times New Roman" w:hAnsi="Times New Roman"/>
          <w:vertAlign w:val="superscript"/>
        </w:rPr>
      </w:pPr>
    </w:p>
    <w:p w:rsidR="00821305" w:rsidRDefault="00ED22F1">
      <w:pPr>
        <w:spacing w:before="0" w:after="0" w:line="240" w:lineRule="auto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1.1. Цель и планируемые результаты освоения профессионального модуля </w:t>
      </w:r>
    </w:p>
    <w:p w:rsidR="00821305" w:rsidRDefault="00ED22F1">
      <w:pPr>
        <w:spacing w:before="0"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результате изучения проф</w:t>
      </w:r>
      <w:r>
        <w:rPr>
          <w:rFonts w:ascii="Times New Roman" w:hAnsi="Times New Roman"/>
        </w:rPr>
        <w:t>ессионального модуля обучающийся должен освоить основной вид деятельности «</w:t>
      </w:r>
      <w:r>
        <w:rPr>
          <w:rFonts w:ascii="Times New Roman" w:hAnsi="Times New Roman"/>
          <w:iCs/>
          <w:szCs w:val="28"/>
        </w:rPr>
        <w:t>Проведение метеорологических радиолокационных наблюдений и эксплуатация метеорологических радиотехнических систем»</w:t>
      </w:r>
      <w:r>
        <w:rPr>
          <w:rFonts w:ascii="Times New Roman" w:hAnsi="Times New Roman"/>
        </w:rPr>
        <w:t xml:space="preserve"> и соответствующие ему общие и профессиональные компетенции:</w:t>
      </w:r>
    </w:p>
    <w:p w:rsidR="00821305" w:rsidRDefault="00821305">
      <w:pPr>
        <w:spacing w:before="0" w:after="0" w:line="240" w:lineRule="auto"/>
        <w:ind w:firstLine="709"/>
        <w:rPr>
          <w:rFonts w:ascii="Times New Roman" w:hAnsi="Times New Roman"/>
        </w:rPr>
      </w:pPr>
    </w:p>
    <w:p w:rsidR="00821305" w:rsidRDefault="00ED22F1">
      <w:pPr>
        <w:spacing w:before="0"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1.1.1. Перечень общих компетенций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847"/>
        <w:gridCol w:w="8780"/>
      </w:tblGrid>
      <w:tr w:rsidR="00821305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sz w:val="24"/>
                <w:szCs w:val="24"/>
              </w:rPr>
              <w:t>Наименование общих компетенций</w:t>
            </w:r>
          </w:p>
        </w:tc>
      </w:tr>
      <w:tr w:rsidR="00821305">
        <w:trPr>
          <w:trHeight w:val="52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b w:val="0"/>
                <w:iCs w:val="0"/>
                <w:sz w:val="24"/>
                <w:szCs w:val="24"/>
              </w:rPr>
              <w:t>ОК 01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Выбирать способы решения задач профессиональной деятельности применительно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br/>
              <w:t>к различным контекстам</w:t>
            </w:r>
          </w:p>
        </w:tc>
      </w:tr>
      <w:tr w:rsidR="00821305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b w:val="0"/>
                <w:iCs w:val="0"/>
                <w:sz w:val="24"/>
                <w:szCs w:val="24"/>
              </w:rPr>
              <w:t>ОК 02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Использовать современные средства поиска, анализа и интерпретации информац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ии,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br/>
              <w:t>и информационные технологии для выполнения задач профессиональной деятельности</w:t>
            </w:r>
          </w:p>
        </w:tc>
      </w:tr>
      <w:tr w:rsidR="00821305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b w:val="0"/>
                <w:iCs w:val="0"/>
                <w:sz w:val="24"/>
                <w:szCs w:val="24"/>
              </w:rPr>
              <w:t>ОК 03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финансовой грамотности в различных жизненных ситуациях</w:t>
            </w:r>
          </w:p>
        </w:tc>
      </w:tr>
      <w:tr w:rsidR="00821305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b w:val="0"/>
                <w:iCs w:val="0"/>
                <w:sz w:val="24"/>
                <w:szCs w:val="24"/>
              </w:rPr>
              <w:t>ОК 04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821305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b w:val="0"/>
                <w:iCs w:val="0"/>
                <w:sz w:val="24"/>
                <w:szCs w:val="24"/>
              </w:rPr>
              <w:t>ОК 05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социального и культурного контекста</w:t>
            </w:r>
          </w:p>
        </w:tc>
      </w:tr>
      <w:tr w:rsidR="00821305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b w:val="0"/>
                <w:iCs w:val="0"/>
                <w:sz w:val="24"/>
                <w:szCs w:val="24"/>
              </w:rPr>
              <w:t>ОК 06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br/>
              <w:t>с учетом гармонизации межнациональных и межрелигиозных отношений, п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рименять стандарты антикоррупционного поведения</w:t>
            </w:r>
          </w:p>
        </w:tc>
      </w:tr>
      <w:tr w:rsidR="00821305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b w:val="0"/>
                <w:iCs w:val="0"/>
                <w:sz w:val="24"/>
                <w:szCs w:val="24"/>
              </w:rPr>
              <w:t>ОК 07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821305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b w:val="0"/>
                <w:iCs w:val="0"/>
                <w:sz w:val="24"/>
                <w:szCs w:val="24"/>
              </w:rPr>
              <w:t>ОК 09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Пользовать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ся профессиональной документацией на государственном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br/>
              <w:t>и иностранном языках</w:t>
            </w:r>
          </w:p>
        </w:tc>
      </w:tr>
    </w:tbl>
    <w:p w:rsidR="00821305" w:rsidRDefault="00821305">
      <w:pPr>
        <w:pStyle w:val="2"/>
        <w:spacing w:before="0" w:after="0"/>
        <w:ind w:firstLine="709"/>
        <w:rPr>
          <w:rFonts w:ascii="Times New Roman" w:hAnsi="Times New Roman"/>
          <w:sz w:val="24"/>
          <w:szCs w:val="24"/>
        </w:rPr>
      </w:pPr>
    </w:p>
    <w:p w:rsidR="00821305" w:rsidRDefault="00ED22F1">
      <w:pPr>
        <w:pStyle w:val="2"/>
        <w:spacing w:before="0" w:after="0"/>
        <w:ind w:firstLine="709"/>
        <w:rPr>
          <w:rFonts w:ascii="Times New Roman" w:hAnsi="Times New Roman"/>
          <w:b w:val="0"/>
          <w:sz w:val="24"/>
          <w:szCs w:val="24"/>
        </w:rPr>
      </w:pPr>
      <w:r>
        <w:rPr>
          <w:rStyle w:val="ad"/>
          <w:rFonts w:ascii="Times New Roman" w:hAnsi="Times New Roman"/>
          <w:b w:val="0"/>
          <w:sz w:val="24"/>
          <w:szCs w:val="24"/>
        </w:rPr>
        <w:t xml:space="preserve">1.1.2. Перечень профессиональных компетенций </w:t>
      </w: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981"/>
        <w:gridCol w:w="8590"/>
      </w:tblGrid>
      <w:tr w:rsidR="00821305"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821305"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b w:val="0"/>
                <w:sz w:val="24"/>
                <w:szCs w:val="24"/>
              </w:rPr>
              <w:t>ВД 3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 xml:space="preserve">Проведение метеорологических радиолокационных наблюдений и 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эксплуатация метеорологических радиотехнических систем</w:t>
            </w:r>
          </w:p>
        </w:tc>
      </w:tr>
      <w:tr w:rsidR="00821305"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b w:val="0"/>
                <w:sz w:val="24"/>
                <w:szCs w:val="24"/>
              </w:rPr>
              <w:t>ПК 3.1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Организовывать и проводить метеорологические радиолокационные наблюдения</w:t>
            </w:r>
          </w:p>
        </w:tc>
      </w:tr>
      <w:tr w:rsidR="00821305"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b w:val="0"/>
                <w:sz w:val="24"/>
                <w:szCs w:val="24"/>
              </w:rPr>
              <w:t>ПК 3.2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Анализировать метеорологическую радиолокационную информацию</w:t>
            </w:r>
          </w:p>
        </w:tc>
      </w:tr>
      <w:tr w:rsidR="00821305"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b w:val="0"/>
                <w:sz w:val="24"/>
                <w:szCs w:val="24"/>
              </w:rPr>
              <w:t>ПК 3.3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Использовать компьютерные и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телекоммуникационные средства, специализированное программное обеспечение для получения, обработки, хранения и передачи радиолокационной информации</w:t>
            </w:r>
          </w:p>
        </w:tc>
      </w:tr>
      <w:tr w:rsidR="00821305"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b w:val="0"/>
                <w:sz w:val="24"/>
                <w:szCs w:val="24"/>
              </w:rPr>
              <w:t>ПК 3.4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Эксплуатировать и осуществлять техническое обслуживание метеорологических радиолокаторов</w:t>
            </w:r>
          </w:p>
        </w:tc>
      </w:tr>
    </w:tbl>
    <w:p w:rsidR="00821305" w:rsidRDefault="00821305"/>
    <w:p w:rsidR="00821305" w:rsidRDefault="00821305"/>
    <w:p w:rsidR="00821305" w:rsidRDefault="00ED22F1">
      <w:pPr>
        <w:spacing w:before="0" w:after="12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1.1.3. В</w:t>
      </w:r>
      <w:r>
        <w:rPr>
          <w:rFonts w:ascii="Times New Roman" w:hAnsi="Times New Roman"/>
          <w:bCs/>
        </w:rPr>
        <w:t xml:space="preserve"> результате освоения профессионального модуля обучающийся должен: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657"/>
        <w:gridCol w:w="7970"/>
      </w:tblGrid>
      <w:tr w:rsidR="00821305"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affffffc"/>
              <w:spacing w:before="0" w:after="0"/>
              <w:ind w:left="387" w:firstLine="0"/>
              <w:rPr>
                <w:b/>
              </w:rPr>
            </w:pPr>
            <w:r>
              <w:rPr>
                <w:b/>
              </w:rPr>
              <w:t>Наименование умений, знаний, практического опыта</w:t>
            </w:r>
          </w:p>
        </w:tc>
      </w:tr>
      <w:tr w:rsidR="00821305">
        <w:trPr>
          <w:trHeight w:val="297"/>
        </w:trPr>
        <w:tc>
          <w:tcPr>
            <w:tcW w:w="1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Иметь практический опыт</w:t>
            </w:r>
          </w:p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pStyle w:val="affffffc"/>
              <w:numPr>
                <w:ilvl w:val="0"/>
                <w:numId w:val="6"/>
              </w:numPr>
              <w:spacing w:before="0" w:after="0"/>
              <w:ind w:left="387"/>
              <w:rPr>
                <w:bCs/>
                <w:i/>
                <w:lang w:eastAsia="en-US"/>
              </w:rPr>
            </w:pPr>
            <w:r>
              <w:t>проведения метеорологических радиолокационных наблюдений</w:t>
            </w:r>
          </w:p>
        </w:tc>
      </w:tr>
      <w:tr w:rsidR="00821305">
        <w:trPr>
          <w:trHeight w:val="274"/>
        </w:trPr>
        <w:tc>
          <w:tcPr>
            <w:tcW w:w="1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pStyle w:val="affffffc"/>
              <w:numPr>
                <w:ilvl w:val="0"/>
                <w:numId w:val="6"/>
              </w:numPr>
              <w:spacing w:before="0" w:after="0"/>
              <w:ind w:left="387"/>
            </w:pPr>
            <w:r>
              <w:t>анализа метеорологической радиолокационной информации</w:t>
            </w:r>
          </w:p>
        </w:tc>
      </w:tr>
      <w:tr w:rsidR="00821305">
        <w:trPr>
          <w:trHeight w:val="680"/>
        </w:trPr>
        <w:tc>
          <w:tcPr>
            <w:tcW w:w="1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pStyle w:val="affffffc"/>
              <w:numPr>
                <w:ilvl w:val="0"/>
                <w:numId w:val="6"/>
              </w:numPr>
              <w:spacing w:before="0" w:after="0"/>
              <w:ind w:left="387"/>
            </w:pPr>
            <w:r>
              <w:t>использования компьютерных и телекоммуникационных средств, специализированного программного обеспечения для получения, обработки, хранения и передачи радиолокационной информации</w:t>
            </w:r>
          </w:p>
        </w:tc>
      </w:tr>
      <w:tr w:rsidR="00821305">
        <w:trPr>
          <w:trHeight w:val="561"/>
        </w:trPr>
        <w:tc>
          <w:tcPr>
            <w:tcW w:w="1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pStyle w:val="affffffc"/>
              <w:numPr>
                <w:ilvl w:val="0"/>
                <w:numId w:val="6"/>
              </w:numPr>
              <w:spacing w:before="0" w:after="0"/>
              <w:ind w:left="387"/>
            </w:pPr>
            <w:r>
              <w:t>эксплуатации и технического обслуживания метеорологических радиолокаторов</w:t>
            </w:r>
          </w:p>
        </w:tc>
      </w:tr>
      <w:tr w:rsidR="00821305">
        <w:tc>
          <w:tcPr>
            <w:tcW w:w="1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ind w:firstLine="142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lastRenderedPageBreak/>
              <w:t>Уметь</w:t>
            </w:r>
          </w:p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соблюдать правила техники безопасности при проведении метеорологических радиолокационных наблюдений;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планировать, организовывать и анализировать работу коллектива метеорологической радиолокационной станции;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оформлять и использовать нормативно-техниче</w:t>
            </w:r>
            <w:r>
              <w:t>скую документацию метеорологической радиолокационной станции;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  <w:rPr>
                <w:i/>
              </w:rPr>
            </w:pPr>
            <w:r>
              <w:t>проводить наблюдения с помощью метеорологических радиолокаторов (ДМРЛ-С)</w:t>
            </w:r>
          </w:p>
        </w:tc>
      </w:tr>
      <w:tr w:rsidR="00821305">
        <w:tc>
          <w:tcPr>
            <w:tcW w:w="1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анализировать радиолокационную информацию;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 xml:space="preserve">использовать информацию метеорологических радиолокаторов </w:t>
            </w:r>
            <w:r>
              <w:br/>
              <w:t xml:space="preserve">в синоптической </w:t>
            </w:r>
            <w:r>
              <w:t>практике;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сравнивать информацию метеорологического радиолокатора (ДМРЛ-С) с эталонной информацией и вычислять показатели оценки качества наблюдений ДМРЛ</w:t>
            </w:r>
          </w:p>
        </w:tc>
      </w:tr>
      <w:tr w:rsidR="00821305">
        <w:tc>
          <w:tcPr>
            <w:tcW w:w="1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использовать компьютерные и телекоммуникационные средства при наблюдениях с помощью метеорологических</w:t>
            </w:r>
            <w:r>
              <w:t xml:space="preserve"> радиолокаторов;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использовать специальное программное обеспечение «ГИМЕТ-2010» для обработки, архивации, визуализации и передачи вторичных радиолокационных продуктов</w:t>
            </w:r>
          </w:p>
        </w:tc>
      </w:tr>
      <w:tr w:rsidR="00821305">
        <w:tc>
          <w:tcPr>
            <w:tcW w:w="1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 xml:space="preserve">соблюдать правила техники безопасности при эксплуатации </w:t>
            </w:r>
            <w:r>
              <w:br/>
              <w:t>и техническом обслуживании мете</w:t>
            </w:r>
            <w:r>
              <w:t>орологических радиолокаторов;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 xml:space="preserve">работать с технической документацией, структурными </w:t>
            </w:r>
            <w:r>
              <w:br/>
              <w:t>и коммутационными схемами метеорологических радиолокаторов;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проводить регулировку и контроль источников питания радиоаппаратуры и оборудования метеорологических радиолокаторо</w:t>
            </w:r>
            <w:r>
              <w:t>в;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проводить проверку работоспособности и настройку метеорологических радиолокаторов;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проводить функциональный контроль основных систем метеорологических РЛС;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осуществлять профилактические и регламентные работы в процессе эксплуатации метеорологических рад</w:t>
            </w:r>
            <w:r>
              <w:t>иолокаторов;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 xml:space="preserve">диагностировать оборудование метеорологических радиолокаторов </w:t>
            </w:r>
            <w:r>
              <w:br/>
              <w:t>и обнаруживать неисправности;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проводить мелкий текущий ремонт оборудования метеорологических радиолокаторов</w:t>
            </w:r>
          </w:p>
        </w:tc>
      </w:tr>
      <w:tr w:rsidR="00821305">
        <w:tc>
          <w:tcPr>
            <w:tcW w:w="1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ind w:firstLine="142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Знать</w:t>
            </w:r>
          </w:p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 xml:space="preserve">правила техники безопасности при проведении метеорологических </w:t>
            </w:r>
            <w:r>
              <w:lastRenderedPageBreak/>
              <w:t>рад</w:t>
            </w:r>
            <w:r>
              <w:t>иолокационных наблюдений;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 xml:space="preserve">сущность метода наблюдения за облаками, явлениями погоды </w:t>
            </w:r>
            <w:r>
              <w:br/>
              <w:t>и осадками с помощью метеорологических радиолокаторов (МРЛ);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историю развития и основы радиолокационной метеорологии;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 xml:space="preserve">понятие радиолокационной отражаемости и уравнение </w:t>
            </w:r>
            <w:r>
              <w:t>радиолокации атмосферных образований;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 xml:space="preserve">ограничения радиолокационного метода наблюдения за облаками </w:t>
            </w:r>
            <w:r>
              <w:br/>
              <w:t>и осадками;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состав сети доплеровских метеорологических радиолокаторов (ДМРЛ-С) и организацию работы;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  <w:rPr>
                <w:b/>
                <w:bCs/>
              </w:rPr>
            </w:pPr>
            <w:r>
              <w:t>особенности ДМРЛ-С;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режим и программу радиолокационных н</w:t>
            </w:r>
            <w:r>
              <w:t>аблюдений ДМРЛ-С;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метеорологическую адаптацию ДМРЛ-С;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  <w:rPr>
                <w:i/>
              </w:rPr>
            </w:pPr>
            <w:r>
              <w:t>валидацию (контроль качества) и показатели оценки качества наблюдений ДМРЛ</w:t>
            </w:r>
          </w:p>
        </w:tc>
      </w:tr>
      <w:tr w:rsidR="00821305">
        <w:tc>
          <w:tcPr>
            <w:tcW w:w="1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измерение осадков радиолокационным способом;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эффект и дилемму Доплера.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программное обеспечение «ГИМЕТ-2010»;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вторичные радиол</w:t>
            </w:r>
            <w:r>
              <w:t xml:space="preserve">окационные продукты в режимах «Отражаемость» </w:t>
            </w:r>
            <w:r>
              <w:br/>
              <w:t>и «Скорость»;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методику идентификации града, грозы, шквала;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доплеровские характеристики ДМРЛ-С;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поляризационные характеристики ДМРЛ-С;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 xml:space="preserve">использование информации метеорологических радиолокаторов </w:t>
            </w:r>
            <w:r>
              <w:br/>
              <w:t>в синоптической п</w:t>
            </w:r>
            <w:r>
              <w:t>рактике</w:t>
            </w:r>
          </w:p>
        </w:tc>
      </w:tr>
      <w:tr w:rsidR="00821305">
        <w:tc>
          <w:tcPr>
            <w:tcW w:w="1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 xml:space="preserve">программное обеспечение автоматической системы контроля </w:t>
            </w:r>
            <w:r>
              <w:br/>
              <w:t>и управления (ПО АСКУ) ДМРЛ-С;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 xml:space="preserve">компьютерные и телекоммуникационные средства, программное обеспечение «ГИМЕТ-2010» для обработки, архивации, визуализации и передачи вторичных продуктов по </w:t>
            </w:r>
            <w:r>
              <w:t>каналам связи в центр сбора в НТЦР ДМРЛ ФГБУ «ЦАО», потребителям на АП и в сеть АСПД.</w:t>
            </w:r>
          </w:p>
        </w:tc>
      </w:tr>
      <w:tr w:rsidR="00821305">
        <w:tc>
          <w:tcPr>
            <w:tcW w:w="1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правила техники безопасности при эксплуатации метеорологических радиолокаторов;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 xml:space="preserve">эксплуатационно-технические требования и тактико-технические </w:t>
            </w:r>
            <w:r>
              <w:lastRenderedPageBreak/>
              <w:t>данные метеорологических ра</w:t>
            </w:r>
            <w:r>
              <w:t>диолокаторов;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принципы построения структурных схем основных систем метеорологических радиолокаторов;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конструкцию, компоновку и размещение аппаратуры метеорологических радиолокаторов;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характер сигналов между основными системами метеорологических радиолокато</w:t>
            </w:r>
            <w:r>
              <w:t>ров;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состав, назначение и порядок работы отдельных блоков метеорологических радиолокаторов по функциональным схемам;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методику настройки, проверки работоспособности, проведения функционального контроля основных систем метеорологических РЛС;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 xml:space="preserve">методику </w:t>
            </w:r>
            <w:r>
              <w:t>эксплуатации метеорологических РЛС в оперативном режиме;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 xml:space="preserve">методику проведения профилактических и регламентных работ </w:t>
            </w:r>
            <w:r>
              <w:br/>
              <w:t>в процессе эксплуатации метеорологических радиолокаторов;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методику диагностики и обнаружения неисправностей оборудования метеорологических р</w:t>
            </w:r>
            <w:r>
              <w:t>адиолокаторов;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методику проведения мелкого текущего ремонта оборудования метеорологических радиолокаторов.</w:t>
            </w:r>
          </w:p>
        </w:tc>
      </w:tr>
    </w:tbl>
    <w:p w:rsidR="00821305" w:rsidRDefault="00821305">
      <w:pPr>
        <w:spacing w:before="0" w:after="0" w:line="240" w:lineRule="auto"/>
        <w:rPr>
          <w:rFonts w:ascii="Times New Roman" w:hAnsi="Times New Roman"/>
          <w:b/>
        </w:rPr>
      </w:pPr>
    </w:p>
    <w:p w:rsidR="00821305" w:rsidRDefault="00821305">
      <w:pPr>
        <w:spacing w:before="0" w:after="0" w:line="240" w:lineRule="auto"/>
        <w:rPr>
          <w:rFonts w:ascii="Times New Roman" w:hAnsi="Times New Roman"/>
          <w:b/>
        </w:rPr>
      </w:pPr>
    </w:p>
    <w:p w:rsidR="00821305" w:rsidRDefault="00ED22F1">
      <w:pPr>
        <w:spacing w:before="0" w:after="0" w:line="240" w:lineRule="auto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1.2. Количество часов, отводимое на освоение профессионального модуля</w:t>
      </w:r>
    </w:p>
    <w:p w:rsidR="00821305" w:rsidRDefault="00821305">
      <w:pPr>
        <w:spacing w:before="0" w:after="0"/>
        <w:rPr>
          <w:rFonts w:ascii="Times New Roman" w:hAnsi="Times New Roman"/>
        </w:rPr>
      </w:pPr>
    </w:p>
    <w:p w:rsidR="00821305" w:rsidRDefault="00ED22F1">
      <w:pPr>
        <w:spacing w:before="0" w:after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Всего часов – 296</w:t>
      </w:r>
    </w:p>
    <w:p w:rsidR="00821305" w:rsidRDefault="00ED22F1">
      <w:pPr>
        <w:spacing w:before="0" w:after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в том числе в форме практической подготовки – 194 часа</w:t>
      </w:r>
    </w:p>
    <w:p w:rsidR="00821305" w:rsidRDefault="00821305">
      <w:pPr>
        <w:spacing w:before="0" w:after="0"/>
        <w:rPr>
          <w:rFonts w:ascii="Times New Roman" w:hAnsi="Times New Roman"/>
        </w:rPr>
      </w:pPr>
    </w:p>
    <w:p w:rsidR="00821305" w:rsidRDefault="00ED22F1">
      <w:pPr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Из них на освоение МДК – 188 часов</w:t>
      </w:r>
    </w:p>
    <w:p w:rsidR="00821305" w:rsidRDefault="00821305">
      <w:pPr>
        <w:spacing w:before="0" w:after="0"/>
        <w:ind w:firstLine="708"/>
        <w:rPr>
          <w:rFonts w:ascii="Times New Roman" w:hAnsi="Times New Roman"/>
          <w:i/>
        </w:rPr>
      </w:pPr>
    </w:p>
    <w:p w:rsidR="00821305" w:rsidRDefault="00ED22F1">
      <w:pPr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практики, в том числе учебная – 36</w:t>
      </w:r>
    </w:p>
    <w:p w:rsidR="00821305" w:rsidRDefault="00ED22F1">
      <w:pPr>
        <w:spacing w:before="0" w:after="0"/>
        <w:ind w:left="1416" w:firstLine="708"/>
        <w:rPr>
          <w:rFonts w:ascii="Times New Roman" w:hAnsi="Times New Roman"/>
        </w:rPr>
        <w:sectPr w:rsidR="00821305">
          <w:footerReference w:type="default" r:id="rId53"/>
          <w:footerReference w:type="first" r:id="rId54"/>
          <w:pgSz w:w="11906" w:h="16838"/>
          <w:pgMar w:top="1134" w:right="851" w:bottom="992" w:left="1418" w:header="0" w:footer="709" w:gutter="0"/>
          <w:cols w:space="720"/>
          <w:formProt w:val="0"/>
          <w:docGrid w:linePitch="360"/>
        </w:sectPr>
      </w:pPr>
      <w:r>
        <w:rPr>
          <w:rFonts w:ascii="Times New Roman" w:hAnsi="Times New Roman"/>
        </w:rPr>
        <w:t xml:space="preserve">   производственная – 72</w:t>
      </w:r>
    </w:p>
    <w:p w:rsidR="00821305" w:rsidRDefault="00ED22F1">
      <w:pPr>
        <w:spacing w:before="0" w:after="0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lastRenderedPageBreak/>
        <w:t>2. Структура и содержание профессионального модуля</w:t>
      </w:r>
    </w:p>
    <w:p w:rsidR="00821305" w:rsidRDefault="00ED22F1">
      <w:pPr>
        <w:spacing w:before="0" w:after="0"/>
        <w:ind w:firstLine="85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2.1. Структура профессионального модуля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«ПМ 03. </w:t>
      </w:r>
      <w:r>
        <w:rPr>
          <w:rFonts w:ascii="Times New Roman" w:hAnsi="Times New Roman"/>
          <w:b/>
          <w:iCs/>
        </w:rPr>
        <w:t xml:space="preserve">Проведение метеорологических </w:t>
      </w:r>
      <w:r>
        <w:rPr>
          <w:rFonts w:ascii="Times New Roman" w:hAnsi="Times New Roman"/>
          <w:b/>
          <w:iCs/>
        </w:rPr>
        <w:t>радиолокационных наблюдений и эксплуатация метеорологических радиотехнических систем</w:t>
      </w:r>
      <w:r>
        <w:rPr>
          <w:rFonts w:ascii="Times New Roman" w:hAnsi="Times New Roman"/>
          <w:b/>
        </w:rPr>
        <w:t>»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762"/>
        <w:gridCol w:w="2989"/>
        <w:gridCol w:w="882"/>
        <w:gridCol w:w="827"/>
        <w:gridCol w:w="696"/>
        <w:gridCol w:w="1427"/>
        <w:gridCol w:w="1135"/>
        <w:gridCol w:w="1637"/>
        <w:gridCol w:w="787"/>
        <w:gridCol w:w="867"/>
        <w:gridCol w:w="1693"/>
      </w:tblGrid>
      <w:tr w:rsidR="00821305">
        <w:trPr>
          <w:trHeight w:val="484"/>
        </w:trPr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Коды профессиональных и общих компетенций,</w:t>
            </w:r>
          </w:p>
        </w:tc>
        <w:tc>
          <w:tcPr>
            <w:tcW w:w="2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Всего, час.</w:t>
            </w:r>
          </w:p>
        </w:tc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21305" w:rsidRDefault="00ED22F1">
            <w:pPr>
              <w:spacing w:before="0"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 т.ч. в форме практической подготовки</w:t>
            </w:r>
          </w:p>
        </w:tc>
        <w:tc>
          <w:tcPr>
            <w:tcW w:w="82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Объем профессионального </w:t>
            </w:r>
            <w:r>
              <w:rPr>
                <w:rFonts w:ascii="Times New Roman" w:hAnsi="Times New Roman"/>
                <w:szCs w:val="20"/>
              </w:rPr>
              <w:t>модуля, ак. час.</w:t>
            </w:r>
          </w:p>
        </w:tc>
      </w:tr>
      <w:tr w:rsidR="00821305">
        <w:trPr>
          <w:trHeight w:val="254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2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5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Обучение по МДК</w:t>
            </w:r>
          </w:p>
        </w:tc>
        <w:tc>
          <w:tcPr>
            <w:tcW w:w="25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Практики</w:t>
            </w:r>
          </w:p>
        </w:tc>
      </w:tr>
      <w:tr w:rsidR="00821305">
        <w:trPr>
          <w:trHeight w:val="212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2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25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</w:tr>
      <w:tr w:rsidR="00821305">
        <w:trPr>
          <w:cantSplit/>
          <w:trHeight w:val="1706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2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Лабораторных и практических занятий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Курсовых работ (проектов)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21305" w:rsidRDefault="00ED22F1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Учебная</w:t>
            </w:r>
          </w:p>
          <w:p w:rsidR="00821305" w:rsidRDefault="00821305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Производственная</w:t>
            </w:r>
          </w:p>
          <w:p w:rsidR="00821305" w:rsidRDefault="00821305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821305">
        <w:trPr>
          <w:trHeight w:val="415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7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8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9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11</w:t>
            </w:r>
          </w:p>
        </w:tc>
      </w:tr>
      <w:tr w:rsidR="00821305"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2.1; 2.2; </w:t>
            </w:r>
            <w:r>
              <w:rPr>
                <w:rFonts w:ascii="Times New Roman" w:hAnsi="Times New Roman"/>
              </w:rPr>
              <w:t>2.3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01–07;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1. </w:t>
            </w:r>
            <w:r>
              <w:rPr>
                <w:rFonts w:ascii="Times New Roman" w:hAnsi="Times New Roman"/>
              </w:rPr>
              <w:t>Технология метеорологических радиолокационных наблюдений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21305">
        <w:trPr>
          <w:trHeight w:val="314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2.4; 2.5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01–07;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Раздел 2. Устройство и эксплуатация метеорологических радиолокаторов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21305">
        <w:trPr>
          <w:trHeight w:val="314"/>
        </w:trPr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практика</w:t>
            </w:r>
          </w:p>
        </w:tc>
        <w:tc>
          <w:tcPr>
            <w:tcW w:w="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36</w:t>
            </w:r>
          </w:p>
        </w:tc>
        <w:tc>
          <w:tcPr>
            <w:tcW w:w="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>
            <w:pPr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36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21305"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Производственная практика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72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72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44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color w:val="C00000"/>
              </w:rPr>
            </w:pPr>
            <w:r>
              <w:rPr>
                <w:rFonts w:ascii="Times New Roman" w:hAnsi="Times New Roman"/>
                <w:b/>
                <w:bCs/>
              </w:rPr>
              <w:t>72</w:t>
            </w:r>
          </w:p>
        </w:tc>
      </w:tr>
      <w:tr w:rsidR="00821305"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Всего: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296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  <w:shd w:val="clear" w:color="auto" w:fill="FFFF00"/>
              </w:rPr>
            </w:pPr>
            <w:r>
              <w:rPr>
                <w:rFonts w:ascii="Times New Roman" w:hAnsi="Times New Roman"/>
                <w:b/>
                <w:i/>
              </w:rPr>
              <w:t>194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188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86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  <w:vertAlign w:val="superscript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36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108</w:t>
            </w:r>
          </w:p>
        </w:tc>
      </w:tr>
    </w:tbl>
    <w:p w:rsidR="00821305" w:rsidRDefault="00ED22F1">
      <w:pPr>
        <w:spacing w:before="0" w:after="0" w:line="240" w:lineRule="auto"/>
        <w:rPr>
          <w:rFonts w:ascii="Times New Roman" w:hAnsi="Times New Roman"/>
          <w:i/>
          <w:sz w:val="20"/>
          <w:szCs w:val="20"/>
        </w:rPr>
      </w:pPr>
      <w:r>
        <w:br w:type="page"/>
      </w:r>
    </w:p>
    <w:p w:rsidR="00821305" w:rsidRDefault="00ED22F1">
      <w:pPr>
        <w:ind w:left="85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2.2. Тематический план и содержание профессионального модуля (ПМ)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07"/>
        <w:gridCol w:w="2156"/>
        <w:gridCol w:w="617"/>
        <w:gridCol w:w="11322"/>
      </w:tblGrid>
      <w:tr w:rsidR="00821305">
        <w:trPr>
          <w:trHeight w:val="1204"/>
        </w:trPr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учебного </w:t>
            </w:r>
            <w:r>
              <w:rPr>
                <w:rFonts w:ascii="Times New Roman" w:hAnsi="Times New Roman"/>
                <w:b/>
                <w:bCs/>
              </w:rPr>
              <w:t>материала,</w:t>
            </w:r>
          </w:p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лабораторные работы и практические занятия, самостоятельная учебная работа обучающихся, курсовая работа (проект) </w:t>
            </w:r>
            <w:r>
              <w:rPr>
                <w:rFonts w:ascii="Times New Roman" w:hAnsi="Times New Roman"/>
                <w:bCs/>
                <w:i/>
              </w:rPr>
              <w:t>(если предусмотрены)</w:t>
            </w:r>
          </w:p>
        </w:tc>
      </w:tr>
      <w:tr w:rsidR="00821305">
        <w:trPr>
          <w:trHeight w:val="363"/>
        </w:trPr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</w:tr>
      <w:tr w:rsidR="00821305"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1. </w:t>
            </w:r>
            <w:r>
              <w:rPr>
                <w:rFonts w:ascii="Times New Roman" w:hAnsi="Times New Roman"/>
                <w:b/>
              </w:rPr>
              <w:t>Технология метеорологических радиолокационных наблюдений</w:t>
            </w:r>
          </w:p>
        </w:tc>
      </w:tr>
      <w:tr w:rsidR="00821305">
        <w:trPr>
          <w:trHeight w:val="363"/>
        </w:trPr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</w:rPr>
              <w:t xml:space="preserve">МДК.03.01. </w:t>
            </w:r>
            <w:r>
              <w:rPr>
                <w:rFonts w:ascii="Times New Roman" w:hAnsi="Times New Roman"/>
                <w:b/>
              </w:rPr>
              <w:t xml:space="preserve">Технология </w:t>
            </w:r>
            <w:r>
              <w:rPr>
                <w:rFonts w:ascii="Times New Roman" w:hAnsi="Times New Roman"/>
                <w:b/>
              </w:rPr>
              <w:t>метеорологических радиолокационных наблюдений</w:t>
            </w:r>
          </w:p>
        </w:tc>
      </w:tr>
      <w:tr w:rsidR="00821305">
        <w:trPr>
          <w:trHeight w:val="298"/>
        </w:trPr>
        <w:tc>
          <w:tcPr>
            <w:tcW w:w="27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1.1. </w:t>
            </w:r>
            <w:r>
              <w:rPr>
                <w:rFonts w:ascii="Times New Roman" w:eastAsia="Calibri" w:hAnsi="Times New Roman"/>
                <w:b/>
                <w:bCs/>
              </w:rPr>
              <w:t>Основы радиолокационной метеорологии</w:t>
            </w:r>
          </w:p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50"/>
        </w:trPr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ffff2"/>
              <w:numPr>
                <w:ilvl w:val="0"/>
                <w:numId w:val="5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Введение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Правила ТБ. Характеристика профессионального модуля, его значение для будущей профессиональной деятельности и связь с другими дисциплинами </w:t>
            </w:r>
            <w:r>
              <w:rPr>
                <w:rFonts w:ascii="Times New Roman" w:hAnsi="Times New Roman"/>
              </w:rPr>
              <w:t>и модулями. Назначение и история развития метода метеорологических радиолокационных наблюдений. Общие сведения о метеорологических радиолокаторах</w:t>
            </w:r>
          </w:p>
        </w:tc>
      </w:tr>
      <w:tr w:rsidR="00821305">
        <w:trPr>
          <w:trHeight w:val="800"/>
        </w:trPr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1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Радиолокационная отражаемость.</w:t>
            </w:r>
          </w:p>
          <w:p w:rsidR="00821305" w:rsidRDefault="00ED22F1">
            <w:pPr>
              <w:spacing w:before="0" w:after="0" w:line="240" w:lineRule="auto"/>
              <w:ind w:left="3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Сущность метода радиолокационных метеорологических наблюдений. Частотные диа</w:t>
            </w:r>
            <w:r>
              <w:rPr>
                <w:rFonts w:ascii="Times New Roman" w:hAnsi="Times New Roman"/>
              </w:rPr>
              <w:t>пазоны, используемые в радиометеорологии, их достоинства и недостатки. Радиолокационная отражаемость, единицы измерения</w:t>
            </w:r>
          </w:p>
        </w:tc>
      </w:tr>
      <w:tr w:rsidR="00821305">
        <w:trPr>
          <w:trHeight w:val="439"/>
        </w:trPr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1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ind w:left="3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Уравнение радиолокации атмосферных образований.</w:t>
            </w:r>
          </w:p>
          <w:p w:rsidR="00821305" w:rsidRDefault="00ED22F1">
            <w:pPr>
              <w:spacing w:before="0" w:after="0" w:line="240" w:lineRule="auto"/>
              <w:ind w:left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Эффективная площадь рассеяния метеоцели. Связь мощности отраженного сигнала </w:t>
            </w:r>
            <w:r>
              <w:br w:type="textWrapping" w:clear="all"/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</w:rPr>
              <w:t>радиолокационной отражаемости. Единицы измерения мощности отраженного сигнала. Постоянная радиолокатора</w:t>
            </w:r>
          </w:p>
        </w:tc>
      </w:tr>
      <w:tr w:rsidR="00821305">
        <w:trPr>
          <w:trHeight w:val="800"/>
        </w:trPr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1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Ограничения радиолокационного метода наблюдений.</w:t>
            </w:r>
          </w:p>
          <w:p w:rsidR="00821305" w:rsidRDefault="00ED22F1">
            <w:pPr>
              <w:spacing w:before="0" w:after="0" w:line="240" w:lineRule="auto"/>
              <w:ind w:left="3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bCs/>
              </w:rPr>
              <w:t xml:space="preserve">ефракция радиоволн в атмосфере, влияние кривизны Земли и расширения радиолуча, блокировка </w:t>
            </w:r>
            <w:r>
              <w:rPr>
                <w:rFonts w:ascii="Times New Roman" w:hAnsi="Times New Roman"/>
                <w:bCs/>
              </w:rPr>
              <w:t>радиоизлучения, наложение радиоэха из разных интервалов дальности.</w:t>
            </w:r>
          </w:p>
        </w:tc>
      </w:tr>
      <w:tr w:rsidR="00821305">
        <w:trPr>
          <w:trHeight w:val="482"/>
        </w:trPr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1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Ограничения радиолокационного метода наблюдений.</w:t>
            </w:r>
          </w:p>
          <w:p w:rsidR="00821305" w:rsidRDefault="00ED22F1">
            <w:pPr>
              <w:spacing w:before="0"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Ослабление радиоизлучения в осадках. Ошибки радиолокационного метода измерения осадков. Влияние радиопомех, отражений от «ясного неба» и </w:t>
            </w:r>
            <w:r>
              <w:rPr>
                <w:rFonts w:ascii="Times New Roman" w:hAnsi="Times New Roman"/>
                <w:bCs/>
              </w:rPr>
              <w:t>«боковых лепестков диаграммы направленности» антенны на вторичные радиолокационные продукты</w:t>
            </w:r>
          </w:p>
        </w:tc>
      </w:tr>
      <w:tr w:rsidR="00821305">
        <w:trPr>
          <w:trHeight w:val="301"/>
        </w:trPr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</w:tr>
      <w:tr w:rsidR="00821305">
        <w:trPr>
          <w:trHeight w:val="419"/>
        </w:trPr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1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1.</w:t>
            </w:r>
            <w:r>
              <w:rPr>
                <w:rFonts w:ascii="Times New Roman" w:hAnsi="Times New Roman"/>
                <w:bCs/>
              </w:rPr>
              <w:t xml:space="preserve"> Определение радиолокационной отражаемости</w:t>
            </w:r>
          </w:p>
        </w:tc>
      </w:tr>
      <w:tr w:rsidR="00821305">
        <w:trPr>
          <w:trHeight w:val="301"/>
        </w:trPr>
        <w:tc>
          <w:tcPr>
            <w:tcW w:w="27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 xml:space="preserve">Тема 1.2. Проведение наблюдений на </w:t>
            </w:r>
            <w:r>
              <w:rPr>
                <w:rFonts w:ascii="Times New Roman" w:hAnsi="Times New Roman"/>
                <w:b/>
                <w:bCs/>
              </w:rPr>
              <w:t>метеорологической радиолокационной сети Росгидромета</w:t>
            </w:r>
          </w:p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50"/>
        </w:trPr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2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Общие сведения о сети ДМРЛ Росгидромета.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Назначение и состав сети, выбор мест для установки ДМРЛ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2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Метеорологический радиолокатор ДМРЛ-С.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Назначение, состав, размещение, особенности, </w:t>
            </w:r>
            <w:r>
              <w:rPr>
                <w:rFonts w:ascii="Times New Roman" w:hAnsi="Times New Roman"/>
              </w:rPr>
              <w:t>технические характеристики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2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Режим и программа радиолокационных наблюдений на ДМРЛ-С.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Комбинированная стратегия сканирования. Объемные файлы радиолокационной информации в режимах «Отражаемость» и «Скорость». Периоды наблюдений. Уровни определения </w:t>
            </w:r>
            <w:r>
              <w:rPr>
                <w:rFonts w:ascii="Times New Roman" w:hAnsi="Times New Roman"/>
                <w:bCs/>
                <w:color w:val="000000"/>
              </w:rPr>
              <w:t>радиолокационной информации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2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Метеорологическая адаптация ДМРЛ-С после ввода в эксплуатацию.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  <w:color w:val="000000"/>
              </w:rPr>
              <w:t>Проведение адаптации, ее продолжительность, организационные и методические мероприятия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2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Практическое занятие 2. </w:t>
            </w:r>
            <w:r>
              <w:rPr>
                <w:rFonts w:ascii="Times New Roman" w:hAnsi="Times New Roman"/>
                <w:bCs/>
              </w:rPr>
              <w:t>Сравнение параметров различных метеорологических радиолокаторов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2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Практическое занятие 3. </w:t>
            </w:r>
            <w:r>
              <w:rPr>
                <w:rFonts w:ascii="Times New Roman" w:hAnsi="Times New Roman"/>
                <w:bCs/>
                <w:color w:val="000000"/>
              </w:rPr>
              <w:t>Комбинированная стратегия сканирования ДМРЛ-С.</w:t>
            </w:r>
          </w:p>
        </w:tc>
      </w:tr>
      <w:tr w:rsidR="00821305">
        <w:tc>
          <w:tcPr>
            <w:tcW w:w="27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Тема 1.3.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Программное обеспечение ДМРЛ-С</w:t>
            </w:r>
          </w:p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50"/>
        </w:trPr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3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Программное обеспечение вторичной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обработки информации (ПО ВОИ) «ГИМЕТ-2010».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Состав, назначение, интерфейс ПО ВОИ «ГИМЕТ-2010»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3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Карты горизонтальных сечений первичных р/л. продуктов</w:t>
            </w:r>
            <w:r>
              <w:rPr>
                <w:rFonts w:ascii="Times New Roman" w:hAnsi="Times New Roman"/>
              </w:rPr>
              <w:t>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Первичные радиолокационные продукты </w:t>
            </w:r>
            <w:r>
              <w:rPr>
                <w:rFonts w:ascii="Times New Roman" w:hAnsi="Times New Roman"/>
                <w:bCs/>
                <w:color w:val="000000"/>
              </w:rPr>
              <w:t>ПО ВОИ «ГИМЕТ-2010»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3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Вторичные радиолокационные продукты </w:t>
            </w:r>
            <w:r>
              <w:rPr>
                <w:rFonts w:ascii="Times New Roman" w:hAnsi="Times New Roman"/>
                <w:bCs/>
                <w:color w:val="000000"/>
              </w:rPr>
              <w:t xml:space="preserve">ПО ВОИ </w:t>
            </w:r>
            <w:r>
              <w:rPr>
                <w:rFonts w:ascii="Times New Roman" w:hAnsi="Times New Roman"/>
                <w:bCs/>
                <w:color w:val="000000"/>
              </w:rPr>
              <w:t>«ГИМЕТ-2010»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3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4.</w:t>
            </w:r>
            <w:r>
              <w:rPr>
                <w:rFonts w:ascii="Times New Roman" w:hAnsi="Times New Roman"/>
                <w:bCs/>
              </w:rPr>
              <w:t xml:space="preserve"> Изучение программного обеспечения вторичной обработки информации (ПО ВОИ) ДМРЛ-С «ГИМЕТ-2010»</w:t>
            </w:r>
          </w:p>
        </w:tc>
      </w:tr>
      <w:tr w:rsidR="00821305">
        <w:tc>
          <w:tcPr>
            <w:tcW w:w="27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Тема 1.4. Информация ДМРЛ в режиме «Отражаемость»</w:t>
            </w:r>
          </w:p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50"/>
        </w:trPr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4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Вторичные радиолокационные продукты ПО ВОИ «ГИМЕТ-2010» в режиме «Отражаемость». Карты радиолокационной отражаемости, высоты верхней и нижней границы облаков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4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Измерение осадков радиолокационным способом. Карты интенсивности и накопленных сумм осадков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4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Определение метеоявлений с помощью ДМРЛ-С. Карты метеоявлений, опасных метеоявлений, водности, нанесение контуров опасных явлений погоды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4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5.</w:t>
            </w:r>
            <w:r>
              <w:rPr>
                <w:rFonts w:ascii="Times New Roman" w:hAnsi="Times New Roman"/>
                <w:bCs/>
              </w:rPr>
              <w:t xml:space="preserve"> Анализ карт радиолокационной отражаемости и высоты верхней и нижней границы облаков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4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6.</w:t>
            </w:r>
            <w:r>
              <w:rPr>
                <w:rFonts w:ascii="Times New Roman" w:hAnsi="Times New Roman"/>
                <w:bCs/>
              </w:rPr>
              <w:t xml:space="preserve"> Анализ карт </w:t>
            </w:r>
            <w:r>
              <w:rPr>
                <w:rFonts w:ascii="Times New Roman" w:hAnsi="Times New Roman"/>
              </w:rPr>
              <w:t>интенсивности и накопленных сумм осадков, метеоявлений</w:t>
            </w:r>
          </w:p>
        </w:tc>
      </w:tr>
      <w:tr w:rsidR="00821305">
        <w:tc>
          <w:tcPr>
            <w:tcW w:w="27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 xml:space="preserve">Тема 1.5. Информация ДМРЛ в режиме </w:t>
            </w:r>
            <w:r>
              <w:rPr>
                <w:rFonts w:ascii="Times New Roman" w:eastAsia="Calibri" w:hAnsi="Times New Roman"/>
                <w:b/>
                <w:bCs/>
              </w:rPr>
              <w:lastRenderedPageBreak/>
              <w:t>«Скорость»</w:t>
            </w:r>
          </w:p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Содержание</w:t>
            </w:r>
          </w:p>
        </w:tc>
      </w:tr>
      <w:tr w:rsidR="00821305">
        <w:trPr>
          <w:trHeight w:val="250"/>
        </w:trPr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5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Методология </w:t>
            </w:r>
            <w:r>
              <w:rPr>
                <w:rFonts w:ascii="Times New Roman" w:hAnsi="Times New Roman"/>
                <w:b/>
                <w:bCs/>
              </w:rPr>
              <w:t>доплеровских измерений. Эффект Доплера. Дилемма Доплера.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lastRenderedPageBreak/>
              <w:t>Открытие и использование эффекта Доплера. Зависимость фазового сдвига отраженного сигнала от скорости движения цели. Зависимость максимального расстояния (</w:t>
            </w:r>
            <w:r>
              <w:rPr>
                <w:rFonts w:ascii="Times New Roman" w:hAnsi="Times New Roman"/>
                <w:bCs/>
                <w:lang w:val="en-US"/>
              </w:rPr>
              <w:t>Rmax</w:t>
            </w:r>
            <w:r>
              <w:rPr>
                <w:rFonts w:ascii="Times New Roman" w:hAnsi="Times New Roman"/>
                <w:bCs/>
              </w:rPr>
              <w:t>) и максимальной скорости (</w:t>
            </w:r>
            <w:r>
              <w:rPr>
                <w:rFonts w:ascii="Times New Roman" w:hAnsi="Times New Roman"/>
                <w:bCs/>
                <w:lang w:val="en-US"/>
              </w:rPr>
              <w:t>Vmax</w:t>
            </w:r>
            <w:r>
              <w:rPr>
                <w:rFonts w:ascii="Times New Roman" w:hAnsi="Times New Roman"/>
                <w:bCs/>
              </w:rPr>
              <w:t>) от част</w:t>
            </w:r>
            <w:r>
              <w:rPr>
                <w:rFonts w:ascii="Times New Roman" w:hAnsi="Times New Roman"/>
                <w:bCs/>
              </w:rPr>
              <w:t>оты зондирования (</w:t>
            </w:r>
            <w:r>
              <w:rPr>
                <w:rFonts w:ascii="Times New Roman" w:hAnsi="Times New Roman"/>
                <w:bCs/>
                <w:lang w:val="en-US"/>
              </w:rPr>
              <w:t>PRF</w:t>
            </w:r>
            <w:r>
              <w:rPr>
                <w:rFonts w:ascii="Times New Roman" w:hAnsi="Times New Roman"/>
                <w:bCs/>
              </w:rPr>
              <w:t>)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5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Доплеровские характеристики облачности и осадков.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Радиальная скорость. Ширина доплеровского спектра радиальной скорости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5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Горизонтальный ветер. Вертикальный профиль ветра. Временная диаграмма вертикального профиля ветра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5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Определение сдвигов ветра при радиолокационных наблюдениях. Карты вертикального и горизонтального сдвигов ветра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5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7.</w:t>
            </w:r>
            <w:r>
              <w:rPr>
                <w:rFonts w:ascii="Times New Roman" w:hAnsi="Times New Roman"/>
                <w:bCs/>
              </w:rPr>
              <w:t xml:space="preserve"> Определение зависимости максимального расстояния (</w:t>
            </w:r>
            <w:r>
              <w:rPr>
                <w:rFonts w:ascii="Times New Roman" w:hAnsi="Times New Roman"/>
                <w:bCs/>
                <w:lang w:val="en-US"/>
              </w:rPr>
              <w:t>Rmax</w:t>
            </w:r>
            <w:r>
              <w:rPr>
                <w:rFonts w:ascii="Times New Roman" w:hAnsi="Times New Roman"/>
                <w:bCs/>
              </w:rPr>
              <w:t xml:space="preserve">) и </w:t>
            </w:r>
            <w:r>
              <w:rPr>
                <w:rFonts w:ascii="Times New Roman" w:hAnsi="Times New Roman"/>
                <w:bCs/>
              </w:rPr>
              <w:t>максимальной скорости (</w:t>
            </w:r>
            <w:r>
              <w:rPr>
                <w:rFonts w:ascii="Times New Roman" w:hAnsi="Times New Roman"/>
                <w:bCs/>
                <w:lang w:val="en-US"/>
              </w:rPr>
              <w:t>Vmax</w:t>
            </w:r>
            <w:r>
              <w:rPr>
                <w:rFonts w:ascii="Times New Roman" w:hAnsi="Times New Roman"/>
                <w:bCs/>
              </w:rPr>
              <w:t>) от частоты зондирования (</w:t>
            </w:r>
            <w:r>
              <w:rPr>
                <w:rFonts w:ascii="Times New Roman" w:hAnsi="Times New Roman"/>
                <w:bCs/>
                <w:lang w:val="en-US"/>
              </w:rPr>
              <w:t>PRF</w:t>
            </w:r>
            <w:r>
              <w:rPr>
                <w:rFonts w:ascii="Times New Roman" w:hAnsi="Times New Roman"/>
                <w:bCs/>
              </w:rPr>
              <w:t>)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5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8.</w:t>
            </w:r>
            <w:r>
              <w:rPr>
                <w:rFonts w:ascii="Times New Roman" w:hAnsi="Times New Roman"/>
                <w:bCs/>
              </w:rPr>
              <w:t xml:space="preserve"> Анализ доплеровских характеристик облачности и осадков: радиальной скорости, ширины доплеровского спектра радиальной скорости, горизонтального ветра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5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</w:t>
            </w:r>
            <w:r>
              <w:rPr>
                <w:rFonts w:ascii="Times New Roman" w:hAnsi="Times New Roman"/>
                <w:b/>
                <w:bCs/>
              </w:rPr>
              <w:t>ие 9.</w:t>
            </w:r>
            <w:r>
              <w:rPr>
                <w:rFonts w:ascii="Times New Roman" w:hAnsi="Times New Roman"/>
                <w:bCs/>
              </w:rPr>
              <w:t xml:space="preserve"> Анализ доплеровских характеристик облачности и осадков: вертикального профиля ветра и его временной диаграммы, </w:t>
            </w:r>
            <w:r>
              <w:rPr>
                <w:rFonts w:ascii="Times New Roman" w:hAnsi="Times New Roman"/>
              </w:rPr>
              <w:t>вертикального и горизонтального сдвигов ветра</w:t>
            </w:r>
          </w:p>
        </w:tc>
      </w:tr>
      <w:tr w:rsidR="00821305">
        <w:tc>
          <w:tcPr>
            <w:tcW w:w="27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 xml:space="preserve">Тема 1.6. </w:t>
            </w:r>
            <w:r>
              <w:rPr>
                <w:rFonts w:ascii="Times New Roman" w:hAnsi="Times New Roman"/>
                <w:b/>
                <w:bCs/>
              </w:rPr>
              <w:t>Поляризационные продукты ДМРЛ-С</w:t>
            </w:r>
          </w:p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50"/>
        </w:trPr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6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Методология поляризационных </w:t>
            </w:r>
            <w:r>
              <w:rPr>
                <w:rFonts w:ascii="Times New Roman" w:hAnsi="Times New Roman"/>
                <w:b/>
                <w:bCs/>
              </w:rPr>
              <w:t>измерений.</w:t>
            </w:r>
            <w:r>
              <w:rPr>
                <w:rFonts w:ascii="Times New Roman" w:hAnsi="Times New Roman"/>
                <w:bCs/>
              </w:rPr>
              <w:t xml:space="preserve"> Форма и ориентация гидрометеоров. Дифференциальная отражаемость, ее зависимость от формы и фазы гидрометеоров</w:t>
            </w:r>
          </w:p>
        </w:tc>
      </w:tr>
      <w:tr w:rsidR="00821305">
        <w:trPr>
          <w:trHeight w:val="622"/>
        </w:trPr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6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Фазовый сдвиг между отраженными сигналами на горизонтальной и вертикальной поляризациях. Удельный фазовый сдвиг, коэффициент кросско</w:t>
            </w:r>
            <w:r>
              <w:rPr>
                <w:rFonts w:ascii="Times New Roman" w:hAnsi="Times New Roman"/>
                <w:bCs/>
              </w:rPr>
              <w:t>рреляции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6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10.</w:t>
            </w:r>
            <w:r>
              <w:rPr>
                <w:rFonts w:ascii="Times New Roman" w:hAnsi="Times New Roman"/>
                <w:bCs/>
              </w:rPr>
              <w:t xml:space="preserve"> Анализ поляризационных продуктов ДМРЛ-С</w:t>
            </w:r>
          </w:p>
        </w:tc>
      </w:tr>
      <w:tr w:rsidR="00821305">
        <w:tc>
          <w:tcPr>
            <w:tcW w:w="27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 xml:space="preserve">Тема 1.7. </w:t>
            </w:r>
            <w:r>
              <w:rPr>
                <w:rFonts w:ascii="Times New Roman" w:hAnsi="Times New Roman"/>
                <w:b/>
                <w:bCs/>
              </w:rPr>
              <w:t>Использование информации ДМРЛ в синоптической практике</w:t>
            </w:r>
          </w:p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50"/>
        </w:trPr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7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Атмосферные фронты на картах ДМРЛ. </w:t>
            </w:r>
            <w:r>
              <w:rPr>
                <w:rFonts w:ascii="Times New Roman" w:hAnsi="Times New Roman"/>
              </w:rPr>
              <w:t xml:space="preserve">Холодный </w:t>
            </w:r>
            <w:r>
              <w:rPr>
                <w:rFonts w:ascii="Times New Roman" w:hAnsi="Times New Roman"/>
              </w:rPr>
              <w:t>фронт. Теплый фронт. Фронт окклюзии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7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Внутримассовые конвективные явления и мезомасштабные конвективные комплексы (МКК) на картах ДМРЛ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7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color w:val="000000"/>
              </w:rPr>
              <w:t>Использование информации ДМРЛ для разработки штормовых предупреждений. Идентификация грозы и града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7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Идентификация </w:t>
            </w:r>
            <w:r>
              <w:rPr>
                <w:rFonts w:ascii="Times New Roman" w:hAnsi="Times New Roman"/>
                <w:bCs/>
                <w:color w:val="000000"/>
              </w:rPr>
              <w:t>шквала и смерча при наблюдениях на ДМРЛ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7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 xml:space="preserve">Использование информации ДМРЛ-С для метеообеспечения авиации. </w:t>
            </w:r>
            <w:r>
              <w:rPr>
                <w:rFonts w:ascii="Times New Roman" w:hAnsi="Times New Roman"/>
              </w:rPr>
              <w:t>Представление информации сети ДМРЛ в Веб-ГИС «МЕТЕОРАД»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7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11.</w:t>
            </w:r>
            <w:r>
              <w:rPr>
                <w:rFonts w:ascii="Times New Roman" w:hAnsi="Times New Roman"/>
                <w:bCs/>
              </w:rPr>
              <w:t xml:space="preserve"> Анализ характеристик фронтальной облачности </w:t>
            </w:r>
            <w:r>
              <w:rPr>
                <w:rFonts w:ascii="Times New Roman" w:hAnsi="Times New Roman"/>
              </w:rPr>
              <w:t>на картах ДМРЛ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7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12.</w:t>
            </w:r>
            <w:r>
              <w:rPr>
                <w:rFonts w:ascii="Times New Roman" w:hAnsi="Times New Roman"/>
                <w:bCs/>
              </w:rPr>
              <w:t xml:space="preserve"> Анализ </w:t>
            </w:r>
            <w:r>
              <w:rPr>
                <w:rFonts w:ascii="Times New Roman" w:hAnsi="Times New Roman"/>
              </w:rPr>
              <w:t>информации сети ДМРЛ в Веб-ГИС «МЕТЕОРАД»</w:t>
            </w:r>
          </w:p>
        </w:tc>
      </w:tr>
      <w:tr w:rsidR="00821305">
        <w:tc>
          <w:tcPr>
            <w:tcW w:w="27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lastRenderedPageBreak/>
              <w:t>Тема 1.8.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К</w:t>
            </w:r>
            <w:r>
              <w:rPr>
                <w:rStyle w:val="fontstyle01"/>
                <w:b/>
                <w:sz w:val="24"/>
              </w:rPr>
              <w:t>онтроль качества наблюдений на сети ДМРЛ</w:t>
            </w:r>
          </w:p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50"/>
        </w:trPr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8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Методика валидации наблюдений ДМРЛ-С. </w:t>
            </w:r>
            <w:r>
              <w:rPr>
                <w:rFonts w:ascii="Times New Roman" w:hAnsi="Times New Roman"/>
              </w:rPr>
              <w:t xml:space="preserve">Валидация </w:t>
            </w:r>
            <w:r>
              <w:rPr>
                <w:rFonts w:ascii="Times New Roman" w:hAnsi="Times New Roman"/>
              </w:rPr>
              <w:t>измерений накопленных сумм осадков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8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Валидация идентификации опасных метеоявлений. </w:t>
            </w:r>
            <w:r>
              <w:rPr>
                <w:rFonts w:ascii="Times New Roman" w:hAnsi="Times New Roman"/>
              </w:rPr>
              <w:t>Показатели качества идентификации опасных метеоявлений: оправдываемость, достоверность. Выбор эталонной информации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8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Особенность валидации опасных метеоявлений по </w:t>
            </w:r>
            <w:r>
              <w:rPr>
                <w:rFonts w:ascii="Times New Roman" w:hAnsi="Times New Roman"/>
              </w:rPr>
              <w:t>наблюдениям на метеостанции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8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Особенность валидации гроз по данным грозопеленгационной сети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8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Валидация измерений горизонтального ветра и дальности видимости в осадках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8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13.</w:t>
            </w: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eastAsia="TimesNewRoman" w:hAnsi="Times New Roman"/>
              </w:rPr>
              <w:t xml:space="preserve">Расчет </w:t>
            </w:r>
            <w:r>
              <w:rPr>
                <w:rFonts w:ascii="Times New Roman" w:eastAsia="TimesNewRoman" w:hAnsi="Times New Roman"/>
              </w:rPr>
              <w:t>показателей о</w:t>
            </w:r>
            <w:r>
              <w:rPr>
                <w:rFonts w:ascii="Times New Roman" w:hAnsi="Times New Roman"/>
                <w:bCs/>
              </w:rPr>
              <w:t>ценки качества работы ДМРЛ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8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14.</w:t>
            </w: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</w:rPr>
              <w:t>Валидация измерений накопленных сумм осадков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8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15.</w:t>
            </w: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</w:rPr>
              <w:t>Валидация идентификации опасных метеоявлений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8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16.</w:t>
            </w: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</w:rPr>
              <w:t>Валидация измерений горизонтального ветра</w:t>
            </w:r>
          </w:p>
        </w:tc>
      </w:tr>
      <w:tr w:rsidR="00821305">
        <w:tc>
          <w:tcPr>
            <w:tcW w:w="27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Тема 1.9.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Регламент радиолокационных наблюдений сети ДМРЛ</w:t>
            </w:r>
          </w:p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Cs w:val="26"/>
                <w:shd w:val="clear" w:color="auto" w:fill="FFFFFF"/>
              </w:rPr>
              <w:t>Содержание</w:t>
            </w:r>
          </w:p>
        </w:tc>
      </w:tr>
      <w:tr w:rsidR="00821305">
        <w:trPr>
          <w:trHeight w:val="250"/>
        </w:trPr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9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TimesNewRoman" w:hAnsi="Times New Roman"/>
                <w:bCs/>
                <w:color w:val="00000A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Задачи дежурного специалиста, инженера, начальника ДМРЛ-С. Документация ДМРЛ: формуляр, журнал наблюдений, отчет о техническом состоянии ДМРЛ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br/>
              <w:t>и о сопоставлении информации с эталоном.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Распространение радиолокационных продуктов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9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eastAsia="TimesNewRoman" w:hAnsi="Times New Roman"/>
                <w:bCs/>
                <w:color w:val="00000A"/>
              </w:rPr>
              <w:t xml:space="preserve">Выполнение плана радиолокационных наблюдений: полнота </w:t>
            </w:r>
            <w:r>
              <w:rPr>
                <w:rFonts w:ascii="Times New Roman" w:hAnsi="Times New Roman"/>
                <w:color w:val="00000A"/>
              </w:rPr>
              <w:t xml:space="preserve">архива (П,%), </w:t>
            </w:r>
            <w:r>
              <w:rPr>
                <w:rFonts w:ascii="Times New Roman" w:eastAsia="TimesNewRoman" w:hAnsi="Times New Roman"/>
                <w:bCs/>
                <w:color w:val="00000A"/>
              </w:rPr>
              <w:t xml:space="preserve">своевременность </w:t>
            </w:r>
            <w:r>
              <w:rPr>
                <w:rFonts w:ascii="Times New Roman" w:hAnsi="Times New Roman"/>
                <w:color w:val="00000A"/>
              </w:rPr>
              <w:t>(</w:t>
            </w:r>
            <w:r>
              <w:rPr>
                <w:rFonts w:ascii="Times New Roman" w:eastAsia="TimesNewRoman" w:hAnsi="Times New Roman"/>
                <w:color w:val="00000A"/>
              </w:rPr>
              <w:t>С</w:t>
            </w:r>
            <w:r>
              <w:rPr>
                <w:rFonts w:ascii="Times New Roman" w:hAnsi="Times New Roman"/>
                <w:color w:val="00000A"/>
              </w:rPr>
              <w:t xml:space="preserve">,%) </w:t>
            </w:r>
            <w:r>
              <w:rPr>
                <w:rFonts w:ascii="Times New Roman" w:eastAsia="TimesNewRoman" w:hAnsi="Times New Roman"/>
                <w:color w:val="00000A"/>
              </w:rPr>
              <w:t xml:space="preserve">поступления информации в Архив, </w:t>
            </w:r>
            <w:r>
              <w:rPr>
                <w:rFonts w:ascii="Times New Roman" w:eastAsia="TimesNewRoman" w:hAnsi="Times New Roman"/>
                <w:bCs/>
                <w:color w:val="00000A"/>
              </w:rPr>
              <w:t xml:space="preserve">задержка по времени </w:t>
            </w:r>
            <w:r>
              <w:rPr>
                <w:rFonts w:ascii="Times New Roman" w:eastAsia="TimesNewRoman" w:hAnsi="Times New Roman"/>
                <w:bCs/>
                <w:color w:val="00000A"/>
              </w:rPr>
              <w:br/>
            </w:r>
            <w:r>
              <w:rPr>
                <w:rFonts w:ascii="Times New Roman" w:hAnsi="Times New Roman"/>
                <w:color w:val="00000A"/>
              </w:rPr>
              <w:t>(</w:t>
            </w:r>
            <w:r>
              <w:rPr>
                <w:rFonts w:ascii="Times New Roman" w:eastAsia="TimesNewRoman" w:hAnsi="Times New Roman"/>
                <w:color w:val="00000A"/>
              </w:rPr>
              <w:t>З</w:t>
            </w:r>
            <w:r>
              <w:rPr>
                <w:rFonts w:ascii="Times New Roman" w:hAnsi="Times New Roman"/>
                <w:color w:val="00000A"/>
              </w:rPr>
              <w:t xml:space="preserve">, </w:t>
            </w:r>
            <w:r>
              <w:rPr>
                <w:rFonts w:ascii="Times New Roman" w:eastAsia="TimesNewRoman" w:hAnsi="Times New Roman"/>
                <w:color w:val="00000A"/>
              </w:rPr>
              <w:t>мин</w:t>
            </w:r>
            <w:r>
              <w:rPr>
                <w:rFonts w:ascii="Times New Roman" w:hAnsi="Times New Roman"/>
                <w:color w:val="00000A"/>
              </w:rPr>
              <w:t xml:space="preserve">) </w:t>
            </w:r>
            <w:r>
              <w:rPr>
                <w:rFonts w:ascii="Times New Roman" w:eastAsia="TimesNewRoman" w:hAnsi="Times New Roman"/>
                <w:color w:val="00000A"/>
              </w:rPr>
              <w:t>поступления объемных файлов в Архив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9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TimesNewRoman" w:hAnsi="Times New Roman"/>
                <w:bCs/>
                <w:color w:val="00000A"/>
              </w:rPr>
            </w:pPr>
            <w:r>
              <w:rPr>
                <w:rFonts w:ascii="Times New Roman" w:eastAsia="TimesNewRoman" w:hAnsi="Times New Roman"/>
                <w:bCs/>
                <w:color w:val="00000A"/>
              </w:rPr>
              <w:t xml:space="preserve">Проведение </w:t>
            </w:r>
            <w:r>
              <w:rPr>
                <w:rFonts w:ascii="Times New Roman" w:eastAsia="TimesNewRoman" w:hAnsi="Times New Roman"/>
                <w:bCs/>
                <w:color w:val="00000A"/>
              </w:rPr>
              <w:t>сезонного технического обслуживания ДМРЛ.</w:t>
            </w:r>
            <w:r>
              <w:rPr>
                <w:rStyle w:val="10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10"/>
                <w:rFonts w:ascii="Times New Roman" w:hAnsi="Times New Roman"/>
                <w:b w:val="0"/>
                <w:sz w:val="24"/>
                <w:szCs w:val="24"/>
              </w:rPr>
              <w:t>Проведение</w:t>
            </w:r>
            <w:r>
              <w:rPr>
                <w:rStyle w:val="10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NewRoman" w:hAnsi="Times New Roman"/>
                <w:bCs/>
                <w:color w:val="00000A"/>
              </w:rPr>
              <w:t>инспекций позиций ДМРЛ.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59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17.</w:t>
            </w:r>
            <w:r>
              <w:rPr>
                <w:rFonts w:ascii="Times New Roman" w:hAnsi="Times New Roman"/>
                <w:bCs/>
              </w:rPr>
              <w:t xml:space="preserve"> Анализ выполнения плана радиолокационных наблюдений.</w:t>
            </w:r>
          </w:p>
        </w:tc>
      </w:tr>
      <w:tr w:rsidR="00821305"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821305">
        <w:trPr>
          <w:trHeight w:val="241"/>
        </w:trPr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Примерная тематика самостоятельной учебной </w:t>
            </w:r>
            <w:r>
              <w:rPr>
                <w:rFonts w:ascii="Times New Roman" w:hAnsi="Times New Roman"/>
                <w:b/>
                <w:bCs/>
              </w:rPr>
              <w:t>работы при изучении раздела 1</w:t>
            </w:r>
          </w:p>
        </w:tc>
      </w:tr>
      <w:tr w:rsidR="00821305"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  <w:sz w:val="32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Учебная практика раздела 1: УП. 03.01 </w:t>
            </w:r>
            <w:r>
              <w:rPr>
                <w:rFonts w:ascii="Times New Roman" w:hAnsi="Times New Roman"/>
                <w:b/>
                <w:szCs w:val="20"/>
              </w:rPr>
              <w:t>Анализ метеорологической радиолокационной информации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Виды работ:</w:t>
            </w:r>
          </w:p>
          <w:p w:rsidR="00821305" w:rsidRDefault="00ED22F1" w:rsidP="00ED22F1">
            <w:pPr>
              <w:numPr>
                <w:ilvl w:val="0"/>
                <w:numId w:val="50"/>
              </w:numPr>
              <w:spacing w:before="0"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Соблюдение правил техники безопасности при проведении радиолокационных метеорологических наблюдений.</w:t>
            </w:r>
          </w:p>
          <w:p w:rsidR="00821305" w:rsidRDefault="00ED22F1" w:rsidP="00ED22F1">
            <w:pPr>
              <w:numPr>
                <w:ilvl w:val="0"/>
                <w:numId w:val="50"/>
              </w:numPr>
              <w:spacing w:before="0"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Использование </w:t>
            </w:r>
            <w:r>
              <w:rPr>
                <w:rFonts w:ascii="Times New Roman" w:hAnsi="Times New Roman"/>
              </w:rPr>
              <w:t>специального программного обеспечения для получения, обработки, хранения и передачи метеорологической радиолокационной информации ПО ВОИ «ГИМЕТ-2010».</w:t>
            </w:r>
          </w:p>
          <w:p w:rsidR="00821305" w:rsidRDefault="00ED22F1" w:rsidP="00ED22F1">
            <w:pPr>
              <w:numPr>
                <w:ilvl w:val="0"/>
                <w:numId w:val="50"/>
              </w:numPr>
              <w:spacing w:before="0"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Получение радиолокационных продуктов в различные периоды года (теплый, холодный и переходный).</w:t>
            </w:r>
          </w:p>
          <w:p w:rsidR="00821305" w:rsidRDefault="00ED22F1" w:rsidP="00ED22F1">
            <w:pPr>
              <w:numPr>
                <w:ilvl w:val="0"/>
                <w:numId w:val="50"/>
              </w:numPr>
              <w:spacing w:before="0"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вто</w:t>
            </w:r>
            <w:r>
              <w:rPr>
                <w:rFonts w:ascii="Times New Roman" w:hAnsi="Times New Roman"/>
              </w:rPr>
              <w:t>ричных радиолокационных продуктов ДМРЛ-С в режиме «Отражаемость».</w:t>
            </w:r>
          </w:p>
          <w:p w:rsidR="00821305" w:rsidRDefault="00ED22F1" w:rsidP="00ED22F1">
            <w:pPr>
              <w:numPr>
                <w:ilvl w:val="0"/>
                <w:numId w:val="50"/>
              </w:numPr>
              <w:spacing w:before="0"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доплеровских радиолокационных продуктов ДМРЛ-С в режиме «Скорость».</w:t>
            </w:r>
          </w:p>
          <w:p w:rsidR="00821305" w:rsidRDefault="00ED22F1" w:rsidP="00ED22F1">
            <w:pPr>
              <w:numPr>
                <w:ilvl w:val="0"/>
                <w:numId w:val="50"/>
              </w:numPr>
              <w:spacing w:before="0"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поляризационных продуктов ДМРЛ-С.</w:t>
            </w:r>
          </w:p>
          <w:p w:rsidR="00821305" w:rsidRDefault="00ED22F1" w:rsidP="00ED22F1">
            <w:pPr>
              <w:numPr>
                <w:ilvl w:val="0"/>
                <w:numId w:val="50"/>
              </w:numPr>
              <w:spacing w:before="0"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контроля качества наблюдений на сети ДМРЛ. Валидация идентифика</w:t>
            </w:r>
            <w:r>
              <w:rPr>
                <w:rFonts w:ascii="Times New Roman" w:hAnsi="Times New Roman"/>
              </w:rPr>
              <w:t xml:space="preserve">ции опасных метеоявлений и накопленных сумм </w:t>
            </w:r>
            <w:r>
              <w:rPr>
                <w:rFonts w:ascii="Times New Roman" w:hAnsi="Times New Roman"/>
              </w:rPr>
              <w:lastRenderedPageBreak/>
              <w:t>осадков.</w:t>
            </w:r>
          </w:p>
          <w:p w:rsidR="00821305" w:rsidRDefault="00ED22F1" w:rsidP="00ED22F1">
            <w:pPr>
              <w:numPr>
                <w:ilvl w:val="0"/>
                <w:numId w:val="50"/>
              </w:numPr>
              <w:spacing w:before="0" w:after="0" w:line="240" w:lineRule="auto"/>
              <w:ind w:left="426"/>
              <w:rPr>
                <w:b/>
              </w:rPr>
            </w:pPr>
            <w:r>
              <w:rPr>
                <w:rFonts w:ascii="Times New Roman" w:hAnsi="Times New Roman"/>
              </w:rPr>
              <w:t>Сравнение информации ДМРЛ с данными метеостанций (МС) и определение качества работы ДМРЛ</w:t>
            </w:r>
          </w:p>
        </w:tc>
      </w:tr>
      <w:tr w:rsidR="00821305">
        <w:trPr>
          <w:trHeight w:val="484"/>
        </w:trPr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 xml:space="preserve">Раздел 2. </w:t>
            </w:r>
            <w:r>
              <w:rPr>
                <w:rFonts w:ascii="Times New Roman" w:hAnsi="Times New Roman"/>
                <w:b/>
              </w:rPr>
              <w:t>Устройство и эксплуатация метеорологических радиолокаторов</w:t>
            </w:r>
          </w:p>
        </w:tc>
      </w:tr>
      <w:tr w:rsidR="00821305">
        <w:trPr>
          <w:trHeight w:val="459"/>
        </w:trPr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МДК. 03.02. </w:t>
            </w:r>
            <w:r>
              <w:rPr>
                <w:rFonts w:ascii="Times New Roman" w:hAnsi="Times New Roman"/>
                <w:b/>
              </w:rPr>
              <w:t>Устройство и эксплуатация метео</w:t>
            </w:r>
            <w:r>
              <w:rPr>
                <w:rFonts w:ascii="Times New Roman" w:hAnsi="Times New Roman"/>
                <w:b/>
              </w:rPr>
              <w:t>рологических радиолокаторов</w:t>
            </w:r>
          </w:p>
        </w:tc>
      </w:tr>
      <w:tr w:rsidR="00821305">
        <w:tc>
          <w:tcPr>
            <w:tcW w:w="27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Тема 2.1.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Основные сведения о метеорологических радиолокаторах (МРЛ)</w:t>
            </w:r>
          </w:p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50"/>
        </w:trPr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3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Введение.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Инструктаж по ТБ. Назначение и сущность метеорологических радиолокационных наблюдений за облаками и связанными сними явлениями погоды.</w:t>
            </w:r>
            <w:r>
              <w:rPr>
                <w:rFonts w:ascii="Times New Roman" w:hAnsi="Times New Roman"/>
                <w:bCs/>
              </w:rPr>
              <w:t xml:space="preserve"> Эффективная площадь рассеяния метеоцели и радиолокационная отражаемость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3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Уравнение радиолокации атмосферных образований.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Метеорологический потенциал МРЛ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3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Структура ДМРЛ.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 xml:space="preserve">Назначение и основные технические характеристики ДМРЛ. Сущность двухволнового метода обнаружения метеообразований и его техническая реализация. Состав ДМРЛ </w:t>
            </w:r>
            <w:r>
              <w:rPr>
                <w:rFonts w:ascii="Times New Roman" w:hAnsi="Times New Roman"/>
                <w:bCs/>
              </w:rPr>
              <w:br/>
              <w:t>по функциональной схеме, краткая характеристика основных блоков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3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Конструкция ДМРЛ.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Размещение радиолокатора и компоновка аппаратуры. Назначение основных шкафов </w:t>
            </w:r>
            <w:r>
              <w:rPr>
                <w:rFonts w:ascii="Times New Roman" w:hAnsi="Times New Roman"/>
                <w:bCs/>
              </w:rPr>
              <w:br/>
              <w:t>и блоков. Пульт управления ДМРЛ. Порядок включения и выключения ДМРЛ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3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Использование ДМРЛ.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Эксплуатационные ограничения. Подготовка изделия к использованию. Меры безопасности пр</w:t>
            </w:r>
            <w:r>
              <w:rPr>
                <w:rFonts w:ascii="Times New Roman" w:hAnsi="Times New Roman"/>
              </w:rPr>
              <w:t xml:space="preserve">и подготовке к использованию изделия и при его использовании. Подготовка изделия к включению и контроль работоспособности. Ориентирование </w:t>
            </w:r>
            <w:r>
              <w:rPr>
                <w:rFonts w:ascii="Times New Roman" w:hAnsi="Times New Roman"/>
              </w:rPr>
              <w:br/>
              <w:t>и топографическая привязка изделия. Устранение неисправностей ДМРЛ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1.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Проведение операций включения и выключения ДМРЛ с пульта управления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  <w:shd w:val="clear" w:color="auto" w:fill="FFFF00"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2.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Проведение профилактических работ ДМРЛ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3.</w:t>
            </w: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</w:rPr>
              <w:t>Внешний осмотр и проверка готовности изделия к использованию</w:t>
            </w:r>
          </w:p>
        </w:tc>
      </w:tr>
      <w:tr w:rsidR="00821305">
        <w:tc>
          <w:tcPr>
            <w:tcW w:w="27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Тема 2.2.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Антенно-волноводная система (АВС) ДМРЛ-С</w:t>
            </w:r>
          </w:p>
          <w:p w:rsidR="00821305" w:rsidRDefault="00821305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50"/>
        </w:trPr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4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bCs/>
              </w:rPr>
            </w:pPr>
            <w:r>
              <w:rPr>
                <w:rFonts w:ascii="Times New Roman" w:hAnsi="Times New Roman"/>
                <w:bCs/>
              </w:rPr>
              <w:t>Назначение, состав, структурная схема волноводного тракта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4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Работа волноводного тракта.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Краткая характеристика и конструкция элементов волноводного тракта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4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Антенна.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 xml:space="preserve">Особенности двухдиапазонной </w:t>
            </w:r>
            <w:r>
              <w:rPr>
                <w:rFonts w:ascii="Times New Roman" w:hAnsi="Times New Roman"/>
                <w:bCs/>
              </w:rPr>
              <w:t xml:space="preserve">антенны. Основные технические характеристики антенны. Особенности </w:t>
            </w:r>
            <w:r>
              <w:rPr>
                <w:rFonts w:ascii="Times New Roman" w:hAnsi="Times New Roman"/>
                <w:bCs/>
              </w:rPr>
              <w:lastRenderedPageBreak/>
              <w:t>конструкции антенны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4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Электропривод антенны.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Назначение, состав и параметры аппаратуры электропривода. Краткая характеристика основных элементов</w:t>
            </w:r>
          </w:p>
        </w:tc>
      </w:tr>
      <w:tr w:rsidR="00821305">
        <w:trPr>
          <w:trHeight w:val="892"/>
        </w:trPr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4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Функциональная схема электропривода и пор</w:t>
            </w:r>
            <w:r>
              <w:rPr>
                <w:rFonts w:ascii="Times New Roman" w:hAnsi="Times New Roman"/>
                <w:bCs/>
              </w:rPr>
              <w:t>ядок работы в различных режимах. Панель управления электроприводом. Методика проверки работоспособности электропривода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4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Эксплуатация АВС.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Конструкция антенной колонки. Элементы управления АВС. Методика проверки работоспособности АВС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</w:t>
            </w:r>
            <w:r>
              <w:rPr>
                <w:rFonts w:ascii="Times New Roman" w:hAnsi="Times New Roman"/>
                <w:b/>
                <w:bCs/>
              </w:rPr>
              <w:t>практических и лабораторных занятий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Практическое занятие 4. </w:t>
            </w:r>
            <w:r>
              <w:rPr>
                <w:rFonts w:ascii="Times New Roman" w:hAnsi="Times New Roman"/>
                <w:bCs/>
              </w:rPr>
              <w:t>Проверка работоспособности АВС в различных режимах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5.</w:t>
            </w:r>
            <w:r>
              <w:rPr>
                <w:rFonts w:ascii="Times New Roman" w:hAnsi="Times New Roman"/>
                <w:bCs/>
              </w:rPr>
              <w:t xml:space="preserve"> Проверка отдельных блоков АВС</w:t>
            </w:r>
          </w:p>
        </w:tc>
      </w:tr>
      <w:tr w:rsidR="00821305">
        <w:tc>
          <w:tcPr>
            <w:tcW w:w="27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Тема 2.3.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Передающая система</w:t>
            </w:r>
          </w:p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50"/>
        </w:trPr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5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Устройство передающей системы ДМРЛ.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передающего устройства. Устройство основных шкафов, блоков, субблоков и вспомогательных устройств передающего устройства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5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Принцип действия передатчика.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Функциональная схема. Назначение основных блоков. Порядок работы передатчика. Принцип </w:t>
            </w:r>
            <w:r>
              <w:rPr>
                <w:rFonts w:ascii="Times New Roman" w:hAnsi="Times New Roman"/>
              </w:rPr>
              <w:t>действия модулятора. Форма и параметры сигналов в различных точках схемы, принципы их формирования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5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Эксплуатация передатчика. </w:t>
            </w:r>
            <w:r>
              <w:rPr>
                <w:rFonts w:ascii="Times New Roman" w:hAnsi="Times New Roman"/>
              </w:rPr>
              <w:t xml:space="preserve">Конструктивные особенности передающей системы ДМРЛ. Назначение основных блоков системы. Элементы коммутации, сигнализации </w:t>
            </w:r>
            <w:r>
              <w:rPr>
                <w:rFonts w:ascii="Times New Roman" w:hAnsi="Times New Roman"/>
              </w:rPr>
              <w:br/>
              <w:t xml:space="preserve">и </w:t>
            </w:r>
            <w:r>
              <w:rPr>
                <w:rFonts w:ascii="Times New Roman" w:hAnsi="Times New Roman"/>
              </w:rPr>
              <w:t>управления передающей системы. Порядок проверки работоспособности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5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Подключение передающей системы.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ТБ. Правила подключения. Основные устройства для подключения. Схема подключения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Практическое </w:t>
            </w:r>
            <w:r>
              <w:rPr>
                <w:rFonts w:ascii="Times New Roman" w:hAnsi="Times New Roman"/>
                <w:b/>
                <w:bCs/>
              </w:rPr>
              <w:t>занятие 6.</w:t>
            </w:r>
            <w:r>
              <w:rPr>
                <w:rFonts w:ascii="Times New Roman" w:hAnsi="Times New Roman"/>
                <w:bCs/>
              </w:rPr>
              <w:t xml:space="preserve"> Проверка работоспособности передающей системы ДМРЛ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7.</w:t>
            </w:r>
            <w:r>
              <w:rPr>
                <w:rFonts w:ascii="Times New Roman" w:hAnsi="Times New Roman"/>
                <w:bCs/>
              </w:rPr>
              <w:t xml:space="preserve"> Проверка отдельных блоков передающей системы ДМРЛ</w:t>
            </w:r>
          </w:p>
        </w:tc>
      </w:tr>
      <w:tr w:rsidR="00821305">
        <w:tc>
          <w:tcPr>
            <w:tcW w:w="27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</w:t>
            </w:r>
            <w:r>
              <w:rPr>
                <w:rFonts w:ascii="Times New Roman" w:eastAsia="Calibri" w:hAnsi="Times New Roman"/>
                <w:b/>
                <w:bCs/>
              </w:rPr>
              <w:t>ема 2.4.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Приемная система</w:t>
            </w:r>
          </w:p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50"/>
        </w:trPr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6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Описание и работа аппаратуры шкафа приемника.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Общие сведения. Описание и </w:t>
            </w:r>
            <w:r>
              <w:rPr>
                <w:rFonts w:ascii="Times New Roman" w:hAnsi="Times New Roman"/>
              </w:rPr>
              <w:t>работа. Приемная система. Основные блоки, шкафы, субблоки и вспомогательные устройства системы приемника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6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Принцип действия приемника. </w:t>
            </w:r>
            <w:r>
              <w:rPr>
                <w:rFonts w:ascii="Times New Roman" w:hAnsi="Times New Roman"/>
              </w:rPr>
              <w:t>Функциональная схема. Назначение основных блоков. Последовательность преобразования входного сигнала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6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Форма и частотны</w:t>
            </w:r>
            <w:r>
              <w:rPr>
                <w:rFonts w:ascii="Times New Roman" w:hAnsi="Times New Roman"/>
              </w:rPr>
              <w:t>й состав сигналов в различных точках схемы. Назначение и порядок работы вспомогательных каналов приемника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6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Эксплуатация приемника.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Конструкция, блочный состав приемной системы МРЛ. Элементы настройки, контроля и управления приемной системы. Порядок </w:t>
            </w:r>
            <w:r>
              <w:rPr>
                <w:rFonts w:ascii="Times New Roman" w:hAnsi="Times New Roman"/>
              </w:rPr>
              <w:t>проверки работоспособности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6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Подключение приемной системы.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Правила ТБ. Правила подключения. Основные устройства для подключения. Схема подключения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8.</w:t>
            </w:r>
            <w:r>
              <w:rPr>
                <w:rFonts w:ascii="Times New Roman" w:hAnsi="Times New Roman"/>
                <w:bCs/>
              </w:rPr>
              <w:t xml:space="preserve"> Проверка работоспособности приемной системы ДМРЛ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9.</w:t>
            </w:r>
            <w:r>
              <w:rPr>
                <w:rFonts w:ascii="Times New Roman" w:hAnsi="Times New Roman"/>
                <w:bCs/>
              </w:rPr>
              <w:t xml:space="preserve"> Проверка отдельных блоков приемной системы ДМРЛ.</w:t>
            </w:r>
          </w:p>
        </w:tc>
      </w:tr>
      <w:tr w:rsidR="00821305">
        <w:tc>
          <w:tcPr>
            <w:tcW w:w="27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</w:t>
            </w:r>
            <w:r>
              <w:rPr>
                <w:rFonts w:ascii="Times New Roman" w:eastAsia="Calibri" w:hAnsi="Times New Roman"/>
                <w:b/>
                <w:bCs/>
              </w:rPr>
              <w:t>ема 2.</w:t>
            </w:r>
            <w:r>
              <w:rPr>
                <w:rFonts w:ascii="Times New Roman" w:eastAsia="Calibri" w:hAnsi="Times New Roman"/>
                <w:b/>
                <w:bCs/>
                <w:lang w:val="en-US"/>
              </w:rPr>
              <w:t>5</w:t>
            </w:r>
            <w:r>
              <w:rPr>
                <w:rFonts w:ascii="Times New Roman" w:eastAsia="Calibri" w:hAnsi="Times New Roman"/>
                <w:b/>
                <w:bCs/>
              </w:rPr>
              <w:t>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Система обработки информации</w:t>
            </w:r>
          </w:p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50"/>
        </w:trPr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7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Описание и работа системы обработки.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Общие сведения, описание и работа </w:t>
            </w:r>
            <w:r>
              <w:rPr>
                <w:rFonts w:ascii="Times New Roman" w:hAnsi="Times New Roman"/>
              </w:rPr>
              <w:t>системы обработки ДМРЛ-С. Основные блоки, шкафы, субблоки и вспомогательные устройства системы обработки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7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Принцип действия системы обработки.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Функциональная схема. Назначение основных блоков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7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Последовательность преобразования входного сигнала. Форма и </w:t>
            </w:r>
            <w:r>
              <w:rPr>
                <w:rFonts w:ascii="Times New Roman" w:hAnsi="Times New Roman"/>
              </w:rPr>
              <w:t>частотный состав сигналов в различных точках схемы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7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Электрические параметры системы обработки.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Характеристики обрабатываемых сигналов. Параметры входных сигналов. Параметры выходных сигналов. Электропитание аппаратуры обработки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</w:t>
            </w:r>
            <w:r>
              <w:rPr>
                <w:rFonts w:ascii="Times New Roman" w:hAnsi="Times New Roman"/>
                <w:b/>
                <w:bCs/>
              </w:rPr>
              <w:t xml:space="preserve"> и лабораторных занятий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10.</w:t>
            </w:r>
            <w:r>
              <w:rPr>
                <w:rFonts w:ascii="Times New Roman" w:hAnsi="Times New Roman"/>
                <w:bCs/>
              </w:rPr>
              <w:t xml:space="preserve"> Проверка работоспособности системы обработки ДМРЛ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Практическое занятие 11. </w:t>
            </w:r>
            <w:r>
              <w:rPr>
                <w:rFonts w:ascii="Times New Roman" w:hAnsi="Times New Roman"/>
                <w:bCs/>
              </w:rPr>
              <w:t>Проверка отдельных блоков системы обработки ДМРЛ</w:t>
            </w:r>
          </w:p>
        </w:tc>
      </w:tr>
      <w:tr w:rsidR="00821305">
        <w:tc>
          <w:tcPr>
            <w:tcW w:w="27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</w:t>
            </w:r>
            <w:r>
              <w:rPr>
                <w:rFonts w:ascii="Times New Roman" w:eastAsia="Calibri" w:hAnsi="Times New Roman"/>
                <w:b/>
                <w:bCs/>
              </w:rPr>
              <w:t>ема 2.6.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Автоматизированная система контроля и управления (АСКУ)</w:t>
            </w:r>
          </w:p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50"/>
        </w:trPr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8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Описание и работа автоматизированной системы контроля и управления (АСКУ).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Общие сведения. Описание и работа. Основные блоки, шкафы, субблоки и вспомогательные устройства системы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8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Аппаратура АСКУ. </w:t>
            </w:r>
            <w:r>
              <w:rPr>
                <w:rFonts w:ascii="Times New Roman" w:hAnsi="Times New Roman"/>
              </w:rPr>
              <w:t>Адресуемый терминал ввода данных. Ячейки. Субблоки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</w:t>
            </w:r>
            <w:r>
              <w:rPr>
                <w:rFonts w:ascii="Times New Roman" w:hAnsi="Times New Roman"/>
                <w:b/>
                <w:bCs/>
              </w:rPr>
              <w:t>том числе практических и лабораторных занятий</w:t>
            </w:r>
          </w:p>
        </w:tc>
      </w:tr>
      <w:tr w:rsidR="00821305">
        <w:tc>
          <w:tcPr>
            <w:tcW w:w="27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</w:t>
            </w:r>
            <w:r>
              <w:rPr>
                <w:rFonts w:ascii="Times New Roman" w:eastAsia="Calibri" w:hAnsi="Times New Roman"/>
                <w:b/>
                <w:bCs/>
              </w:rPr>
              <w:t>ема 2.7.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Система электропитания</w:t>
            </w:r>
          </w:p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50"/>
        </w:trPr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9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Описание и работа системы первичного электропитания.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Общие сведения. Основные блоки, шкафы, субблоки и вспомогательные устройства системы. Источник бесперебойного</w:t>
            </w:r>
            <w:r>
              <w:rPr>
                <w:rFonts w:ascii="Times New Roman" w:hAnsi="Times New Roman"/>
              </w:rPr>
              <w:t xml:space="preserve"> питания (ИБП)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19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Описание и работа системы вторичного электропитания.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Общие сведения. Основные блоки, шкафы, субблоки и вспомогательные устройства системы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</w:tr>
      <w:tr w:rsidR="00821305">
        <w:tc>
          <w:tcPr>
            <w:tcW w:w="27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</w:t>
            </w:r>
            <w:r>
              <w:rPr>
                <w:rFonts w:ascii="Times New Roman" w:eastAsia="Calibri" w:hAnsi="Times New Roman"/>
                <w:b/>
                <w:bCs/>
              </w:rPr>
              <w:t>ема 2.8.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Вспомогательные системы и оборудование</w:t>
            </w:r>
          </w:p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50"/>
        </w:trPr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0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Описание и работа вспомогательного оборудования.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Общие сведения. Кондиционирование и отопление. Освещение. Охранная и пожарная сигнализация. Система пожаротушения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0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Описание и работа вспомогательных систем. </w:t>
            </w:r>
            <w:r>
              <w:rPr>
                <w:rFonts w:ascii="Times New Roman" w:hAnsi="Times New Roman"/>
              </w:rPr>
              <w:t xml:space="preserve">Общие сведения. Система </w:t>
            </w:r>
            <w:r>
              <w:rPr>
                <w:rFonts w:ascii="Times New Roman" w:hAnsi="Times New Roman"/>
              </w:rPr>
              <w:t>синхронизации и времени. Системы вентиляции шкафов и блоков. Адресуемый терминал ввода данных</w:t>
            </w:r>
          </w:p>
        </w:tc>
      </w:tr>
      <w:tr w:rsidR="00821305">
        <w:tc>
          <w:tcPr>
            <w:tcW w:w="27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</w:t>
            </w:r>
            <w:r>
              <w:rPr>
                <w:rFonts w:ascii="Times New Roman" w:eastAsia="Calibri" w:hAnsi="Times New Roman"/>
                <w:b/>
                <w:bCs/>
              </w:rPr>
              <w:t>ема 2.9.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Постановка изделия на хранение и снятие с хранения</w:t>
            </w:r>
          </w:p>
        </w:tc>
        <w:tc>
          <w:tcPr>
            <w:tcW w:w="1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1179"/>
        </w:trPr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1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Правила постановки изделия на хранение и снятие с хранения.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Меры безопасности. </w:t>
            </w:r>
            <w:r>
              <w:rPr>
                <w:rFonts w:ascii="Times New Roman" w:hAnsi="Times New Roman"/>
              </w:rPr>
              <w:t>Упаковка различных систем локатора. Условия хранения различных систем локатора. Транспортирование различных систем локатора. Маркировка и пломбирование систем локатора</w:t>
            </w:r>
          </w:p>
        </w:tc>
      </w:tr>
      <w:tr w:rsidR="00821305"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1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Утилизация ДМРЛ-С.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Меры безопасности. Сведения и проводимые мероприятия по подготовке</w:t>
            </w:r>
            <w:r>
              <w:rPr>
                <w:rFonts w:ascii="Times New Roman" w:hAnsi="Times New Roman"/>
              </w:rPr>
              <w:t xml:space="preserve"> и отправке изделия на утилизацию</w:t>
            </w:r>
          </w:p>
        </w:tc>
      </w:tr>
      <w:tr w:rsidR="00821305">
        <w:trPr>
          <w:trHeight w:val="381"/>
        </w:trPr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Примерная тематика самостоятельной учебной работы при изучении раздела 2</w:t>
            </w:r>
          </w:p>
        </w:tc>
      </w:tr>
      <w:tr w:rsidR="00821305"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Учебная практика раздела 2</w:t>
            </w:r>
          </w:p>
        </w:tc>
      </w:tr>
      <w:tr w:rsidR="00821305"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Производственная практика раздела </w:t>
            </w:r>
            <w:r>
              <w:rPr>
                <w:rFonts w:ascii="Times New Roman" w:hAnsi="Times New Roman"/>
                <w:b/>
              </w:rPr>
              <w:t xml:space="preserve">2 </w:t>
            </w:r>
            <w:r>
              <w:rPr>
                <w:rFonts w:ascii="Times New Roman" w:hAnsi="Times New Roman"/>
                <w:bCs/>
                <w:i/>
                <w:iCs/>
              </w:rPr>
              <w:t>(</w:t>
            </w:r>
            <w:r>
              <w:rPr>
                <w:rFonts w:ascii="Times New Roman" w:hAnsi="Times New Roman"/>
                <w:i/>
              </w:rPr>
              <w:t>если предусмотрено рассредоточенное прохождение практики)</w:t>
            </w:r>
          </w:p>
        </w:tc>
      </w:tr>
      <w:tr w:rsidR="00821305"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Курсовая работа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Выполнение курсовой работы по модулю ПМ. 03 является обязательным.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Тематика курсовых работ:</w:t>
            </w:r>
          </w:p>
          <w:p w:rsidR="00821305" w:rsidRDefault="00ED22F1" w:rsidP="00ED22F1">
            <w:pPr>
              <w:pStyle w:val="affffffc"/>
              <w:numPr>
                <w:ilvl w:val="0"/>
                <w:numId w:val="85"/>
              </w:numPr>
              <w:spacing w:before="0" w:after="0"/>
              <w:rPr>
                <w:bCs/>
              </w:rPr>
            </w:pPr>
            <w:r>
              <w:rPr>
                <w:bCs/>
              </w:rPr>
              <w:t>Сравнение характеристик метеорологических радиолокационных станций МРЛ-5 и ДМРЛ-С.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5"/>
              </w:numPr>
              <w:spacing w:before="0" w:after="0"/>
              <w:rPr>
                <w:bCs/>
              </w:rPr>
            </w:pPr>
            <w:r>
              <w:rPr>
                <w:bCs/>
              </w:rPr>
              <w:t>Устройство антенно-волноводной системы ДМРЛ-С.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5"/>
              </w:numPr>
              <w:spacing w:before="0" w:after="0"/>
              <w:rPr>
                <w:bCs/>
              </w:rPr>
            </w:pPr>
            <w:r>
              <w:rPr>
                <w:bCs/>
              </w:rPr>
              <w:t xml:space="preserve">Принцип работы системы первичной </w:t>
            </w:r>
            <w:r>
              <w:rPr>
                <w:bCs/>
              </w:rPr>
              <w:t>обработки информации (ПОИ) ДМРЛ-С.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5"/>
              </w:numPr>
              <w:spacing w:before="0" w:after="0"/>
              <w:rPr>
                <w:bCs/>
              </w:rPr>
            </w:pPr>
            <w:r>
              <w:rPr>
                <w:bCs/>
              </w:rPr>
              <w:t>Проведение наблюдений на ДМРЛ-С.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5"/>
              </w:numPr>
              <w:spacing w:before="0" w:after="0"/>
              <w:rPr>
                <w:bCs/>
              </w:rPr>
            </w:pPr>
            <w:r>
              <w:rPr>
                <w:bCs/>
              </w:rPr>
              <w:t>Правила установки метеорологической радиолокационной станции в городе.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5"/>
              </w:numPr>
              <w:spacing w:before="0" w:after="0"/>
              <w:rPr>
                <w:bCs/>
              </w:rPr>
            </w:pPr>
            <w:r>
              <w:rPr>
                <w:bCs/>
              </w:rPr>
              <w:t>Сравнение метеорологического радиолокатора ДМРЛ-С с Моноимпульсным вторичным радиолокатором (МВРЛ) «КРОНА».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5"/>
              </w:numPr>
              <w:spacing w:before="0" w:after="0"/>
              <w:rPr>
                <w:bCs/>
              </w:rPr>
            </w:pPr>
            <w:r>
              <w:rPr>
                <w:bCs/>
              </w:rPr>
              <w:t>Принцип р</w:t>
            </w:r>
            <w:r>
              <w:rPr>
                <w:bCs/>
              </w:rPr>
              <w:t>аботы ДМРЛ-С</w:t>
            </w:r>
          </w:p>
          <w:p w:rsidR="00821305" w:rsidRDefault="00ED22F1" w:rsidP="00ED22F1">
            <w:pPr>
              <w:pStyle w:val="affffffc"/>
              <w:numPr>
                <w:ilvl w:val="0"/>
                <w:numId w:val="85"/>
              </w:numPr>
              <w:spacing w:before="0" w:after="0"/>
              <w:rPr>
                <w:bCs/>
              </w:rPr>
            </w:pPr>
            <w:r>
              <w:rPr>
                <w:bCs/>
              </w:rPr>
              <w:t xml:space="preserve">Метеорологический радар </w:t>
            </w:r>
            <w:r>
              <w:rPr>
                <w:bCs/>
                <w:lang w:val="en-US"/>
              </w:rPr>
              <w:t>NEXRAD</w:t>
            </w:r>
            <w:r>
              <w:rPr>
                <w:bCs/>
              </w:rPr>
              <w:t>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5"/>
              </w:numPr>
              <w:spacing w:before="0" w:after="0"/>
              <w:rPr>
                <w:bCs/>
              </w:rPr>
            </w:pPr>
            <w:r>
              <w:rPr>
                <w:bCs/>
              </w:rPr>
              <w:t xml:space="preserve">Сравнение ДМРЛ-С и метеорологического радара </w:t>
            </w:r>
            <w:r>
              <w:rPr>
                <w:bCs/>
                <w:lang w:val="en-US"/>
              </w:rPr>
              <w:t>WR</w:t>
            </w:r>
            <w:r>
              <w:rPr>
                <w:bCs/>
              </w:rPr>
              <w:t>-10X.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5"/>
              </w:numPr>
              <w:spacing w:before="0" w:after="0"/>
              <w:rPr>
                <w:bCs/>
              </w:rPr>
            </w:pPr>
            <w:r>
              <w:rPr>
                <w:bCs/>
              </w:rPr>
              <w:t xml:space="preserve">Сравнение ДМРЛ-С и метеорологического радара </w:t>
            </w:r>
            <w:r>
              <w:rPr>
                <w:bCs/>
                <w:lang w:val="en-US"/>
              </w:rPr>
              <w:t>WR</w:t>
            </w:r>
            <w:r>
              <w:rPr>
                <w:bCs/>
              </w:rPr>
              <w:t>-2100.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5"/>
              </w:numPr>
              <w:spacing w:before="0" w:after="0"/>
              <w:rPr>
                <w:bCs/>
              </w:rPr>
            </w:pPr>
            <w:r>
              <w:rPr>
                <w:bCs/>
              </w:rPr>
              <w:t xml:space="preserve">Сравнение ДМРЛ-С и метеорологического радара </w:t>
            </w:r>
            <w:r>
              <w:rPr>
                <w:bCs/>
                <w:lang w:val="en-US"/>
              </w:rPr>
              <w:t>WRM</w:t>
            </w:r>
            <w:r>
              <w:rPr>
                <w:bCs/>
              </w:rPr>
              <w:t>-200.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5"/>
              </w:numPr>
              <w:spacing w:before="0" w:after="0"/>
              <w:rPr>
                <w:bCs/>
              </w:rPr>
            </w:pPr>
            <w:r>
              <w:rPr>
                <w:bCs/>
              </w:rPr>
              <w:t>Зависимость рефракционных свойств сигнала радиолок</w:t>
            </w:r>
            <w:r>
              <w:rPr>
                <w:bCs/>
              </w:rPr>
              <w:t>атора от его длины волны.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5"/>
              </w:numPr>
              <w:spacing w:before="0" w:after="0"/>
              <w:rPr>
                <w:bCs/>
              </w:rPr>
            </w:pPr>
            <w:r>
              <w:rPr>
                <w:bCs/>
              </w:rPr>
              <w:t>Программное обеспечение ДМРЛ-С.</w:t>
            </w:r>
          </w:p>
          <w:p w:rsidR="00821305" w:rsidRDefault="00ED22F1" w:rsidP="00ED22F1">
            <w:pPr>
              <w:numPr>
                <w:ilvl w:val="0"/>
                <w:numId w:val="85"/>
              </w:numPr>
              <w:spacing w:line="240" w:lineRule="auto"/>
            </w:pPr>
            <w:r>
              <w:t>Программное обеспечение автоматической системы контроля и управления (ПО АСКУ) ДМРЛ-С.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5"/>
              </w:numPr>
              <w:spacing w:before="0" w:after="0"/>
              <w:rPr>
                <w:bCs/>
              </w:rPr>
            </w:pPr>
            <w:r>
              <w:rPr>
                <w:bCs/>
              </w:rPr>
              <w:t>Ежегодное профилактическое обслуживание ДМРЛ-С.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5"/>
              </w:numPr>
              <w:spacing w:before="0" w:after="0"/>
              <w:rPr>
                <w:bCs/>
              </w:rPr>
            </w:pPr>
            <w:r>
              <w:rPr>
                <w:bCs/>
              </w:rPr>
              <w:lastRenderedPageBreak/>
              <w:t>Ежемесячное профилактическое обслуживание ДМРЛ-С.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5"/>
              </w:numPr>
              <w:spacing w:before="0" w:after="0"/>
              <w:rPr>
                <w:bCs/>
              </w:rPr>
            </w:pPr>
            <w:r>
              <w:rPr>
                <w:bCs/>
              </w:rPr>
              <w:t>Типичные неис</w:t>
            </w:r>
            <w:r>
              <w:rPr>
                <w:bCs/>
              </w:rPr>
              <w:t>правности ДМРЛ-С и их устранение.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5"/>
              </w:numPr>
              <w:spacing w:before="0" w:after="0"/>
              <w:rPr>
                <w:bCs/>
              </w:rPr>
            </w:pPr>
            <w:r>
              <w:rPr>
                <w:bCs/>
              </w:rPr>
              <w:t>Ограничения радиолокационного метода наблюдений.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5"/>
              </w:numPr>
              <w:spacing w:before="0" w:after="0"/>
              <w:rPr>
                <w:bCs/>
              </w:rPr>
            </w:pPr>
            <w:r>
              <w:rPr>
                <w:bCs/>
              </w:rPr>
              <w:t>Особенности распространения радиоволн сантиметрового диапазона в атмосфере Земли.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5"/>
              </w:numPr>
              <w:spacing w:before="0" w:after="0"/>
              <w:rPr>
                <w:bCs/>
              </w:rPr>
            </w:pPr>
            <w:r>
              <w:rPr>
                <w:bCs/>
              </w:rPr>
              <w:t>Техническая реализация эффекта Доплера в ДМРЛ-С.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5"/>
              </w:numPr>
              <w:spacing w:before="0" w:after="0"/>
              <w:rPr>
                <w:bCs/>
              </w:rPr>
            </w:pPr>
            <w:r>
              <w:rPr>
                <w:bCs/>
              </w:rPr>
              <w:t>Техническая реализация расширения диапазон</w:t>
            </w:r>
            <w:r>
              <w:rPr>
                <w:bCs/>
              </w:rPr>
              <w:t>а измеряемых скоростей в ДМРЛ-С.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5"/>
              </w:numPr>
              <w:spacing w:before="0" w:after="0"/>
              <w:rPr>
                <w:bCs/>
              </w:rPr>
            </w:pPr>
            <w:r>
              <w:rPr>
                <w:bCs/>
              </w:rPr>
              <w:t>Техническая реализация использования нелинейно частотно-модулированного (НЧМ) сигнала в ДМРЛ-С.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5"/>
              </w:numPr>
              <w:spacing w:before="0" w:after="0"/>
              <w:rPr>
                <w:bCs/>
              </w:rPr>
            </w:pPr>
            <w:r>
              <w:t>Проведение инспекций радиолокаторов ДМРЛ сети Росгидромета.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5"/>
              </w:numPr>
              <w:spacing w:before="0" w:after="0"/>
              <w:rPr>
                <w:bCs/>
              </w:rPr>
            </w:pPr>
            <w:r>
              <w:t>Мониторинг состояния аппаратно-программных средств радиолокаторов Д</w:t>
            </w:r>
            <w:r>
              <w:t>МРЛ-С сети Росгидромета.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5"/>
              </w:numPr>
              <w:spacing w:before="0" w:after="0"/>
              <w:rPr>
                <w:bCs/>
              </w:rPr>
            </w:pPr>
            <w:r>
              <w:rPr>
                <w:bCs/>
              </w:rPr>
              <w:t>Выходные продукты ДМРЛ-С</w:t>
            </w:r>
          </w:p>
        </w:tc>
      </w:tr>
      <w:tr w:rsidR="00821305"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Обязательные аудиторные учебные занятия </w:t>
            </w:r>
            <w:r>
              <w:rPr>
                <w:rFonts w:ascii="Times New Roman" w:hAnsi="Times New Roman"/>
                <w:b/>
                <w:bCs/>
              </w:rPr>
              <w:t>по курсовой работе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Занятия проводятся в лаборатории радиолокации, оборудованной ПК с выходом в Интернет и специальным программным обеспечением. Учебная деятельность обучающихся организована в виде практических занятий </w:t>
            </w:r>
            <w:r>
              <w:rPr>
                <w:rFonts w:ascii="Times New Roman" w:hAnsi="Times New Roman"/>
                <w:bCs/>
              </w:rPr>
              <w:br/>
              <w:t>по различной тематике</w:t>
            </w:r>
          </w:p>
        </w:tc>
      </w:tr>
      <w:tr w:rsidR="00821305">
        <w:trPr>
          <w:trHeight w:val="359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6"/>
              </w:numPr>
              <w:spacing w:before="0" w:after="0"/>
              <w:jc w:val="center"/>
            </w:pPr>
          </w:p>
        </w:tc>
        <w:tc>
          <w:tcPr>
            <w:tcW w:w="14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Выбор темы курсовой работы, обос</w:t>
            </w:r>
            <w:r>
              <w:rPr>
                <w:rFonts w:ascii="Times New Roman" w:hAnsi="Times New Roman"/>
              </w:rPr>
              <w:t>нование актуальности</w:t>
            </w:r>
          </w:p>
        </w:tc>
      </w:tr>
      <w:tr w:rsidR="00821305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6"/>
              </w:numPr>
              <w:spacing w:before="0" w:after="0"/>
              <w:jc w:val="center"/>
            </w:pPr>
          </w:p>
        </w:tc>
        <w:tc>
          <w:tcPr>
            <w:tcW w:w="14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библиографии по теме исследования и работа с научной литературой</w:t>
            </w:r>
          </w:p>
        </w:tc>
      </w:tr>
      <w:tr w:rsidR="00821305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6"/>
              </w:numPr>
              <w:spacing w:before="0" w:after="0"/>
              <w:jc w:val="center"/>
            </w:pPr>
          </w:p>
        </w:tc>
        <w:tc>
          <w:tcPr>
            <w:tcW w:w="14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плана курсовой работы</w:t>
            </w:r>
          </w:p>
        </w:tc>
      </w:tr>
      <w:tr w:rsidR="00821305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6"/>
              </w:numPr>
              <w:spacing w:before="0" w:after="0"/>
              <w:jc w:val="center"/>
            </w:pPr>
          </w:p>
        </w:tc>
        <w:tc>
          <w:tcPr>
            <w:tcW w:w="14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Сбор и анализ эмпирического материала</w:t>
            </w:r>
          </w:p>
        </w:tc>
      </w:tr>
      <w:tr w:rsidR="00821305">
        <w:trPr>
          <w:trHeight w:val="33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6"/>
              </w:numPr>
              <w:spacing w:before="0" w:after="0"/>
              <w:jc w:val="center"/>
            </w:pPr>
          </w:p>
        </w:tc>
        <w:tc>
          <w:tcPr>
            <w:tcW w:w="14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Написание «Введения»</w:t>
            </w:r>
          </w:p>
        </w:tc>
      </w:tr>
      <w:tr w:rsidR="00821305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6"/>
              </w:numPr>
              <w:spacing w:before="0" w:after="0"/>
              <w:jc w:val="center"/>
            </w:pPr>
          </w:p>
        </w:tc>
        <w:tc>
          <w:tcPr>
            <w:tcW w:w="14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Написание теоретической части исследования</w:t>
            </w:r>
          </w:p>
        </w:tc>
      </w:tr>
      <w:tr w:rsidR="00821305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6"/>
              </w:numPr>
              <w:spacing w:before="0" w:after="0"/>
              <w:jc w:val="center"/>
            </w:pPr>
          </w:p>
        </w:tc>
        <w:tc>
          <w:tcPr>
            <w:tcW w:w="14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Написание </w:t>
            </w:r>
            <w:r>
              <w:rPr>
                <w:rFonts w:ascii="Times New Roman" w:hAnsi="Times New Roman"/>
              </w:rPr>
              <w:t>практической части исследования</w:t>
            </w:r>
          </w:p>
        </w:tc>
      </w:tr>
      <w:tr w:rsidR="00821305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6"/>
              </w:numPr>
              <w:spacing w:before="0" w:after="0"/>
              <w:jc w:val="center"/>
            </w:pPr>
          </w:p>
        </w:tc>
        <w:tc>
          <w:tcPr>
            <w:tcW w:w="14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Написание Заключения</w:t>
            </w:r>
          </w:p>
        </w:tc>
      </w:tr>
      <w:tr w:rsidR="00821305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6"/>
              </w:numPr>
              <w:spacing w:before="0" w:after="0"/>
              <w:jc w:val="center"/>
            </w:pPr>
          </w:p>
        </w:tc>
        <w:tc>
          <w:tcPr>
            <w:tcW w:w="14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Оформление списка источников, приложения, содержания</w:t>
            </w:r>
          </w:p>
        </w:tc>
      </w:tr>
      <w:tr w:rsidR="00821305">
        <w:trPr>
          <w:trHeight w:val="340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86"/>
              </w:numPr>
              <w:spacing w:before="0" w:after="0"/>
              <w:jc w:val="center"/>
            </w:pPr>
          </w:p>
        </w:tc>
        <w:tc>
          <w:tcPr>
            <w:tcW w:w="14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Оформление и форматирование курсовой работы</w:t>
            </w:r>
          </w:p>
        </w:tc>
      </w:tr>
      <w:tr w:rsidR="00821305"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Самостоятельная учебная работа обучающегося над курсовой работой</w:t>
            </w:r>
          </w:p>
          <w:p w:rsidR="00821305" w:rsidRDefault="00ED22F1" w:rsidP="00ED22F1">
            <w:pPr>
              <w:pStyle w:val="affffffc"/>
              <w:numPr>
                <w:ilvl w:val="0"/>
                <w:numId w:val="10"/>
              </w:numPr>
              <w:spacing w:before="0" w:after="0"/>
              <w:ind w:left="426"/>
              <w:rPr>
                <w:bCs/>
              </w:rPr>
            </w:pPr>
            <w:r>
              <w:rPr>
                <w:bCs/>
              </w:rPr>
              <w:t xml:space="preserve">Планирование выполнения курсовой </w:t>
            </w:r>
            <w:r>
              <w:rPr>
                <w:bCs/>
              </w:rPr>
              <w:t>работы.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0"/>
              </w:numPr>
              <w:spacing w:before="0" w:after="0"/>
              <w:ind w:left="426"/>
              <w:rPr>
                <w:bCs/>
              </w:rPr>
            </w:pPr>
            <w:r>
              <w:rPr>
                <w:bCs/>
              </w:rPr>
              <w:t>Определение цели, задач, объекта и предмета исследования.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0"/>
              </w:numPr>
              <w:spacing w:before="0" w:after="0"/>
              <w:ind w:left="426"/>
              <w:rPr>
                <w:bCs/>
              </w:rPr>
            </w:pPr>
            <w:r>
              <w:rPr>
                <w:bCs/>
              </w:rPr>
              <w:t>Изучение литературных источников, сайтов профессиональных организаций по теме исследования.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0"/>
              </w:numPr>
              <w:spacing w:before="0" w:after="0"/>
              <w:ind w:left="426"/>
              <w:rPr>
                <w:bCs/>
              </w:rPr>
            </w:pPr>
            <w:r>
              <w:rPr>
                <w:bCs/>
              </w:rPr>
              <w:t>Проведение предпроектного исследования.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0"/>
              </w:numPr>
              <w:spacing w:before="0" w:after="0"/>
              <w:ind w:left="426"/>
              <w:rPr>
                <w:bCs/>
              </w:rPr>
            </w:pPr>
            <w:r>
              <w:rPr>
                <w:bCs/>
              </w:rPr>
              <w:t xml:space="preserve">Разработка концепции </w:t>
            </w:r>
            <w:r>
              <w:t>практической части исследования.</w:t>
            </w:r>
          </w:p>
          <w:p w:rsidR="00821305" w:rsidRDefault="00ED22F1" w:rsidP="00ED22F1">
            <w:pPr>
              <w:pStyle w:val="affffffc"/>
              <w:numPr>
                <w:ilvl w:val="0"/>
                <w:numId w:val="10"/>
              </w:numPr>
              <w:spacing w:before="0" w:after="0"/>
              <w:ind w:left="426"/>
            </w:pPr>
            <w:r>
              <w:t>Подготовка доклада и презентации к защите курсовой работы.</w:t>
            </w:r>
          </w:p>
        </w:tc>
      </w:tr>
      <w:tr w:rsidR="00821305"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Производственная практика </w:t>
            </w:r>
            <w:r>
              <w:rPr>
                <w:rFonts w:ascii="Times New Roman" w:hAnsi="Times New Roman"/>
                <w:b/>
              </w:rPr>
              <w:t>итоговая (концентрированная) по модулю ПМ 03.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ПП 03.01. Метеорологические радиолокационные наблюдения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Виды работ</w:t>
            </w:r>
          </w:p>
          <w:p w:rsidR="00821305" w:rsidRDefault="00ED22F1" w:rsidP="00ED22F1">
            <w:pPr>
              <w:pStyle w:val="affffffc"/>
              <w:numPr>
                <w:ilvl w:val="0"/>
                <w:numId w:val="87"/>
              </w:numPr>
              <w:spacing w:before="0" w:after="0"/>
              <w:rPr>
                <w:bCs/>
              </w:rPr>
            </w:pPr>
            <w:r>
              <w:rPr>
                <w:bCs/>
              </w:rPr>
              <w:t>Охрана труда и техника безопасности на ДМРЛ-С.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7"/>
              </w:numPr>
              <w:spacing w:before="0" w:after="0"/>
              <w:rPr>
                <w:bCs/>
              </w:rPr>
            </w:pPr>
            <w:r>
              <w:rPr>
                <w:bCs/>
              </w:rPr>
              <w:t>Организаци</w:t>
            </w:r>
            <w:r>
              <w:rPr>
                <w:bCs/>
              </w:rPr>
              <w:t>онные вопросы работы ДМРЛ-С.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7"/>
              </w:numPr>
              <w:spacing w:before="0" w:after="0"/>
              <w:rPr>
                <w:bCs/>
              </w:rPr>
            </w:pPr>
            <w:r>
              <w:lastRenderedPageBreak/>
              <w:t>Использование специального программного обеспечения ПО ВОИ «ГИМЕТ-2010».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7"/>
              </w:numPr>
              <w:spacing w:before="0" w:after="0"/>
              <w:rPr>
                <w:bCs/>
              </w:rPr>
            </w:pPr>
            <w:r>
              <w:rPr>
                <w:bCs/>
              </w:rPr>
              <w:t>Анализ метеорологической радиолокационной информации.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7"/>
              </w:numPr>
              <w:spacing w:before="0" w:after="0"/>
              <w:rPr>
                <w:bCs/>
              </w:rPr>
            </w:pPr>
            <w:r>
              <w:rPr>
                <w:bCs/>
              </w:rPr>
              <w:t>Планирование, организация и анализ работы коллектива метеорологической радиолокационной станции.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7"/>
              </w:numPr>
              <w:spacing w:before="0" w:after="0"/>
              <w:rPr>
                <w:bCs/>
              </w:rPr>
            </w:pPr>
            <w:r>
              <w:rPr>
                <w:bCs/>
              </w:rPr>
              <w:t>Оформление и использование нормативно-технической документации метеорологической радиолокационной станции.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7"/>
              </w:numPr>
              <w:spacing w:before="0" w:after="0"/>
              <w:rPr>
                <w:bCs/>
              </w:rPr>
            </w:pPr>
            <w:r>
              <w:rPr>
                <w:bCs/>
              </w:rPr>
              <w:t>Проведение наблюдений за облаками и осадками с помощью метеорологических радиолокаторов (АКСОПРИ, ДМРЛ-С);</w:t>
            </w:r>
          </w:p>
          <w:p w:rsidR="00821305" w:rsidRDefault="00ED22F1" w:rsidP="00ED22F1">
            <w:pPr>
              <w:pStyle w:val="affffffc"/>
              <w:numPr>
                <w:ilvl w:val="0"/>
                <w:numId w:val="87"/>
              </w:numPr>
              <w:spacing w:before="0" w:after="0"/>
              <w:rPr>
                <w:bCs/>
              </w:rPr>
            </w:pPr>
            <w:r>
              <w:rPr>
                <w:bCs/>
              </w:rPr>
              <w:t>Получение вторичных радиолокационных проду</w:t>
            </w:r>
            <w:r>
              <w:rPr>
                <w:bCs/>
              </w:rPr>
              <w:t xml:space="preserve">ктов в различные периоды года (теплый, холодный </w:t>
            </w:r>
            <w:r>
              <w:rPr>
                <w:bCs/>
              </w:rPr>
              <w:br/>
              <w:t>и переходный).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7"/>
              </w:numPr>
              <w:spacing w:before="0" w:after="0"/>
              <w:rPr>
                <w:bCs/>
              </w:rPr>
            </w:pPr>
            <w:r>
              <w:rPr>
                <w:bCs/>
              </w:rPr>
              <w:t>Анализ вторичных радиолокационных продуктов и определение форм облаков, опасных явлений погоды (града, грозы, шквала), осадков и их интенсивности.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7"/>
              </w:numPr>
              <w:spacing w:before="0" w:after="0"/>
              <w:rPr>
                <w:bCs/>
              </w:rPr>
            </w:pPr>
            <w:r>
              <w:rPr>
                <w:bCs/>
              </w:rPr>
              <w:t xml:space="preserve">Определение скорости и направления ветра, </w:t>
            </w:r>
            <w:r>
              <w:rPr>
                <w:bCs/>
              </w:rPr>
              <w:t>перемещения радиоэха.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7"/>
              </w:numPr>
              <w:spacing w:before="0" w:after="0"/>
              <w:rPr>
                <w:bCs/>
              </w:rPr>
            </w:pPr>
            <w:r>
              <w:rPr>
                <w:bCs/>
              </w:rPr>
              <w:t>Анализ доплеровских и поляризационных продуктов.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7"/>
              </w:numPr>
              <w:spacing w:before="0" w:after="0"/>
              <w:rPr>
                <w:bCs/>
              </w:rPr>
            </w:pPr>
            <w:r>
              <w:rPr>
                <w:bCs/>
              </w:rPr>
              <w:t xml:space="preserve">Кодирование радиолокационной метеорологической информацию по коду «BUFR» и передача </w:t>
            </w:r>
            <w:r>
              <w:rPr>
                <w:bCs/>
              </w:rPr>
              <w:br/>
              <w:t>ее потребителям.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7"/>
              </w:numPr>
              <w:spacing w:before="0" w:after="0"/>
              <w:rPr>
                <w:bCs/>
              </w:rPr>
            </w:pPr>
            <w:r>
              <w:rPr>
                <w:bCs/>
              </w:rPr>
              <w:t>Использование специальное программное обеспечение для получения, обработки, хранени</w:t>
            </w:r>
            <w:r>
              <w:rPr>
                <w:bCs/>
              </w:rPr>
              <w:t>я и передачи метеорологической радиолокационной информации;</w:t>
            </w:r>
          </w:p>
          <w:p w:rsidR="00821305" w:rsidRDefault="00ED22F1" w:rsidP="00ED22F1">
            <w:pPr>
              <w:pStyle w:val="affffffc"/>
              <w:numPr>
                <w:ilvl w:val="0"/>
                <w:numId w:val="87"/>
              </w:numPr>
              <w:spacing w:before="0" w:after="0"/>
              <w:rPr>
                <w:bCs/>
              </w:rPr>
            </w:pPr>
            <w:r>
              <w:rPr>
                <w:bCs/>
              </w:rPr>
              <w:t>Сравнение информации ДМРЛ с данными метеостанций (МС) и оценка качества работы ДМРЛ;</w:t>
            </w:r>
          </w:p>
          <w:p w:rsidR="00821305" w:rsidRDefault="00ED22F1" w:rsidP="00ED22F1">
            <w:pPr>
              <w:pStyle w:val="affffffc"/>
              <w:numPr>
                <w:ilvl w:val="0"/>
                <w:numId w:val="87"/>
              </w:numPr>
              <w:spacing w:before="0" w:after="0"/>
              <w:rPr>
                <w:sz w:val="28"/>
                <w:szCs w:val="28"/>
              </w:rPr>
            </w:pPr>
            <w:r>
              <w:rPr>
                <w:bCs/>
              </w:rPr>
              <w:t>Правила техники безопасности при проведении радиолокационных метеорологических наблюдений</w:t>
            </w:r>
            <w:r>
              <w:rPr>
                <w:sz w:val="28"/>
                <w:szCs w:val="28"/>
              </w:rPr>
              <w:t>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7"/>
              </w:numPr>
              <w:spacing w:before="0" w:after="0"/>
            </w:pPr>
            <w:r>
              <w:t>Проведение мелкого р</w:t>
            </w:r>
            <w:r>
              <w:t>емонта отдельных систем метеорологической радиолокационной станции.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7"/>
              </w:numPr>
              <w:spacing w:before="0" w:after="0"/>
            </w:pPr>
            <w:r>
              <w:t>Проведение сезонных работ на ДМРЛ.</w:t>
            </w:r>
          </w:p>
          <w:p w:rsidR="00821305" w:rsidRDefault="00ED22F1" w:rsidP="00ED22F1">
            <w:pPr>
              <w:pStyle w:val="affffffc"/>
              <w:numPr>
                <w:ilvl w:val="0"/>
                <w:numId w:val="87"/>
              </w:numPr>
              <w:spacing w:before="0" w:after="0"/>
              <w:rPr>
                <w:b/>
              </w:rPr>
            </w:pPr>
            <w:r>
              <w:t>Проверка исправности систем метеорологического радиолокатора</w:t>
            </w:r>
          </w:p>
        </w:tc>
      </w:tr>
      <w:tr w:rsidR="00821305"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Всего</w:t>
            </w:r>
          </w:p>
        </w:tc>
      </w:tr>
    </w:tbl>
    <w:p w:rsidR="00821305" w:rsidRDefault="00821305">
      <w:pPr>
        <w:sectPr w:rsidR="00821305">
          <w:footerReference w:type="default" r:id="rId55"/>
          <w:footerReference w:type="first" r:id="rId56"/>
          <w:pgSz w:w="16838" w:h="11906" w:orient="landscape"/>
          <w:pgMar w:top="851" w:right="1134" w:bottom="851" w:left="992" w:header="0" w:footer="709" w:gutter="0"/>
          <w:cols w:space="720"/>
          <w:formProt w:val="0"/>
          <w:docGrid w:linePitch="360"/>
        </w:sectPr>
      </w:pPr>
    </w:p>
    <w:p w:rsidR="00821305" w:rsidRDefault="00ED22F1">
      <w:pPr>
        <w:spacing w:before="0"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3. УСЛОВИЯ РЕАЛИЗАЦИИ ПРОФЕССИОНАЛЬНОГО МОДУЛЯ</w:t>
      </w:r>
    </w:p>
    <w:p w:rsidR="00821305" w:rsidRDefault="00821305">
      <w:pPr>
        <w:spacing w:before="0" w:after="0"/>
        <w:ind w:firstLine="709"/>
        <w:rPr>
          <w:rFonts w:ascii="Times New Roman" w:hAnsi="Times New Roman"/>
          <w:b/>
          <w:bCs/>
        </w:rPr>
      </w:pPr>
    </w:p>
    <w:p w:rsidR="00821305" w:rsidRDefault="00ED22F1">
      <w:pPr>
        <w:spacing w:before="0" w:after="0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821305" w:rsidRDefault="00821305">
      <w:pPr>
        <w:pStyle w:val="affffffc"/>
        <w:spacing w:before="0" w:after="0" w:line="276" w:lineRule="auto"/>
        <w:ind w:left="0" w:firstLine="709"/>
        <w:contextualSpacing/>
        <w:rPr>
          <w:bCs/>
        </w:rPr>
      </w:pPr>
    </w:p>
    <w:p w:rsidR="00821305" w:rsidRDefault="00ED22F1">
      <w:pPr>
        <w:pStyle w:val="affffffc"/>
        <w:spacing w:before="0" w:after="200" w:line="276" w:lineRule="auto"/>
        <w:ind w:left="0" w:firstLine="709"/>
        <w:contextualSpacing/>
        <w:rPr>
          <w:bCs/>
          <w:iCs/>
        </w:rPr>
      </w:pPr>
      <w:r>
        <w:rPr>
          <w:bCs/>
        </w:rPr>
        <w:t xml:space="preserve">Базы практики, оснащенные в соответствии с  основной образовательной программы по </w:t>
      </w:r>
      <w:r>
        <w:rPr>
          <w:bCs/>
          <w:iCs/>
        </w:rPr>
        <w:t xml:space="preserve">специальности 11.02.07 Радиотехнические информационные </w:t>
      </w:r>
      <w:r>
        <w:rPr>
          <w:bCs/>
          <w:iCs/>
        </w:rPr>
        <w:t>системы в Приложении 3 к ОП</w:t>
      </w:r>
    </w:p>
    <w:p w:rsidR="00821305" w:rsidRDefault="00ED22F1">
      <w:pPr>
        <w:spacing w:before="0" w:after="0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3.2. Информационное обеспечение реализации программы</w:t>
      </w:r>
    </w:p>
    <w:p w:rsidR="00821305" w:rsidRDefault="00821305">
      <w:pPr>
        <w:spacing w:before="0" w:after="0"/>
        <w:ind w:firstLine="709"/>
        <w:rPr>
          <w:rFonts w:ascii="Times New Roman" w:hAnsi="Times New Roman"/>
          <w:bCs/>
        </w:rPr>
      </w:pPr>
    </w:p>
    <w:p w:rsidR="00821305" w:rsidRDefault="00ED22F1">
      <w:pPr>
        <w:spacing w:before="0"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  <w:bCs/>
        </w:rPr>
        <w:t>Для реализации программы библиотечный фонд образовательной организации  имеет п</w:t>
      </w:r>
      <w:r>
        <w:rPr>
          <w:rFonts w:ascii="Times New Roman" w:hAnsi="Times New Roman"/>
        </w:rPr>
        <w:t>ечатные и/или электронные образовательные и информационные ресурсы для использования в образова</w:t>
      </w:r>
      <w:r>
        <w:rPr>
          <w:rFonts w:ascii="Times New Roman" w:hAnsi="Times New Roman"/>
        </w:rPr>
        <w:t>тельном процессе.</w:t>
      </w:r>
    </w:p>
    <w:p w:rsidR="00821305" w:rsidRDefault="00821305">
      <w:pPr>
        <w:spacing w:before="0" w:after="0"/>
        <w:ind w:firstLine="709"/>
        <w:contextualSpacing/>
        <w:rPr>
          <w:rFonts w:ascii="Times New Roman" w:hAnsi="Times New Roman"/>
        </w:rPr>
      </w:pPr>
    </w:p>
    <w:p w:rsidR="00821305" w:rsidRDefault="00ED22F1">
      <w:pPr>
        <w:pStyle w:val="affffffc"/>
        <w:spacing w:before="0" w:after="0" w:line="276" w:lineRule="auto"/>
        <w:ind w:left="0" w:firstLine="709"/>
        <w:contextualSpacing/>
        <w:rPr>
          <w:b/>
        </w:rPr>
      </w:pPr>
      <w:r>
        <w:rPr>
          <w:b/>
        </w:rPr>
        <w:t>3.2.1. Основные печатные издания</w:t>
      </w:r>
    </w:p>
    <w:p w:rsidR="00821305" w:rsidRDefault="00ED22F1">
      <w:pPr>
        <w:pStyle w:val="affffffc"/>
        <w:spacing w:before="0" w:after="0"/>
        <w:ind w:left="0" w:firstLine="709"/>
        <w:contextualSpacing/>
        <w:rPr>
          <w:bCs/>
        </w:rPr>
      </w:pPr>
      <w:r>
        <w:rPr>
          <w:bCs/>
        </w:rPr>
        <w:t xml:space="preserve">1.   Ермакова, Л.Н. Основы метеорологии и климатологии / Л.Н. Ермакова, </w:t>
      </w:r>
      <w:r>
        <w:rPr>
          <w:bCs/>
        </w:rPr>
        <w:br/>
        <w:t xml:space="preserve">А.Г. Тимофеева, Н.И. Толмачева. – Москва: Институт повышения квалификации Росгидромета, 2017. – 332 с. – </w:t>
      </w:r>
      <w:r>
        <w:rPr>
          <w:color w:val="333333"/>
          <w:shd w:val="clear" w:color="auto" w:fill="FBFBFB"/>
        </w:rPr>
        <w:t>ISBN 978-5-9902607-5-7.</w:t>
      </w:r>
    </w:p>
    <w:p w:rsidR="00821305" w:rsidRDefault="00ED22F1">
      <w:pPr>
        <w:pStyle w:val="affffffc"/>
        <w:spacing w:before="0" w:after="0"/>
        <w:ind w:left="0" w:firstLine="709"/>
        <w:rPr>
          <w:color w:val="333333"/>
        </w:rPr>
      </w:pPr>
      <w:r>
        <w:t>2.</w:t>
      </w:r>
      <w:r>
        <w:tab/>
        <w:t xml:space="preserve">Келим, Ю.М. Контроль и метрологическое обеспечение средств и систем автоматизации: учебник для студ. учреждений сред. проф. образования. – Москва: Академия, 2021 - 352 с. ISBN </w:t>
      </w:r>
      <w:r>
        <w:rPr>
          <w:color w:val="333333"/>
        </w:rPr>
        <w:t>978-5-4468-9654-7.</w:t>
      </w:r>
    </w:p>
    <w:p w:rsidR="00821305" w:rsidRDefault="00ED22F1">
      <w:pPr>
        <w:pStyle w:val="affffffc"/>
        <w:spacing w:before="0" w:after="0"/>
        <w:ind w:left="0" w:firstLine="709"/>
        <w:rPr>
          <w:color w:val="031933"/>
        </w:rPr>
      </w:pPr>
      <w:r>
        <w:rPr>
          <w:bCs/>
        </w:rPr>
        <w:t>3.</w:t>
      </w:r>
      <w:r>
        <w:rPr>
          <w:bCs/>
        </w:rPr>
        <w:tab/>
        <w:t>Толмачева Н. И. Средства измерений гидрометеорологическог</w:t>
      </w:r>
      <w:r>
        <w:rPr>
          <w:bCs/>
        </w:rPr>
        <w:t xml:space="preserve">о назначения: учебное пособие / Н. И. Толмачева, А. Г. Тимофеева; Росгидромет. - Москва, 2017. - 222 с. </w:t>
      </w:r>
      <w:r>
        <w:t xml:space="preserve">ISBN </w:t>
      </w:r>
      <w:r>
        <w:rPr>
          <w:color w:val="031933"/>
        </w:rPr>
        <w:t>978-5-9902607-6-4.</w:t>
      </w:r>
    </w:p>
    <w:p w:rsidR="00821305" w:rsidRDefault="00ED22F1">
      <w:pPr>
        <w:pStyle w:val="affffffc"/>
        <w:spacing w:before="0" w:after="0"/>
        <w:ind w:left="0" w:firstLine="709"/>
      </w:pPr>
      <w:r>
        <w:t>4.</w:t>
      </w:r>
      <w:r>
        <w:tab/>
        <w:t>Филатова, С. Г. Радиотехнические системы: учебное пособие / С. Г. Филатова. — Новосибирск : Новосибирский государственный тех</w:t>
      </w:r>
      <w:r>
        <w:t>нический университет, 2018. — 119 c. — ISBN 978-5-7782-3518-2. — Текст : электронный // Электронный ресурс цифровой образовательной среды СПО PROFобразование : [сайт]. — URL: https://profspo.ru/books/91407 (дата обращения: 27.05.2022).</w:t>
      </w:r>
    </w:p>
    <w:p w:rsidR="00821305" w:rsidRDefault="00ED22F1">
      <w:pPr>
        <w:pStyle w:val="affffffc"/>
        <w:spacing w:before="0" w:after="0"/>
        <w:ind w:left="0" w:firstLine="709"/>
      </w:pPr>
      <w:r>
        <w:rPr>
          <w:color w:val="000000"/>
        </w:rPr>
        <w:t xml:space="preserve">5. Мощенский, Ю. В. </w:t>
      </w:r>
      <w:r>
        <w:rPr>
          <w:color w:val="000000"/>
        </w:rPr>
        <w:t>Теоретические основы радиотехники. Сигналы : учебное пособие для спо / Ю. В. Мощенский, А. С. Нечаев ; Под редакцией Ю. В. Мощенского. — 2-е изд., стер. — Санкт-Петербург : Лань, 2022. — 216 с. — ISBN 978-5-8114-9452-1. — Текст : электронный // Лань : элек</w:t>
      </w:r>
      <w:r>
        <w:rPr>
          <w:color w:val="000000"/>
        </w:rPr>
        <w:t xml:space="preserve">тронно-библиотечная система. — URL: </w:t>
      </w:r>
      <w:hyperlink r:id="rId57" w:tgtFrame="https://e.lanbook.com/book/195457">
        <w:r>
          <w:rPr>
            <w:rStyle w:val="ab"/>
          </w:rPr>
          <w:t>https://e.lanbook.com/book/195457</w:t>
        </w:r>
      </w:hyperlink>
      <w:r>
        <w:rPr>
          <w:color w:val="000000"/>
        </w:rPr>
        <w:t>.</w:t>
      </w:r>
    </w:p>
    <w:p w:rsidR="00821305" w:rsidRDefault="00821305">
      <w:pPr>
        <w:spacing w:before="0" w:after="0"/>
        <w:ind w:firstLine="709"/>
        <w:contextualSpacing/>
        <w:rPr>
          <w:rFonts w:ascii="Times New Roman" w:hAnsi="Times New Roman"/>
          <w:b/>
          <w:bCs/>
        </w:rPr>
      </w:pPr>
    </w:p>
    <w:p w:rsidR="00821305" w:rsidRDefault="00ED22F1">
      <w:pPr>
        <w:spacing w:before="0" w:after="0"/>
        <w:ind w:firstLine="709"/>
        <w:contextualSpacing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</w:rPr>
        <w:t xml:space="preserve">3.2.2. Дополнительные источники </w:t>
      </w:r>
    </w:p>
    <w:p w:rsidR="00821305" w:rsidRDefault="00ED22F1" w:rsidP="00ED22F1">
      <w:pPr>
        <w:pStyle w:val="affffffc"/>
        <w:numPr>
          <w:ilvl w:val="0"/>
          <w:numId w:val="22"/>
        </w:numPr>
        <w:spacing w:before="0" w:after="0" w:line="276" w:lineRule="auto"/>
        <w:ind w:left="0" w:firstLine="709"/>
        <w:rPr>
          <w:color w:val="000000"/>
        </w:rPr>
      </w:pPr>
      <w:r>
        <w:rPr>
          <w:color w:val="000000"/>
        </w:rPr>
        <w:t xml:space="preserve">Алексеева, А.А. Оценка максимальной скорости конвективного </w:t>
      </w:r>
      <w:r>
        <w:rPr>
          <w:color w:val="000000"/>
        </w:rPr>
        <w:t>потока, характеристик ливневых осадков и града по радиолокационной информации / А.А. Алексеева, Б.Е. Песков. – Труды Гидрометцентра России. – 2016. – Вып. 360. – с. 135-148.</w:t>
      </w:r>
    </w:p>
    <w:p w:rsidR="00821305" w:rsidRDefault="00ED22F1" w:rsidP="00ED22F1">
      <w:pPr>
        <w:pStyle w:val="affffffc"/>
        <w:numPr>
          <w:ilvl w:val="0"/>
          <w:numId w:val="22"/>
        </w:numPr>
        <w:spacing w:before="0" w:after="0" w:line="276" w:lineRule="auto"/>
        <w:ind w:left="0" w:firstLine="709"/>
        <w:rPr>
          <w:color w:val="000000"/>
        </w:rPr>
      </w:pPr>
      <w:r>
        <w:rPr>
          <w:color w:val="000000"/>
        </w:rPr>
        <w:t>Автоматизированные метеорологические радиолокационные комплексы «Метеоячейка». – С</w:t>
      </w:r>
      <w:r>
        <w:rPr>
          <w:color w:val="000000"/>
        </w:rPr>
        <w:t>анкт-Петербург: Гидрометеоиздат, 2007. – с. 49-51.</w:t>
      </w:r>
    </w:p>
    <w:p w:rsidR="00821305" w:rsidRDefault="00ED22F1" w:rsidP="00ED22F1">
      <w:pPr>
        <w:pStyle w:val="affffffc"/>
        <w:numPr>
          <w:ilvl w:val="0"/>
          <w:numId w:val="22"/>
        </w:numPr>
        <w:spacing w:before="0" w:after="0" w:line="276" w:lineRule="auto"/>
        <w:ind w:left="0" w:firstLine="709"/>
        <w:rPr>
          <w:color w:val="000000"/>
        </w:rPr>
      </w:pPr>
      <w:r>
        <w:rPr>
          <w:color w:val="000000"/>
        </w:rPr>
        <w:t>Довиак, Р. Доплеровские радиолокаторы и метеорологические наблюдения /</w:t>
      </w:r>
      <w:r>
        <w:rPr>
          <w:color w:val="000000"/>
        </w:rPr>
        <w:br/>
        <w:t xml:space="preserve"> Р. Довиак, Д. Зрнич. – Ленинград: Гидрометеоиздат, 1988. – 512 с.</w:t>
      </w:r>
    </w:p>
    <w:p w:rsidR="00821305" w:rsidRDefault="00ED22F1" w:rsidP="00ED22F1">
      <w:pPr>
        <w:pStyle w:val="affffffc"/>
        <w:numPr>
          <w:ilvl w:val="0"/>
          <w:numId w:val="22"/>
        </w:numPr>
        <w:spacing w:before="0" w:after="0" w:line="276" w:lineRule="auto"/>
        <w:ind w:left="0" w:firstLine="709"/>
        <w:rPr>
          <w:b/>
        </w:rPr>
      </w:pPr>
      <w:r>
        <w:t xml:space="preserve">Методическое письмо об итогах работы сети ДМРЛ Росгидромета в 2020 </w:t>
      </w:r>
      <w:r>
        <w:t>г., Долгопрудный, 2021, с. 48.</w:t>
      </w:r>
    </w:p>
    <w:p w:rsidR="00821305" w:rsidRDefault="00ED22F1" w:rsidP="00ED22F1">
      <w:pPr>
        <w:pStyle w:val="affffffc"/>
        <w:numPr>
          <w:ilvl w:val="0"/>
          <w:numId w:val="22"/>
        </w:numPr>
        <w:spacing w:before="0" w:after="0" w:line="276" w:lineRule="auto"/>
        <w:ind w:left="0" w:firstLine="709"/>
        <w:rPr>
          <w:color w:val="000000"/>
        </w:rPr>
      </w:pPr>
      <w:r>
        <w:rPr>
          <w:color w:val="000000"/>
        </w:rPr>
        <w:t>Метеорологический радиолокатор МРЛ-2. Техническое описание (ЕУ 230 014 ТО).</w:t>
      </w:r>
    </w:p>
    <w:p w:rsidR="00821305" w:rsidRDefault="00ED22F1" w:rsidP="00ED22F1">
      <w:pPr>
        <w:pStyle w:val="affffffc"/>
        <w:numPr>
          <w:ilvl w:val="0"/>
          <w:numId w:val="22"/>
        </w:numPr>
        <w:spacing w:before="0" w:after="0" w:line="276" w:lineRule="auto"/>
        <w:ind w:left="0" w:firstLine="709"/>
        <w:rPr>
          <w:color w:val="000000"/>
        </w:rPr>
      </w:pPr>
      <w:r>
        <w:rPr>
          <w:color w:val="000000"/>
        </w:rPr>
        <w:t xml:space="preserve">Метеорологическое обеспечение международной аэронавигации, Приложение 3 к Конвенции о международной гражданской авиации, ИКАО. – Издание 19. – 2016. </w:t>
      </w:r>
      <w:r>
        <w:rPr>
          <w:color w:val="000000"/>
        </w:rPr>
        <w:t>– 218 с.</w:t>
      </w:r>
    </w:p>
    <w:p w:rsidR="00821305" w:rsidRDefault="00ED22F1" w:rsidP="00ED22F1">
      <w:pPr>
        <w:pStyle w:val="affffffc"/>
        <w:numPr>
          <w:ilvl w:val="0"/>
          <w:numId w:val="22"/>
        </w:numPr>
        <w:spacing w:before="0" w:after="0" w:line="276" w:lineRule="auto"/>
        <w:ind w:left="0" w:firstLine="709"/>
        <w:rPr>
          <w:color w:val="000000"/>
        </w:rPr>
      </w:pPr>
      <w:r>
        <w:rPr>
          <w:color w:val="000000"/>
        </w:rPr>
        <w:t>Программное обеспечение вторичной обработки информации доплеровского метеорологического радиолокатора ДМРЛ-С (Шифр «ГИМЕТ-2010»), Формуляр, 623.02572456.01001-01 30 01, 2011, 8 с.</w:t>
      </w:r>
    </w:p>
    <w:p w:rsidR="00821305" w:rsidRDefault="00ED22F1" w:rsidP="00ED22F1">
      <w:pPr>
        <w:pStyle w:val="affffffc"/>
        <w:numPr>
          <w:ilvl w:val="0"/>
          <w:numId w:val="22"/>
        </w:numPr>
        <w:spacing w:before="0" w:after="0" w:line="276" w:lineRule="auto"/>
        <w:ind w:left="0" w:firstLine="709"/>
        <w:rPr>
          <w:color w:val="000000"/>
        </w:rPr>
      </w:pPr>
      <w:r>
        <w:rPr>
          <w:color w:val="000000"/>
        </w:rPr>
        <w:t>Программное обеспечение вторичной обработки информации доплеровског</w:t>
      </w:r>
      <w:r>
        <w:rPr>
          <w:color w:val="000000"/>
        </w:rPr>
        <w:t>о метеорологического радиолокатора ДМРЛ-С (Шифр «ГИМЕТ-2010»), Руководство системного программиста, 623.02572456.01001-01 32 01, 2011, 30с.</w:t>
      </w:r>
    </w:p>
    <w:p w:rsidR="00821305" w:rsidRDefault="00ED22F1" w:rsidP="00ED22F1">
      <w:pPr>
        <w:pStyle w:val="affffffc"/>
        <w:numPr>
          <w:ilvl w:val="0"/>
          <w:numId w:val="22"/>
        </w:numPr>
        <w:spacing w:before="0" w:after="0" w:line="276" w:lineRule="auto"/>
        <w:ind w:left="0" w:firstLine="709"/>
        <w:rPr>
          <w:color w:val="000000"/>
        </w:rPr>
      </w:pPr>
      <w:r>
        <w:rPr>
          <w:color w:val="000000"/>
        </w:rPr>
        <w:t>Программное обеспечение вторичной обработки информации доплеровского метеорологического радиолокатора ДМРЛ-С (Шифр «</w:t>
      </w:r>
      <w:r>
        <w:rPr>
          <w:color w:val="000000"/>
        </w:rPr>
        <w:t>ГИМЕТ-2010»), Руководство программиста, 623.02572456.01001-01 33 01, 2011, 30 с.</w:t>
      </w:r>
    </w:p>
    <w:p w:rsidR="00821305" w:rsidRDefault="00ED22F1" w:rsidP="00ED22F1">
      <w:pPr>
        <w:pStyle w:val="affffffc"/>
        <w:numPr>
          <w:ilvl w:val="0"/>
          <w:numId w:val="22"/>
        </w:numPr>
        <w:spacing w:before="0" w:after="0" w:line="276" w:lineRule="auto"/>
        <w:ind w:left="0" w:firstLine="709"/>
        <w:rPr>
          <w:color w:val="000000"/>
        </w:rPr>
      </w:pPr>
      <w:r>
        <w:rPr>
          <w:color w:val="000000"/>
        </w:rPr>
        <w:t xml:space="preserve">Программное обеспечение вторичной обработки информации доплеровского метеорологического радиолокатора ДМРЛ-С (Шифр «ГИМЕТ-2010»), Описание программы, 623.02572456.01001-01 13 </w:t>
      </w:r>
      <w:r>
        <w:rPr>
          <w:color w:val="000000"/>
        </w:rPr>
        <w:t>01, 2011, 108 с.</w:t>
      </w:r>
    </w:p>
    <w:p w:rsidR="00821305" w:rsidRDefault="00ED22F1" w:rsidP="00ED22F1">
      <w:pPr>
        <w:pStyle w:val="affffffc"/>
        <w:numPr>
          <w:ilvl w:val="0"/>
          <w:numId w:val="22"/>
        </w:numPr>
        <w:spacing w:before="0" w:after="0" w:line="276" w:lineRule="auto"/>
        <w:ind w:left="0" w:firstLine="709"/>
        <w:rPr>
          <w:color w:val="000000"/>
        </w:rPr>
      </w:pPr>
      <w:r>
        <w:rPr>
          <w:color w:val="000000"/>
        </w:rPr>
        <w:t>Программное обеспечение вторичной обработки информации доплеровского метеорологического радиолокатора ДМРЛ-С (Шифр «ГИМЕТ-2010»), Руководство оператора, 623.02572456.01001-01 34 01, 2011, 49 с.</w:t>
      </w:r>
    </w:p>
    <w:p w:rsidR="00821305" w:rsidRDefault="00ED22F1" w:rsidP="00ED22F1">
      <w:pPr>
        <w:pStyle w:val="affffffc"/>
        <w:numPr>
          <w:ilvl w:val="0"/>
          <w:numId w:val="22"/>
        </w:numPr>
        <w:spacing w:before="0" w:after="0" w:line="276" w:lineRule="auto"/>
        <w:ind w:left="0" w:firstLine="709"/>
        <w:rPr>
          <w:color w:val="000000"/>
        </w:rPr>
      </w:pPr>
      <w:r>
        <w:rPr>
          <w:color w:val="000000"/>
        </w:rPr>
        <w:lastRenderedPageBreak/>
        <w:t>Программный комплекс вторичной обработки инфо</w:t>
      </w:r>
      <w:r>
        <w:rPr>
          <w:color w:val="000000"/>
        </w:rPr>
        <w:t>рмации доплеровского метеорологического радиолокатора ДМРЛ-С (шифр «ГИМЕТ-2010») версия 02. Свидетельство о государственной регистрации программы для ЭВМ. Правообладатель: ФГБУ «ЦАО», номер регистрации (свидетельства): 2018665447, дата регистрации: 05.12.2</w:t>
      </w:r>
      <w:r>
        <w:rPr>
          <w:color w:val="000000"/>
        </w:rPr>
        <w:t>018.</w:t>
      </w:r>
    </w:p>
    <w:p w:rsidR="00821305" w:rsidRDefault="00ED22F1" w:rsidP="00ED22F1">
      <w:pPr>
        <w:pStyle w:val="affffffc"/>
        <w:numPr>
          <w:ilvl w:val="0"/>
          <w:numId w:val="22"/>
        </w:numPr>
        <w:spacing w:before="0" w:after="0" w:line="276" w:lineRule="auto"/>
        <w:ind w:left="0" w:firstLine="709"/>
        <w:rPr>
          <w:color w:val="000000"/>
        </w:rPr>
      </w:pPr>
      <w:r>
        <w:rPr>
          <w:color w:val="000000"/>
        </w:rPr>
        <w:t xml:space="preserve">Радиолокационные метеорологические наблюдения. В 2-х томах / Базлова Т.А., Бочарников Н.В., Брылёв Г.Б., Каргальский А.В. и др.; под ред. А.С. Солонина. – Санкт-Петербург: Наука, 2010. </w:t>
      </w:r>
    </w:p>
    <w:p w:rsidR="00821305" w:rsidRDefault="00ED22F1" w:rsidP="00ED22F1">
      <w:pPr>
        <w:pStyle w:val="affffffc"/>
        <w:numPr>
          <w:ilvl w:val="0"/>
          <w:numId w:val="22"/>
        </w:numPr>
        <w:spacing w:before="0" w:after="0" w:line="276" w:lineRule="auto"/>
        <w:ind w:left="0" w:firstLine="709"/>
        <w:rPr>
          <w:color w:val="000000"/>
        </w:rPr>
      </w:pPr>
      <w:r>
        <w:rPr>
          <w:color w:val="000000"/>
        </w:rPr>
        <w:t xml:space="preserve">РД 52.27.724-2009 Наставление по краткосрочным прогнозам погоды. </w:t>
      </w:r>
      <w:r>
        <w:rPr>
          <w:color w:val="000000"/>
        </w:rPr>
        <w:t>– Обнинск: «ИГ-СОЦИН», 2019. – 62 с.</w:t>
      </w:r>
    </w:p>
    <w:p w:rsidR="00821305" w:rsidRDefault="00ED22F1" w:rsidP="00ED22F1">
      <w:pPr>
        <w:pStyle w:val="affffffc"/>
        <w:numPr>
          <w:ilvl w:val="0"/>
          <w:numId w:val="22"/>
        </w:numPr>
        <w:spacing w:before="0" w:after="0" w:line="276" w:lineRule="auto"/>
        <w:ind w:left="0" w:firstLine="709"/>
        <w:rPr>
          <w:color w:val="000000"/>
        </w:rPr>
      </w:pPr>
      <w:r>
        <w:rPr>
          <w:color w:val="000000"/>
        </w:rPr>
        <w:t>РД 52.11.332-93 Методические указания. Методика выполнения радиолокационных наблюдений с помощью комплекса АКСОПРИ. – Москва, 1993. – 84 с.</w:t>
      </w:r>
    </w:p>
    <w:p w:rsidR="00821305" w:rsidRDefault="00ED22F1" w:rsidP="00ED22F1">
      <w:pPr>
        <w:pStyle w:val="affffffc"/>
        <w:numPr>
          <w:ilvl w:val="0"/>
          <w:numId w:val="22"/>
        </w:numPr>
        <w:spacing w:before="0" w:after="0" w:line="276" w:lineRule="auto"/>
        <w:ind w:left="0" w:firstLine="709"/>
        <w:rPr>
          <w:color w:val="000000"/>
        </w:rPr>
      </w:pPr>
      <w:r>
        <w:rPr>
          <w:color w:val="000000"/>
        </w:rPr>
        <w:t xml:space="preserve">РД 52.04.567-2003. Положение о государственной наблюдательной сети. </w:t>
      </w:r>
    </w:p>
    <w:p w:rsidR="00821305" w:rsidRDefault="00ED22F1" w:rsidP="00ED22F1">
      <w:pPr>
        <w:pStyle w:val="affffffc"/>
        <w:numPr>
          <w:ilvl w:val="0"/>
          <w:numId w:val="22"/>
        </w:numPr>
        <w:spacing w:before="0" w:after="0" w:line="276" w:lineRule="auto"/>
        <w:ind w:left="0" w:firstLine="709"/>
        <w:rPr>
          <w:color w:val="000000"/>
        </w:rPr>
      </w:pPr>
      <w:r>
        <w:rPr>
          <w:color w:val="000000"/>
        </w:rPr>
        <w:t>РД 52.27.3</w:t>
      </w:r>
      <w:r>
        <w:rPr>
          <w:color w:val="000000"/>
        </w:rPr>
        <w:t>39-93. Руководство по диагнозу и прогнозу опасных и особо опасных осадков, града и шквалов по данным метеорологических радиолокаторов и искусственных спутников Земли.</w:t>
      </w:r>
    </w:p>
    <w:p w:rsidR="00821305" w:rsidRDefault="00ED22F1" w:rsidP="00ED22F1">
      <w:pPr>
        <w:pStyle w:val="affffffc"/>
        <w:numPr>
          <w:ilvl w:val="0"/>
          <w:numId w:val="22"/>
        </w:numPr>
        <w:spacing w:before="0" w:after="0" w:line="276" w:lineRule="auto"/>
        <w:ind w:left="0" w:firstLine="709"/>
        <w:rPr>
          <w:color w:val="000000"/>
        </w:rPr>
      </w:pPr>
      <w:r>
        <w:rPr>
          <w:color w:val="000000"/>
        </w:rPr>
        <w:t>Руководство по производству наблюдений и применению информации с неавтоматизированных рад</w:t>
      </w:r>
      <w:r>
        <w:rPr>
          <w:color w:val="000000"/>
        </w:rPr>
        <w:t>иолокаторов МРЛ-1,МРЛ-2, МРЛ-5.-М., СПб., Гидрометеоиздат, 1993. 264 с.</w:t>
      </w:r>
    </w:p>
    <w:p w:rsidR="00821305" w:rsidRDefault="00ED22F1" w:rsidP="00ED22F1">
      <w:pPr>
        <w:pStyle w:val="affffffc"/>
        <w:numPr>
          <w:ilvl w:val="0"/>
          <w:numId w:val="22"/>
        </w:numPr>
        <w:spacing w:before="0" w:after="0" w:line="276" w:lineRule="auto"/>
        <w:ind w:left="0" w:firstLine="709"/>
        <w:rPr>
          <w:color w:val="000000"/>
        </w:rPr>
      </w:pPr>
      <w:r>
        <w:rPr>
          <w:color w:val="000000"/>
        </w:rPr>
        <w:t>Федеральные авиационные правила «Предоставление метеорологической информации для обеспечения полётов воздушных судов", утверждённые Приказом Минтранса РФ №60 от 03.03.2014 г.</w:t>
      </w:r>
    </w:p>
    <w:p w:rsidR="00821305" w:rsidRDefault="00ED22F1" w:rsidP="00ED22F1">
      <w:pPr>
        <w:pStyle w:val="affffffc"/>
        <w:numPr>
          <w:ilvl w:val="0"/>
          <w:numId w:val="22"/>
        </w:numPr>
        <w:tabs>
          <w:tab w:val="left" w:pos="1134"/>
        </w:tabs>
        <w:spacing w:before="0" w:after="0" w:line="276" w:lineRule="auto"/>
        <w:ind w:left="0" w:firstLine="709"/>
        <w:rPr>
          <w:color w:val="000000"/>
        </w:rPr>
      </w:pPr>
      <w:r>
        <w:rPr>
          <w:color w:val="000000"/>
        </w:rPr>
        <w:t xml:space="preserve">     Инст</w:t>
      </w:r>
      <w:r>
        <w:rPr>
          <w:color w:val="000000"/>
        </w:rPr>
        <w:t xml:space="preserve">рукция для оперативно-прогностических и авиаметподразделений Росгидромета по использованию информации ДМРЛ в синоптической практике / Коллектив авторов под ред. Павлюкова Ю.Б. – Москва: Росгидромет, введена в действие приказом № 368 от 23.08.2016 г. </w:t>
      </w:r>
      <w:r>
        <w:rPr>
          <w:color w:val="000000"/>
          <w:lang w:val="en-US"/>
        </w:rPr>
        <w:t>URL</w:t>
      </w:r>
      <w:r>
        <w:rPr>
          <w:color w:val="000000"/>
        </w:rPr>
        <w:t xml:space="preserve">: </w:t>
      </w:r>
      <w:r>
        <w:rPr>
          <w:color w:val="0000FF"/>
        </w:rPr>
        <w:t>http://meteorad.ru/static/instruction368.pdf</w:t>
      </w:r>
      <w:r>
        <w:rPr>
          <w:color w:val="000000"/>
        </w:rPr>
        <w:t>.</w:t>
      </w:r>
    </w:p>
    <w:p w:rsidR="00821305" w:rsidRDefault="00ED22F1" w:rsidP="00ED22F1">
      <w:pPr>
        <w:pStyle w:val="affffffc"/>
        <w:numPr>
          <w:ilvl w:val="0"/>
          <w:numId w:val="22"/>
        </w:numPr>
        <w:spacing w:before="0" w:after="0" w:line="276" w:lineRule="auto"/>
        <w:ind w:left="0" w:firstLine="709"/>
        <w:rPr>
          <w:color w:val="000000"/>
        </w:rPr>
      </w:pPr>
      <w:r>
        <w:rPr>
          <w:color w:val="000000"/>
        </w:rPr>
        <w:t>Методика валидации наблюдений доплеровских метеорологических радиолокаторов, установленных на наземной наблюдательной сети. Одобрена ЦМКП решением от 24.12.2018 – Ю.Б. Павлюков, Н:.И Серебрянник, Д.П. Коренев и</w:t>
      </w:r>
      <w:r>
        <w:rPr>
          <w:color w:val="000000"/>
        </w:rPr>
        <w:t xml:space="preserve"> др.- Долгопрудный, 2018 г.,50 с. </w:t>
      </w:r>
      <w:r>
        <w:rPr>
          <w:color w:val="000000"/>
          <w:lang w:val="en-US"/>
        </w:rPr>
        <w:t>URL</w:t>
      </w:r>
      <w:r>
        <w:rPr>
          <w:color w:val="000000"/>
        </w:rPr>
        <w:t xml:space="preserve">: </w:t>
      </w:r>
      <w:hyperlink r:id="rId58" w:tgtFrame="http://meteorad.ru/static/validation_method_2018.pdf">
        <w:r>
          <w:rPr>
            <w:rStyle w:val="ab"/>
          </w:rPr>
          <w:t>http://meteorad.ru/static/validation_method_2018.pdf</w:t>
        </w:r>
      </w:hyperlink>
      <w:r>
        <w:rPr>
          <w:color w:val="000000"/>
        </w:rPr>
        <w:t>.</w:t>
      </w:r>
    </w:p>
    <w:p w:rsidR="00821305" w:rsidRDefault="00ED22F1" w:rsidP="00ED22F1">
      <w:pPr>
        <w:pStyle w:val="affffffc"/>
        <w:numPr>
          <w:ilvl w:val="0"/>
          <w:numId w:val="22"/>
        </w:numPr>
        <w:spacing w:before="0" w:after="0" w:line="276" w:lineRule="auto"/>
        <w:ind w:left="0" w:firstLine="709"/>
        <w:rPr>
          <w:color w:val="000000"/>
        </w:rPr>
      </w:pPr>
      <w:r>
        <w:rPr>
          <w:color w:val="000000"/>
        </w:rPr>
        <w:t>Методическое письмо об итогах раб</w:t>
      </w:r>
      <w:r>
        <w:rPr>
          <w:color w:val="000000"/>
        </w:rPr>
        <w:t xml:space="preserve">оты сети ДМРЛ Росгидромета </w:t>
      </w:r>
      <w:r>
        <w:rPr>
          <w:color w:val="000000"/>
        </w:rPr>
        <w:br/>
        <w:t xml:space="preserve">в 2018 г. Долгопрудный: ФГБУ «ЦАО», 2018 г. – 117 с. – </w:t>
      </w:r>
      <w:r>
        <w:rPr>
          <w:color w:val="000000"/>
          <w:lang w:val="en-US"/>
        </w:rPr>
        <w:t>URL</w:t>
      </w:r>
      <w:r>
        <w:rPr>
          <w:color w:val="000000"/>
        </w:rPr>
        <w:t xml:space="preserve">: </w:t>
      </w:r>
      <w:hyperlink r:id="rId59" w:tgtFrame="http://map.meteorad.ru/static/method_letter_2018.pdf">
        <w:r>
          <w:rPr>
            <w:rStyle w:val="ab"/>
            <w:lang w:val="en-US"/>
          </w:rPr>
          <w:t>http</w:t>
        </w:r>
        <w:r>
          <w:rPr>
            <w:rStyle w:val="ab"/>
          </w:rPr>
          <w:t>://</w:t>
        </w:r>
        <w:r>
          <w:rPr>
            <w:rStyle w:val="ab"/>
            <w:lang w:val="en-US"/>
          </w:rPr>
          <w:t>map</w:t>
        </w:r>
        <w:r>
          <w:rPr>
            <w:rStyle w:val="ab"/>
          </w:rPr>
          <w:t>.</w:t>
        </w:r>
        <w:r>
          <w:rPr>
            <w:rStyle w:val="ab"/>
            <w:lang w:val="en-US"/>
          </w:rPr>
          <w:t>meteorad</w:t>
        </w:r>
        <w:r>
          <w:rPr>
            <w:rStyle w:val="ab"/>
          </w:rPr>
          <w:t>.</w:t>
        </w:r>
        <w:r>
          <w:rPr>
            <w:rStyle w:val="ab"/>
            <w:lang w:val="en-US"/>
          </w:rPr>
          <w:t>ru</w:t>
        </w:r>
        <w:r>
          <w:rPr>
            <w:rStyle w:val="ab"/>
          </w:rPr>
          <w:t>/</w:t>
        </w:r>
        <w:r>
          <w:rPr>
            <w:rStyle w:val="ab"/>
            <w:lang w:val="en-US"/>
          </w:rPr>
          <w:t>static</w:t>
        </w:r>
        <w:r>
          <w:rPr>
            <w:rStyle w:val="ab"/>
          </w:rPr>
          <w:t>/</w:t>
        </w:r>
        <w:r>
          <w:rPr>
            <w:rStyle w:val="ab"/>
            <w:lang w:val="en-US"/>
          </w:rPr>
          <w:t>method</w:t>
        </w:r>
        <w:r>
          <w:rPr>
            <w:rStyle w:val="ab"/>
          </w:rPr>
          <w:t>_</w:t>
        </w:r>
        <w:r>
          <w:rPr>
            <w:rStyle w:val="ab"/>
            <w:lang w:val="en-US"/>
          </w:rPr>
          <w:t>l</w:t>
        </w:r>
        <w:r>
          <w:rPr>
            <w:rStyle w:val="ab"/>
            <w:lang w:val="en-US"/>
          </w:rPr>
          <w:t>etter</w:t>
        </w:r>
        <w:r>
          <w:rPr>
            <w:rStyle w:val="ab"/>
          </w:rPr>
          <w:t>_2018.</w:t>
        </w:r>
        <w:r>
          <w:rPr>
            <w:rStyle w:val="ab"/>
            <w:lang w:val="en-US"/>
          </w:rPr>
          <w:t>pdf</w:t>
        </w:r>
      </w:hyperlink>
      <w:r>
        <w:rPr>
          <w:color w:val="000000"/>
        </w:rPr>
        <w:t>.</w:t>
      </w:r>
    </w:p>
    <w:p w:rsidR="00821305" w:rsidRDefault="00ED22F1" w:rsidP="00ED22F1">
      <w:pPr>
        <w:pStyle w:val="affffffc"/>
        <w:numPr>
          <w:ilvl w:val="0"/>
          <w:numId w:val="22"/>
        </w:numPr>
        <w:spacing w:before="0" w:after="0" w:line="276" w:lineRule="auto"/>
        <w:ind w:left="0" w:firstLine="709"/>
        <w:rPr>
          <w:color w:val="0000FF"/>
        </w:rPr>
      </w:pPr>
      <w:r>
        <w:rPr>
          <w:color w:val="000000"/>
        </w:rPr>
        <w:t xml:space="preserve">Методическое письмо об итогах работы сети ДМРЛ Росгидромета в 2014 г. Долгопрудный: ФГБУ «ЦАО», 2015 г. – 78 с. – </w:t>
      </w:r>
      <w:r>
        <w:rPr>
          <w:color w:val="000000"/>
          <w:lang w:val="en-US"/>
        </w:rPr>
        <w:t>URL</w:t>
      </w:r>
      <w:r>
        <w:rPr>
          <w:color w:val="000000"/>
        </w:rPr>
        <w:t xml:space="preserve">: </w:t>
      </w:r>
      <w:hyperlink r:id="rId60" w:tgtFrame="http://map.meteorad.ru/documents">
        <w:r>
          <w:rPr>
            <w:rStyle w:val="ab"/>
          </w:rPr>
          <w:t>http://map.meteorad.ru/document</w:t>
        </w:r>
        <w:r>
          <w:rPr>
            <w:rStyle w:val="ab"/>
          </w:rPr>
          <w:t>s</w:t>
        </w:r>
      </w:hyperlink>
    </w:p>
    <w:p w:rsidR="00821305" w:rsidRDefault="00ED22F1" w:rsidP="00ED22F1">
      <w:pPr>
        <w:pStyle w:val="affffffc"/>
        <w:numPr>
          <w:ilvl w:val="0"/>
          <w:numId w:val="22"/>
        </w:numPr>
        <w:spacing w:before="0" w:after="0" w:line="276" w:lineRule="auto"/>
        <w:ind w:left="0" w:firstLine="709"/>
        <w:rPr>
          <w:color w:val="0000FF"/>
        </w:rPr>
      </w:pPr>
      <w:r>
        <w:rPr>
          <w:color w:val="000000"/>
        </w:rPr>
        <w:t xml:space="preserve">Методическое письмо об итогах работы сети ДМРЛ Росгидромета в 2015 г. Долгопрудный: ФГБУ «ЦАО», 2016 г. – 78 с. – </w:t>
      </w:r>
      <w:r>
        <w:rPr>
          <w:color w:val="000000"/>
          <w:lang w:val="en-US"/>
        </w:rPr>
        <w:t>URL</w:t>
      </w:r>
      <w:r>
        <w:rPr>
          <w:color w:val="000000"/>
        </w:rPr>
        <w:t xml:space="preserve">: </w:t>
      </w:r>
      <w:hyperlink r:id="rId61" w:tgtFrame="http://map.meteorad.ru/documents">
        <w:r>
          <w:rPr>
            <w:rStyle w:val="ab"/>
          </w:rPr>
          <w:t>http://map.meteorad.ru/documents</w:t>
        </w:r>
      </w:hyperlink>
    </w:p>
    <w:p w:rsidR="00821305" w:rsidRDefault="00ED22F1" w:rsidP="00ED22F1">
      <w:pPr>
        <w:pStyle w:val="affffffc"/>
        <w:numPr>
          <w:ilvl w:val="0"/>
          <w:numId w:val="22"/>
        </w:numPr>
        <w:spacing w:before="0" w:after="0" w:line="276" w:lineRule="auto"/>
        <w:ind w:left="0" w:firstLine="709"/>
        <w:rPr>
          <w:color w:val="0000FF"/>
        </w:rPr>
      </w:pPr>
      <w:r>
        <w:rPr>
          <w:color w:val="000000"/>
        </w:rPr>
        <w:t>Метеорологич</w:t>
      </w:r>
      <w:r>
        <w:rPr>
          <w:color w:val="000000"/>
        </w:rPr>
        <w:t xml:space="preserve">еский радиолокатор МРЛ-5. Формуляр (1 230 032 ФО). Технические характеристики системы NEXRAD. – </w:t>
      </w:r>
      <w:r>
        <w:rPr>
          <w:color w:val="000000"/>
          <w:lang w:val="en-US"/>
        </w:rPr>
        <w:t>URL</w:t>
      </w:r>
      <w:r>
        <w:rPr>
          <w:color w:val="000000"/>
        </w:rPr>
        <w:t xml:space="preserve">: </w:t>
      </w:r>
      <w:hyperlink r:id="rId62" w:tgtFrame="http://www.roc.noaa.gov/WSR88D/Engineering/NEXRADTechInfo.aspx">
        <w:r>
          <w:rPr>
            <w:rStyle w:val="ab"/>
          </w:rPr>
          <w:t>http:</w:t>
        </w:r>
        <w:r>
          <w:rPr>
            <w:rStyle w:val="ab"/>
          </w:rPr>
          <w:t>//www.roc.noaa.gov/WSR88D/Engineering/NEXRADTechInfo.aspx</w:t>
        </w:r>
      </w:hyperlink>
    </w:p>
    <w:p w:rsidR="00821305" w:rsidRDefault="00ED22F1" w:rsidP="00ED22F1">
      <w:pPr>
        <w:pStyle w:val="affffffc"/>
        <w:numPr>
          <w:ilvl w:val="0"/>
          <w:numId w:val="22"/>
        </w:numPr>
        <w:spacing w:before="0" w:after="0" w:line="276" w:lineRule="auto"/>
        <w:ind w:left="0" w:firstLine="709"/>
        <w:rPr>
          <w:color w:val="0000FF"/>
        </w:rPr>
      </w:pPr>
      <w:r>
        <w:rPr>
          <w:color w:val="000000"/>
        </w:rPr>
        <w:t xml:space="preserve">Техническое описание метеорологического радиолокатора METEOR 500C. – </w:t>
      </w:r>
      <w:r>
        <w:rPr>
          <w:color w:val="000000"/>
          <w:lang w:val="en-US"/>
        </w:rPr>
        <w:t>URL</w:t>
      </w:r>
      <w:r>
        <w:rPr>
          <w:color w:val="000000"/>
        </w:rPr>
        <w:t xml:space="preserve">: </w:t>
      </w:r>
      <w:hyperlink r:id="rId63" w:tgtFrame="http://www.inmh.ro/uploads/meteor.pdf">
        <w:r>
          <w:rPr>
            <w:rStyle w:val="ab"/>
          </w:rPr>
          <w:t>http://www.inmh.ro/uploa</w:t>
        </w:r>
        <w:r>
          <w:rPr>
            <w:rStyle w:val="ab"/>
          </w:rPr>
          <w:t>ds/meteor.pdf</w:t>
        </w:r>
      </w:hyperlink>
    </w:p>
    <w:p w:rsidR="00821305" w:rsidRDefault="00ED22F1" w:rsidP="00ED22F1">
      <w:pPr>
        <w:pStyle w:val="affffffc"/>
        <w:numPr>
          <w:ilvl w:val="0"/>
          <w:numId w:val="22"/>
        </w:numPr>
        <w:spacing w:before="0" w:after="0" w:line="276" w:lineRule="auto"/>
        <w:ind w:left="0" w:firstLine="709"/>
        <w:rPr>
          <w:color w:val="0000FF"/>
        </w:rPr>
      </w:pPr>
      <w:r>
        <w:rPr>
          <w:color w:val="000000"/>
        </w:rPr>
        <w:t xml:space="preserve">Техническое описание метеорологического радиолокатора EEC DWSR-2501C. – </w:t>
      </w:r>
      <w:r>
        <w:rPr>
          <w:color w:val="000000"/>
          <w:lang w:val="en-US"/>
        </w:rPr>
        <w:t>URL</w:t>
      </w:r>
      <w:r>
        <w:rPr>
          <w:color w:val="000000"/>
        </w:rPr>
        <w:t xml:space="preserve">: </w:t>
      </w:r>
      <w:hyperlink r:id="rId64" w:tgtFrame="http://www.eecradar.com/pdf/EEC-C-Band-Specs.pdf">
        <w:r>
          <w:rPr>
            <w:rStyle w:val="ab"/>
            <w:lang w:val="en-US"/>
          </w:rPr>
          <w:t>http</w:t>
        </w:r>
        <w:r>
          <w:rPr>
            <w:rStyle w:val="ab"/>
          </w:rPr>
          <w:t>://</w:t>
        </w:r>
        <w:r>
          <w:rPr>
            <w:rStyle w:val="ab"/>
            <w:lang w:val="en-US"/>
          </w:rPr>
          <w:t>www</w:t>
        </w:r>
        <w:r>
          <w:rPr>
            <w:rStyle w:val="ab"/>
          </w:rPr>
          <w:t>.</w:t>
        </w:r>
        <w:r>
          <w:rPr>
            <w:rStyle w:val="ab"/>
            <w:lang w:val="en-US"/>
          </w:rPr>
          <w:t>eecradar</w:t>
        </w:r>
        <w:r>
          <w:rPr>
            <w:rStyle w:val="ab"/>
          </w:rPr>
          <w:t>.</w:t>
        </w:r>
        <w:r>
          <w:rPr>
            <w:rStyle w:val="ab"/>
            <w:lang w:val="en-US"/>
          </w:rPr>
          <w:t>com</w:t>
        </w:r>
        <w:r>
          <w:rPr>
            <w:rStyle w:val="ab"/>
          </w:rPr>
          <w:t>/</w:t>
        </w:r>
        <w:r>
          <w:rPr>
            <w:rStyle w:val="ab"/>
            <w:lang w:val="en-US"/>
          </w:rPr>
          <w:t>pdf</w:t>
        </w:r>
        <w:r>
          <w:rPr>
            <w:rStyle w:val="ab"/>
          </w:rPr>
          <w:t>/</w:t>
        </w:r>
        <w:r>
          <w:rPr>
            <w:rStyle w:val="ab"/>
            <w:lang w:val="en-US"/>
          </w:rPr>
          <w:t>EEC</w:t>
        </w:r>
        <w:r>
          <w:rPr>
            <w:rStyle w:val="ab"/>
          </w:rPr>
          <w:t>-</w:t>
        </w:r>
        <w:r>
          <w:rPr>
            <w:rStyle w:val="ab"/>
            <w:lang w:val="en-US"/>
          </w:rPr>
          <w:t>C</w:t>
        </w:r>
        <w:r>
          <w:rPr>
            <w:rStyle w:val="ab"/>
          </w:rPr>
          <w:t>-</w:t>
        </w:r>
        <w:r>
          <w:rPr>
            <w:rStyle w:val="ab"/>
            <w:lang w:val="en-US"/>
          </w:rPr>
          <w:t>Band</w:t>
        </w:r>
        <w:r>
          <w:rPr>
            <w:rStyle w:val="ab"/>
          </w:rPr>
          <w:t>-</w:t>
        </w:r>
        <w:r>
          <w:rPr>
            <w:rStyle w:val="ab"/>
            <w:lang w:val="en-US"/>
          </w:rPr>
          <w:t>Specs</w:t>
        </w:r>
        <w:r>
          <w:rPr>
            <w:rStyle w:val="ab"/>
          </w:rPr>
          <w:t>.</w:t>
        </w:r>
        <w:r>
          <w:rPr>
            <w:rStyle w:val="ab"/>
            <w:lang w:val="en-US"/>
          </w:rPr>
          <w:t>pdf</w:t>
        </w:r>
      </w:hyperlink>
    </w:p>
    <w:p w:rsidR="00821305" w:rsidRDefault="00ED22F1" w:rsidP="00ED22F1">
      <w:pPr>
        <w:pStyle w:val="affffffc"/>
        <w:numPr>
          <w:ilvl w:val="0"/>
          <w:numId w:val="22"/>
        </w:numPr>
        <w:spacing w:before="0" w:after="0" w:line="276" w:lineRule="auto"/>
        <w:ind w:left="0" w:firstLine="709"/>
        <w:rPr>
          <w:color w:val="000000"/>
        </w:rPr>
      </w:pPr>
      <w:r>
        <w:rPr>
          <w:color w:val="000000"/>
        </w:rPr>
        <w:t xml:space="preserve">Технический проект «Общесистемные решения по сбору, анализу, контролю </w:t>
      </w:r>
      <w:r>
        <w:rPr>
          <w:color w:val="000000"/>
        </w:rPr>
        <w:br/>
        <w:t xml:space="preserve">и представлению радиолокационной информации от ДМРЛ-С». Росгидромет. Утверждён 31.01.2014 г. с. 64. </w:t>
      </w:r>
      <w:r>
        <w:rPr>
          <w:color w:val="000000"/>
          <w:lang w:val="en-US"/>
        </w:rPr>
        <w:t>URL</w:t>
      </w:r>
      <w:r>
        <w:rPr>
          <w:color w:val="000000"/>
        </w:rPr>
        <w:t xml:space="preserve">: </w:t>
      </w:r>
      <w:hyperlink r:id="rId65" w:tgtFrame="http://meteorad.ru/static/TP-DMRL-2014.pdf">
        <w:r>
          <w:rPr>
            <w:rStyle w:val="ab"/>
          </w:rPr>
          <w:t>http://meteorad.ru/static/TP-DMRL-2014.pdf</w:t>
        </w:r>
      </w:hyperlink>
      <w:r>
        <w:rPr>
          <w:color w:val="000000"/>
        </w:rPr>
        <w:t>.</w:t>
      </w:r>
    </w:p>
    <w:p w:rsidR="00821305" w:rsidRDefault="00ED22F1" w:rsidP="00ED22F1">
      <w:pPr>
        <w:pStyle w:val="affffffc"/>
        <w:numPr>
          <w:ilvl w:val="0"/>
          <w:numId w:val="22"/>
        </w:numPr>
        <w:spacing w:before="0" w:after="0" w:line="276" w:lineRule="auto"/>
        <w:ind w:left="0" w:firstLine="709"/>
        <w:rPr>
          <w:color w:val="0000FF"/>
        </w:rPr>
      </w:pPr>
      <w:r>
        <w:rPr>
          <w:color w:val="000000"/>
        </w:rPr>
        <w:t xml:space="preserve">Технические характеристики метеорологического радиолокатора WSR-88D. </w:t>
      </w:r>
      <w:r>
        <w:rPr>
          <w:color w:val="000000"/>
          <w:lang w:val="en-US"/>
        </w:rPr>
        <w:t>URL:</w:t>
      </w:r>
      <w:r>
        <w:rPr>
          <w:color w:val="000000"/>
        </w:rPr>
        <w:t xml:space="preserve"> </w:t>
      </w:r>
      <w:hyperlink r:id="rId66" w:tgtFrame="http://www.radartutorial.eu/19.kartei/10.weather/karte011.en.html">
        <w:r>
          <w:rPr>
            <w:rStyle w:val="ab"/>
          </w:rPr>
          <w:t>http://www.radartutorial.eu/19.kartei/10.weather/karte011.en.html</w:t>
        </w:r>
      </w:hyperlink>
    </w:p>
    <w:p w:rsidR="00821305" w:rsidRDefault="00ED22F1" w:rsidP="00ED22F1">
      <w:pPr>
        <w:pStyle w:val="affffffc"/>
        <w:numPr>
          <w:ilvl w:val="0"/>
          <w:numId w:val="22"/>
        </w:numPr>
        <w:spacing w:before="0" w:after="0" w:line="276" w:lineRule="auto"/>
        <w:ind w:left="0" w:firstLine="709"/>
        <w:rPr>
          <w:color w:val="0000FF"/>
          <w:lang w:val="en-US"/>
        </w:rPr>
      </w:pPr>
      <w:r>
        <w:rPr>
          <w:color w:val="000000"/>
        </w:rPr>
        <w:t>Технические характеристики метеорологического радиолокатора WRM2</w:t>
      </w:r>
      <w:r>
        <w:rPr>
          <w:color w:val="000000"/>
        </w:rPr>
        <w:t xml:space="preserve">00. </w:t>
      </w:r>
      <w:r>
        <w:rPr>
          <w:color w:val="000000"/>
          <w:lang w:val="en-US"/>
        </w:rPr>
        <w:t xml:space="preserve">URL: </w:t>
      </w:r>
      <w:hyperlink r:id="rId67" w:tgtFrame="http://www.vaisala.com/Vaisala Documents/Brochures and Datasheets/WEA">
        <w:r>
          <w:rPr>
            <w:rStyle w:val="ab"/>
            <w:lang w:val="en-US"/>
          </w:rPr>
          <w:t>http://www.vaisala.com/Vaisala%20Documents/Brochures%20and%20Datasheets/WEA</w:t>
        </w:r>
      </w:hyperlink>
      <w:r>
        <w:rPr>
          <w:color w:val="0000FF"/>
          <w:lang w:val="en-US"/>
        </w:rPr>
        <w:t xml:space="preserve"> -MET-WR</w:t>
      </w:r>
      <w:r>
        <w:rPr>
          <w:color w:val="0000FF"/>
          <w:lang w:val="en-US"/>
        </w:rPr>
        <w:t>M200-Datasheet-B210698EN-E-LOW.pdf</w:t>
      </w:r>
    </w:p>
    <w:p w:rsidR="00821305" w:rsidRDefault="00821305">
      <w:pPr>
        <w:pStyle w:val="affffffc"/>
        <w:spacing w:before="0" w:after="0" w:line="276" w:lineRule="auto"/>
        <w:ind w:left="709" w:firstLine="0"/>
        <w:rPr>
          <w:color w:val="000000"/>
          <w:lang w:val="en-US"/>
        </w:rPr>
      </w:pPr>
    </w:p>
    <w:p w:rsidR="00821305" w:rsidRDefault="00ED22F1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КОНТРОЛЬ И ОЦЕНКА РЕЗУЛЬТАТОВ ОСВОЕНИЯ </w:t>
      </w:r>
    </w:p>
    <w:p w:rsidR="00821305" w:rsidRDefault="00ED22F1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ПРОФЕССИОНАЛЬНОГО МОДУЛЯ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968"/>
        <w:gridCol w:w="4534"/>
        <w:gridCol w:w="2125"/>
      </w:tblGrid>
      <w:tr w:rsidR="00821305">
        <w:trPr>
          <w:trHeight w:val="1149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Код и наименование профессиональных и общих компетенций, формируемых в рамках </w:t>
            </w:r>
            <w:r>
              <w:rPr>
                <w:rFonts w:ascii="Times New Roman" w:hAnsi="Times New Roman"/>
                <w:b/>
              </w:rPr>
              <w:lastRenderedPageBreak/>
              <w:t>модуля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Критерии оценки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Методы оценки</w:t>
            </w:r>
          </w:p>
        </w:tc>
      </w:tr>
      <w:tr w:rsidR="00821305">
        <w:trPr>
          <w:trHeight w:val="1098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ПК 3.1.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 xml:space="preserve">Организовывать и проводить </w:t>
            </w:r>
            <w:r>
              <w:rPr>
                <w:rFonts w:ascii="Times New Roman" w:hAnsi="Times New Roman"/>
                <w:iCs/>
              </w:rPr>
              <w:t>метеорологические радиолокационные наблюдения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line="240" w:lineRule="auto"/>
              <w:ind w:left="-17"/>
              <w:jc w:val="left"/>
            </w:pPr>
            <w:r>
              <w:t>- знание и соблюдение правил техники безопасности при проведении метеорологических радиолокационных наблюдений;</w:t>
            </w:r>
          </w:p>
          <w:p w:rsidR="00821305" w:rsidRDefault="00ED22F1">
            <w:pPr>
              <w:spacing w:line="240" w:lineRule="auto"/>
              <w:ind w:left="-17"/>
              <w:jc w:val="left"/>
            </w:pPr>
            <w:r>
              <w:t>- планирование, организация и анализ работы коллектива метеорологической радиолокационной станции;</w:t>
            </w:r>
          </w:p>
          <w:p w:rsidR="00821305" w:rsidRDefault="00ED22F1">
            <w:pPr>
              <w:spacing w:line="240" w:lineRule="auto"/>
              <w:ind w:left="-17"/>
              <w:jc w:val="left"/>
            </w:pPr>
            <w:r>
              <w:t>- оформление и использование нормативно-технической документации метеорологической радиолокационной станции;</w:t>
            </w:r>
          </w:p>
          <w:p w:rsidR="00821305" w:rsidRDefault="00ED22F1">
            <w:pPr>
              <w:spacing w:line="240" w:lineRule="auto"/>
              <w:ind w:left="-17"/>
              <w:jc w:val="left"/>
            </w:pPr>
            <w:r>
              <w:t>- проведение наблюдений с помощью метеорологических радиолокаторов (ДМРЛ-С) в соответствии с установленными регламентами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Экспертное наблюдение </w:t>
            </w:r>
            <w:r>
              <w:rPr>
                <w:rFonts w:ascii="Times New Roman" w:hAnsi="Times New Roman"/>
              </w:rPr>
              <w:br/>
              <w:t xml:space="preserve">и </w:t>
            </w:r>
            <w:r>
              <w:rPr>
                <w:rFonts w:ascii="Times New Roman" w:hAnsi="Times New Roman"/>
              </w:rPr>
              <w:t>оценка на практических занятиях, при выполнении работ учебной и производственной практик.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Экзамен</w:t>
            </w:r>
          </w:p>
        </w:tc>
      </w:tr>
      <w:tr w:rsidR="00821305">
        <w:trPr>
          <w:trHeight w:val="3063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ПК 3.2.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Анализировать метеорологическую радиолокационную информацию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line="240" w:lineRule="auto"/>
              <w:jc w:val="left"/>
            </w:pPr>
            <w:r>
              <w:t>- анализ радиолокационной информации;</w:t>
            </w:r>
          </w:p>
          <w:p w:rsidR="00821305" w:rsidRDefault="00ED22F1">
            <w:pPr>
              <w:spacing w:line="240" w:lineRule="auto"/>
              <w:jc w:val="left"/>
            </w:pPr>
            <w:r>
              <w:t>- использование информации метеорологических радиол</w:t>
            </w:r>
            <w:r>
              <w:t xml:space="preserve">окаторов </w:t>
            </w:r>
            <w:r>
              <w:br/>
              <w:t>в синоптической практике;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- сравнение информации метеорологического радиолокатора (ДМРЛ-С) с эталонной информацией </w:t>
            </w:r>
            <w:r>
              <w:rPr>
                <w:rFonts w:ascii="Times New Roman" w:hAnsi="Times New Roman"/>
              </w:rPr>
              <w:br/>
              <w:t xml:space="preserve">и вычисление показателей оценки качества наблюдений ДМРЛ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в соответствии с установленными регламентами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rPr>
          <w:trHeight w:val="3454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ПК 3.3.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Использовать </w:t>
            </w:r>
            <w:r>
              <w:rPr>
                <w:rFonts w:ascii="Times New Roman" w:hAnsi="Times New Roman"/>
              </w:rPr>
              <w:t>компьютерные и телекоммуникационные средства, специализированное программное обеспечение для получения, обработки, хранения и передачи радиолокационной информации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line="240" w:lineRule="auto"/>
              <w:jc w:val="left"/>
            </w:pPr>
            <w:r>
              <w:t>- использование компьютерных и телекоммуникационных средств при наблюдениях с помощью метеоро</w:t>
            </w:r>
            <w:r>
              <w:t>логических радиолокаторов с соблюдением правил безопасности труда;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- знание и использование специального программного обеспечения «ГИМЕТ-2010» для обработки, архивации, визуализации и передачи вторичных радиолокационных продуктов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ПК 3.4.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 xml:space="preserve">Эксплуатировать </w:t>
            </w:r>
            <w:r>
              <w:rPr>
                <w:rFonts w:ascii="Times New Roman" w:hAnsi="Times New Roman"/>
                <w:iCs/>
              </w:rPr>
              <w:t xml:space="preserve">и осуществлять техническое </w:t>
            </w:r>
            <w:r>
              <w:rPr>
                <w:rFonts w:ascii="Times New Roman" w:hAnsi="Times New Roman"/>
                <w:iCs/>
              </w:rPr>
              <w:lastRenderedPageBreak/>
              <w:t>обслуживание метеорологических радиолокаторов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line="240" w:lineRule="auto"/>
              <w:jc w:val="left"/>
            </w:pPr>
            <w:r>
              <w:lastRenderedPageBreak/>
              <w:t xml:space="preserve">- соблюдение правил техники безопасности при эксплуатации и техническом обслуживании </w:t>
            </w:r>
            <w:r>
              <w:lastRenderedPageBreak/>
              <w:t>метеорологических радиолокаторов;</w:t>
            </w:r>
          </w:p>
          <w:p w:rsidR="00821305" w:rsidRDefault="00ED22F1">
            <w:pPr>
              <w:spacing w:line="240" w:lineRule="auto"/>
              <w:jc w:val="left"/>
            </w:pPr>
            <w:r>
              <w:t>- работа с технической документацией, структурными и коммутацион</w:t>
            </w:r>
            <w:r>
              <w:t>ными схемами метеорологических радиолокаторов;</w:t>
            </w:r>
          </w:p>
          <w:p w:rsidR="00821305" w:rsidRDefault="00ED22F1">
            <w:pPr>
              <w:spacing w:line="240" w:lineRule="auto"/>
              <w:jc w:val="left"/>
            </w:pPr>
            <w:r>
              <w:t>- проведение регулировки и контроля источников питания радиоаппаратуры и оборудования метеорологических радиолокаторов;</w:t>
            </w:r>
          </w:p>
          <w:p w:rsidR="00821305" w:rsidRDefault="00ED22F1">
            <w:pPr>
              <w:spacing w:line="240" w:lineRule="auto"/>
              <w:jc w:val="left"/>
            </w:pPr>
            <w:r>
              <w:t>- проведение проверки работоспособности и настройки метеорологических радиолокаторов;</w:t>
            </w:r>
          </w:p>
          <w:p w:rsidR="00821305" w:rsidRDefault="00ED22F1">
            <w:pPr>
              <w:spacing w:line="240" w:lineRule="auto"/>
              <w:jc w:val="left"/>
            </w:pPr>
            <w:r>
              <w:t xml:space="preserve">- </w:t>
            </w:r>
            <w:r>
              <w:t>выполнение функционального контроля основных систем метеорологических РЛС с соблюдением правил безопасности труда;</w:t>
            </w:r>
          </w:p>
          <w:p w:rsidR="00821305" w:rsidRDefault="00ED22F1">
            <w:pPr>
              <w:spacing w:line="240" w:lineRule="auto"/>
              <w:jc w:val="left"/>
            </w:pPr>
            <w:r>
              <w:t>- осуществление профилактических и регламентных работ в процессе эксплуатации метеорологических радиолокаторов в соответствии с установленным</w:t>
            </w:r>
            <w:r>
              <w:t>и регламентами;</w:t>
            </w:r>
          </w:p>
          <w:p w:rsidR="00821305" w:rsidRDefault="00ED22F1">
            <w:pPr>
              <w:spacing w:line="240" w:lineRule="auto"/>
              <w:jc w:val="left"/>
              <w:rPr>
                <w:i/>
              </w:rPr>
            </w:pPr>
            <w:r>
              <w:t>- выполнение работ по диагностике оборудования метеорологических радиолокаторов, обнаружению неисправностей и мелкому текущему ремонту оборудования метеорологических радиолокаторов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>ОК 01. Выбирать способы решения задач профессиональной де</w:t>
            </w:r>
            <w:r>
              <w:rPr>
                <w:rFonts w:ascii="Times New Roman" w:hAnsi="Times New Roman"/>
              </w:rPr>
              <w:t>ятельности применительно к различным контекстам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tabs>
                <w:tab w:val="left" w:pos="252"/>
              </w:tabs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обоснованность постановки цели, выбора и применения способов решения профессиональных задач;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- адекватная оценка и самооценка эффективности и качества выполнения профессиональных задач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Интерпретация результ</w:t>
            </w:r>
            <w:r>
              <w:rPr>
                <w:rFonts w:ascii="Times New Roman" w:hAnsi="Times New Roman"/>
              </w:rPr>
              <w:t>атов наблюдений за деятельностью обучающегося в процессе освоения образовательной программы.</w:t>
            </w:r>
          </w:p>
          <w:p w:rsidR="00821305" w:rsidRDefault="00821305">
            <w:pPr>
              <w:spacing w:before="0" w:after="0" w:line="240" w:lineRule="auto"/>
              <w:rPr>
                <w:rFonts w:ascii="Times New Roman" w:hAnsi="Times New Roman"/>
              </w:rPr>
            </w:pP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Экспертное наблюдение и оценка на практических занятиях, при выполнении работ учебной и производственной практик.</w:t>
            </w:r>
          </w:p>
          <w:p w:rsidR="00821305" w:rsidRDefault="00821305">
            <w:pPr>
              <w:spacing w:before="0" w:after="0" w:line="240" w:lineRule="auto"/>
              <w:rPr>
                <w:rFonts w:ascii="Times New Roman" w:hAnsi="Times New Roman"/>
              </w:rPr>
            </w:pPr>
          </w:p>
          <w:p w:rsidR="00821305" w:rsidRDefault="00ED22F1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lastRenderedPageBreak/>
              <w:t>Экзамен.</w:t>
            </w:r>
          </w:p>
        </w:tc>
      </w:tr>
      <w:tr w:rsidR="00821305"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02. Использовать современные </w:t>
            </w:r>
            <w:r>
              <w:rPr>
                <w:rFonts w:ascii="Times New Roman" w:hAnsi="Times New Roman"/>
              </w:rPr>
              <w:t>средства поиска, анализа и 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- использование различных </w:t>
            </w:r>
            <w:r>
              <w:rPr>
                <w:rFonts w:ascii="Times New Roman" w:hAnsi="Times New Roman"/>
              </w:rPr>
              <w:t xml:space="preserve">информационных технологий и различных </w:t>
            </w:r>
            <w:r>
              <w:rPr>
                <w:rFonts w:ascii="Times New Roman" w:hAnsi="Times New Roman"/>
              </w:rPr>
              <w:t xml:space="preserve">источников для решения профессиональных задач и оформления </w:t>
            </w:r>
            <w:r>
              <w:rPr>
                <w:rFonts w:ascii="Times New Roman" w:hAnsi="Times New Roman"/>
              </w:rPr>
              <w:t>результатов поиска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03. Планировать и реализовывать собственное профессиональное </w:t>
            </w:r>
            <w:r>
              <w:rPr>
                <w:rFonts w:ascii="Times New Roman" w:hAnsi="Times New Roman"/>
              </w:rPr>
              <w:lastRenderedPageBreak/>
              <w:t>и личностное развитие, предпринимательскую деятельность в профессиональной сфере, использовать знания по финансовой грамотности в различных жизненных ситуациях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демонстра</w:t>
            </w:r>
            <w:r>
              <w:rPr>
                <w:rFonts w:ascii="Times New Roman" w:hAnsi="Times New Roman"/>
              </w:rPr>
              <w:t>ция ответственности за принятые решения;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- обоснованность самоанализа и коррекция результатов собственной </w:t>
            </w:r>
            <w:r>
              <w:rPr>
                <w:rFonts w:ascii="Times New Roman" w:hAnsi="Times New Roman"/>
              </w:rPr>
              <w:lastRenderedPageBreak/>
              <w:t>деятельности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04. Эффективно взаимодействовать и работать в коллективе и команде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- взаимодействие с обучающимися, преподавателями, мастерами произ</w:t>
            </w:r>
            <w:r>
              <w:rPr>
                <w:rFonts w:ascii="Times New Roman" w:hAnsi="Times New Roman"/>
              </w:rPr>
              <w:t>водственного обучения, руководителями учебной и производственной практик в процессе обучения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05. Осуществлять устную и письменную коммуникацию на государственном языке Российской Федерации с учетом особенностей социального и культурного контекста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- грамотность изложения мыслей, устной и письменной речи, </w:t>
            </w:r>
            <w:r>
              <w:rPr>
                <w:rFonts w:ascii="Times New Roman" w:hAnsi="Times New Roman"/>
                <w:bCs/>
                <w:iCs/>
                <w:spacing w:val="-4"/>
              </w:rPr>
              <w:t>оформления документов по профессиональной тематике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06. Проявлять гражданско-патриотическую позицию, демонстрировать осознанное поведение на основе традиционных общечеловеческих ценностей, в том</w:t>
            </w:r>
            <w:r>
              <w:rPr>
                <w:rFonts w:ascii="Times New Roman" w:hAnsi="Times New Roman"/>
              </w:rPr>
              <w:t xml:space="preserve"> числе с учетом гармонизации межнациональных и межрелигиозных отношений, применять стандарты антикоррупционного поведения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</w:rPr>
              <w:t>- соблюдение норм поведения и п</w:t>
            </w:r>
            <w:r>
              <w:rPr>
                <w:rFonts w:ascii="Times New Roman" w:hAnsi="Times New Roman"/>
              </w:rPr>
              <w:t>роявление гражданско-патриотической позиции</w:t>
            </w:r>
            <w:r>
              <w:rPr>
                <w:rFonts w:ascii="Times New Roman" w:hAnsi="Times New Roman"/>
                <w:bCs/>
              </w:rPr>
              <w:t xml:space="preserve"> во время учебных занятий, прохождения учебной и производств</w:t>
            </w:r>
            <w:r>
              <w:rPr>
                <w:rFonts w:ascii="Times New Roman" w:hAnsi="Times New Roman"/>
                <w:bCs/>
              </w:rPr>
              <w:t>енной практик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07. Содействовать сохранению окружающей среды, ресурсосбережению, применять знания об 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знание и использование ресурсосберегающих техно</w:t>
            </w:r>
            <w:r>
              <w:rPr>
                <w:rFonts w:ascii="Times New Roman" w:hAnsi="Times New Roman"/>
              </w:rPr>
              <w:t>логий в области гидрометеорологии;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- эффективность действий в чрезвычайных ситуациях, связанных с опасными и неблагоприятными гидрометеорологическими явлениями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09. Пользоваться профессиональной документацией на государственном и иностранном языках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- э</w:t>
            </w:r>
            <w:r>
              <w:rPr>
                <w:rFonts w:ascii="Times New Roman" w:hAnsi="Times New Roman"/>
              </w:rPr>
              <w:t xml:space="preserve">ффективность использования </w:t>
            </w:r>
            <w:r>
              <w:rPr>
                <w:rFonts w:ascii="Times New Roman" w:hAnsi="Times New Roman"/>
              </w:rPr>
              <w:t>профессиональной документации на государственном и иностранном языках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</w:tbl>
    <w:p w:rsidR="00821305" w:rsidRDefault="00ED22F1">
      <w:pPr>
        <w:rPr>
          <w:rFonts w:ascii="Times New Roman" w:hAnsi="Times New Roman"/>
        </w:rPr>
      </w:pPr>
      <w:r>
        <w:lastRenderedPageBreak/>
        <w:br w:type="page"/>
      </w:r>
    </w:p>
    <w:p w:rsidR="00821305" w:rsidRDefault="00ED22F1">
      <w:pPr>
        <w:spacing w:before="0" w:after="0" w:line="36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Приложение 1.4</w:t>
      </w:r>
    </w:p>
    <w:p w:rsidR="00821305" w:rsidRDefault="00ED22F1">
      <w:pPr>
        <w:spacing w:before="0"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ОП по специальности </w:t>
      </w:r>
    </w:p>
    <w:p w:rsidR="00821305" w:rsidRDefault="00ED22F1">
      <w:pPr>
        <w:spacing w:before="0"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11.02.07 Радиотехнические информационные системы</w:t>
      </w: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ED22F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>РАБОЧАЯ ПРОГРАММА</w:t>
      </w:r>
      <w:r>
        <w:rPr>
          <w:rFonts w:ascii="Times New Roman" w:hAnsi="Times New Roman"/>
          <w:b/>
        </w:rPr>
        <w:t xml:space="preserve"> ПРОФЕССИОНАЛЬНОГО МОДУЛЯ</w:t>
      </w:r>
    </w:p>
    <w:p w:rsidR="00821305" w:rsidRDefault="00821305">
      <w:pPr>
        <w:jc w:val="center"/>
        <w:rPr>
          <w:rFonts w:ascii="Times New Roman" w:hAnsi="Times New Roman"/>
          <w:b/>
          <w:u w:val="single"/>
        </w:rPr>
      </w:pPr>
    </w:p>
    <w:p w:rsidR="00821305" w:rsidRDefault="00ED22F1">
      <w:pPr>
        <w:spacing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ПМ.04 </w:t>
      </w:r>
      <w:r>
        <w:rPr>
          <w:rFonts w:ascii="Times New Roman" w:hAnsi="Times New Roman"/>
          <w:b/>
          <w:iCs/>
        </w:rPr>
        <w:t>ОРГАНИЗАЦИЯ</w:t>
      </w:r>
      <w:r>
        <w:rPr>
          <w:rFonts w:ascii="Times New Roman" w:hAnsi="Times New Roman"/>
          <w:b/>
          <w:iCs/>
        </w:rPr>
        <w:t xml:space="preserve"> ПРОИЗВОДСТВЕННОЙ ДЕЯТЕЛЬНОСТИ СТРУКТУРНОГО ПОДРАЗДЕЛЕНИЯ</w:t>
      </w:r>
    </w:p>
    <w:p w:rsidR="00821305" w:rsidRDefault="00821305">
      <w:pPr>
        <w:jc w:val="center"/>
        <w:rPr>
          <w:rFonts w:ascii="Times New Roman" w:hAnsi="Times New Roman"/>
          <w:i/>
          <w:sz w:val="28"/>
          <w:szCs w:val="28"/>
          <w:vertAlign w:val="superscript"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821305">
      <w:pPr>
        <w:jc w:val="center"/>
        <w:rPr>
          <w:rFonts w:ascii="Times New Roman" w:hAnsi="Times New Roman"/>
          <w:b/>
          <w:i/>
        </w:rPr>
      </w:pPr>
    </w:p>
    <w:p w:rsidR="00821305" w:rsidRDefault="00ED22F1">
      <w:pPr>
        <w:jc w:val="center"/>
        <w:rPr>
          <w:rFonts w:ascii="Times New Roman" w:hAnsi="Times New Roman"/>
          <w:b/>
          <w:sz w:val="28"/>
        </w:rPr>
        <w:sectPr w:rsidR="00821305">
          <w:footerReference w:type="default" r:id="rId68"/>
          <w:footerReference w:type="first" r:id="rId69"/>
          <w:pgSz w:w="11906" w:h="16838"/>
          <w:pgMar w:top="1134" w:right="851" w:bottom="992" w:left="1418" w:header="0" w:footer="709" w:gutter="0"/>
          <w:cols w:space="720"/>
          <w:formProt w:val="0"/>
          <w:docGrid w:linePitch="360"/>
        </w:sectPr>
      </w:pPr>
      <w:r>
        <w:rPr>
          <w:rFonts w:ascii="Times New Roman" w:hAnsi="Times New Roman"/>
          <w:b/>
          <w:bCs/>
        </w:rPr>
        <w:t>2026 г.</w:t>
      </w:r>
    </w:p>
    <w:p w:rsidR="00821305" w:rsidRDefault="00ED22F1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lastRenderedPageBreak/>
        <w:t>СОДЕРЖАНИЕ</w:t>
      </w:r>
    </w:p>
    <w:p w:rsidR="00821305" w:rsidRDefault="00821305">
      <w:pPr>
        <w:rPr>
          <w:rFonts w:ascii="Times New Roman" w:hAnsi="Times New Roman"/>
          <w:b/>
          <w:i/>
        </w:rPr>
      </w:pPr>
    </w:p>
    <w:tbl>
      <w:tblPr>
        <w:tblW w:w="9355" w:type="dxa"/>
        <w:tblLayout w:type="fixed"/>
        <w:tblLook w:val="0000" w:firstRow="0" w:lastRow="0" w:firstColumn="0" w:lastColumn="0" w:noHBand="0" w:noVBand="0"/>
      </w:tblPr>
      <w:tblGrid>
        <w:gridCol w:w="7500"/>
        <w:gridCol w:w="1855"/>
      </w:tblGrid>
      <w:tr w:rsidR="00821305">
        <w:tc>
          <w:tcPr>
            <w:tcW w:w="7500" w:type="dxa"/>
          </w:tcPr>
          <w:p w:rsidR="00821305" w:rsidRDefault="00ED22F1" w:rsidP="00ED22F1">
            <w:pPr>
              <w:numPr>
                <w:ilvl w:val="0"/>
                <w:numId w:val="29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color w:val="000000"/>
              </w:rPr>
              <w:t xml:space="preserve">РАБОЧЕЙ </w:t>
            </w:r>
            <w:r>
              <w:rPr>
                <w:rFonts w:ascii="Times New Roman" w:hAnsi="Times New Roman"/>
                <w:b/>
              </w:rPr>
              <w:t>ПРОГРАММЫ ПРОФЕССИОНАЛЬНОГО МОДУЛЯ</w:t>
            </w:r>
          </w:p>
        </w:tc>
        <w:tc>
          <w:tcPr>
            <w:tcW w:w="1855" w:type="dxa"/>
          </w:tcPr>
          <w:p w:rsidR="00821305" w:rsidRDefault="0082130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821305">
        <w:tc>
          <w:tcPr>
            <w:tcW w:w="7500" w:type="dxa"/>
          </w:tcPr>
          <w:p w:rsidR="00821305" w:rsidRDefault="00ED22F1" w:rsidP="00ED22F1">
            <w:pPr>
              <w:numPr>
                <w:ilvl w:val="0"/>
                <w:numId w:val="29"/>
              </w:numPr>
              <w:tabs>
                <w:tab w:val="left" w:pos="284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СТРУКТУРА И СОДЕРЖАНИЕ ПРОФЕССИОНАЛЬНОГО МОДУЛЯ</w:t>
            </w:r>
          </w:p>
          <w:p w:rsidR="00821305" w:rsidRDefault="00ED22F1" w:rsidP="00ED22F1">
            <w:pPr>
              <w:numPr>
                <w:ilvl w:val="0"/>
                <w:numId w:val="29"/>
              </w:numPr>
              <w:tabs>
                <w:tab w:val="left" w:pos="284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УСЛОВИЯ РЕАЛИЗАЦИИ </w:t>
            </w:r>
            <w:r>
              <w:rPr>
                <w:rFonts w:ascii="Times New Roman" w:hAnsi="Times New Roman"/>
                <w:b/>
              </w:rPr>
              <w:t>ПРОФЕССИОНАЛЬНОГО МОДУЛЯ</w:t>
            </w:r>
          </w:p>
        </w:tc>
        <w:tc>
          <w:tcPr>
            <w:tcW w:w="1855" w:type="dxa"/>
          </w:tcPr>
          <w:p w:rsidR="00821305" w:rsidRDefault="0082130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821305">
        <w:tc>
          <w:tcPr>
            <w:tcW w:w="7500" w:type="dxa"/>
          </w:tcPr>
          <w:p w:rsidR="00821305" w:rsidRDefault="00ED22F1" w:rsidP="00ED22F1">
            <w:pPr>
              <w:numPr>
                <w:ilvl w:val="0"/>
                <w:numId w:val="29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КОНТРОЛЬ И ОЦЕНКА РЕЗУЛЬТАТОВ ОСВОЕНИЯ ПРОФЕССИОНАЛЬНОГО МОДУЛЯ</w:t>
            </w:r>
          </w:p>
          <w:p w:rsidR="00821305" w:rsidRDefault="008213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821305" w:rsidRDefault="0082130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821305" w:rsidRDefault="00821305">
      <w:pPr>
        <w:sectPr w:rsidR="00821305">
          <w:footerReference w:type="default" r:id="rId70"/>
          <w:footerReference w:type="first" r:id="rId71"/>
          <w:pgSz w:w="11906" w:h="16838"/>
          <w:pgMar w:top="1134" w:right="851" w:bottom="992" w:left="1418" w:header="0" w:footer="709" w:gutter="0"/>
          <w:cols w:space="720"/>
          <w:formProt w:val="0"/>
          <w:docGrid w:linePitch="360"/>
        </w:sectPr>
      </w:pPr>
    </w:p>
    <w:p w:rsidR="00821305" w:rsidRDefault="00ED22F1">
      <w:pPr>
        <w:spacing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1. ОБЩАЯ ХАРАКТЕРИСТИКА</w:t>
      </w:r>
      <w:r>
        <w:rPr>
          <w:rFonts w:ascii="Times New Roman" w:hAnsi="Times New Roman"/>
          <w:b/>
          <w:color w:val="000000"/>
        </w:rPr>
        <w:t xml:space="preserve"> РАБОЧЕЙ ПРОГРАММЫ</w:t>
      </w:r>
    </w:p>
    <w:p w:rsidR="00821305" w:rsidRDefault="00ED22F1">
      <w:pPr>
        <w:spacing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ПРОФЕССИОНАЛЬНОГО МОДУЛЯ</w:t>
      </w:r>
    </w:p>
    <w:p w:rsidR="00821305" w:rsidRDefault="00ED22F1">
      <w:pPr>
        <w:spacing w:before="0"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«ПМ 04. </w:t>
      </w:r>
      <w:r>
        <w:rPr>
          <w:rFonts w:ascii="Times New Roman" w:hAnsi="Times New Roman"/>
          <w:b/>
          <w:iCs/>
          <w:szCs w:val="28"/>
        </w:rPr>
        <w:t>Организация производственной деятельности структурного</w:t>
      </w:r>
      <w:r>
        <w:rPr>
          <w:rFonts w:ascii="Times New Roman" w:hAnsi="Times New Roman"/>
          <w:b/>
          <w:iCs/>
          <w:szCs w:val="28"/>
        </w:rPr>
        <w:t xml:space="preserve"> подразделения</w:t>
      </w:r>
      <w:r>
        <w:rPr>
          <w:rFonts w:ascii="Times New Roman" w:hAnsi="Times New Roman"/>
          <w:b/>
        </w:rPr>
        <w:t>»</w:t>
      </w:r>
    </w:p>
    <w:p w:rsidR="00821305" w:rsidRDefault="00821305">
      <w:pPr>
        <w:spacing w:before="0" w:after="0" w:line="240" w:lineRule="auto"/>
        <w:jc w:val="center"/>
        <w:rPr>
          <w:rFonts w:ascii="Times New Roman" w:hAnsi="Times New Roman"/>
          <w:vertAlign w:val="superscript"/>
        </w:rPr>
      </w:pPr>
    </w:p>
    <w:p w:rsidR="00821305" w:rsidRDefault="00ED22F1">
      <w:pPr>
        <w:spacing w:before="0" w:after="0" w:line="240" w:lineRule="auto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1.1. Цель и планируемые результаты освоения профессионального модуля </w:t>
      </w:r>
    </w:p>
    <w:p w:rsidR="00821305" w:rsidRDefault="00ED22F1">
      <w:pPr>
        <w:spacing w:before="0"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результате изучения профессионального модуля обучающийся должен освоить основной вид деятельности «</w:t>
      </w:r>
      <w:r>
        <w:rPr>
          <w:rFonts w:ascii="Times New Roman" w:hAnsi="Times New Roman"/>
          <w:iCs/>
          <w:szCs w:val="28"/>
        </w:rPr>
        <w:t xml:space="preserve">Организация производственной деятельности структурного </w:t>
      </w:r>
      <w:r>
        <w:rPr>
          <w:rFonts w:ascii="Times New Roman" w:hAnsi="Times New Roman"/>
          <w:iCs/>
          <w:szCs w:val="28"/>
        </w:rPr>
        <w:t>подразделения»</w:t>
      </w:r>
      <w:r>
        <w:rPr>
          <w:rFonts w:ascii="Times New Roman" w:hAnsi="Times New Roman"/>
        </w:rPr>
        <w:t xml:space="preserve"> и соответствующие ему общие и профессиональные компетенции:</w:t>
      </w:r>
    </w:p>
    <w:p w:rsidR="00821305" w:rsidRDefault="00821305">
      <w:pPr>
        <w:spacing w:before="0" w:after="0" w:line="240" w:lineRule="auto"/>
        <w:ind w:firstLine="709"/>
        <w:rPr>
          <w:rFonts w:ascii="Times New Roman" w:hAnsi="Times New Roman"/>
        </w:rPr>
      </w:pPr>
    </w:p>
    <w:p w:rsidR="00821305" w:rsidRDefault="00ED22F1">
      <w:pPr>
        <w:spacing w:before="0"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1.1.1. Перечень общих компетенций</w:t>
      </w:r>
    </w:p>
    <w:p w:rsidR="00821305" w:rsidRDefault="00821305">
      <w:pPr>
        <w:spacing w:before="0" w:after="0" w:line="240" w:lineRule="auto"/>
        <w:ind w:firstLine="709"/>
        <w:rPr>
          <w:rFonts w:ascii="Times New Roman" w:hAnsi="Times New Roman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076"/>
        <w:gridCol w:w="8551"/>
      </w:tblGrid>
      <w:tr w:rsidR="00821305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</w:t>
            </w:r>
          </w:p>
        </w:tc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sz w:val="24"/>
                <w:szCs w:val="24"/>
              </w:rPr>
              <w:t>Наименование общих компетенций</w:t>
            </w:r>
          </w:p>
        </w:tc>
      </w:tr>
      <w:tr w:rsidR="00821305">
        <w:trPr>
          <w:trHeight w:val="621"/>
        </w:trPr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</w:tc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21305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</w:t>
            </w: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821305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03</w:t>
            </w:r>
          </w:p>
        </w:tc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821305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</w:t>
            </w:r>
          </w:p>
        </w:tc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821305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05</w:t>
            </w:r>
          </w:p>
        </w:tc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Осуществлять устную и письменную коммуникацию на го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821305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06</w:t>
            </w:r>
          </w:p>
        </w:tc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821305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07</w:t>
            </w:r>
          </w:p>
        </w:tc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эффективно действовать в чрезвычайных ситуациях</w:t>
            </w:r>
          </w:p>
        </w:tc>
      </w:tr>
      <w:tr w:rsidR="00821305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</w:t>
            </w:r>
          </w:p>
        </w:tc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Пользоваться профессиональной документацией на государственном </w:t>
            </w:r>
            <w:r>
              <w:br w:type="textWrapping" w:clear="all"/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и иностранном языках</w:t>
            </w:r>
          </w:p>
        </w:tc>
      </w:tr>
    </w:tbl>
    <w:p w:rsidR="00821305" w:rsidRDefault="00821305">
      <w:pPr>
        <w:pStyle w:val="2"/>
        <w:spacing w:before="0" w:after="0"/>
        <w:ind w:firstLine="709"/>
        <w:rPr>
          <w:rFonts w:ascii="Times New Roman" w:hAnsi="Times New Roman"/>
          <w:sz w:val="24"/>
          <w:szCs w:val="24"/>
        </w:rPr>
      </w:pPr>
    </w:p>
    <w:p w:rsidR="00821305" w:rsidRDefault="00ED22F1">
      <w:pPr>
        <w:pStyle w:val="2"/>
        <w:spacing w:before="0" w:after="0"/>
        <w:ind w:firstLine="709"/>
        <w:rPr>
          <w:rFonts w:ascii="Times New Roman" w:hAnsi="Times New Roman"/>
          <w:b w:val="0"/>
          <w:sz w:val="24"/>
          <w:szCs w:val="24"/>
        </w:rPr>
      </w:pPr>
      <w:r>
        <w:rPr>
          <w:rStyle w:val="ad"/>
          <w:rFonts w:ascii="Times New Roman" w:hAnsi="Times New Roman"/>
          <w:b w:val="0"/>
          <w:sz w:val="24"/>
          <w:szCs w:val="24"/>
        </w:rPr>
        <w:t xml:space="preserve">1.1.2. Перечень профессиональных компетенций 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076"/>
        <w:gridCol w:w="8551"/>
      </w:tblGrid>
      <w:tr w:rsidR="00821305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</w:t>
            </w:r>
          </w:p>
        </w:tc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d"/>
                <w:rFonts w:ascii="Times New Roman" w:hAnsi="Times New Roman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821305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 4</w:t>
            </w:r>
          </w:p>
        </w:tc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Организация производственной деятельности структурного подразделения</w:t>
            </w:r>
          </w:p>
        </w:tc>
      </w:tr>
      <w:tr w:rsidR="00821305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4.1</w:t>
            </w:r>
          </w:p>
        </w:tc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Планировать и организовывать деятельность структурного подразделения</w:t>
            </w:r>
          </w:p>
        </w:tc>
      </w:tr>
      <w:tr w:rsidR="00821305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4.2</w:t>
            </w:r>
          </w:p>
        </w:tc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spacing w:before="0" w:after="0"/>
              <w:rPr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Организовывать работу подчиненного персонала</w:t>
            </w:r>
          </w:p>
        </w:tc>
      </w:tr>
    </w:tbl>
    <w:p w:rsidR="00821305" w:rsidRDefault="00821305">
      <w:pPr>
        <w:spacing w:before="0" w:after="120" w:line="240" w:lineRule="auto"/>
        <w:ind w:firstLine="709"/>
        <w:rPr>
          <w:rFonts w:ascii="Times New Roman" w:hAnsi="Times New Roman"/>
          <w:bCs/>
        </w:rPr>
      </w:pPr>
    </w:p>
    <w:p w:rsidR="00821305" w:rsidRDefault="00ED22F1">
      <w:pPr>
        <w:spacing w:before="0" w:after="12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1.1.3. В результате освоения профессионального </w:t>
      </w:r>
      <w:r>
        <w:rPr>
          <w:rFonts w:ascii="Times New Roman" w:hAnsi="Times New Roman"/>
          <w:bCs/>
        </w:rPr>
        <w:t>модуля обучающийся должен: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657"/>
        <w:gridCol w:w="7970"/>
      </w:tblGrid>
      <w:tr w:rsidR="00821305">
        <w:tc>
          <w:tcPr>
            <w:tcW w:w="1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lastRenderedPageBreak/>
              <w:t>Иметь практический опыт</w:t>
            </w:r>
          </w:p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pStyle w:val="affffffc"/>
              <w:numPr>
                <w:ilvl w:val="0"/>
                <w:numId w:val="6"/>
              </w:numPr>
              <w:spacing w:before="0" w:after="0"/>
              <w:ind w:left="387"/>
              <w:rPr>
                <w:bCs/>
                <w:i/>
                <w:lang w:eastAsia="en-US"/>
              </w:rPr>
            </w:pPr>
            <w:r>
              <w:t>планирования и организации производства в рамках структурного подразделения на основе знания психологии личности и коллектива;</w:t>
            </w:r>
          </w:p>
          <w:p w:rsidR="00821305" w:rsidRDefault="00ED22F1" w:rsidP="00ED22F1">
            <w:pPr>
              <w:pStyle w:val="affffffc"/>
              <w:numPr>
                <w:ilvl w:val="0"/>
                <w:numId w:val="6"/>
              </w:numPr>
              <w:spacing w:before="0" w:after="0"/>
              <w:ind w:left="387"/>
              <w:rPr>
                <w:bCs/>
                <w:i/>
                <w:lang w:eastAsia="en-US"/>
              </w:rPr>
            </w:pPr>
            <w:r>
              <w:t xml:space="preserve">анализа процессов и результатов деятельности подразделения на основе </w:t>
            </w:r>
            <w:r>
              <w:t>современных информационных технологий;</w:t>
            </w:r>
          </w:p>
        </w:tc>
      </w:tr>
      <w:tr w:rsidR="00821305">
        <w:tc>
          <w:tcPr>
            <w:tcW w:w="1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6"/>
              </w:numPr>
              <w:spacing w:line="240" w:lineRule="auto"/>
              <w:ind w:left="358"/>
            </w:pPr>
            <w:r>
              <w:t>применения методов коммуникативного тренинга и информационно-коммуникационных технологий для построения деловых отношений и ведения бизнеса;</w:t>
            </w:r>
          </w:p>
          <w:p w:rsidR="00821305" w:rsidRDefault="00ED22F1" w:rsidP="00ED22F1">
            <w:pPr>
              <w:pStyle w:val="affffffc"/>
              <w:numPr>
                <w:ilvl w:val="0"/>
                <w:numId w:val="6"/>
              </w:numPr>
              <w:spacing w:before="0" w:after="0"/>
              <w:ind w:left="358"/>
            </w:pPr>
            <w:r>
              <w:t>организации работы подчиненного персонала.</w:t>
            </w:r>
          </w:p>
        </w:tc>
      </w:tr>
      <w:tr w:rsidR="00821305">
        <w:tc>
          <w:tcPr>
            <w:tcW w:w="1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ind w:firstLine="142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Уметь</w:t>
            </w:r>
          </w:p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определять миссию, цели,</w:t>
            </w:r>
            <w:r>
              <w:t xml:space="preserve"> стратегию организации;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планировать работу структурного подразделения;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разрабатывать приложения к документам, регламентирующим производственную деятельность персонала структурных подразделений (Положение о структурном подразделении, штатное расписание, дол</w:t>
            </w:r>
            <w:r>
              <w:t>жностные инструкции и др.);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рационально организовывать рабочие места;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осуществлять подбор необходимых материально-технических ресурсов для организации производственного процесса в структурном подразделении;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рассчитывать технико-экономические показатели;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оф</w:t>
            </w:r>
            <w:r>
              <w:t>ормлять документацию аэрологической станции;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составлять смету расходов аэрологической станции;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анализировать качество функционирования аэрологической сети РФ</w:t>
            </w:r>
          </w:p>
        </w:tc>
      </w:tr>
      <w:tr w:rsidR="00821305">
        <w:tc>
          <w:tcPr>
            <w:tcW w:w="1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осуществлять расстановку кадров в соответствии с компетенцией работника;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оценивать результаты де</w:t>
            </w:r>
            <w:r>
              <w:t>ятельности структурного подразделения наблюдательной сети Росгидромета для оптимизации дальнейшей работы;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мотивировать работников на решение производственных задач;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предотвращать возникновение конфликтных ситуаций;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применять различные виды контроля за деят</w:t>
            </w:r>
            <w:r>
              <w:t>ельностью персонала структурного подразделения</w:t>
            </w:r>
          </w:p>
        </w:tc>
      </w:tr>
      <w:tr w:rsidR="00821305">
        <w:tc>
          <w:tcPr>
            <w:tcW w:w="1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Знать</w:t>
            </w:r>
          </w:p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Законы РФ: «О связи», «О гидрометеорологической службе», «О защите прав потребителей»;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Гражданский кодекс Российской Федерации в области организации труда и предпринимательской деятельности,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современное</w:t>
            </w:r>
            <w:r>
              <w:t xml:space="preserve"> состояние и перспективы развития наблюдательной сети </w:t>
            </w:r>
            <w:r>
              <w:lastRenderedPageBreak/>
              <w:t>Росгидромета;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методы расчета показателей производительности труда, принципы и методы внутрифирменного планирования;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формы планирования и виды планов;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 xml:space="preserve">сущность, виды, значение и направления деятельности </w:t>
            </w:r>
            <w:r>
              <w:t>структурных подразделений;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принципы межфункционального взаимодействия;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систему расчета бюджета структурных подразделений;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  <w:rPr>
                <w:i/>
              </w:rPr>
            </w:pPr>
            <w:r>
              <w:t>структуру организации, организацию рабочих мест и условия труда структурных подразделений;</w:t>
            </w:r>
          </w:p>
        </w:tc>
      </w:tr>
      <w:tr w:rsidR="00821305">
        <w:tc>
          <w:tcPr>
            <w:tcW w:w="1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 xml:space="preserve">Федеральные законы «О </w:t>
            </w:r>
            <w:r>
              <w:t>гидрометеорологической службе», «О защите прав потребителей» (в области предоставления качественных услуг);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структуру кадров структурного подразделения наблюдательной сети Росгидромета;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формы и системы оплаты труда, виды стимулирующих и компенсационных вып</w:t>
            </w:r>
            <w:r>
              <w:t>лат;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системы показателей и нормативы качества работы структурного подразделения;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современные технологии управления подразделением организации;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принципы делового общения в коллективе и делового этикета;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343"/>
            </w:pPr>
            <w:r>
              <w:t>методы конструктивного разрешения конфликтов</w:t>
            </w:r>
          </w:p>
        </w:tc>
      </w:tr>
    </w:tbl>
    <w:p w:rsidR="00821305" w:rsidRDefault="00821305">
      <w:pPr>
        <w:spacing w:before="0" w:after="0" w:line="240" w:lineRule="auto"/>
        <w:rPr>
          <w:rFonts w:ascii="Times New Roman" w:hAnsi="Times New Roman"/>
          <w:b/>
        </w:rPr>
      </w:pPr>
    </w:p>
    <w:p w:rsidR="00821305" w:rsidRDefault="00821305">
      <w:pPr>
        <w:spacing w:before="0" w:after="0" w:line="240" w:lineRule="auto"/>
        <w:rPr>
          <w:rFonts w:ascii="Times New Roman" w:hAnsi="Times New Roman"/>
          <w:b/>
        </w:rPr>
      </w:pPr>
    </w:p>
    <w:p w:rsidR="00821305" w:rsidRDefault="00821305">
      <w:pPr>
        <w:spacing w:before="0" w:after="0" w:line="240" w:lineRule="auto"/>
        <w:rPr>
          <w:rFonts w:ascii="Times New Roman" w:hAnsi="Times New Roman"/>
          <w:b/>
        </w:rPr>
      </w:pPr>
    </w:p>
    <w:p w:rsidR="00821305" w:rsidRDefault="00ED22F1">
      <w:pPr>
        <w:spacing w:before="0" w:after="0" w:line="240" w:lineRule="auto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1.2. </w:t>
      </w:r>
      <w:r>
        <w:rPr>
          <w:rFonts w:ascii="Times New Roman" w:hAnsi="Times New Roman"/>
          <w:b/>
        </w:rPr>
        <w:t>Количество часов, отводимое на освоение профессионального модуля</w:t>
      </w:r>
    </w:p>
    <w:p w:rsidR="00821305" w:rsidRDefault="00821305">
      <w:pPr>
        <w:spacing w:before="0" w:after="0"/>
        <w:rPr>
          <w:rFonts w:ascii="Times New Roman" w:hAnsi="Times New Roman"/>
        </w:rPr>
      </w:pPr>
    </w:p>
    <w:p w:rsidR="00821305" w:rsidRDefault="00ED22F1">
      <w:pPr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Всего часов – 248</w:t>
      </w:r>
    </w:p>
    <w:p w:rsidR="00821305" w:rsidRDefault="00ED22F1">
      <w:pPr>
        <w:spacing w:before="0" w:after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в том числе в форме практической подготовки – 128 часа</w:t>
      </w:r>
    </w:p>
    <w:p w:rsidR="00821305" w:rsidRDefault="00821305">
      <w:pPr>
        <w:spacing w:before="0" w:after="0"/>
        <w:rPr>
          <w:rFonts w:ascii="Times New Roman" w:hAnsi="Times New Roman"/>
        </w:rPr>
      </w:pPr>
    </w:p>
    <w:p w:rsidR="00821305" w:rsidRDefault="00ED22F1">
      <w:pPr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Из них на освоение МДК – 176 часа</w:t>
      </w:r>
    </w:p>
    <w:p w:rsidR="00821305" w:rsidRDefault="00821305">
      <w:pPr>
        <w:spacing w:before="0" w:after="0"/>
      </w:pPr>
    </w:p>
    <w:p w:rsidR="00821305" w:rsidRDefault="00ED22F1">
      <w:pPr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практики, в том числе учебная  практика- 36 часа</w:t>
      </w:r>
    </w:p>
    <w:p w:rsidR="00821305" w:rsidRDefault="00ED22F1">
      <w:pPr>
        <w:spacing w:before="0" w:after="0"/>
        <w:ind w:left="1416" w:firstLine="708"/>
        <w:rPr>
          <w:rFonts w:ascii="Times New Roman" w:hAnsi="Times New Roman"/>
        </w:rPr>
        <w:sectPr w:rsidR="00821305">
          <w:footerReference w:type="default" r:id="rId72"/>
          <w:footerReference w:type="first" r:id="rId73"/>
          <w:pgSz w:w="11906" w:h="16838"/>
          <w:pgMar w:top="1134" w:right="851" w:bottom="992" w:left="1418" w:header="0" w:footer="709" w:gutter="0"/>
          <w:cols w:space="720"/>
          <w:formProt w:val="0"/>
          <w:docGrid w:linePitch="360"/>
        </w:sectPr>
      </w:pPr>
      <w:r>
        <w:rPr>
          <w:rFonts w:ascii="Times New Roman" w:hAnsi="Times New Roman"/>
        </w:rPr>
        <w:t xml:space="preserve">   производственная </w:t>
      </w:r>
      <w:r>
        <w:rPr>
          <w:rFonts w:ascii="Times New Roman" w:hAnsi="Times New Roman"/>
        </w:rPr>
        <w:tab/>
        <w:t>–36 часа</w:t>
      </w:r>
    </w:p>
    <w:p w:rsidR="00821305" w:rsidRDefault="00ED22F1">
      <w:pPr>
        <w:spacing w:before="0" w:after="0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lastRenderedPageBreak/>
        <w:t>2. Структура и содержание профессионального модуля</w:t>
      </w:r>
    </w:p>
    <w:p w:rsidR="00821305" w:rsidRDefault="00ED22F1">
      <w:pPr>
        <w:spacing w:before="0" w:after="0"/>
        <w:ind w:firstLine="85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2.1. Структура профессионального модуля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«ПМ 04. </w:t>
      </w:r>
      <w:r>
        <w:rPr>
          <w:rFonts w:ascii="Times New Roman" w:hAnsi="Times New Roman"/>
          <w:b/>
          <w:iCs/>
          <w:szCs w:val="28"/>
        </w:rPr>
        <w:t>Организация производственной деятельности структурного подразделения</w:t>
      </w:r>
      <w:r>
        <w:rPr>
          <w:rFonts w:ascii="Times New Roman" w:hAnsi="Times New Roman"/>
          <w:b/>
        </w:rPr>
        <w:t>»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763"/>
        <w:gridCol w:w="3012"/>
        <w:gridCol w:w="907"/>
        <w:gridCol w:w="850"/>
        <w:gridCol w:w="696"/>
        <w:gridCol w:w="1451"/>
        <w:gridCol w:w="1161"/>
        <w:gridCol w:w="1671"/>
        <w:gridCol w:w="631"/>
        <w:gridCol w:w="867"/>
        <w:gridCol w:w="1693"/>
      </w:tblGrid>
      <w:tr w:rsidR="00821305">
        <w:trPr>
          <w:trHeight w:val="484"/>
        </w:trPr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Коды профессиональных и общих компетенций</w:t>
            </w:r>
          </w:p>
        </w:tc>
        <w:tc>
          <w:tcPr>
            <w:tcW w:w="3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Наименования ра</w:t>
            </w:r>
            <w:r>
              <w:rPr>
                <w:rFonts w:ascii="Times New Roman" w:hAnsi="Times New Roman"/>
                <w:sz w:val="20"/>
                <w:szCs w:val="20"/>
              </w:rPr>
              <w:t>зделов профессионального модуля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Всего, час.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21305" w:rsidRDefault="00ED22F1">
            <w:pPr>
              <w:spacing w:before="0"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 т.ч. в форме практической подготовки</w:t>
            </w:r>
          </w:p>
        </w:tc>
        <w:tc>
          <w:tcPr>
            <w:tcW w:w="8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Объем профессионального модуля, ак. час.</w:t>
            </w:r>
          </w:p>
        </w:tc>
      </w:tr>
      <w:tr w:rsidR="00821305">
        <w:trPr>
          <w:trHeight w:val="254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3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56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Обучение по МДК</w:t>
            </w:r>
          </w:p>
        </w:tc>
        <w:tc>
          <w:tcPr>
            <w:tcW w:w="25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Практики</w:t>
            </w:r>
          </w:p>
        </w:tc>
      </w:tr>
      <w:tr w:rsidR="00821305">
        <w:trPr>
          <w:trHeight w:val="212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3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25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</w:tr>
      <w:tr w:rsidR="00821305">
        <w:trPr>
          <w:cantSplit/>
          <w:trHeight w:val="1848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3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Лабораторных и практических занятий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Курсовых работ (проектов)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21305" w:rsidRDefault="00ED22F1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Учебная</w:t>
            </w:r>
          </w:p>
          <w:p w:rsidR="00821305" w:rsidRDefault="00821305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Производственная</w:t>
            </w:r>
          </w:p>
          <w:p w:rsidR="00821305" w:rsidRDefault="00821305">
            <w:pPr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821305">
        <w:trPr>
          <w:trHeight w:val="415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6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7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8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9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11</w:t>
            </w:r>
          </w:p>
        </w:tc>
      </w:tr>
      <w:tr w:rsidR="00821305"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4.1; 4.2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01-07; ОК 09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1. </w:t>
            </w:r>
            <w:r>
              <w:rPr>
                <w:rFonts w:ascii="Times New Roman" w:hAnsi="Times New Roman"/>
                <w:sz w:val="20"/>
                <w:szCs w:val="20"/>
              </w:rPr>
              <w:t>Планирование и организация производственной деятельности структурного подразделения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88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21305">
        <w:trPr>
          <w:trHeight w:val="314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4.1; 4.2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01-07; ОК 09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2. </w:t>
            </w:r>
            <w:r>
              <w:rPr>
                <w:rFonts w:ascii="Times New Roman" w:hAnsi="Times New Roman"/>
                <w:sz w:val="20"/>
                <w:szCs w:val="20"/>
              </w:rPr>
              <w:t>Современные технологии управления структурным подразделением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88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21305">
        <w:trPr>
          <w:trHeight w:val="314"/>
        </w:trPr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практика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>
            <w:pPr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36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21305"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Производственная практика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43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color w:val="C00000"/>
              </w:rPr>
            </w:pPr>
            <w:r>
              <w:rPr>
                <w:rFonts w:ascii="Times New Roman" w:hAnsi="Times New Roman"/>
                <w:b/>
                <w:bCs/>
              </w:rPr>
              <w:t>36</w:t>
            </w:r>
          </w:p>
        </w:tc>
      </w:tr>
      <w:tr w:rsidR="00821305"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Всего: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hd w:val="clear" w:color="auto" w:fill="FFFF00"/>
              </w:rPr>
            </w:pPr>
            <w:r>
              <w:rPr>
                <w:rFonts w:ascii="Times New Roman" w:hAnsi="Times New Roman"/>
                <w:b/>
              </w:rPr>
              <w:t>128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176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56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  <w:vertAlign w:val="superscript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36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</w:tr>
    </w:tbl>
    <w:p w:rsidR="00821305" w:rsidRDefault="00ED22F1">
      <w:pPr>
        <w:spacing w:before="0" w:after="0" w:line="240" w:lineRule="auto"/>
        <w:rPr>
          <w:rFonts w:ascii="Times New Roman" w:hAnsi="Times New Roman"/>
          <w:i/>
          <w:sz w:val="20"/>
          <w:szCs w:val="20"/>
        </w:rPr>
      </w:pPr>
      <w:r>
        <w:br w:type="page"/>
      </w:r>
    </w:p>
    <w:p w:rsidR="00821305" w:rsidRDefault="00ED22F1">
      <w:pPr>
        <w:ind w:left="85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2.2. Тематический план и содержание профессионального модуля 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719"/>
        <w:gridCol w:w="527"/>
        <w:gridCol w:w="79"/>
        <w:gridCol w:w="11377"/>
      </w:tblGrid>
      <w:tr w:rsidR="00821305">
        <w:trPr>
          <w:trHeight w:val="1204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1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материала,</w:t>
            </w:r>
          </w:p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лабораторные работы и практические занятия, самостоятельная учебная работ</w:t>
            </w:r>
            <w:r>
              <w:rPr>
                <w:rFonts w:ascii="Times New Roman" w:hAnsi="Times New Roman"/>
                <w:b/>
                <w:bCs/>
              </w:rPr>
              <w:t>а обучающихся, курсовая работа (проект)</w:t>
            </w:r>
          </w:p>
        </w:tc>
      </w:tr>
      <w:tr w:rsidR="00821305">
        <w:trPr>
          <w:trHeight w:val="363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</w:tr>
      <w:tr w:rsidR="00821305">
        <w:trPr>
          <w:trHeight w:val="363"/>
        </w:trPr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1. </w:t>
            </w:r>
            <w:r>
              <w:rPr>
                <w:rFonts w:ascii="Times New Roman" w:hAnsi="Times New Roman"/>
                <w:b/>
              </w:rPr>
              <w:t>Планирование и организация производственной деятельности структурного подразделения</w:t>
            </w:r>
          </w:p>
        </w:tc>
      </w:tr>
      <w:tr w:rsidR="00821305">
        <w:trPr>
          <w:trHeight w:val="363"/>
        </w:trPr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</w:rPr>
              <w:t xml:space="preserve">МДК. 04.01. </w:t>
            </w:r>
            <w:r>
              <w:rPr>
                <w:rFonts w:ascii="Times New Roman" w:hAnsi="Times New Roman"/>
                <w:b/>
              </w:rPr>
              <w:t>Планирование и организация производственной деятельности структурного подразделения</w:t>
            </w:r>
          </w:p>
        </w:tc>
      </w:tr>
      <w:tr w:rsidR="00821305">
        <w:trPr>
          <w:trHeight w:val="363"/>
        </w:trPr>
        <w:tc>
          <w:tcPr>
            <w:tcW w:w="2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1.1.</w:t>
            </w:r>
          </w:p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Организация как система управления</w:t>
            </w:r>
          </w:p>
        </w:tc>
        <w:tc>
          <w:tcPr>
            <w:tcW w:w="1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3"/>
              </w:numPr>
              <w:spacing w:after="0"/>
              <w:rPr>
                <w:b/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Основные категории теории организации.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Цель и задачи профессионального модуля, его связь с другими учебными дисциплинами, значение для организационно-управленческой деятельности специалиста. Понятие </w:t>
            </w:r>
            <w:r>
              <w:br w:type="textWrapping" w:clear="all"/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</w:rPr>
              <w:t>сущность организации. Миссия, цели и задачи организации. Виды организаций, их общие характеристики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3"/>
              </w:numPr>
              <w:spacing w:after="0"/>
              <w:rPr>
                <w:b/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ind w:left="3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Внутренняя среда организации, характеристика ее элементов. Внешняя среда организации. Жизненный цикл организации, стадии жизненного цикла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3"/>
              </w:numPr>
              <w:spacing w:after="0"/>
              <w:rPr>
                <w:b/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ind w:left="3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Правовое </w:t>
            </w:r>
            <w:r>
              <w:rPr>
                <w:rFonts w:ascii="Times New Roman" w:hAnsi="Times New Roman"/>
              </w:rPr>
              <w:t>регулирование. Гражданский кодекс Российской Федерации. Закон Российской Федерации «О защите прав потребителей»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3"/>
              </w:numPr>
              <w:spacing w:after="0"/>
              <w:rPr>
                <w:b/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ind w:left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Всемирная метеорологическая организация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3"/>
              </w:numPr>
              <w:spacing w:after="0"/>
              <w:rPr>
                <w:b/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ind w:left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Структура Росгидромета.</w:t>
            </w:r>
          </w:p>
          <w:p w:rsidR="00821305" w:rsidRDefault="00ED22F1">
            <w:pPr>
              <w:spacing w:before="0" w:after="0" w:line="240" w:lineRule="auto"/>
              <w:ind w:left="3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Государственная наблюдательная сеть Росгидромета, ее задачи, принципы функ</w:t>
            </w:r>
            <w:r>
              <w:rPr>
                <w:rFonts w:ascii="Times New Roman" w:hAnsi="Times New Roman"/>
              </w:rPr>
              <w:t>ционирования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3"/>
              </w:numPr>
              <w:spacing w:after="0"/>
              <w:rPr>
                <w:b/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ind w:left="3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Состав, категории, статус, разряд пункта наблюдения (реперные, труднодоступные, международного обмена и др.)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ind w:left="3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3"/>
              </w:numPr>
              <w:spacing w:after="0"/>
              <w:rPr>
                <w:b/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ind w:left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Практическая работа № 1.</w:t>
            </w:r>
            <w:r>
              <w:rPr>
                <w:rFonts w:ascii="Times New Roman" w:hAnsi="Times New Roman"/>
              </w:rPr>
              <w:t xml:space="preserve"> Изучение ФЗ «О гидрометеорологической службе»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3"/>
              </w:numPr>
              <w:spacing w:after="0"/>
              <w:rPr>
                <w:b/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ind w:left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Практическая работа № 2.</w:t>
            </w:r>
            <w:r>
              <w:rPr>
                <w:rFonts w:ascii="Times New Roman" w:hAnsi="Times New Roman"/>
              </w:rPr>
              <w:t xml:space="preserve"> Изучение ФЗ «О связи».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3"/>
              </w:numPr>
              <w:spacing w:after="0"/>
              <w:rPr>
                <w:b/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ind w:left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Практическая работа № 3.</w:t>
            </w:r>
            <w:r>
              <w:rPr>
                <w:rFonts w:ascii="Times New Roman" w:hAnsi="Times New Roman"/>
              </w:rPr>
              <w:t xml:space="preserve"> Изучение </w:t>
            </w:r>
            <w:r>
              <w:rPr>
                <w:rFonts w:ascii="Times New Roman" w:hAnsi="Times New Roman"/>
              </w:rPr>
              <w:t>РД 52.04.567-2003 «</w:t>
            </w:r>
            <w:r>
              <w:rPr>
                <w:rFonts w:ascii="Times New Roman" w:hAnsi="Times New Roman"/>
              </w:rPr>
              <w:t>Положение о государственной наблюдательной сети Росгидромета»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3"/>
              </w:num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ind w:left="3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Практическая работа № 4.</w:t>
            </w:r>
            <w:r>
              <w:rPr>
                <w:rFonts w:ascii="Times New Roman" w:hAnsi="Times New Roman"/>
              </w:rPr>
              <w:t xml:space="preserve"> Изучение организационной структуры Росгидромета</w:t>
            </w:r>
          </w:p>
        </w:tc>
      </w:tr>
      <w:tr w:rsidR="00821305">
        <w:trPr>
          <w:trHeight w:val="363"/>
        </w:trPr>
        <w:tc>
          <w:tcPr>
            <w:tcW w:w="2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Тема 1.2.</w:t>
            </w:r>
          </w:p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eastAsia="en-US"/>
              </w:rPr>
              <w:t>Осн</w:t>
            </w:r>
            <w:r>
              <w:rPr>
                <w:rFonts w:ascii="Times New Roman" w:hAnsi="Times New Roman"/>
                <w:b/>
                <w:lang w:eastAsia="en-US"/>
              </w:rPr>
              <w:t>овы функционирования структурного подразделения</w:t>
            </w:r>
          </w:p>
        </w:tc>
        <w:tc>
          <w:tcPr>
            <w:tcW w:w="1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ind w:left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7"/>
              </w:numPr>
              <w:spacing w:after="0"/>
              <w:rPr>
                <w:b/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Понятие структурного подразделения организации</w:t>
            </w:r>
            <w:r>
              <w:rPr>
                <w:rFonts w:ascii="Times New Roman" w:hAnsi="Times New Roman"/>
                <w:lang w:eastAsia="en-US"/>
              </w:rPr>
              <w:t>. Виды структурных подразделений, направления деятельности.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>Документы, регламентирующие работу подразделения. Положение о структурном подразделении.</w:t>
            </w:r>
            <w:r>
              <w:rPr>
                <w:rFonts w:ascii="Times New Roman" w:hAnsi="Times New Roman"/>
                <w:lang w:eastAsia="en-US"/>
              </w:rPr>
              <w:t xml:space="preserve"> Штатное расписание. Должностные инструкции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7"/>
              </w:numPr>
              <w:spacing w:after="0"/>
              <w:rPr>
                <w:b/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ind w:left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Практическая работа № 5.</w:t>
            </w:r>
            <w:r>
              <w:rPr>
                <w:rFonts w:ascii="Times New Roman" w:hAnsi="Times New Roman"/>
              </w:rPr>
              <w:t xml:space="preserve"> Знакомство с уставом ФГБУ «Центральная аэрологическая обсерватория»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7"/>
              </w:numPr>
              <w:spacing w:after="0"/>
              <w:rPr>
                <w:b/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ind w:left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Практическая работа № 6.</w:t>
            </w:r>
            <w:r>
              <w:rPr>
                <w:rFonts w:ascii="Times New Roman" w:hAnsi="Times New Roman"/>
              </w:rPr>
              <w:t xml:space="preserve"> Знакомство с должностной инструкцией техника на аэрологической станции</w:t>
            </w:r>
          </w:p>
        </w:tc>
      </w:tr>
      <w:tr w:rsidR="00821305">
        <w:trPr>
          <w:trHeight w:val="363"/>
        </w:trPr>
        <w:tc>
          <w:tcPr>
            <w:tcW w:w="2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1.3.</w:t>
            </w:r>
          </w:p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Планирование производственной деятельности</w:t>
            </w:r>
          </w:p>
        </w:tc>
        <w:tc>
          <w:tcPr>
            <w:tcW w:w="1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ind w:left="3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4"/>
              </w:numPr>
              <w:spacing w:after="0"/>
              <w:rPr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принципы и элементы планирования.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 xml:space="preserve">Понятие планирования. Формы, принципы и методы планирования в организации. Виды планов. </w:t>
            </w:r>
            <w:r>
              <w:rPr>
                <w:rFonts w:ascii="Times New Roman" w:hAnsi="Times New Roman"/>
              </w:rPr>
              <w:t>Классификация планов. Стратегическое и оперативное планирование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4"/>
              </w:numPr>
              <w:spacing w:after="0"/>
              <w:rPr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Стратегическое планирование.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 xml:space="preserve">Сущность, цели, задачи, принципы стратегического планирования. </w:t>
            </w:r>
            <w:r>
              <w:rPr>
                <w:rFonts w:ascii="Times New Roman" w:hAnsi="Times New Roman"/>
                <w:bCs/>
                <w:lang w:eastAsia="en-US"/>
              </w:rPr>
              <w:t>Характеристика этапов стратегического планирования</w:t>
            </w:r>
            <w:r>
              <w:rPr>
                <w:rFonts w:ascii="Times New Roman" w:hAnsi="Times New Roman"/>
                <w:lang w:eastAsia="en-US"/>
              </w:rPr>
              <w:t>: миссия и цели, анализ внешней среды, анализ сильных и слабых сторон организации, анализ альтернатив и выбор стратегии, управления реализацией стратегии, оценка стратегии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4"/>
              </w:numPr>
              <w:spacing w:after="0"/>
              <w:rPr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Тактическое планирование.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Основ</w:t>
            </w:r>
            <w:r>
              <w:rPr>
                <w:rFonts w:ascii="Times New Roman" w:hAnsi="Times New Roman"/>
                <w:lang w:eastAsia="en-US"/>
              </w:rPr>
              <w:t xml:space="preserve">ы оперативного планирования. Организация оперативно- производственного планирования. </w:t>
            </w:r>
            <w:r>
              <w:rPr>
                <w:rFonts w:ascii="Times New Roman" w:hAnsi="Times New Roman"/>
                <w:bCs/>
                <w:lang w:eastAsia="en-US"/>
              </w:rPr>
              <w:t>Бюджетно-финансовое планирование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4"/>
              </w:numPr>
              <w:spacing w:after="0"/>
              <w:rPr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Бизнес-план: значение, структура, оформление.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Разделы бизнес-плана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4"/>
              </w:numPr>
              <w:spacing w:after="0"/>
              <w:rPr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планирования в системе Росгидромета.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Планирование работы </w:t>
            </w:r>
            <w:r>
              <w:rPr>
                <w:rFonts w:ascii="Times New Roman" w:hAnsi="Times New Roman"/>
              </w:rPr>
              <w:t>сетевого наблюдательного подразделения Росгидромета. Виды планов и отчетов на станции. Содержание годового плана и годового отчета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4"/>
              </w:numPr>
              <w:spacing w:after="0"/>
              <w:rPr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Практическая работа № 7.</w:t>
            </w:r>
            <w:r>
              <w:rPr>
                <w:rFonts w:ascii="Times New Roman" w:hAnsi="Times New Roman"/>
              </w:rPr>
              <w:t xml:space="preserve"> Знакомство с планом оперативно-производственных работ НИУ Росгидромета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4"/>
              </w:numPr>
              <w:spacing w:after="0"/>
              <w:rPr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Практическая работа № 8.</w:t>
            </w:r>
            <w:r>
              <w:rPr>
                <w:rFonts w:ascii="Times New Roman" w:hAnsi="Times New Roman"/>
              </w:rPr>
              <w:t xml:space="preserve"> Составление месячного плана работы аэрологической станции (АЭ)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4"/>
              </w:numPr>
              <w:spacing w:after="0"/>
              <w:rPr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Практическая работа № 9.</w:t>
            </w:r>
            <w:r>
              <w:rPr>
                <w:rFonts w:ascii="Times New Roman" w:hAnsi="Times New Roman"/>
              </w:rPr>
              <w:t xml:space="preserve"> Знакомство с содержанием годового отчета структурного подразделения Росгидромета</w:t>
            </w:r>
          </w:p>
        </w:tc>
      </w:tr>
      <w:tr w:rsidR="00821305">
        <w:trPr>
          <w:trHeight w:val="363"/>
        </w:trPr>
        <w:tc>
          <w:tcPr>
            <w:tcW w:w="2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Тема 1.4.</w:t>
            </w:r>
          </w:p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bCs/>
              </w:rPr>
              <w:t xml:space="preserve">Основные экономические </w:t>
            </w:r>
            <w:r>
              <w:rPr>
                <w:rFonts w:ascii="Times New Roman" w:eastAsia="Calibri" w:hAnsi="Times New Roman"/>
                <w:b/>
                <w:bCs/>
              </w:rPr>
              <w:lastRenderedPageBreak/>
              <w:t>показатели деятельности организации</w:t>
            </w:r>
          </w:p>
        </w:tc>
        <w:tc>
          <w:tcPr>
            <w:tcW w:w="1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Содержание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5"/>
              </w:numPr>
              <w:spacing w:after="0"/>
              <w:rPr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Себестоимость и калькуляция.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Сущность себестоимости, ее виды. Калькуляция себестоимости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5"/>
              </w:numPr>
              <w:spacing w:after="0"/>
              <w:rPr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Структура и классификация затрат.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Прямые и косвенные затраты. Постоянные и переменные затраты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5"/>
              </w:numPr>
              <w:spacing w:after="0"/>
              <w:rPr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Пути снижения себестоимости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5"/>
              </w:numPr>
              <w:spacing w:after="0"/>
              <w:rPr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Доход предприятия и его виды. Понятие прибыли, источники получения прибыли и ее распределение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5"/>
              </w:numPr>
              <w:spacing w:after="0"/>
              <w:rPr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Рентабельность работы </w:t>
            </w:r>
            <w:r>
              <w:rPr>
                <w:rFonts w:ascii="Times New Roman" w:hAnsi="Times New Roman"/>
              </w:rPr>
              <w:t>предприятия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5"/>
              </w:numPr>
              <w:spacing w:after="0"/>
              <w:rPr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Ценовая политика предприятия.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Стратегии и этапы ценообразования. Виды цен. Методы ценообразования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5"/>
              </w:numPr>
              <w:spacing w:after="0"/>
              <w:rPr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Методики расчета формирования цен.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Оптовая и розничная цены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5"/>
              </w:numPr>
              <w:spacing w:after="0"/>
              <w:rPr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Практическая работа № 10.</w:t>
            </w:r>
            <w:r>
              <w:rPr>
                <w:rFonts w:ascii="Times New Roman" w:hAnsi="Times New Roman"/>
              </w:rPr>
              <w:t xml:space="preserve"> Расчет затрат на определенный выпуск продукции</w:t>
            </w:r>
          </w:p>
        </w:tc>
      </w:tr>
      <w:tr w:rsidR="00821305">
        <w:trPr>
          <w:trHeight w:val="363"/>
        </w:trPr>
        <w:tc>
          <w:tcPr>
            <w:tcW w:w="2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Тема 1.5.</w:t>
            </w:r>
          </w:p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bCs/>
              </w:rPr>
              <w:t xml:space="preserve">Организация </w:t>
            </w:r>
            <w:r>
              <w:rPr>
                <w:rFonts w:ascii="Times New Roman" w:hAnsi="Times New Roman"/>
                <w:b/>
              </w:rPr>
              <w:t>производственной деятельности структурного подразделения</w:t>
            </w:r>
          </w:p>
        </w:tc>
        <w:tc>
          <w:tcPr>
            <w:tcW w:w="1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6"/>
              </w:numPr>
              <w:spacing w:after="0"/>
              <w:rPr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Производственные фонды структурного подразделения.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Основные и оборотные фонды. Классификация, структура, учет и </w:t>
            </w:r>
            <w:r>
              <w:rPr>
                <w:rFonts w:ascii="Times New Roman" w:hAnsi="Times New Roman"/>
              </w:rPr>
              <w:t>оценка основных фондов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6"/>
              </w:numPr>
              <w:spacing w:after="0"/>
              <w:rPr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Производственные фонды аэрологической станции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6"/>
              </w:numPr>
              <w:spacing w:after="0"/>
              <w:rPr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Износ основных производственных фондов. Сущность и норма амортизации. Расчет амортизационных отчислений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6"/>
              </w:numPr>
              <w:spacing w:after="0"/>
              <w:rPr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Оборотные средства, их структура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6"/>
              </w:numPr>
              <w:spacing w:after="0"/>
              <w:rPr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Аренда, арендные отношения, виды </w:t>
            </w:r>
            <w:r>
              <w:rPr>
                <w:rFonts w:ascii="Times New Roman" w:hAnsi="Times New Roman"/>
              </w:rPr>
              <w:t>аренды. Лизинг, классификация лизинга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6"/>
              </w:numPr>
              <w:spacing w:after="0"/>
              <w:rPr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Открытие, перенос, закрытие аэрологической станции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6"/>
              </w:numPr>
              <w:spacing w:after="0"/>
              <w:rPr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Производственный процесс на аэрологической станции, его структура. Показатели качества функционирования аэрологической сети Росгидромета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</w:t>
            </w:r>
            <w:r>
              <w:rPr>
                <w:rFonts w:ascii="Times New Roman" w:hAnsi="Times New Roman"/>
                <w:b/>
                <w:bCs/>
              </w:rPr>
              <w:t>практических и лабораторных занятий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6"/>
              </w:numPr>
              <w:spacing w:after="0"/>
              <w:rPr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Практическая работа № 11.</w:t>
            </w:r>
            <w:r>
              <w:rPr>
                <w:rFonts w:ascii="Times New Roman" w:hAnsi="Times New Roman"/>
              </w:rPr>
              <w:t xml:space="preserve"> Оформление документации аэрологической станции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6"/>
              </w:numPr>
              <w:spacing w:after="0"/>
              <w:rPr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hd w:val="clear" w:color="auto" w:fill="FFFFFF"/>
              <w:spacing w:before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Практическая работа № 12.</w:t>
            </w:r>
            <w:r>
              <w:rPr>
                <w:rFonts w:ascii="Times New Roman" w:hAnsi="Times New Roman"/>
              </w:rPr>
              <w:t xml:space="preserve"> Знакомство с типовым техническим заданием (ТЗ) на поставку радиозондов и оболочек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6"/>
              </w:numPr>
              <w:spacing w:after="0"/>
              <w:rPr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ind w:lef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Практическая работа № 13.</w:t>
            </w:r>
            <w:r>
              <w:rPr>
                <w:rFonts w:ascii="Times New Roman" w:hAnsi="Times New Roman"/>
              </w:rPr>
              <w:t xml:space="preserve"> Составление сметы расходов по содержанию АЭ</w:t>
            </w:r>
          </w:p>
        </w:tc>
      </w:tr>
      <w:tr w:rsidR="00821305">
        <w:trPr>
          <w:trHeight w:val="36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26"/>
              </w:numPr>
              <w:spacing w:after="0"/>
              <w:rPr>
                <w:bCs/>
              </w:rPr>
            </w:pPr>
          </w:p>
        </w:tc>
        <w:tc>
          <w:tcPr>
            <w:tcW w:w="1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hd w:val="clear" w:color="auto" w:fill="FFFFFF"/>
              <w:spacing w:before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Практическая работа № 14</w:t>
            </w:r>
            <w:r>
              <w:rPr>
                <w:rFonts w:ascii="Times New Roman" w:hAnsi="Times New Roman"/>
              </w:rPr>
              <w:t>. Анализ качества функционирования аэрологической сети РФ</w:t>
            </w:r>
          </w:p>
        </w:tc>
      </w:tr>
      <w:tr w:rsidR="00821305">
        <w:trPr>
          <w:trHeight w:val="363"/>
        </w:trPr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Примерная тематика самостоятельной учебной работы при изучении раздела 1</w:t>
            </w:r>
          </w:p>
        </w:tc>
      </w:tr>
      <w:tr w:rsidR="00821305"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2. Современные технологии управления </w:t>
            </w:r>
            <w:r>
              <w:rPr>
                <w:rFonts w:ascii="Times New Roman" w:hAnsi="Times New Roman"/>
                <w:b/>
                <w:bCs/>
              </w:rPr>
              <w:t>структурным подразделением</w:t>
            </w:r>
          </w:p>
        </w:tc>
      </w:tr>
      <w:tr w:rsidR="00821305">
        <w:trPr>
          <w:trHeight w:val="363"/>
        </w:trPr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16МДК. 04.02. Современные технологии управления структурным подразделением</w:t>
            </w:r>
          </w:p>
        </w:tc>
      </w:tr>
      <w:tr w:rsidR="00821305">
        <w:trPr>
          <w:trHeight w:val="360"/>
        </w:trPr>
        <w:tc>
          <w:tcPr>
            <w:tcW w:w="2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2.1.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Основные составляющие и содержание процессов управления на предприятии</w:t>
            </w:r>
            <w:r>
              <w:rPr>
                <w:rFonts w:ascii="Times New Roman" w:hAnsi="Times New Roman"/>
                <w:b/>
                <w:bCs/>
              </w:rPr>
              <w:t xml:space="preserve"> и в его структурных подразделениях</w:t>
            </w:r>
          </w:p>
        </w:tc>
        <w:tc>
          <w:tcPr>
            <w:tcW w:w="1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50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ffff2"/>
              <w:numPr>
                <w:ilvl w:val="0"/>
                <w:numId w:val="9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Понятия об управлении,</w:t>
            </w:r>
            <w:r>
              <w:rPr>
                <w:rFonts w:ascii="Times New Roman" w:hAnsi="Times New Roman"/>
                <w:b/>
              </w:rPr>
              <w:t xml:space="preserve"> администрировании, руководстве и менеджменте.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Определение терминов управления, администрирования, руководства и менеджмента в широком и узком смысле. Этапы развития менеджмента и их характеристика.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Составляющие менеджмента и их реализация на предприятии.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Развитие теории и практики менеджмента</w:t>
            </w:r>
          </w:p>
        </w:tc>
      </w:tr>
      <w:tr w:rsidR="00821305">
        <w:trPr>
          <w:trHeight w:val="532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9"/>
              </w:numPr>
              <w:spacing w:after="0"/>
              <w:jc w:val="center"/>
            </w:pP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Характерные черты менеджмента. </w:t>
            </w:r>
            <w:r>
              <w:rPr>
                <w:rFonts w:ascii="Times New Roman" w:hAnsi="Times New Roman"/>
              </w:rPr>
              <w:t>Эволюция теории и практики менеджмента. История развития менеджмента. Предмет менеджмента. Определение профессии «менеджер».</w:t>
            </w:r>
          </w:p>
        </w:tc>
      </w:tr>
      <w:tr w:rsidR="00821305">
        <w:trPr>
          <w:trHeight w:val="586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9"/>
              </w:numPr>
              <w:spacing w:after="0"/>
              <w:jc w:val="center"/>
            </w:pP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Особенности менеджмента структурного подразделения </w:t>
            </w:r>
            <w:r>
              <w:rPr>
                <w:rFonts w:ascii="Times New Roman" w:hAnsi="Times New Roman"/>
                <w:b/>
              </w:rPr>
              <w:t>Росгидромета</w:t>
            </w:r>
            <w:r>
              <w:rPr>
                <w:rFonts w:ascii="Times New Roman" w:hAnsi="Times New Roman"/>
              </w:rPr>
              <w:t>. Кадровый и производственный менеджмент аэрологической станции</w:t>
            </w:r>
          </w:p>
        </w:tc>
      </w:tr>
      <w:tr w:rsidR="00821305">
        <w:trPr>
          <w:trHeight w:val="439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9"/>
              </w:numPr>
              <w:spacing w:after="0"/>
              <w:jc w:val="center"/>
            </w:pP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Основные принципы, методы и инструменты управления.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управления и современные подходы к их реализации в производственных условиях.</w:t>
            </w:r>
          </w:p>
          <w:p w:rsidR="00821305" w:rsidRDefault="00ED22F1">
            <w:pPr>
              <w:spacing w:before="0" w:after="0" w:line="240" w:lineRule="auto"/>
              <w:ind w:left="3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Стили руководства. Задачи и приоритеты </w:t>
            </w:r>
            <w:r>
              <w:rPr>
                <w:rFonts w:ascii="Times New Roman" w:hAnsi="Times New Roman"/>
              </w:rPr>
              <w:t>руководителя. Модель оперативного руководства</w:t>
            </w:r>
          </w:p>
        </w:tc>
      </w:tr>
      <w:tr w:rsidR="00821305">
        <w:trPr>
          <w:trHeight w:val="958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9"/>
              </w:numPr>
              <w:spacing w:before="0" w:after="0"/>
              <w:jc w:val="center"/>
            </w:pP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Кадровая политика и управление кадрами.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Условия отбора и продвижения кадров на предприятии и в его структурных подразделениях, формирование эффективной команды.</w:t>
            </w:r>
          </w:p>
        </w:tc>
      </w:tr>
      <w:tr w:rsidR="00821305">
        <w:trPr>
          <w:trHeight w:val="841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9"/>
              </w:numPr>
              <w:spacing w:before="0" w:after="0"/>
              <w:jc w:val="center"/>
            </w:pP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Процесс формирования кадрового состава и </w:t>
            </w:r>
            <w:r>
              <w:rPr>
                <w:rFonts w:ascii="Times New Roman" w:hAnsi="Times New Roman"/>
              </w:rPr>
              <w:t>должностные обязанности сотрудников подразделения. Процессы подготовки и повышения квалификации кадров на предприятии</w:t>
            </w:r>
          </w:p>
        </w:tc>
      </w:tr>
      <w:tr w:rsidR="00821305">
        <w:trPr>
          <w:trHeight w:val="418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9"/>
              </w:numPr>
              <w:spacing w:after="0"/>
              <w:jc w:val="center"/>
              <w:rPr>
                <w:b/>
              </w:rPr>
            </w:pP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Организация процесса оперативного контроля.</w:t>
            </w:r>
          </w:p>
          <w:p w:rsidR="00821305" w:rsidRDefault="00ED22F1">
            <w:pPr>
              <w:spacing w:before="0" w:after="0" w:line="240" w:lineRule="auto"/>
              <w:ind w:left="3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Понятие о контроле, как функции управления. Организация измерения результатов деятельности </w:t>
            </w:r>
            <w:r>
              <w:rPr>
                <w:rFonts w:ascii="Times New Roman" w:hAnsi="Times New Roman"/>
              </w:rPr>
              <w:t>предприятия и его структурных подразделений. Методы и факторы оперативного контроля. Современная система контролинга персонала.</w:t>
            </w:r>
          </w:p>
        </w:tc>
      </w:tr>
      <w:tr w:rsidR="00821305">
        <w:trPr>
          <w:trHeight w:val="985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9"/>
              </w:numPr>
              <w:spacing w:after="0"/>
              <w:jc w:val="center"/>
            </w:pP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Школы научного управления.</w:t>
            </w:r>
            <w:r>
              <w:rPr>
                <w:rFonts w:ascii="Times New Roman" w:hAnsi="Times New Roman"/>
              </w:rPr>
              <w:t xml:space="preserve"> Принципы научного управления. Основные школы управления. Принципы Ф. Тейлора. Шесть направлений деятельности по А. Файолю. Краткие характеристики основных теоретических школ менеджмента.</w:t>
            </w:r>
          </w:p>
        </w:tc>
      </w:tr>
      <w:tr w:rsidR="00821305">
        <w:trPr>
          <w:trHeight w:val="700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 w:rsidP="00ED22F1">
            <w:pPr>
              <w:pStyle w:val="affffffc"/>
              <w:numPr>
                <w:ilvl w:val="0"/>
                <w:numId w:val="99"/>
              </w:numPr>
              <w:spacing w:after="0"/>
              <w:jc w:val="center"/>
            </w:pP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Системный и ситуационный подходы в менеджменте.</w:t>
            </w:r>
            <w:r>
              <w:rPr>
                <w:rFonts w:ascii="Times New Roman" w:hAnsi="Times New Roman"/>
              </w:rPr>
              <w:t xml:space="preserve"> Особенности российского менеджмента. Особенности современного менеджмента</w:t>
            </w:r>
          </w:p>
        </w:tc>
      </w:tr>
      <w:tr w:rsidR="00821305"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ind w:left="3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</w:tr>
      <w:tr w:rsidR="00821305">
        <w:trPr>
          <w:trHeight w:val="536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ind w:left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 №1. </w:t>
            </w:r>
            <w:r>
              <w:rPr>
                <w:rFonts w:ascii="Times New Roman" w:hAnsi="Times New Roman"/>
              </w:rPr>
              <w:t>Сравнительный анализ классификации школ управления с научной точки зрения</w:t>
            </w:r>
          </w:p>
        </w:tc>
      </w:tr>
      <w:tr w:rsidR="00821305">
        <w:trPr>
          <w:trHeight w:val="502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ind w:left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 №2. </w:t>
            </w:r>
            <w:r>
              <w:rPr>
                <w:rFonts w:ascii="Times New Roman" w:hAnsi="Times New Roman"/>
              </w:rPr>
              <w:t>Различие между американской и японской системой управления</w:t>
            </w:r>
          </w:p>
        </w:tc>
      </w:tr>
      <w:tr w:rsidR="00821305">
        <w:trPr>
          <w:trHeight w:val="376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ind w:left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 №3. </w:t>
            </w:r>
            <w:r>
              <w:rPr>
                <w:rFonts w:ascii="Times New Roman" w:hAnsi="Times New Roman"/>
              </w:rPr>
              <w:t>Определение основных критериев отбора и продвижения кадров и расчёт показателей состояния кадров на предприятии</w:t>
            </w:r>
          </w:p>
        </w:tc>
      </w:tr>
      <w:tr w:rsidR="00821305">
        <w:trPr>
          <w:trHeight w:val="435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ind w:left="3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 №4. </w:t>
            </w:r>
            <w:r>
              <w:rPr>
                <w:rFonts w:ascii="Times New Roman" w:hAnsi="Times New Roman"/>
              </w:rPr>
              <w:t>Методологические основы менеджмента. Современные концепции менеджмента</w:t>
            </w:r>
          </w:p>
        </w:tc>
      </w:tr>
      <w:tr w:rsidR="00821305">
        <w:tc>
          <w:tcPr>
            <w:tcW w:w="2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Тема 2.2.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 xml:space="preserve">Организация 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b/>
              </w:rPr>
              <w:t>уководства структурным подразделением Росгидромета и его особенности в современных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условиях</w:t>
            </w:r>
          </w:p>
        </w:tc>
        <w:tc>
          <w:tcPr>
            <w:tcW w:w="1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54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Понятие о процессе принятия решений в подразделении </w:t>
            </w:r>
            <w:r>
              <w:rPr>
                <w:rFonts w:ascii="Times New Roman" w:hAnsi="Times New Roman"/>
                <w:b/>
              </w:rPr>
              <w:t>Росгидромета.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элементы процесса управления. Структура процесса управления. Проблема и её решение. Модели и методы принятия решений. Критерии выработки управленческого решения. Индивидуальные и коллективные формы принятия решений</w:t>
            </w:r>
          </w:p>
        </w:tc>
      </w:tr>
      <w:tr w:rsidR="00821305"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Управление по </w:t>
            </w:r>
            <w:r>
              <w:rPr>
                <w:rFonts w:ascii="Times New Roman" w:hAnsi="Times New Roman"/>
                <w:b/>
              </w:rPr>
              <w:t>целям и результатам.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Классификация и содержание основных целей организации. Понятие об управлении по целям и его основные этапы. Принципы управления по результатам и определение ключевых результатов. Достоинства и недостатки процессов управления по целям и</w:t>
            </w:r>
            <w:r>
              <w:rPr>
                <w:rFonts w:ascii="Times New Roman" w:hAnsi="Times New Roman"/>
              </w:rPr>
              <w:t xml:space="preserve"> результатам</w:t>
            </w:r>
          </w:p>
        </w:tc>
      </w:tr>
      <w:tr w:rsidR="00821305"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Роль руководителя в создании работоспособного коллектива.</w:t>
            </w:r>
            <w:r>
              <w:rPr>
                <w:rFonts w:ascii="Times New Roman" w:hAnsi="Times New Roman"/>
                <w:bCs/>
              </w:rPr>
              <w:t xml:space="preserve"> Функции и задачи руководителя.</w:t>
            </w:r>
            <w:r>
              <w:rPr>
                <w:rFonts w:ascii="Times New Roman" w:hAnsi="Times New Roman"/>
              </w:rPr>
              <w:t xml:space="preserve"> Выбор и использование различных управленческих стилей в рамках решения конкретных задач. Ситуационное руководство.</w:t>
            </w:r>
          </w:p>
        </w:tc>
      </w:tr>
      <w:tr w:rsidR="00821305"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 xml:space="preserve">Методы управленческого </w:t>
            </w:r>
            <w:r>
              <w:rPr>
                <w:rFonts w:ascii="Times New Roman" w:hAnsi="Times New Roman"/>
                <w:b/>
              </w:rPr>
              <w:t>воздействия на подчиненных.</w:t>
            </w:r>
            <w:r>
              <w:rPr>
                <w:rFonts w:ascii="Times New Roman" w:hAnsi="Times New Roman"/>
              </w:rPr>
              <w:t xml:space="preserve"> Мотивация и стимулирование персонала.</w:t>
            </w:r>
          </w:p>
        </w:tc>
      </w:tr>
      <w:tr w:rsidR="00821305"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Принципы делового общения в коллективе.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Корпоративная и производственная культура, деловой этикет на предприятии и в его структурных подразделениях. Принципы формирования работоспособной</w:t>
            </w:r>
            <w:r>
              <w:rPr>
                <w:rFonts w:ascii="Times New Roman" w:hAnsi="Times New Roman"/>
              </w:rPr>
              <w:t xml:space="preserve"> и эффективной профессиональной команды</w:t>
            </w:r>
          </w:p>
        </w:tc>
      </w:tr>
      <w:tr w:rsidR="00821305">
        <w:trPr>
          <w:trHeight w:val="267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</w:tr>
      <w:tr w:rsidR="00821305"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 №5. </w:t>
            </w:r>
            <w:r>
              <w:rPr>
                <w:rFonts w:ascii="Times New Roman" w:hAnsi="Times New Roman"/>
              </w:rPr>
              <w:t>Современные походы к менеджменту (системный, ситуационный, процессный). Теории и концепции менеджмента</w:t>
            </w:r>
          </w:p>
        </w:tc>
      </w:tr>
      <w:tr w:rsidR="00821305">
        <w:trPr>
          <w:trHeight w:val="386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 №6. </w:t>
            </w:r>
            <w:r>
              <w:rPr>
                <w:rFonts w:ascii="Times New Roman" w:hAnsi="Times New Roman"/>
              </w:rPr>
              <w:t>Особенности управления аэрологической станцией</w:t>
            </w:r>
          </w:p>
        </w:tc>
      </w:tr>
      <w:tr w:rsidR="00821305">
        <w:trPr>
          <w:trHeight w:val="167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Практическое занятие №7.</w:t>
            </w:r>
            <w:r>
              <w:rPr>
                <w:rFonts w:ascii="Times New Roman" w:hAnsi="Times New Roman"/>
              </w:rPr>
              <w:t xml:space="preserve"> Разработка штатного расписания и должностных обязанностей сотрудников структурного подразделения Росгидромета</w:t>
            </w:r>
          </w:p>
        </w:tc>
      </w:tr>
      <w:tr w:rsidR="00821305">
        <w:tc>
          <w:tcPr>
            <w:tcW w:w="2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Тема 2.3.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Инфраструктура менеджмента организации</w:t>
            </w:r>
          </w:p>
        </w:tc>
        <w:tc>
          <w:tcPr>
            <w:tcW w:w="1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54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Внутренняя среда организации. </w:t>
            </w:r>
            <w:r>
              <w:rPr>
                <w:rFonts w:ascii="Times New Roman" w:hAnsi="Times New Roman"/>
              </w:rPr>
              <w:t>Основные элементы организации. Внутренние ограничения и условия функционирования организации на примере метеорологической станции.</w:t>
            </w:r>
          </w:p>
        </w:tc>
      </w:tr>
      <w:tr w:rsidR="00821305"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Внешняя среда организации. </w:t>
            </w:r>
            <w:r>
              <w:rPr>
                <w:rFonts w:ascii="Times New Roman" w:hAnsi="Times New Roman"/>
              </w:rPr>
              <w:t>Факторы внешней среды. Прямое и косвенное воздействие на организ</w:t>
            </w:r>
            <w:r>
              <w:rPr>
                <w:rFonts w:ascii="Times New Roman" w:hAnsi="Times New Roman"/>
              </w:rPr>
              <w:t>ацию.</w:t>
            </w:r>
          </w:p>
        </w:tc>
      </w:tr>
      <w:tr w:rsidR="00821305"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</w:tr>
      <w:tr w:rsidR="00821305"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 № 8. </w:t>
            </w:r>
            <w:r>
              <w:rPr>
                <w:rFonts w:ascii="Times New Roman" w:hAnsi="Times New Roman"/>
              </w:rPr>
              <w:t xml:space="preserve">Анализ внутренней среды организации (на примере аэрологической станции). Задачи организации по отношению к внутренней среде. Разбор функциональных  областей на </w:t>
            </w:r>
            <w:r>
              <w:rPr>
                <w:rFonts w:ascii="Times New Roman" w:hAnsi="Times New Roman"/>
              </w:rPr>
              <w:t>аэрологической станции</w:t>
            </w:r>
          </w:p>
        </w:tc>
      </w:tr>
      <w:tr w:rsidR="00821305"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 № 9. </w:t>
            </w:r>
            <w:r>
              <w:rPr>
                <w:rFonts w:ascii="Times New Roman" w:hAnsi="Times New Roman"/>
              </w:rPr>
              <w:t xml:space="preserve">Проведение  </w:t>
            </w:r>
            <w:r>
              <w:rPr>
                <w:rFonts w:ascii="Times New Roman" w:hAnsi="Times New Roman"/>
                <w:lang w:val="en-US"/>
              </w:rPr>
              <w:t>SWOT</w:t>
            </w:r>
            <w:r>
              <w:rPr>
                <w:rFonts w:ascii="Times New Roman" w:hAnsi="Times New Roman"/>
              </w:rPr>
              <w:t xml:space="preserve"> - анализа на примерах аэрологических станций. Определение факторов, влияющих на станцию</w:t>
            </w:r>
          </w:p>
        </w:tc>
      </w:tr>
      <w:tr w:rsidR="00821305">
        <w:tc>
          <w:tcPr>
            <w:tcW w:w="2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Тема 2.4.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Документация, регламентирующая работу структурного подразделения</w:t>
            </w:r>
          </w:p>
        </w:tc>
        <w:tc>
          <w:tcPr>
            <w:tcW w:w="1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54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Понятие</w:t>
            </w:r>
            <w:r>
              <w:rPr>
                <w:rFonts w:ascii="Times New Roman" w:hAnsi="Times New Roman"/>
                <w:b/>
              </w:rPr>
              <w:t xml:space="preserve"> об учредительной и организационно – распорядительной документации организации.</w:t>
            </w:r>
            <w:r>
              <w:rPr>
                <w:rFonts w:ascii="Times New Roman" w:hAnsi="Times New Roman"/>
              </w:rPr>
              <w:t xml:space="preserve"> Устав, учредительный договор и другая документация, регламентирующая работу предприятия и его структурных подразделений.</w:t>
            </w:r>
          </w:p>
        </w:tc>
      </w:tr>
      <w:tr w:rsidR="00821305"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виды организационно – распорядительной и н</w:t>
            </w:r>
            <w:r>
              <w:rPr>
                <w:rFonts w:ascii="Times New Roman" w:hAnsi="Times New Roman"/>
              </w:rPr>
              <w:t>ормативно-технической документации, принятой в структурных подразделениях Росгидромета, и их характеристика</w:t>
            </w:r>
          </w:p>
        </w:tc>
      </w:tr>
      <w:tr w:rsidR="00821305"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Организация делопроизводства на предприятии и в его в структурных подразделениях.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Номенклатура дел. Система управления документами. Доступ к </w:t>
            </w:r>
            <w:r>
              <w:rPr>
                <w:rFonts w:ascii="Times New Roman" w:hAnsi="Times New Roman"/>
              </w:rPr>
              <w:t>работе с документами и сохранность информации. Идентификация и упорядочение деловой деятельности. Конвертирование документации.</w:t>
            </w:r>
          </w:p>
        </w:tc>
      </w:tr>
      <w:tr w:rsidR="00821305"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Отбор, передача, регистрация и хранение документации. Отчётность и организация контроля по работе с документацией</w:t>
            </w:r>
          </w:p>
        </w:tc>
      </w:tr>
      <w:tr w:rsidR="00821305"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</w:t>
            </w:r>
            <w:r>
              <w:rPr>
                <w:rFonts w:ascii="Times New Roman" w:hAnsi="Times New Roman"/>
                <w:b/>
                <w:bCs/>
              </w:rPr>
              <w:t>сле практических и лабораторных занятий</w:t>
            </w:r>
          </w:p>
        </w:tc>
      </w:tr>
      <w:tr w:rsidR="00821305"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bCs/>
              </w:rPr>
              <w:t xml:space="preserve">№10. </w:t>
            </w:r>
            <w:r>
              <w:rPr>
                <w:rFonts w:ascii="Times New Roman" w:hAnsi="Times New Roman"/>
                <w:bCs/>
              </w:rPr>
              <w:t>Изучение системы документооборота и содержание основных нормативно-технических документов, применяемых в подразделениях Росгидромета</w:t>
            </w:r>
          </w:p>
          <w:p w:rsidR="00821305" w:rsidRDefault="00821305">
            <w:pPr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  <w:tr w:rsidR="00821305">
        <w:tc>
          <w:tcPr>
            <w:tcW w:w="2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2.5.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Инструменты эффективного управления </w:t>
            </w:r>
            <w:r>
              <w:rPr>
                <w:rFonts w:ascii="Times New Roman" w:hAnsi="Times New Roman"/>
                <w:b/>
                <w:bCs/>
              </w:rPr>
              <w:t>структурным подразделением</w:t>
            </w:r>
          </w:p>
        </w:tc>
        <w:tc>
          <w:tcPr>
            <w:tcW w:w="1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54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 w:rsidP="00ED22F1">
            <w:pPr>
              <w:pStyle w:val="affffffc"/>
              <w:numPr>
                <w:ilvl w:val="0"/>
                <w:numId w:val="100"/>
              </w:numPr>
              <w:spacing w:after="0"/>
              <w:jc w:val="center"/>
            </w:pP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Мотивация и стимулирование персонала как факторы эффективного управления.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факторы и механизмы мотивации работников на решение производственных задач. Материальное и нематериальное стимулирование.</w:t>
            </w:r>
          </w:p>
        </w:tc>
      </w:tr>
      <w:tr w:rsidR="00821305"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 w:rsidP="00ED22F1">
            <w:pPr>
              <w:pStyle w:val="affffffc"/>
              <w:numPr>
                <w:ilvl w:val="0"/>
                <w:numId w:val="100"/>
              </w:numPr>
              <w:spacing w:after="0"/>
              <w:jc w:val="center"/>
            </w:pP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Построение системы мотивации в соответствии с индивидуальными особенностями и потребностями сотрудников</w:t>
            </w:r>
          </w:p>
        </w:tc>
      </w:tr>
      <w:tr w:rsidR="00821305"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 w:rsidP="00ED22F1">
            <w:pPr>
              <w:pStyle w:val="affffffc"/>
              <w:numPr>
                <w:ilvl w:val="0"/>
                <w:numId w:val="100"/>
              </w:numPr>
              <w:spacing w:after="0"/>
              <w:jc w:val="center"/>
            </w:pP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Управление с учётом рисков и конфликтов при принятии и реализации управленческих решений.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Понятие конфликта и его виды. Уровни конфликта в </w:t>
            </w:r>
            <w:r>
              <w:rPr>
                <w:rFonts w:ascii="Times New Roman" w:hAnsi="Times New Roman"/>
              </w:rPr>
              <w:t>организации. Структурные методы управления конфликтами. Границы использования наказаний и поощрений.</w:t>
            </w:r>
          </w:p>
        </w:tc>
      </w:tr>
      <w:tr w:rsidR="00821305"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 w:rsidP="00ED22F1">
            <w:pPr>
              <w:pStyle w:val="affffffc"/>
              <w:numPr>
                <w:ilvl w:val="0"/>
                <w:numId w:val="100"/>
              </w:numPr>
              <w:spacing w:after="0"/>
              <w:jc w:val="center"/>
            </w:pP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Виды рисков и их анализ.</w:t>
            </w:r>
            <w:r>
              <w:rPr>
                <w:rFonts w:ascii="Times New Roman" w:hAnsi="Times New Roman"/>
              </w:rPr>
              <w:t xml:space="preserve"> Предвидение рисков и возникновения конфликтов на предприятии и в его структурных подразделениях</w:t>
            </w:r>
          </w:p>
        </w:tc>
      </w:tr>
      <w:tr w:rsidR="00821305"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</w:t>
            </w:r>
            <w:r>
              <w:rPr>
                <w:rFonts w:ascii="Times New Roman" w:hAnsi="Times New Roman"/>
                <w:b/>
                <w:bCs/>
              </w:rPr>
              <w:t>бораторных занятий</w:t>
            </w:r>
          </w:p>
        </w:tc>
      </w:tr>
      <w:tr w:rsidR="00821305"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bCs/>
              </w:rPr>
              <w:t>№11.</w:t>
            </w:r>
            <w:r>
              <w:rPr>
                <w:rFonts w:ascii="Times New Roman" w:hAnsi="Times New Roman"/>
                <w:bCs/>
              </w:rPr>
              <w:t xml:space="preserve"> Разработка критериев системы мотивации работников структурного </w:t>
            </w:r>
            <w:r>
              <w:rPr>
                <w:rFonts w:ascii="Times New Roman" w:hAnsi="Times New Roman"/>
                <w:bCs/>
              </w:rPr>
              <w:lastRenderedPageBreak/>
              <w:t>подразделения (аэрологическая станция, метеорологическая станция) Росгидромета</w:t>
            </w:r>
          </w:p>
        </w:tc>
      </w:tr>
      <w:tr w:rsidR="00821305">
        <w:trPr>
          <w:trHeight w:val="55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bCs/>
              </w:rPr>
              <w:t>№12.</w:t>
            </w:r>
            <w:r>
              <w:rPr>
                <w:rFonts w:ascii="Times New Roman" w:hAnsi="Times New Roman"/>
              </w:rPr>
              <w:t xml:space="preserve"> Определение факторов риска в работе структурного подразделения Росгидромета</w:t>
            </w:r>
          </w:p>
        </w:tc>
      </w:tr>
      <w:tr w:rsidR="00821305">
        <w:trPr>
          <w:trHeight w:val="234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bCs/>
              </w:rPr>
              <w:t>№13.</w:t>
            </w: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Деловые беседы при приеме на работу. Кадровая политика. Основные направления работы с персоналом. Определение потребности в персонале. Технология пои</w:t>
            </w:r>
            <w:r>
              <w:rPr>
                <w:rFonts w:ascii="Times New Roman" w:hAnsi="Times New Roman"/>
                <w:bCs/>
              </w:rPr>
              <w:t>ска работы. Технология поиска работника.</w:t>
            </w:r>
          </w:p>
        </w:tc>
      </w:tr>
      <w:tr w:rsidR="00821305">
        <w:tc>
          <w:tcPr>
            <w:tcW w:w="2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Тема 2.6.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Организация труда и управление трудовыми процессами в структурных подразделениях Росгидромета</w:t>
            </w:r>
          </w:p>
        </w:tc>
        <w:tc>
          <w:tcPr>
            <w:tcW w:w="1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54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Организация нормирования труда на предприятии и в его структурных подразделениях.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Особенности </w:t>
            </w:r>
            <w:r>
              <w:rPr>
                <w:rFonts w:ascii="Times New Roman" w:hAnsi="Times New Roman"/>
              </w:rPr>
              <w:t>опытно-статистического метода нормирования труда. Аналитический методы нормирования труда. Особенности аналитически-исследовательского и аналитически-расчетного методов нормирования труда</w:t>
            </w:r>
          </w:p>
        </w:tc>
      </w:tr>
      <w:tr w:rsidR="00821305"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Реализация элементов аналитически-исследовательского метода </w:t>
            </w:r>
            <w:r>
              <w:rPr>
                <w:rFonts w:ascii="Times New Roman" w:hAnsi="Times New Roman"/>
                <w:b/>
              </w:rPr>
              <w:t>нормирования труда в структурных подразделениях Росгидромета.</w:t>
            </w:r>
            <w:r>
              <w:rPr>
                <w:rFonts w:ascii="Times New Roman" w:hAnsi="Times New Roman"/>
              </w:rPr>
              <w:t xml:space="preserve"> Методика и содержание проведения хронометража и фотографии рабочего дня</w:t>
            </w:r>
          </w:p>
        </w:tc>
      </w:tr>
      <w:tr w:rsidR="00821305"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Рационализация приёмов и методов труда.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Улучшение условий труда и обеспечение предметами и средствами труда. Рационали</w:t>
            </w:r>
            <w:r>
              <w:rPr>
                <w:rFonts w:ascii="Times New Roman" w:hAnsi="Times New Roman"/>
              </w:rPr>
              <w:t>зация труда и отдыха</w:t>
            </w:r>
          </w:p>
        </w:tc>
      </w:tr>
      <w:tr w:rsidR="00821305"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1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</w:tr>
      <w:tr w:rsidR="00821305">
        <w:trPr>
          <w:trHeight w:val="453"/>
        </w:trPr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bCs/>
              </w:rPr>
              <w:t>№13.</w:t>
            </w:r>
            <w:r>
              <w:rPr>
                <w:rFonts w:ascii="Times New Roman" w:hAnsi="Times New Roman"/>
              </w:rPr>
              <w:t xml:space="preserve"> Составление плана мероприятий по улучшению организации труда в структурном подразделении</w:t>
            </w:r>
          </w:p>
        </w:tc>
      </w:tr>
      <w:tr w:rsidR="00821305">
        <w:trPr>
          <w:trHeight w:val="381"/>
        </w:trPr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Примерная тематика самостоятельной учебной работы при изучении </w:t>
            </w:r>
            <w:r>
              <w:rPr>
                <w:rFonts w:ascii="Times New Roman" w:hAnsi="Times New Roman"/>
                <w:b/>
                <w:bCs/>
              </w:rPr>
              <w:t>раздела 2</w:t>
            </w:r>
          </w:p>
        </w:tc>
      </w:tr>
      <w:tr w:rsidR="00821305"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Курсовая работа</w:t>
            </w:r>
          </w:p>
        </w:tc>
      </w:tr>
      <w:tr w:rsidR="00821305"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Производственная практика </w:t>
            </w:r>
            <w:r>
              <w:rPr>
                <w:rFonts w:ascii="Times New Roman" w:hAnsi="Times New Roman"/>
                <w:b/>
              </w:rPr>
              <w:t>итоговая (концентрированная) по модулю ПМ 04: ПП 04.01. Организация работы структурного подразделения Росгидромета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Виды работ</w:t>
            </w:r>
          </w:p>
          <w:p w:rsidR="00821305" w:rsidRDefault="00ED22F1" w:rsidP="00ED22F1">
            <w:pPr>
              <w:pStyle w:val="affffffc"/>
              <w:numPr>
                <w:ilvl w:val="0"/>
                <w:numId w:val="30"/>
              </w:numPr>
              <w:spacing w:before="0" w:after="0"/>
              <w:ind w:left="426"/>
              <w:rPr>
                <w:bCs/>
              </w:rPr>
            </w:pPr>
            <w:r>
              <w:rPr>
                <w:bCs/>
              </w:rPr>
              <w:t xml:space="preserve">Планирование работы сетевого наблюдательного подразделения Росгидромета </w:t>
            </w:r>
            <w:r>
              <w:rPr>
                <w:bCs/>
              </w:rPr>
              <w:t>(аэрологической станции или метеорологической радиолокационной станции).</w:t>
            </w:r>
          </w:p>
          <w:p w:rsidR="00821305" w:rsidRDefault="00ED22F1" w:rsidP="00ED22F1">
            <w:pPr>
              <w:pStyle w:val="affffffc"/>
              <w:numPr>
                <w:ilvl w:val="0"/>
                <w:numId w:val="30"/>
              </w:numPr>
              <w:spacing w:before="0" w:after="0"/>
              <w:ind w:left="426"/>
              <w:rPr>
                <w:bCs/>
              </w:rPr>
            </w:pPr>
            <w:r>
              <w:rPr>
                <w:bCs/>
              </w:rPr>
              <w:t>Организация работы сетевого наблюдательного подразделения Росгидромета.</w:t>
            </w:r>
          </w:p>
          <w:p w:rsidR="00821305" w:rsidRDefault="00ED22F1" w:rsidP="00ED22F1">
            <w:pPr>
              <w:pStyle w:val="affffffc"/>
              <w:numPr>
                <w:ilvl w:val="0"/>
                <w:numId w:val="30"/>
              </w:numPr>
              <w:spacing w:before="0" w:after="0"/>
              <w:ind w:left="426"/>
              <w:rPr>
                <w:bCs/>
              </w:rPr>
            </w:pPr>
            <w:r>
              <w:rPr>
                <w:bCs/>
              </w:rPr>
              <w:t>Знакомство со штатом, оборудованием, документацией, должностными инструкциями, техникой безопасности сетевого н</w:t>
            </w:r>
            <w:r>
              <w:rPr>
                <w:bCs/>
              </w:rPr>
              <w:t>аблюдательного подразделения Росгидромета, передачей информации, потребителями информации.</w:t>
            </w:r>
          </w:p>
          <w:p w:rsidR="00821305" w:rsidRDefault="00ED22F1" w:rsidP="00ED22F1">
            <w:pPr>
              <w:pStyle w:val="affffffc"/>
              <w:numPr>
                <w:ilvl w:val="0"/>
                <w:numId w:val="30"/>
              </w:numPr>
              <w:spacing w:before="0" w:after="0"/>
              <w:ind w:left="426"/>
              <w:rPr>
                <w:b/>
              </w:rPr>
            </w:pPr>
            <w:r>
              <w:rPr>
                <w:bCs/>
              </w:rPr>
              <w:t>Знакомство со структурой управления сетевого наблюдательного подразделения Росгидромета</w:t>
            </w:r>
          </w:p>
        </w:tc>
      </w:tr>
      <w:tr w:rsidR="00821305"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Всего</w:t>
            </w:r>
          </w:p>
        </w:tc>
      </w:tr>
    </w:tbl>
    <w:p w:rsidR="00821305" w:rsidRDefault="00821305">
      <w:pPr>
        <w:sectPr w:rsidR="00821305">
          <w:footerReference w:type="default" r:id="rId74"/>
          <w:footerReference w:type="first" r:id="rId75"/>
          <w:pgSz w:w="16838" w:h="11906" w:orient="landscape"/>
          <w:pgMar w:top="851" w:right="1134" w:bottom="851" w:left="992" w:header="0" w:footer="709" w:gutter="0"/>
          <w:cols w:space="720"/>
          <w:formProt w:val="0"/>
          <w:docGrid w:linePitch="360"/>
        </w:sectPr>
      </w:pPr>
    </w:p>
    <w:p w:rsidR="00821305" w:rsidRDefault="00ED22F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center"/>
        <w:outlineLvl w:val="0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3</w:t>
      </w:r>
      <w:r>
        <w:rPr>
          <w:rFonts w:ascii="Times New Roman" w:hAnsi="Times New Roman"/>
          <w:b/>
          <w:caps/>
        </w:rPr>
        <w:t xml:space="preserve">. УСЛОВИЯ РЕАЛИЗАЦИИ </w:t>
      </w:r>
      <w:r>
        <w:rPr>
          <w:rFonts w:ascii="Times New Roman" w:hAnsi="Times New Roman"/>
          <w:b/>
          <w:caps/>
        </w:rPr>
        <w:t>ПРОФЕССИОНАЛЬНОГО МОДУЛЯ</w:t>
      </w:r>
    </w:p>
    <w:p w:rsidR="00821305" w:rsidRDefault="00821305">
      <w:pPr>
        <w:tabs>
          <w:tab w:val="left" w:pos="1134"/>
        </w:tabs>
        <w:spacing w:before="0" w:after="0"/>
        <w:ind w:firstLine="709"/>
        <w:rPr>
          <w:rFonts w:ascii="Times New Roman" w:hAnsi="Times New Roman"/>
          <w:b/>
          <w:i/>
        </w:rPr>
      </w:pPr>
    </w:p>
    <w:p w:rsidR="00821305" w:rsidRDefault="00ED22F1">
      <w:pPr>
        <w:tabs>
          <w:tab w:val="left" w:pos="1134"/>
        </w:tabs>
        <w:spacing w:before="0" w:after="0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 xml:space="preserve">3.1. </w:t>
      </w:r>
      <w:r>
        <w:rPr>
          <w:rFonts w:ascii="Times New Roman" w:hAnsi="Times New Roman"/>
          <w:b/>
          <w:bCs/>
        </w:rPr>
        <w:t>Для реализации программы профессионального модуля должны быть предусмотрены следующие специальные помещения:</w:t>
      </w:r>
    </w:p>
    <w:p w:rsidR="00821305" w:rsidRDefault="00ED22F1">
      <w:pPr>
        <w:tabs>
          <w:tab w:val="left" w:pos="1134"/>
        </w:tabs>
        <w:spacing w:before="0"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  <w:bCs/>
        </w:rPr>
        <w:t>Кабинет</w:t>
      </w:r>
      <w:r>
        <w:rPr>
          <w:rFonts w:ascii="Times New Roman" w:hAnsi="Times New Roman"/>
          <w:bCs/>
          <w:i/>
        </w:rPr>
        <w:t xml:space="preserve"> </w:t>
      </w:r>
      <w:r>
        <w:rPr>
          <w:rFonts w:ascii="Times New Roman" w:hAnsi="Times New Roman"/>
          <w:bCs/>
          <w:lang w:eastAsia="en-US"/>
        </w:rPr>
        <w:t>«Социально-гуманитарные дисциплины»,</w:t>
      </w:r>
      <w:r>
        <w:rPr>
          <w:rFonts w:ascii="Times New Roman" w:hAnsi="Times New Roman"/>
          <w:lang w:eastAsia="en-US"/>
        </w:rPr>
        <w:t xml:space="preserve"> оснащенный </w:t>
      </w:r>
      <w:r>
        <w:rPr>
          <w:rFonts w:ascii="Times New Roman" w:hAnsi="Times New Roman"/>
          <w:i/>
          <w:lang w:eastAsia="en-US"/>
        </w:rPr>
        <w:t>о</w:t>
      </w:r>
      <w:r>
        <w:rPr>
          <w:rFonts w:ascii="Times New Roman" w:hAnsi="Times New Roman"/>
          <w:bCs/>
          <w:i/>
          <w:lang w:eastAsia="en-US"/>
        </w:rPr>
        <w:t>борудованием:</w:t>
      </w:r>
      <w:r>
        <w:rPr>
          <w:rFonts w:ascii="Times New Roman" w:hAnsi="Times New Roman"/>
          <w:bCs/>
          <w:lang w:eastAsia="en-US"/>
        </w:rPr>
        <w:t xml:space="preserve"> </w:t>
      </w:r>
      <w:r>
        <w:rPr>
          <w:rFonts w:ascii="Times New Roman" w:hAnsi="Times New Roman"/>
        </w:rPr>
        <w:t xml:space="preserve">посадочные места по количеству обучающихся; </w:t>
      </w:r>
      <w:r>
        <w:rPr>
          <w:rFonts w:ascii="Times New Roman" w:hAnsi="Times New Roman"/>
          <w:bCs/>
          <w:lang w:eastAsia="en-US"/>
        </w:rPr>
        <w:t xml:space="preserve">рабочее место преподавателя; доска; </w:t>
      </w:r>
      <w:r>
        <w:rPr>
          <w:rFonts w:ascii="Times New Roman" w:hAnsi="Times New Roman"/>
          <w:i/>
          <w:lang w:eastAsia="en-US"/>
        </w:rPr>
        <w:t>т</w:t>
      </w:r>
      <w:r>
        <w:rPr>
          <w:rFonts w:ascii="Times New Roman" w:hAnsi="Times New Roman"/>
          <w:bCs/>
          <w:i/>
          <w:lang w:eastAsia="en-US"/>
        </w:rPr>
        <w:t xml:space="preserve">ехническими средствами обучения: </w:t>
      </w:r>
      <w:r>
        <w:rPr>
          <w:rFonts w:ascii="Times New Roman" w:hAnsi="Times New Roman"/>
        </w:rPr>
        <w:t>компьютер в комплекте (системный блок, монитор, клавиатура, манипулятор «мышь») или ноутбук (моноблок) с выходом в Интернет; комплект проекционного оборудования (интерактивная доска в ко</w:t>
      </w:r>
      <w:r>
        <w:rPr>
          <w:rFonts w:ascii="Times New Roman" w:hAnsi="Times New Roman"/>
        </w:rPr>
        <w:t>мплекте с проектором или мультимедийный проектор с экраном).</w:t>
      </w:r>
    </w:p>
    <w:p w:rsidR="00821305" w:rsidRDefault="00ED22F1">
      <w:pPr>
        <w:tabs>
          <w:tab w:val="left" w:pos="1134"/>
        </w:tabs>
        <w:spacing w:before="0" w:after="0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Лаборатория «Информационно-коммуникационные технологии», </w:t>
      </w:r>
      <w:r>
        <w:rPr>
          <w:rFonts w:ascii="Times New Roman" w:hAnsi="Times New Roman"/>
          <w:lang w:eastAsia="en-US"/>
        </w:rPr>
        <w:t xml:space="preserve">оснащенная </w:t>
      </w:r>
      <w:r>
        <w:rPr>
          <w:rFonts w:ascii="Times New Roman" w:hAnsi="Times New Roman"/>
          <w:bCs/>
        </w:rPr>
        <w:t>в соответствии с  основной образовательной программы по специальности 11.02.07 Радиотехнические информационные системы.</w:t>
      </w:r>
    </w:p>
    <w:p w:rsidR="00821305" w:rsidRDefault="00ED22F1">
      <w:pPr>
        <w:tabs>
          <w:tab w:val="left" w:pos="1134"/>
        </w:tabs>
        <w:spacing w:before="0" w:after="0"/>
        <w:ind w:firstLine="709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</w:rPr>
        <w:t>Базы пр</w:t>
      </w:r>
      <w:r>
        <w:rPr>
          <w:rFonts w:ascii="Times New Roman" w:hAnsi="Times New Roman"/>
          <w:bCs/>
        </w:rPr>
        <w:t>актики, оснащенные в соответствии с основной образовательной программы по специальности 11.02.07 Радиотехнические информационные системы в Приложении 3 к ОП</w:t>
      </w:r>
    </w:p>
    <w:p w:rsidR="00821305" w:rsidRDefault="00821305">
      <w:pPr>
        <w:tabs>
          <w:tab w:val="left" w:pos="0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rPr>
          <w:rFonts w:ascii="Times New Roman" w:hAnsi="Times New Roman"/>
        </w:rPr>
      </w:pPr>
    </w:p>
    <w:p w:rsidR="00821305" w:rsidRDefault="00821305">
      <w:pPr>
        <w:tabs>
          <w:tab w:val="left" w:pos="0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rPr>
          <w:rFonts w:ascii="Times New Roman" w:hAnsi="Times New Roman"/>
          <w:b/>
          <w:bCs/>
        </w:rPr>
      </w:pPr>
    </w:p>
    <w:p w:rsidR="00821305" w:rsidRDefault="00ED22F1">
      <w:pPr>
        <w:keepNext/>
        <w:tabs>
          <w:tab w:val="left" w:pos="0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3.2. Информационное обеспечение обучения</w:t>
      </w:r>
    </w:p>
    <w:p w:rsidR="00821305" w:rsidRDefault="00ED22F1">
      <w:pPr>
        <w:tabs>
          <w:tab w:val="left" w:pos="0"/>
          <w:tab w:val="left" w:pos="1134"/>
        </w:tabs>
        <w:spacing w:before="0"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реализации программы библиотечный фонд </w:t>
      </w:r>
      <w:r>
        <w:rPr>
          <w:rFonts w:ascii="Times New Roman" w:hAnsi="Times New Roman"/>
        </w:rPr>
        <w:t>образовательной организации  имеет печатные и электронные образовательные и информационные ресурсы для использования в образовательном процессе.</w:t>
      </w:r>
    </w:p>
    <w:p w:rsidR="00821305" w:rsidRDefault="00821305">
      <w:pPr>
        <w:tabs>
          <w:tab w:val="left" w:pos="0"/>
          <w:tab w:val="left" w:pos="1134"/>
        </w:tabs>
        <w:spacing w:before="0" w:after="0"/>
        <w:ind w:firstLine="709"/>
        <w:rPr>
          <w:rFonts w:ascii="Times New Roman" w:hAnsi="Times New Roman"/>
        </w:rPr>
      </w:pPr>
    </w:p>
    <w:p w:rsidR="00821305" w:rsidRDefault="00ED22F1">
      <w:pPr>
        <w:tabs>
          <w:tab w:val="left" w:pos="1134"/>
        </w:tabs>
        <w:spacing w:before="0" w:after="0"/>
        <w:ind w:firstLine="709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3.2.1. Основные печатные и электронные издания</w:t>
      </w:r>
    </w:p>
    <w:p w:rsidR="00821305" w:rsidRDefault="00ED22F1" w:rsidP="00ED22F1">
      <w:pPr>
        <w:pStyle w:val="affffffc"/>
        <w:numPr>
          <w:ilvl w:val="0"/>
          <w:numId w:val="49"/>
        </w:numPr>
        <w:tabs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ind w:left="0" w:firstLine="709"/>
        <w:rPr>
          <w:bCs/>
          <w:lang w:eastAsia="en-US"/>
        </w:rPr>
      </w:pPr>
      <w:r>
        <w:rPr>
          <w:bCs/>
          <w:lang w:eastAsia="en-US"/>
        </w:rPr>
        <w:t xml:space="preserve">Барышникова, Н. А.  Экономика организации: учебное пособие для </w:t>
      </w:r>
      <w:r>
        <w:rPr>
          <w:bCs/>
          <w:lang w:eastAsia="en-US"/>
        </w:rPr>
        <w:t>среднего профессионального образования / Н. А. Барышникова, Т. А. Матеуш, М. Г. Миронов. — 3-е изд., перераб. и доп. — Москва: Издательство Юрайт, 2021. — 184 с. — (Профессиональное образование). — ISBN 978-5-534-12885-7. — Текст: электронный // Образовате</w:t>
      </w:r>
      <w:r>
        <w:rPr>
          <w:bCs/>
          <w:lang w:eastAsia="en-US"/>
        </w:rPr>
        <w:t>льная платформа Юрайт [сайт]. — URL: https://urait.ru/bcode/468317 (дата обращения: 17.11.2021).</w:t>
      </w:r>
    </w:p>
    <w:p w:rsidR="00821305" w:rsidRDefault="00ED22F1" w:rsidP="00ED22F1">
      <w:pPr>
        <w:pStyle w:val="affffffc"/>
        <w:numPr>
          <w:ilvl w:val="0"/>
          <w:numId w:val="49"/>
        </w:numPr>
        <w:tabs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ind w:left="0" w:firstLine="709"/>
        <w:rPr>
          <w:bCs/>
          <w:lang w:eastAsia="en-US"/>
        </w:rPr>
      </w:pPr>
      <w:r>
        <w:rPr>
          <w:bCs/>
          <w:lang w:eastAsia="en-US"/>
        </w:rPr>
        <w:t>Грибов, В. Д. Экономика предприятия: Учебник. Практикум / В.Д. Грибов, В.П. Грузинов. - 8-е изд., перераб. и доп. — Москва: КУРС: ИНФРА-М, 2018. — 448 с. - ISB</w:t>
      </w:r>
      <w:r>
        <w:rPr>
          <w:bCs/>
          <w:lang w:eastAsia="en-US"/>
        </w:rPr>
        <w:t>N 978-5-906923-73-8. - Текст: электронный. - URL: https://znanium.com/catalog/product/930124 (дата обращения: 17.11.2021). – Режим доступа: по подписке.</w:t>
      </w:r>
    </w:p>
    <w:p w:rsidR="00821305" w:rsidRDefault="00ED22F1" w:rsidP="00ED22F1">
      <w:pPr>
        <w:pStyle w:val="affffffc"/>
        <w:numPr>
          <w:ilvl w:val="0"/>
          <w:numId w:val="49"/>
        </w:numPr>
        <w:tabs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ind w:left="0" w:firstLine="709"/>
        <w:rPr>
          <w:bCs/>
          <w:lang w:eastAsia="en-US"/>
        </w:rPr>
      </w:pPr>
      <w:r>
        <w:rPr>
          <w:bCs/>
          <w:lang w:eastAsia="en-US"/>
        </w:rPr>
        <w:t>Карасев, А. П.  Маркетинговые исследования: учебник и практикум для среднего профессионального образова</w:t>
      </w:r>
      <w:r>
        <w:rPr>
          <w:bCs/>
          <w:lang w:eastAsia="en-US"/>
        </w:rPr>
        <w:t>ния / А. П. Карасев. — 2-е изд., перераб. и доп. — Москва: Издательство Юрайт, 2021. — 315 с. — (Профессиональное образование). — ISBN 978-5-534-05957-1. — Текст: электронный // Образовательная платформа Юрайт [сайт]. — URL: https://urait.ru/bcode/469653 (</w:t>
      </w:r>
      <w:r>
        <w:rPr>
          <w:bCs/>
          <w:lang w:eastAsia="en-US"/>
        </w:rPr>
        <w:t>дата обращения: 17.11.2021).</w:t>
      </w:r>
    </w:p>
    <w:p w:rsidR="00821305" w:rsidRDefault="00ED22F1" w:rsidP="00ED22F1">
      <w:pPr>
        <w:pStyle w:val="affffffc"/>
        <w:numPr>
          <w:ilvl w:val="0"/>
          <w:numId w:val="49"/>
        </w:numPr>
        <w:tabs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ind w:left="0" w:firstLine="709"/>
        <w:rPr>
          <w:bCs/>
          <w:lang w:eastAsia="en-US"/>
        </w:rPr>
      </w:pPr>
      <w:r>
        <w:rPr>
          <w:bCs/>
          <w:lang w:eastAsia="en-US"/>
        </w:rPr>
        <w:t>Михалева, Е. П.  Менеджмент: учебное пособие для среднего профессионального образования / Е. П. Михалева. — 2-е изд., перераб. и доп. — Москва: Издательство Юрайт, 2021. — 191 с. — (Профессиональное образование). — ISBN 978-5-9</w:t>
      </w:r>
      <w:r>
        <w:rPr>
          <w:bCs/>
          <w:lang w:eastAsia="en-US"/>
        </w:rPr>
        <w:t xml:space="preserve">916-5662-7. — Текст: электронный // Образовательная платформа Юрайт [сайт]. — URL: https://urait.ru/bcode/468306 (дата обращения: 17.11.2021). </w:t>
      </w:r>
    </w:p>
    <w:p w:rsidR="00821305" w:rsidRDefault="00ED22F1" w:rsidP="00ED22F1">
      <w:pPr>
        <w:pStyle w:val="affffffc"/>
        <w:numPr>
          <w:ilvl w:val="0"/>
          <w:numId w:val="49"/>
        </w:numPr>
        <w:tabs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ind w:left="0" w:firstLine="709"/>
        <w:rPr>
          <w:bCs/>
          <w:lang w:eastAsia="en-US"/>
        </w:rPr>
      </w:pPr>
      <w:r>
        <w:rPr>
          <w:bCs/>
          <w:lang w:eastAsia="en-US"/>
        </w:rPr>
        <w:t>Мокий, М. С.  Экономика организации: учебник и практикум для среднего профессионального образования / М. С. Моки</w:t>
      </w:r>
      <w:r>
        <w:rPr>
          <w:bCs/>
          <w:lang w:eastAsia="en-US"/>
        </w:rPr>
        <w:t>й, О. В. Азоева, В. С. Ивановский; под редакцией М. С. Мокия. — 4-е изд., перераб. и доп. — Москва: Издательство Юрайт, 2021. — 297 с. — (Профессиональное образование). — ISBN 978-5-534-13970-9. — Текст: электронный // Образовательная платформа Юрайт [сайт</w:t>
      </w:r>
      <w:r>
        <w:rPr>
          <w:bCs/>
          <w:lang w:eastAsia="en-US"/>
        </w:rPr>
        <w:t>]. — URL: https://urait.ru/bcode/469434 (дата обращения: 17.11.2021).</w:t>
      </w:r>
    </w:p>
    <w:p w:rsidR="00821305" w:rsidRDefault="00ED22F1" w:rsidP="00ED22F1">
      <w:pPr>
        <w:pStyle w:val="affffffc"/>
        <w:numPr>
          <w:ilvl w:val="0"/>
          <w:numId w:val="49"/>
        </w:numPr>
        <w:tabs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ind w:left="0" w:firstLine="709"/>
        <w:rPr>
          <w:bCs/>
          <w:lang w:eastAsia="en-US"/>
        </w:rPr>
      </w:pPr>
      <w:r>
        <w:rPr>
          <w:bCs/>
          <w:lang w:eastAsia="en-US"/>
        </w:rPr>
        <w:t xml:space="preserve">Резникова, Н. П. Маркетинг в отрасли инфокоммуникаций: учебное пособие / </w:t>
      </w:r>
      <w:r>
        <w:rPr>
          <w:bCs/>
          <w:lang w:eastAsia="en-US"/>
        </w:rPr>
        <w:br/>
        <w:t>Н. П. Резникова, Е. Г. Кухаренко; под редакцией Н. П. Резниковой. — Москва: Горячая линия-Телеком, 2018. — 152 с</w:t>
      </w:r>
      <w:r>
        <w:rPr>
          <w:bCs/>
          <w:lang w:eastAsia="en-US"/>
        </w:rPr>
        <w:t>. — ISBN 978-5-9912-0343-2. — Текст: электронный // Лань: электронно-библиотечная система. — URL: https://e.lanbook.com/book/111092 (дата обращения: 17.11.2021). — Режим доступа: для авториз. пользователей.</w:t>
      </w:r>
    </w:p>
    <w:p w:rsidR="00821305" w:rsidRDefault="00ED22F1" w:rsidP="00ED22F1">
      <w:pPr>
        <w:pStyle w:val="affffffc"/>
        <w:numPr>
          <w:ilvl w:val="0"/>
          <w:numId w:val="49"/>
        </w:numPr>
        <w:tabs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ind w:left="0" w:firstLine="709"/>
        <w:rPr>
          <w:bCs/>
          <w:lang w:eastAsia="en-US"/>
        </w:rPr>
      </w:pPr>
      <w:r>
        <w:rPr>
          <w:bCs/>
          <w:lang w:eastAsia="en-US"/>
        </w:rPr>
        <w:t>Сафронов, Н. А. Экономика организации (предприяти</w:t>
      </w:r>
      <w:r>
        <w:rPr>
          <w:bCs/>
          <w:lang w:eastAsia="en-US"/>
        </w:rPr>
        <w:t xml:space="preserve">я): учебник для среднего профессионального образования. — 2-е изд., с </w:t>
      </w:r>
      <w:r>
        <w:rPr>
          <w:bCs/>
          <w:lang w:eastAsia="en-US"/>
        </w:rPr>
        <w:lastRenderedPageBreak/>
        <w:t>изм. / Н. А. Сафронов. — Москва: Магистр: ИНФРА-М, 2021. — 256 с. - ISBN 978-5-9776-0059-0. - Текст: электронный. - URL: https://znanium.com/catalog/product/1141785 (дата обращения: 17.1</w:t>
      </w:r>
      <w:r>
        <w:rPr>
          <w:bCs/>
          <w:lang w:eastAsia="en-US"/>
        </w:rPr>
        <w:t>1.2021). – Режим доступа: по подписке.</w:t>
      </w:r>
    </w:p>
    <w:p w:rsidR="00821305" w:rsidRDefault="00ED22F1" w:rsidP="00ED22F1">
      <w:pPr>
        <w:pStyle w:val="affffffc"/>
        <w:numPr>
          <w:ilvl w:val="0"/>
          <w:numId w:val="49"/>
        </w:numPr>
        <w:tabs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ind w:left="0" w:firstLine="709"/>
        <w:rPr>
          <w:bCs/>
          <w:lang w:eastAsia="en-US"/>
        </w:rPr>
      </w:pPr>
      <w:r>
        <w:rPr>
          <w:bCs/>
          <w:lang w:eastAsia="en-US"/>
        </w:rPr>
        <w:t>Хазбулатов, Т. М. Менеджмент. Курс лекций и практических занятий: учебное пособие / Т. М. Хазбулатов, А. С. Красникова, О. В. Шишкин. — Санкт-Петербург: Лань, 2020. — 240 с. — ISBN 978-5-8114-5725-0.</w:t>
      </w:r>
    </w:p>
    <w:p w:rsidR="00821305" w:rsidRDefault="00821305">
      <w:pPr>
        <w:pStyle w:val="affffffc"/>
        <w:tabs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ind w:left="0" w:firstLine="709"/>
        <w:rPr>
          <w:bCs/>
          <w:lang w:eastAsia="en-US"/>
        </w:rPr>
      </w:pPr>
    </w:p>
    <w:p w:rsidR="00821305" w:rsidRDefault="00ED22F1">
      <w:pPr>
        <w:tabs>
          <w:tab w:val="left" w:pos="1134"/>
        </w:tabs>
        <w:spacing w:before="0" w:after="0"/>
        <w:ind w:firstLine="709"/>
        <w:contextualSpacing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3.2.3. </w:t>
      </w:r>
      <w:r>
        <w:rPr>
          <w:rFonts w:ascii="Times New Roman" w:hAnsi="Times New Roman"/>
          <w:b/>
          <w:bCs/>
        </w:rPr>
        <w:t>Дополнительные источники</w:t>
      </w:r>
    </w:p>
    <w:p w:rsidR="00821305" w:rsidRDefault="00ED22F1" w:rsidP="00ED22F1">
      <w:pPr>
        <w:pStyle w:val="affffffc"/>
        <w:numPr>
          <w:ilvl w:val="0"/>
          <w:numId w:val="28"/>
        </w:numPr>
        <w:tabs>
          <w:tab w:val="left" w:pos="1134"/>
        </w:tabs>
        <w:spacing w:before="0" w:after="0" w:line="276" w:lineRule="auto"/>
        <w:ind w:left="0" w:firstLine="709"/>
      </w:pPr>
      <w:r>
        <w:t>Конституция Российской Федерации (принята 12.12.1993) (изменениями).</w:t>
      </w:r>
    </w:p>
    <w:p w:rsidR="00821305" w:rsidRDefault="00ED22F1" w:rsidP="00ED22F1">
      <w:pPr>
        <w:pStyle w:val="affffffc"/>
        <w:numPr>
          <w:ilvl w:val="0"/>
          <w:numId w:val="28"/>
        </w:numPr>
        <w:tabs>
          <w:tab w:val="left" w:pos="1134"/>
        </w:tabs>
        <w:spacing w:before="0" w:after="0" w:line="276" w:lineRule="auto"/>
        <w:ind w:left="0" w:firstLine="709"/>
        <w:rPr>
          <w:lang w:eastAsia="en-US"/>
        </w:rPr>
      </w:pPr>
      <w:r>
        <w:rPr>
          <w:lang w:eastAsia="en-US"/>
        </w:rPr>
        <w:t xml:space="preserve">О связи: федеральный закон от 07.07.2003 N 126-ФЗ </w:t>
      </w:r>
      <w:r>
        <w:rPr>
          <w:bCs/>
          <w:lang w:eastAsia="en-US"/>
        </w:rPr>
        <w:t>(действующая редакция).</w:t>
      </w:r>
    </w:p>
    <w:p w:rsidR="00821305" w:rsidRDefault="00ED22F1" w:rsidP="00ED22F1">
      <w:pPr>
        <w:pStyle w:val="affffffc"/>
        <w:numPr>
          <w:ilvl w:val="0"/>
          <w:numId w:val="28"/>
        </w:numPr>
        <w:tabs>
          <w:tab w:val="left" w:pos="1134"/>
        </w:tabs>
        <w:spacing w:before="0" w:after="0" w:line="276" w:lineRule="auto"/>
        <w:ind w:left="0" w:firstLine="709"/>
        <w:rPr>
          <w:lang w:eastAsia="en-US"/>
        </w:rPr>
      </w:pPr>
      <w:r>
        <w:rPr>
          <w:lang w:eastAsia="en-US"/>
        </w:rPr>
        <w:t xml:space="preserve">О развитии малого и среднего предпринимательства в Российской Федерации: федеральный закон от 24.07.2007 N 209-ФЗ </w:t>
      </w:r>
      <w:r>
        <w:rPr>
          <w:bCs/>
          <w:lang w:eastAsia="en-US"/>
        </w:rPr>
        <w:t>(действующая редакция).</w:t>
      </w:r>
    </w:p>
    <w:p w:rsidR="00821305" w:rsidRDefault="00ED22F1" w:rsidP="00ED22F1">
      <w:pPr>
        <w:pStyle w:val="affffffc"/>
        <w:numPr>
          <w:ilvl w:val="0"/>
          <w:numId w:val="28"/>
        </w:numPr>
        <w:shd w:val="clear" w:color="auto" w:fill="FFFFFF"/>
        <w:tabs>
          <w:tab w:val="left" w:pos="1134"/>
        </w:tabs>
        <w:spacing w:before="0" w:after="0" w:line="276" w:lineRule="auto"/>
        <w:ind w:left="0" w:firstLine="709"/>
      </w:pPr>
      <w:r>
        <w:t>Постановление Правительства РФ «</w:t>
      </w:r>
      <w:hyperlink r:id="rId76" w:tgtFrame="https://www.meteorf.ru/documents/8/73/">
        <w:r>
          <w:t>О лицензировании деятельности в области гидрометеорологии и в смежных с ней областях (за исключением указанной деятельности, осуществляемой в ходе инженерных изысканий, выполняемых для подготовки проектной документации, строительства, рекон</w:t>
        </w:r>
        <w:r>
          <w:t>струкции объектов капитального строительства), а также работ по активному воздействию на гидрометеорологические и геофизические процессы и явления</w:t>
        </w:r>
      </w:hyperlink>
      <w:r>
        <w:t>» от 30 декабря 2011 № 1216.</w:t>
      </w:r>
    </w:p>
    <w:p w:rsidR="00821305" w:rsidRDefault="00ED22F1" w:rsidP="00ED22F1">
      <w:pPr>
        <w:pStyle w:val="affffffc"/>
        <w:numPr>
          <w:ilvl w:val="0"/>
          <w:numId w:val="28"/>
        </w:numPr>
        <w:tabs>
          <w:tab w:val="left" w:pos="1134"/>
        </w:tabs>
        <w:spacing w:before="0" w:after="0" w:line="276" w:lineRule="auto"/>
        <w:ind w:left="0" w:firstLine="709"/>
        <w:rPr>
          <w:lang w:eastAsia="en-US"/>
        </w:rPr>
      </w:pPr>
      <w:r>
        <w:rPr>
          <w:lang w:eastAsia="en-US"/>
        </w:rPr>
        <w:t xml:space="preserve">Стандарты, сборники стандартов и </w:t>
      </w:r>
      <w:r>
        <w:rPr>
          <w:bCs/>
          <w:lang w:eastAsia="en-US"/>
        </w:rPr>
        <w:t>Система стандартов безопасности труда;</w:t>
      </w:r>
    </w:p>
    <w:p w:rsidR="00821305" w:rsidRDefault="00ED22F1" w:rsidP="00ED22F1">
      <w:pPr>
        <w:pStyle w:val="affffffc"/>
        <w:numPr>
          <w:ilvl w:val="0"/>
          <w:numId w:val="28"/>
        </w:numPr>
        <w:shd w:val="clear" w:color="auto" w:fill="FFFFFF"/>
        <w:tabs>
          <w:tab w:val="left" w:pos="1134"/>
        </w:tabs>
        <w:spacing w:before="0" w:after="0" w:line="276" w:lineRule="auto"/>
        <w:ind w:left="0" w:firstLine="709"/>
      </w:pPr>
      <w:r>
        <w:t xml:space="preserve">Трудовой </w:t>
      </w:r>
      <w:r>
        <w:t>кодекс Российской Федерации" от 30.12.2001 N 197-ФЗ (с изменениями).</w:t>
      </w:r>
    </w:p>
    <w:p w:rsidR="00821305" w:rsidRDefault="00ED22F1" w:rsidP="00ED22F1">
      <w:pPr>
        <w:pStyle w:val="affffffc"/>
        <w:numPr>
          <w:ilvl w:val="0"/>
          <w:numId w:val="28"/>
        </w:numPr>
        <w:shd w:val="clear" w:color="auto" w:fill="FFFFFF"/>
        <w:tabs>
          <w:tab w:val="left" w:pos="1134"/>
        </w:tabs>
        <w:spacing w:before="0" w:after="0" w:line="276" w:lineRule="auto"/>
        <w:ind w:left="0" w:firstLine="709"/>
      </w:pPr>
      <w:r>
        <w:t xml:space="preserve">Федеральный закон «О Гидрометеорологической службе» от 19.07.1998 №113-ФЗ </w:t>
      </w:r>
      <w:r>
        <w:br/>
        <w:t>(с изменениями).</w:t>
      </w:r>
    </w:p>
    <w:p w:rsidR="00821305" w:rsidRDefault="00ED22F1" w:rsidP="00ED22F1">
      <w:pPr>
        <w:pStyle w:val="affffffc"/>
        <w:numPr>
          <w:ilvl w:val="0"/>
          <w:numId w:val="28"/>
        </w:numPr>
        <w:shd w:val="clear" w:color="auto" w:fill="FFFFFF"/>
        <w:tabs>
          <w:tab w:val="left" w:pos="1134"/>
        </w:tabs>
        <w:spacing w:before="0" w:after="0" w:line="276" w:lineRule="auto"/>
        <w:ind w:left="0" w:firstLine="709"/>
      </w:pPr>
      <w:r>
        <w:t xml:space="preserve">Федеральный закон «Об охране окружающей среды» от 10.01.2002 № 7-ФЗ </w:t>
      </w:r>
      <w:r>
        <w:br/>
        <w:t>(с изменениями).</w:t>
      </w:r>
    </w:p>
    <w:p w:rsidR="00821305" w:rsidRDefault="00ED22F1" w:rsidP="00ED22F1">
      <w:pPr>
        <w:pStyle w:val="affffffc"/>
        <w:numPr>
          <w:ilvl w:val="0"/>
          <w:numId w:val="28"/>
        </w:numPr>
        <w:shd w:val="clear" w:color="auto" w:fill="FFFFFF"/>
        <w:tabs>
          <w:tab w:val="left" w:pos="1134"/>
        </w:tabs>
        <w:spacing w:before="0" w:after="0" w:line="276" w:lineRule="auto"/>
        <w:ind w:left="0" w:firstLine="709"/>
      </w:pPr>
      <w:r>
        <w:t>Федеральн</w:t>
      </w:r>
      <w:r>
        <w:t xml:space="preserve">ый закон «Об охране атмосферного воздуха» от 04.05.1999 № 96-ФЗ </w:t>
      </w:r>
      <w:r>
        <w:br/>
        <w:t xml:space="preserve">(с изменениями). </w:t>
      </w:r>
    </w:p>
    <w:p w:rsidR="00821305" w:rsidRDefault="00ED22F1" w:rsidP="00ED22F1">
      <w:pPr>
        <w:pStyle w:val="affffffc"/>
        <w:numPr>
          <w:ilvl w:val="0"/>
          <w:numId w:val="28"/>
        </w:numPr>
        <w:shd w:val="clear" w:color="auto" w:fill="FFFFFF"/>
        <w:tabs>
          <w:tab w:val="left" w:pos="1134"/>
        </w:tabs>
        <w:spacing w:before="0" w:after="0" w:line="276" w:lineRule="auto"/>
        <w:ind w:left="0" w:firstLine="709"/>
      </w:pPr>
      <w:r>
        <w:t xml:space="preserve">Федеральный закон «О регулировании деятельности российских граждан </w:t>
      </w:r>
      <w:r>
        <w:br/>
        <w:t>и российских юридических лиц в Антарктике» от 05.06.2012 № 50-ФЗ.</w:t>
      </w:r>
      <w:r>
        <w:br w:type="page"/>
      </w:r>
    </w:p>
    <w:p w:rsidR="00821305" w:rsidRDefault="00ED22F1">
      <w:pPr>
        <w:spacing w:before="0" w:after="0" w:line="259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4. КОНТРОЛЬ И ОЦЕНКА РЕЗУЛЬТАТОВ ОСВОЕ</w:t>
      </w:r>
      <w:r>
        <w:rPr>
          <w:rFonts w:ascii="Times New Roman" w:hAnsi="Times New Roman"/>
          <w:b/>
        </w:rPr>
        <w:t>НИЯ</w:t>
      </w:r>
    </w:p>
    <w:p w:rsidR="00821305" w:rsidRDefault="00ED22F1">
      <w:pPr>
        <w:spacing w:before="0"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ПРОФЕССИОНАЛЬНОГО МОДУЛЯ</w:t>
      </w:r>
    </w:p>
    <w:tbl>
      <w:tblPr>
        <w:tblW w:w="10029" w:type="dxa"/>
        <w:tblLayout w:type="fixed"/>
        <w:tblLook w:val="0000" w:firstRow="0" w:lastRow="0" w:firstColumn="0" w:lastColumn="0" w:noHBand="0" w:noVBand="0"/>
      </w:tblPr>
      <w:tblGrid>
        <w:gridCol w:w="2830"/>
        <w:gridCol w:w="4669"/>
        <w:gridCol w:w="2530"/>
      </w:tblGrid>
      <w:tr w:rsidR="00821305">
        <w:trPr>
          <w:trHeight w:val="22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Критерии оценки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Методы оценки</w:t>
            </w:r>
          </w:p>
        </w:tc>
      </w:tr>
      <w:tr w:rsidR="00821305">
        <w:trPr>
          <w:trHeight w:val="4978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pStyle w:val="2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ПК.4.1 Планировать и организовывать деятельность структурных подразделений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0" w:firstLine="0"/>
              <w:jc w:val="left"/>
            </w:pPr>
            <w:r>
              <w:t xml:space="preserve">демонстрирует умение формулировать </w:t>
            </w:r>
            <w:r>
              <w:t>миссию, цели, стратегию организации;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0" w:firstLine="0"/>
              <w:jc w:val="left"/>
            </w:pPr>
            <w:r>
              <w:rPr>
                <w:iCs/>
              </w:rPr>
              <w:t xml:space="preserve">правильность оформления планов работы </w:t>
            </w:r>
            <w:r>
              <w:t>структурного подразделения наблюдательной сети Росгидромета</w:t>
            </w:r>
            <w:r>
              <w:rPr>
                <w:iCs/>
              </w:rPr>
              <w:t xml:space="preserve"> по установленной форме</w:t>
            </w:r>
            <w:r>
              <w:t>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0" w:firstLine="0"/>
              <w:jc w:val="left"/>
            </w:pPr>
            <w:r>
              <w:t>демонстрирует умение по разработке приложений к документам, регламентирующим производственную дея</w:t>
            </w:r>
            <w:r>
              <w:t>тельность персонала структурных подразделений наблюдательной сети Росгидромета;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0" w:firstLine="0"/>
              <w:jc w:val="left"/>
            </w:pPr>
            <w:r>
              <w:t>демонстрирует умение рационально организовывать рабочие места;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0" w:firstLine="0"/>
              <w:jc w:val="left"/>
            </w:pPr>
            <w:r>
              <w:rPr>
                <w:iCs/>
              </w:rPr>
              <w:t xml:space="preserve">аргументированность определения состава и количества необходимых </w:t>
            </w:r>
            <w:r>
              <w:t>материально-технических ресурсов для организации</w:t>
            </w:r>
            <w:r>
              <w:t xml:space="preserve"> производственного процесса в структурном подразделении.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0" w:firstLine="0"/>
              <w:jc w:val="left"/>
            </w:pPr>
            <w:r>
              <w:t>демонстрирует умение рассчитывать технико-экономические показатели;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0" w:firstLine="0"/>
              <w:jc w:val="left"/>
              <w:rPr>
                <w:iCs/>
              </w:rPr>
            </w:pPr>
            <w:r>
              <w:t>демонстрирует умение в оформлении документации аэрологической станции;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0" w:firstLine="0"/>
              <w:jc w:val="left"/>
            </w:pPr>
            <w:r>
              <w:t>умеет составлять смету расходов аэрологической станции;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0" w:firstLine="0"/>
              <w:jc w:val="left"/>
              <w:rPr>
                <w:iCs/>
              </w:rPr>
            </w:pPr>
            <w:r>
              <w:t>демонстрирует умение по анализу качества функционирования аэрологической сети РФ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Экспертное наблюдение и оценка выполнения практических работ.</w:t>
            </w:r>
          </w:p>
          <w:p w:rsidR="00821305" w:rsidRDefault="00821305">
            <w:pPr>
              <w:spacing w:before="0" w:after="0" w:line="240" w:lineRule="auto"/>
              <w:rPr>
                <w:rFonts w:ascii="Times New Roman" w:hAnsi="Times New Roman"/>
              </w:rPr>
            </w:pP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Экспертное наблюдение и оценка выполнения работ производственной практики.</w:t>
            </w:r>
          </w:p>
          <w:p w:rsidR="00821305" w:rsidRDefault="00821305">
            <w:pPr>
              <w:spacing w:before="0" w:after="0" w:line="240" w:lineRule="auto"/>
              <w:rPr>
                <w:rFonts w:ascii="Times New Roman" w:hAnsi="Times New Roman"/>
              </w:rPr>
            </w:pP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Экзамен.</w:t>
            </w:r>
          </w:p>
        </w:tc>
      </w:tr>
      <w:tr w:rsidR="00821305">
        <w:trPr>
          <w:trHeight w:val="22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ПК 4.2. Организовывать </w:t>
            </w:r>
            <w:r>
              <w:rPr>
                <w:rFonts w:ascii="Times New Roman" w:hAnsi="Times New Roman"/>
                <w:iCs/>
              </w:rPr>
              <w:t>работу подчиненного персонала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0" w:firstLine="0"/>
              <w:jc w:val="left"/>
            </w:pPr>
            <w:r>
              <w:t>демонстрирует умение в расстановке кадров в соответствии с компетенцией работника;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0" w:firstLine="0"/>
              <w:jc w:val="left"/>
            </w:pPr>
            <w:r>
              <w:t xml:space="preserve">осуществляет анализ и оценку работы исполнителей в структурном </w:t>
            </w:r>
            <w:r>
              <w:lastRenderedPageBreak/>
              <w:t>подразделении наблюдательной сети Росгидромета для оптимизации дальнейшей работы</w:t>
            </w:r>
            <w:r>
              <w:t>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0" w:firstLine="0"/>
              <w:jc w:val="left"/>
            </w:pPr>
            <w:r>
              <w:t>умеет мотивировать работников на решение производственных задач;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0" w:firstLine="0"/>
              <w:jc w:val="left"/>
            </w:pPr>
            <w:r>
              <w:t>демонстрирует умение по предотвращению возникновения конфликтных ситуаций;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0" w:firstLine="0"/>
              <w:jc w:val="left"/>
              <w:rPr>
                <w:iCs/>
              </w:rPr>
            </w:pPr>
            <w:r>
              <w:t>использует различные виды контроля за деятельностью персонала структурного подразделения (проверка и анализ докуме</w:t>
            </w:r>
            <w:r>
              <w:t>нтов, текущее наблюдение за работой, измерения и др.)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Экспертное наблюдение и оценка выполнения практических работ.</w:t>
            </w:r>
          </w:p>
          <w:p w:rsidR="00821305" w:rsidRDefault="00821305">
            <w:pPr>
              <w:spacing w:before="0" w:after="0" w:line="240" w:lineRule="auto"/>
              <w:rPr>
                <w:rFonts w:ascii="Times New Roman" w:hAnsi="Times New Roman"/>
              </w:rPr>
            </w:pP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Экспертное наблюдение и оценка </w:t>
            </w:r>
            <w:r>
              <w:rPr>
                <w:rFonts w:ascii="Times New Roman" w:hAnsi="Times New Roman"/>
              </w:rPr>
              <w:lastRenderedPageBreak/>
              <w:t>выполнения работ производственной практики.</w:t>
            </w:r>
          </w:p>
          <w:p w:rsidR="00821305" w:rsidRDefault="00821305">
            <w:pPr>
              <w:spacing w:before="0" w:after="0" w:line="240" w:lineRule="auto"/>
              <w:rPr>
                <w:rFonts w:ascii="Times New Roman" w:hAnsi="Times New Roman"/>
              </w:rPr>
            </w:pP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Экзамен.</w:t>
            </w:r>
          </w:p>
        </w:tc>
      </w:tr>
      <w:tr w:rsidR="00821305">
        <w:trPr>
          <w:trHeight w:val="22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lastRenderedPageBreak/>
              <w:t xml:space="preserve">ОК 01. Выбирать способы решения задач </w:t>
            </w:r>
            <w:r>
              <w:rPr>
                <w:rFonts w:ascii="Times New Roman" w:hAnsi="Times New Roman"/>
              </w:rPr>
              <w:t>профессиональной деятельности применительно к различным контекстам.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0" w:firstLine="0"/>
              <w:jc w:val="left"/>
            </w:pPr>
            <w:r>
              <w:t>обоснованность постановки цели, выбора и применения способов решения профессиональных задач;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0" w:firstLine="0"/>
              <w:jc w:val="left"/>
              <w:rPr>
                <w:i/>
              </w:rPr>
            </w:pPr>
            <w:r>
              <w:t>адекватная оценка и самооценка эффективности и качества выполнения профессиональных задач</w:t>
            </w:r>
          </w:p>
        </w:tc>
        <w:tc>
          <w:tcPr>
            <w:tcW w:w="2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</w:t>
            </w:r>
            <w:r>
              <w:rPr>
                <w:rFonts w:ascii="Times New Roman" w:hAnsi="Times New Roman"/>
              </w:rPr>
              <w:t>претация результатов наблюдений за деятельностью обучающегося в процессе освоения образовательной программы.</w:t>
            </w:r>
          </w:p>
          <w:p w:rsidR="00821305" w:rsidRDefault="00821305">
            <w:pPr>
              <w:spacing w:before="0" w:after="0" w:line="240" w:lineRule="auto"/>
              <w:rPr>
                <w:rFonts w:ascii="Times New Roman" w:hAnsi="Times New Roman"/>
              </w:rPr>
            </w:pP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Экспертное наблюдение и оценка на практических занятиях, при выполнении работ производственной практики.</w:t>
            </w:r>
          </w:p>
          <w:p w:rsidR="00821305" w:rsidRDefault="00821305">
            <w:pPr>
              <w:spacing w:before="0" w:after="0" w:line="240" w:lineRule="auto"/>
              <w:rPr>
                <w:rFonts w:ascii="Times New Roman" w:hAnsi="Times New Roman"/>
              </w:rPr>
            </w:pP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Экзамен.</w:t>
            </w:r>
          </w:p>
        </w:tc>
      </w:tr>
      <w:tr w:rsidR="00821305">
        <w:trPr>
          <w:trHeight w:val="22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02. Использовать </w:t>
            </w:r>
            <w:r>
              <w:rPr>
                <w:rFonts w:ascii="Times New Roman" w:hAnsi="Times New Roman"/>
              </w:rPr>
              <w:t>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0" w:firstLine="0"/>
              <w:jc w:val="left"/>
            </w:pPr>
            <w:r>
              <w:t>использование различных информационных технологий и различных источников для решения профессиональных задач и о</w:t>
            </w:r>
            <w:r>
              <w:t>формления результатов поиска</w:t>
            </w:r>
          </w:p>
        </w:tc>
        <w:tc>
          <w:tcPr>
            <w:tcW w:w="2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</w:tr>
      <w:tr w:rsidR="00821305">
        <w:trPr>
          <w:trHeight w:val="22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0" w:firstLine="0"/>
              <w:jc w:val="left"/>
            </w:pPr>
            <w:r>
              <w:t>демонстрация ответственности за принятые решения;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0" w:firstLine="0"/>
              <w:jc w:val="left"/>
              <w:rPr>
                <w:i/>
              </w:rPr>
            </w:pPr>
            <w:r>
              <w:t>обоснованность самоанализа и коррекция результатов собственной деятельности</w:t>
            </w:r>
          </w:p>
        </w:tc>
        <w:tc>
          <w:tcPr>
            <w:tcW w:w="2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</w:tr>
      <w:tr w:rsidR="00821305">
        <w:trPr>
          <w:trHeight w:val="22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04. Эффективно взаимодействовать и работать в коллективе и команде.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0" w:firstLine="0"/>
              <w:jc w:val="left"/>
              <w:rPr>
                <w:i/>
              </w:rPr>
            </w:pPr>
            <w:r>
              <w:t>взаимодействие с обучающимися, преподавателями, мастерами</w:t>
            </w:r>
            <w:r>
              <w:t xml:space="preserve"> производственного обучения, руководителями учебной и производственной практик в процессе </w:t>
            </w:r>
            <w:r>
              <w:lastRenderedPageBreak/>
              <w:t>обучения</w:t>
            </w:r>
          </w:p>
        </w:tc>
        <w:tc>
          <w:tcPr>
            <w:tcW w:w="2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</w:tr>
      <w:tr w:rsidR="00821305">
        <w:trPr>
          <w:trHeight w:val="22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0" w:firstLine="0"/>
              <w:jc w:val="left"/>
            </w:pPr>
            <w:r>
              <w:t>осуществление устной и письменной коммуникации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</w:tr>
      <w:tr w:rsidR="00821305">
        <w:trPr>
          <w:trHeight w:val="22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06. Проявлять гражданско-патриотическую позицию, демонстрировать осознанное поведение на основе </w:t>
            </w:r>
            <w:r>
              <w:rPr>
                <w:rFonts w:ascii="Times New Roman" w:hAnsi="Times New Roman"/>
              </w:rPr>
              <w:t>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0" w:firstLine="0"/>
              <w:jc w:val="left"/>
              <w:rPr>
                <w:i/>
              </w:rPr>
            </w:pPr>
            <w:r>
              <w:t>соблюдение норм поведения и проявление гражданско-патриотической позиции во время учебн</w:t>
            </w:r>
            <w:r>
              <w:t>ых занятий, прохождения учебной и производственной практик</w:t>
            </w:r>
          </w:p>
        </w:tc>
        <w:tc>
          <w:tcPr>
            <w:tcW w:w="2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</w:tr>
      <w:tr w:rsidR="00821305">
        <w:trPr>
          <w:trHeight w:val="22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0" w:firstLine="0"/>
              <w:jc w:val="left"/>
            </w:pPr>
            <w:r>
              <w:t>зна</w:t>
            </w:r>
            <w:r>
              <w:t>ние и использование ресурсосберегающих технологий в области гидрометеорологии;</w:t>
            </w:r>
          </w:p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0" w:firstLine="0"/>
              <w:jc w:val="left"/>
              <w:rPr>
                <w:i/>
              </w:rPr>
            </w:pPr>
            <w:r>
              <w:t>эффективность действий в чрезвычайных ситуациях, связанных с опасными и неблагоприятными гидрометеорологическими явлениями</w:t>
            </w:r>
          </w:p>
        </w:tc>
        <w:tc>
          <w:tcPr>
            <w:tcW w:w="2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</w:tr>
      <w:tr w:rsidR="00821305">
        <w:trPr>
          <w:trHeight w:val="22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09. Пользоваться профессиональной документацией н</w:t>
            </w:r>
            <w:r>
              <w:rPr>
                <w:rFonts w:ascii="Times New Roman" w:hAnsi="Times New Roman"/>
              </w:rPr>
              <w:t>а государственном и иностранном языках.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numPr>
                <w:ilvl w:val="0"/>
                <w:numId w:val="5"/>
              </w:numPr>
              <w:spacing w:line="240" w:lineRule="auto"/>
              <w:ind w:left="0" w:firstLine="0"/>
              <w:jc w:val="left"/>
            </w:pPr>
            <w:r>
              <w:t>эффективность использования профессиональной документации на государственном и иностранном языках</w:t>
            </w:r>
          </w:p>
        </w:tc>
        <w:tc>
          <w:tcPr>
            <w:tcW w:w="2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/>
        </w:tc>
      </w:tr>
    </w:tbl>
    <w:p w:rsidR="00821305" w:rsidRDefault="00821305">
      <w:pPr>
        <w:sectPr w:rsidR="00821305">
          <w:footerReference w:type="default" r:id="rId77"/>
          <w:footerReference w:type="first" r:id="rId78"/>
          <w:pgSz w:w="11906" w:h="16838"/>
          <w:pgMar w:top="1134" w:right="851" w:bottom="1134" w:left="1134" w:header="0" w:footer="62" w:gutter="0"/>
          <w:cols w:space="720"/>
          <w:formProt w:val="0"/>
          <w:docGrid w:linePitch="360"/>
        </w:sectPr>
      </w:pPr>
    </w:p>
    <w:p w:rsidR="00821305" w:rsidRDefault="00ED22F1">
      <w:pPr>
        <w:tabs>
          <w:tab w:val="left" w:pos="993"/>
        </w:tabs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 xml:space="preserve">КОНТРОЛЬ И ОЦЕНКА РЕЗУЛЬТАТОВ ОСВОЕНИЯ  </w:t>
      </w:r>
    </w:p>
    <w:p w:rsidR="00821305" w:rsidRDefault="00ED22F1">
      <w:pPr>
        <w:spacing w:before="0"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УЧЕБНОЙ ДИСЦИПЛИНЫ</w:t>
      </w:r>
    </w:p>
    <w:p w:rsidR="00821305" w:rsidRDefault="00821305">
      <w:pPr>
        <w:spacing w:before="0" w:after="0"/>
        <w:contextualSpacing/>
        <w:jc w:val="center"/>
        <w:rPr>
          <w:rFonts w:ascii="Times New Roman" w:hAnsi="Times New Roman"/>
          <w:b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3567"/>
        <w:gridCol w:w="3939"/>
        <w:gridCol w:w="2689"/>
      </w:tblGrid>
      <w:tr w:rsidR="00821305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Результаты обучения</w:t>
            </w:r>
            <w:r>
              <w:rPr>
                <w:rStyle w:val="aa"/>
                <w:rFonts w:ascii="Times New Roman" w:hAnsi="Times New Roman"/>
                <w:i/>
              </w:rPr>
              <w:footnoteReference w:id="1"/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Критерии оценки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Методы оценки</w:t>
            </w:r>
          </w:p>
        </w:tc>
      </w:tr>
      <w:tr w:rsidR="00821305">
        <w:trPr>
          <w:trHeight w:val="404"/>
        </w:trPr>
        <w:tc>
          <w:tcPr>
            <w:tcW w:w="10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Перечень знаний, осваиваемых в рамках дисциплины</w:t>
            </w:r>
          </w:p>
        </w:tc>
      </w:tr>
      <w:tr w:rsidR="00821305">
        <w:trPr>
          <w:trHeight w:val="1548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pStyle w:val="affffffc"/>
              <w:numPr>
                <w:ilvl w:val="0"/>
                <w:numId w:val="96"/>
              </w:numPr>
              <w:tabs>
                <w:tab w:val="left" w:pos="0"/>
                <w:tab w:val="left" w:pos="31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</w:pPr>
            <w:r>
              <w:t>виды синоптических карт, принцип индексации станций;</w:t>
            </w:r>
          </w:p>
          <w:p w:rsidR="00821305" w:rsidRDefault="00ED22F1" w:rsidP="00ED22F1">
            <w:pPr>
              <w:pStyle w:val="affffffc"/>
              <w:numPr>
                <w:ilvl w:val="0"/>
                <w:numId w:val="96"/>
              </w:numPr>
              <w:tabs>
                <w:tab w:val="left" w:pos="0"/>
                <w:tab w:val="left" w:pos="31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</w:pPr>
            <w:r>
              <w:t xml:space="preserve">схемы нанесения данных наблюдений на приземную </w:t>
            </w:r>
            <w:r>
              <w:br w:type="textWrapping" w:clear="all"/>
            </w:r>
            <w:r>
              <w:t>и высотные карты погоды;</w:t>
            </w:r>
          </w:p>
          <w:p w:rsidR="00821305" w:rsidRDefault="00ED22F1" w:rsidP="00ED22F1">
            <w:pPr>
              <w:pStyle w:val="affffffc"/>
              <w:numPr>
                <w:ilvl w:val="0"/>
                <w:numId w:val="96"/>
              </w:numPr>
              <w:tabs>
                <w:tab w:val="left" w:pos="31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</w:pPr>
            <w:r>
              <w:t>правила проведения изобар и изогипс;</w:t>
            </w:r>
          </w:p>
          <w:p w:rsidR="00821305" w:rsidRDefault="00ED22F1" w:rsidP="00ED22F1">
            <w:pPr>
              <w:pStyle w:val="affffffc"/>
              <w:numPr>
                <w:ilvl w:val="0"/>
                <w:numId w:val="96"/>
              </w:numPr>
              <w:tabs>
                <w:tab w:val="left" w:pos="31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</w:pPr>
            <w:r>
              <w:t xml:space="preserve">типы и </w:t>
            </w:r>
            <w:r>
              <w:t>характеристики воздушных масс, атмосферных фронтов;</w:t>
            </w:r>
          </w:p>
          <w:p w:rsidR="00821305" w:rsidRDefault="00ED22F1" w:rsidP="00ED22F1">
            <w:pPr>
              <w:pStyle w:val="affffffc"/>
              <w:numPr>
                <w:ilvl w:val="0"/>
                <w:numId w:val="96"/>
              </w:numPr>
              <w:tabs>
                <w:tab w:val="left" w:pos="31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</w:pPr>
            <w:r>
              <w:t xml:space="preserve">характер погоды </w:t>
            </w:r>
            <w:r>
              <w:br/>
              <w:t>в различных частях циклонов и антициклонов;</w:t>
            </w:r>
          </w:p>
          <w:p w:rsidR="00821305" w:rsidRDefault="00ED22F1" w:rsidP="00ED22F1">
            <w:pPr>
              <w:pStyle w:val="affffffc"/>
              <w:numPr>
                <w:ilvl w:val="0"/>
                <w:numId w:val="96"/>
              </w:numPr>
              <w:tabs>
                <w:tab w:val="left" w:pos="31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</w:pPr>
            <w:r>
              <w:t>устройство бланка аэрологической диаграммы;</w:t>
            </w:r>
          </w:p>
          <w:p w:rsidR="00821305" w:rsidRDefault="00ED22F1" w:rsidP="00ED22F1">
            <w:pPr>
              <w:pStyle w:val="affffffc"/>
              <w:numPr>
                <w:ilvl w:val="0"/>
                <w:numId w:val="96"/>
              </w:numPr>
              <w:tabs>
                <w:tab w:val="left" w:pos="31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</w:pPr>
            <w:r>
              <w:t xml:space="preserve">правила построения </w:t>
            </w:r>
            <w:r>
              <w:br/>
              <w:t>и анализа графиков метеовеличин на бланке аэрологической диаграммы;</w:t>
            </w:r>
          </w:p>
          <w:p w:rsidR="00821305" w:rsidRDefault="00ED22F1" w:rsidP="00ED22F1">
            <w:pPr>
              <w:pStyle w:val="affffffc"/>
              <w:numPr>
                <w:ilvl w:val="0"/>
                <w:numId w:val="96"/>
              </w:numPr>
              <w:tabs>
                <w:tab w:val="left" w:pos="31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</w:pPr>
            <w:r>
              <w:t>принцип пос</w:t>
            </w:r>
            <w:r>
              <w:t>троения</w:t>
            </w:r>
            <w:r>
              <w:br/>
              <w:t xml:space="preserve"> и анализа пространственного вертикального разреза атмосферы;</w:t>
            </w:r>
          </w:p>
          <w:p w:rsidR="00821305" w:rsidRDefault="00ED22F1" w:rsidP="00ED22F1">
            <w:pPr>
              <w:pStyle w:val="affffffc"/>
              <w:numPr>
                <w:ilvl w:val="0"/>
                <w:numId w:val="96"/>
              </w:numPr>
              <w:tabs>
                <w:tab w:val="left" w:pos="31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</w:pPr>
            <w:r>
              <w:t>принципы  прогнозов перемещения воздушных масс, фронтов, барических образований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pStyle w:val="affffffc"/>
              <w:numPr>
                <w:ilvl w:val="0"/>
                <w:numId w:val="97"/>
              </w:numPr>
              <w:tabs>
                <w:tab w:val="left" w:pos="297"/>
              </w:tabs>
              <w:spacing w:before="0" w:after="0"/>
              <w:ind w:left="0" w:firstLine="0"/>
              <w:rPr>
                <w:bCs/>
              </w:rPr>
            </w:pPr>
            <w:r>
              <w:rPr>
                <w:bCs/>
              </w:rPr>
              <w:t>демонстрирует знания видов синоптических карт и схем нанесения данных метеорологической сводки на карту по</w:t>
            </w:r>
            <w:r>
              <w:rPr>
                <w:bCs/>
              </w:rPr>
              <w:t>годы;</w:t>
            </w:r>
          </w:p>
          <w:p w:rsidR="00821305" w:rsidRDefault="00ED22F1" w:rsidP="00ED22F1">
            <w:pPr>
              <w:pStyle w:val="affffffc"/>
              <w:numPr>
                <w:ilvl w:val="0"/>
                <w:numId w:val="97"/>
              </w:numPr>
              <w:tabs>
                <w:tab w:val="left" w:pos="297"/>
              </w:tabs>
              <w:spacing w:before="0" w:after="0"/>
              <w:ind w:left="0" w:firstLine="0"/>
              <w:rPr>
                <w:bCs/>
              </w:rPr>
            </w:pPr>
            <w:r>
              <w:rPr>
                <w:bCs/>
              </w:rPr>
              <w:t>демонстрирует знания нанесения данных радиозондирования на карту барической топографии;</w:t>
            </w:r>
          </w:p>
          <w:p w:rsidR="00821305" w:rsidRDefault="00ED22F1" w:rsidP="00ED22F1">
            <w:pPr>
              <w:pStyle w:val="affffffc"/>
              <w:numPr>
                <w:ilvl w:val="0"/>
                <w:numId w:val="97"/>
              </w:numPr>
              <w:tabs>
                <w:tab w:val="left" w:pos="29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</w:pPr>
            <w:r>
              <w:rPr>
                <w:bCs/>
              </w:rPr>
              <w:t xml:space="preserve">демонстрирует знания правил проведения </w:t>
            </w:r>
            <w:r>
              <w:t>изобар и изогипс;</w:t>
            </w:r>
          </w:p>
          <w:p w:rsidR="00821305" w:rsidRDefault="00ED22F1" w:rsidP="00ED22F1">
            <w:pPr>
              <w:pStyle w:val="affffffc"/>
              <w:numPr>
                <w:ilvl w:val="0"/>
                <w:numId w:val="97"/>
              </w:numPr>
              <w:tabs>
                <w:tab w:val="left" w:pos="297"/>
              </w:tabs>
              <w:spacing w:before="0" w:after="0"/>
              <w:ind w:left="0" w:firstLine="0"/>
              <w:rPr>
                <w:bCs/>
              </w:rPr>
            </w:pPr>
            <w:r>
              <w:rPr>
                <w:bCs/>
              </w:rPr>
              <w:t xml:space="preserve">демонстрирует знания в определении типа воздушных масс и характеристик атмосферных фронтов по их </w:t>
            </w:r>
            <w:r>
              <w:rPr>
                <w:bCs/>
              </w:rPr>
              <w:t>признакам;</w:t>
            </w:r>
          </w:p>
          <w:p w:rsidR="00821305" w:rsidRDefault="00ED22F1" w:rsidP="00ED22F1">
            <w:pPr>
              <w:pStyle w:val="affffffc"/>
              <w:numPr>
                <w:ilvl w:val="0"/>
                <w:numId w:val="97"/>
              </w:numPr>
              <w:tabs>
                <w:tab w:val="left" w:pos="29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</w:pPr>
            <w:r>
              <w:rPr>
                <w:bCs/>
              </w:rPr>
              <w:t xml:space="preserve">демонстрирует знания </w:t>
            </w:r>
            <w:r>
              <w:t>характера погоды в различных частях циклонов и антициклонов;</w:t>
            </w:r>
          </w:p>
          <w:p w:rsidR="00821305" w:rsidRDefault="00ED22F1" w:rsidP="00ED22F1">
            <w:pPr>
              <w:pStyle w:val="affffffc"/>
              <w:numPr>
                <w:ilvl w:val="0"/>
                <w:numId w:val="97"/>
              </w:numPr>
              <w:tabs>
                <w:tab w:val="left" w:pos="29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rPr>
                <w:bCs/>
              </w:rPr>
            </w:pPr>
            <w:r>
              <w:rPr>
                <w:bCs/>
              </w:rPr>
              <w:t xml:space="preserve">демонстрирует знания </w:t>
            </w:r>
            <w:r>
              <w:t xml:space="preserve">бланка аэрологической диаграммы, </w:t>
            </w:r>
            <w:r>
              <w:rPr>
                <w:bCs/>
              </w:rPr>
              <w:t xml:space="preserve">правил построения и </w:t>
            </w:r>
            <w:r>
              <w:t xml:space="preserve">анализа графиков метеовеличин </w:t>
            </w:r>
            <w:r>
              <w:br/>
              <w:t>на бланке аэрологической диаграммы;</w:t>
            </w:r>
          </w:p>
          <w:p w:rsidR="00821305" w:rsidRDefault="00ED22F1" w:rsidP="00ED22F1">
            <w:pPr>
              <w:pStyle w:val="affffffc"/>
              <w:numPr>
                <w:ilvl w:val="0"/>
                <w:numId w:val="97"/>
              </w:numPr>
              <w:tabs>
                <w:tab w:val="left" w:pos="297"/>
              </w:tabs>
              <w:spacing w:before="0" w:after="0"/>
              <w:ind w:left="0" w:firstLine="0"/>
              <w:rPr>
                <w:bCs/>
              </w:rPr>
            </w:pPr>
            <w:r>
              <w:rPr>
                <w:bCs/>
              </w:rPr>
              <w:t xml:space="preserve">демонстрирует знания </w:t>
            </w:r>
            <w:r>
              <w:rPr>
                <w:bCs/>
              </w:rPr>
              <w:br/>
            </w:r>
            <w:r>
              <w:rPr>
                <w:bCs/>
              </w:rPr>
              <w:t>по построению пространственного вертикального разреза атмосферы;</w:t>
            </w:r>
          </w:p>
          <w:p w:rsidR="00821305" w:rsidRDefault="00ED22F1" w:rsidP="00ED22F1">
            <w:pPr>
              <w:pStyle w:val="affffffffff0"/>
              <w:numPr>
                <w:ilvl w:val="0"/>
                <w:numId w:val="97"/>
              </w:numPr>
              <w:tabs>
                <w:tab w:val="left" w:pos="297"/>
              </w:tabs>
              <w:ind w:left="0"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демонстрирует знания </w:t>
            </w:r>
            <w:r>
              <w:rPr>
                <w:rFonts w:ascii="Times New Roman" w:hAnsi="Times New Roman"/>
                <w:bCs/>
              </w:rPr>
              <w:br/>
              <w:t>по с</w:t>
            </w:r>
            <w:r>
              <w:rPr>
                <w:rFonts w:ascii="Times New Roman" w:hAnsi="Times New Roman"/>
              </w:rPr>
              <w:t xml:space="preserve">оставлению простейшими методами прогноза географического положения циклонов, антициклонов </w:t>
            </w:r>
            <w:r>
              <w:rPr>
                <w:rFonts w:ascii="Times New Roman" w:hAnsi="Times New Roman"/>
              </w:rPr>
              <w:br/>
              <w:t>и атмосферных фронтов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Устный опрос.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Письменный опрос.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</w:t>
            </w:r>
            <w:r>
              <w:rPr>
                <w:rFonts w:ascii="Times New Roman" w:hAnsi="Times New Roman"/>
              </w:rPr>
              <w:t xml:space="preserve"> выполнения практических заданий.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Оценка подготовки и выступления </w:t>
            </w:r>
            <w:r>
              <w:rPr>
                <w:rFonts w:ascii="Times New Roman" w:hAnsi="Times New Roman"/>
              </w:rPr>
              <w:br/>
              <w:t>с сообщением, докладом, презентацией.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</w:rPr>
              <w:t>Промежуточная аттестация</w:t>
            </w:r>
          </w:p>
        </w:tc>
      </w:tr>
      <w:tr w:rsidR="00821305">
        <w:trPr>
          <w:trHeight w:val="406"/>
        </w:trPr>
        <w:tc>
          <w:tcPr>
            <w:tcW w:w="10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Перечень умений, осваиваемых в рамках дисциплины</w:t>
            </w:r>
          </w:p>
        </w:tc>
      </w:tr>
      <w:tr w:rsidR="00821305">
        <w:trPr>
          <w:trHeight w:val="839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pStyle w:val="affffff2"/>
              <w:numPr>
                <w:ilvl w:val="0"/>
                <w:numId w:val="98"/>
              </w:numPr>
              <w:tabs>
                <w:tab w:val="left" w:pos="306"/>
              </w:tabs>
              <w:ind w:left="0" w:firstLine="0"/>
              <w:rPr>
                <w:u w:val="single"/>
              </w:rPr>
            </w:pPr>
            <w:r>
              <w:t xml:space="preserve">читать синоптическую карту и определять местоположение атмосферных фронтов </w:t>
            </w:r>
            <w:r>
              <w:br/>
              <w:t>на синоптической карте;</w:t>
            </w:r>
          </w:p>
          <w:p w:rsidR="00821305" w:rsidRDefault="00ED22F1" w:rsidP="00ED22F1">
            <w:pPr>
              <w:pStyle w:val="affffffc"/>
              <w:numPr>
                <w:ilvl w:val="0"/>
                <w:numId w:val="98"/>
              </w:numPr>
              <w:tabs>
                <w:tab w:val="left" w:pos="306"/>
              </w:tabs>
              <w:spacing w:before="0" w:after="0"/>
              <w:ind w:left="0" w:firstLine="0"/>
            </w:pPr>
            <w:r>
              <w:t xml:space="preserve">обрабатывать приземные синоптические карты </w:t>
            </w:r>
            <w:r>
              <w:br/>
              <w:t>и высотные карты погоды;</w:t>
            </w:r>
          </w:p>
          <w:p w:rsidR="00821305" w:rsidRDefault="00ED22F1" w:rsidP="00ED22F1">
            <w:pPr>
              <w:pStyle w:val="affffffc"/>
              <w:numPr>
                <w:ilvl w:val="0"/>
                <w:numId w:val="98"/>
              </w:numPr>
              <w:tabs>
                <w:tab w:val="left" w:pos="306"/>
              </w:tabs>
              <w:spacing w:before="0" w:after="0"/>
              <w:ind w:left="0" w:firstLine="0"/>
              <w:rPr>
                <w:u w:val="single"/>
              </w:rPr>
            </w:pPr>
            <w:r>
              <w:t>анализировать барическое поле по синоптической карте;</w:t>
            </w:r>
          </w:p>
          <w:p w:rsidR="00821305" w:rsidRDefault="00ED22F1" w:rsidP="00ED22F1">
            <w:pPr>
              <w:pStyle w:val="affffffc"/>
              <w:numPr>
                <w:ilvl w:val="0"/>
                <w:numId w:val="98"/>
              </w:numPr>
              <w:tabs>
                <w:tab w:val="left" w:pos="306"/>
              </w:tabs>
              <w:spacing w:before="0" w:after="0"/>
              <w:ind w:left="0" w:firstLine="0"/>
              <w:rPr>
                <w:u w:val="single"/>
              </w:rPr>
            </w:pPr>
            <w:r>
              <w:t xml:space="preserve">определять стадию развития циклонов </w:t>
            </w:r>
            <w:r>
              <w:br/>
              <w:t>и антициклонов;</w:t>
            </w:r>
          </w:p>
          <w:p w:rsidR="00821305" w:rsidRDefault="00ED22F1" w:rsidP="00ED22F1">
            <w:pPr>
              <w:pStyle w:val="affffffc"/>
              <w:numPr>
                <w:ilvl w:val="0"/>
                <w:numId w:val="98"/>
              </w:numPr>
              <w:tabs>
                <w:tab w:val="left" w:pos="306"/>
              </w:tabs>
              <w:spacing w:before="0" w:after="0"/>
              <w:ind w:left="0" w:firstLine="0"/>
              <w:rPr>
                <w:u w:val="single"/>
              </w:rPr>
            </w:pPr>
            <w:r>
              <w:t>строить графики хода метеовеличин на бланке аэрологичес</w:t>
            </w:r>
            <w:r>
              <w:t xml:space="preserve">кой диаграммы </w:t>
            </w:r>
            <w:r>
              <w:br/>
              <w:t>и анализировать их;</w:t>
            </w:r>
          </w:p>
          <w:p w:rsidR="00821305" w:rsidRDefault="00ED22F1" w:rsidP="00ED22F1">
            <w:pPr>
              <w:pStyle w:val="affffffc"/>
              <w:numPr>
                <w:ilvl w:val="0"/>
                <w:numId w:val="98"/>
              </w:numPr>
              <w:tabs>
                <w:tab w:val="left" w:pos="306"/>
              </w:tabs>
              <w:spacing w:before="0" w:after="0"/>
              <w:ind w:left="0" w:firstLine="0"/>
              <w:rPr>
                <w:u w:val="single"/>
              </w:rPr>
            </w:pPr>
            <w:r>
              <w:t>строить и анализировать вертикальный разрез атмосферы;</w:t>
            </w:r>
          </w:p>
          <w:p w:rsidR="00821305" w:rsidRDefault="00ED22F1" w:rsidP="00ED22F1">
            <w:pPr>
              <w:pStyle w:val="affffffc"/>
              <w:numPr>
                <w:ilvl w:val="0"/>
                <w:numId w:val="98"/>
              </w:numPr>
              <w:tabs>
                <w:tab w:val="left" w:pos="306"/>
              </w:tabs>
              <w:spacing w:before="0" w:after="0"/>
              <w:ind w:left="0" w:firstLine="0"/>
            </w:pPr>
            <w:r>
              <w:t>составлять прогноз перемещения и эволюции барических центров</w:t>
            </w:r>
          </w:p>
          <w:p w:rsidR="00821305" w:rsidRDefault="00ED22F1" w:rsidP="00ED22F1">
            <w:pPr>
              <w:pStyle w:val="affffffc"/>
              <w:numPr>
                <w:ilvl w:val="0"/>
                <w:numId w:val="98"/>
              </w:numPr>
              <w:tabs>
                <w:tab w:val="left" w:pos="306"/>
              </w:tabs>
              <w:spacing w:before="0" w:after="0"/>
              <w:ind w:left="0" w:firstLine="0"/>
            </w:pPr>
            <w:r>
              <w:t>составлять прогноз перемещения и эволюции атмосферных фронтов</w:t>
            </w:r>
          </w:p>
          <w:p w:rsidR="00821305" w:rsidRDefault="00ED22F1" w:rsidP="00ED22F1">
            <w:pPr>
              <w:pStyle w:val="affffffc"/>
              <w:numPr>
                <w:ilvl w:val="0"/>
                <w:numId w:val="98"/>
              </w:numPr>
              <w:tabs>
                <w:tab w:val="left" w:pos="306"/>
              </w:tabs>
              <w:spacing w:before="0" w:after="0"/>
              <w:ind w:left="0" w:firstLine="0"/>
              <w:rPr>
                <w:color w:val="000000"/>
                <w:u w:val="single"/>
              </w:rPr>
            </w:pPr>
            <w:r>
              <w:t xml:space="preserve">составлять простейшие прогнозы погоды </w:t>
            </w:r>
            <w:r>
              <w:lastRenderedPageBreak/>
              <w:t xml:space="preserve">для </w:t>
            </w:r>
            <w:r>
              <w:t>конкретного пункта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 w:rsidP="00ED22F1">
            <w:pPr>
              <w:pStyle w:val="affffffc"/>
              <w:numPr>
                <w:ilvl w:val="0"/>
                <w:numId w:val="98"/>
              </w:numPr>
              <w:tabs>
                <w:tab w:val="left" w:pos="306"/>
              </w:tabs>
              <w:spacing w:before="0" w:after="0"/>
              <w:ind w:left="0" w:firstLine="0"/>
            </w:pPr>
            <w:r>
              <w:rPr>
                <w:bCs/>
              </w:rPr>
              <w:lastRenderedPageBreak/>
              <w:t xml:space="preserve">демонстрирует умение </w:t>
            </w:r>
            <w:r>
              <w:t>определять местоположение атмосферных фронтов на синоптической карте;</w:t>
            </w:r>
          </w:p>
          <w:p w:rsidR="00821305" w:rsidRDefault="00ED22F1" w:rsidP="00ED22F1">
            <w:pPr>
              <w:pStyle w:val="affffffc"/>
              <w:numPr>
                <w:ilvl w:val="0"/>
                <w:numId w:val="98"/>
              </w:numPr>
              <w:tabs>
                <w:tab w:val="left" w:pos="306"/>
              </w:tabs>
              <w:spacing w:before="0" w:after="0"/>
              <w:ind w:left="0" w:firstLine="0"/>
            </w:pPr>
            <w:r>
              <w:t>обрабатывает приземные синоптические карты и высотные карты погоды;</w:t>
            </w:r>
          </w:p>
          <w:p w:rsidR="00821305" w:rsidRDefault="00ED22F1" w:rsidP="00ED22F1">
            <w:pPr>
              <w:pStyle w:val="affffffc"/>
              <w:numPr>
                <w:ilvl w:val="0"/>
                <w:numId w:val="98"/>
              </w:numPr>
              <w:tabs>
                <w:tab w:val="left" w:pos="306"/>
              </w:tabs>
              <w:spacing w:before="0" w:after="0"/>
              <w:ind w:left="0" w:firstLine="0"/>
              <w:rPr>
                <w:bCs/>
              </w:rPr>
            </w:pPr>
            <w:r>
              <w:rPr>
                <w:bCs/>
              </w:rPr>
              <w:t>демонстрирует умение определения на синоптической карте форм барического релье</w:t>
            </w:r>
            <w:r>
              <w:rPr>
                <w:bCs/>
              </w:rPr>
              <w:t xml:space="preserve">фа и </w:t>
            </w:r>
            <w:r>
              <w:t xml:space="preserve">стадий развития циклонов </w:t>
            </w:r>
            <w:r>
              <w:br/>
              <w:t>и антициклонов</w:t>
            </w:r>
            <w:r>
              <w:rPr>
                <w:bCs/>
              </w:rPr>
              <w:t>;</w:t>
            </w:r>
          </w:p>
          <w:p w:rsidR="00821305" w:rsidRDefault="00ED22F1" w:rsidP="00ED22F1">
            <w:pPr>
              <w:numPr>
                <w:ilvl w:val="0"/>
                <w:numId w:val="98"/>
              </w:numPr>
              <w:tabs>
                <w:tab w:val="left" w:pos="306"/>
              </w:tabs>
              <w:ind w:left="0" w:firstLine="0"/>
              <w:rPr>
                <w:bCs/>
              </w:rPr>
            </w:pPr>
            <w:r>
              <w:rPr>
                <w:bCs/>
              </w:rPr>
              <w:t xml:space="preserve">демонстрирует умения </w:t>
            </w:r>
            <w:r>
              <w:rPr>
                <w:bCs/>
              </w:rPr>
              <w:br/>
              <w:t xml:space="preserve">в построении, обработке </w:t>
            </w:r>
            <w:r>
              <w:rPr>
                <w:bCs/>
              </w:rPr>
              <w:br/>
              <w:t>и анализе аэрологической диаграммы;</w:t>
            </w:r>
          </w:p>
          <w:p w:rsidR="00821305" w:rsidRDefault="00ED22F1" w:rsidP="00ED22F1">
            <w:pPr>
              <w:pStyle w:val="affffffc"/>
              <w:numPr>
                <w:ilvl w:val="0"/>
                <w:numId w:val="98"/>
              </w:numPr>
              <w:tabs>
                <w:tab w:val="left" w:pos="306"/>
              </w:tabs>
              <w:spacing w:before="0" w:after="0"/>
              <w:ind w:left="0" w:firstLine="0"/>
              <w:rPr>
                <w:bCs/>
              </w:rPr>
            </w:pPr>
            <w:r>
              <w:rPr>
                <w:bCs/>
              </w:rPr>
              <w:t>строит</w:t>
            </w:r>
            <w:r>
              <w:t xml:space="preserve"> и анализирует вертикальные разрезы атмосферы;</w:t>
            </w:r>
          </w:p>
          <w:p w:rsidR="00821305" w:rsidRDefault="00ED22F1" w:rsidP="00ED22F1">
            <w:pPr>
              <w:pStyle w:val="affffffc"/>
              <w:numPr>
                <w:ilvl w:val="0"/>
                <w:numId w:val="98"/>
              </w:numPr>
              <w:tabs>
                <w:tab w:val="left" w:pos="306"/>
              </w:tabs>
              <w:spacing w:before="0" w:after="0"/>
              <w:ind w:left="0" w:firstLine="0"/>
              <w:rPr>
                <w:bCs/>
              </w:rPr>
            </w:pPr>
            <w:r>
              <w:rPr>
                <w:bCs/>
              </w:rPr>
              <w:t xml:space="preserve">демонстрирует умение </w:t>
            </w:r>
            <w:r>
              <w:rPr>
                <w:bCs/>
              </w:rPr>
              <w:br/>
              <w:t>в проведении анализа синоптической ситуации;</w:t>
            </w:r>
          </w:p>
          <w:p w:rsidR="00821305" w:rsidRDefault="00ED22F1" w:rsidP="00ED22F1">
            <w:pPr>
              <w:pStyle w:val="affffffc"/>
              <w:numPr>
                <w:ilvl w:val="0"/>
                <w:numId w:val="98"/>
              </w:numPr>
              <w:tabs>
                <w:tab w:val="left" w:pos="306"/>
              </w:tabs>
              <w:spacing w:before="0" w:after="0"/>
              <w:ind w:left="0" w:firstLine="0"/>
              <w:rPr>
                <w:bCs/>
              </w:rPr>
            </w:pPr>
            <w:r>
              <w:rPr>
                <w:bCs/>
              </w:rPr>
              <w:t>состав</w:t>
            </w:r>
            <w:r>
              <w:rPr>
                <w:bCs/>
              </w:rPr>
              <w:t xml:space="preserve">ляет прогноз </w:t>
            </w:r>
            <w:r>
              <w:t>перемещения и эволюции барических центров и атмосферных фронтов;</w:t>
            </w:r>
          </w:p>
          <w:p w:rsidR="00821305" w:rsidRDefault="00ED22F1" w:rsidP="00ED22F1">
            <w:pPr>
              <w:pStyle w:val="affffffc"/>
              <w:numPr>
                <w:ilvl w:val="0"/>
                <w:numId w:val="98"/>
              </w:numPr>
              <w:tabs>
                <w:tab w:val="left" w:pos="306"/>
              </w:tabs>
              <w:spacing w:before="0" w:after="0"/>
              <w:ind w:left="0" w:firstLine="0"/>
              <w:rPr>
                <w:bCs/>
              </w:rPr>
            </w:pPr>
            <w:r>
              <w:lastRenderedPageBreak/>
              <w:t>составляет простейшие прогнозы погоды для конкретного пункта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Экспертное наблюдение за ходом выполнения практических работ;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Оценка результатов выполнения практических работ.</w:t>
            </w:r>
          </w:p>
          <w:p w:rsidR="00821305" w:rsidRDefault="00ED22F1">
            <w:p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Промежуточная аттестация.</w:t>
            </w:r>
          </w:p>
        </w:tc>
      </w:tr>
    </w:tbl>
    <w:p w:rsidR="00821305" w:rsidRDefault="00ED2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</w:rPr>
      </w:pPr>
      <w:r>
        <w:br w:type="page"/>
      </w:r>
    </w:p>
    <w:p w:rsidR="00821305" w:rsidRDefault="00ED22F1">
      <w:pPr>
        <w:spacing w:before="0" w:after="0" w:line="36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Приложение 1.5</w:t>
      </w:r>
    </w:p>
    <w:p w:rsidR="00821305" w:rsidRDefault="00ED22F1">
      <w:pPr>
        <w:spacing w:before="0"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ОП по специальности </w:t>
      </w:r>
    </w:p>
    <w:p w:rsidR="00821305" w:rsidRDefault="00ED22F1">
      <w:pPr>
        <w:spacing w:before="0" w:after="0" w:line="360" w:lineRule="auto"/>
        <w:jc w:val="right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b/>
        </w:rPr>
        <w:t>11.02.07 Радиотехнические информационные системы</w:t>
      </w:r>
      <w:bookmarkStart w:id="9" w:name="_Toc84499257_Копия_1"/>
    </w:p>
    <w:p w:rsidR="00821305" w:rsidRDefault="00821305"/>
    <w:bookmarkEnd w:id="9"/>
    <w:p w:rsidR="00821305" w:rsidRDefault="00821305">
      <w:pPr>
        <w:keepNext/>
        <w:spacing w:before="240" w:after="120"/>
        <w:jc w:val="center"/>
        <w:outlineLvl w:val="0"/>
        <w:rPr>
          <w:rFonts w:ascii="Times New Roman" w:eastAsia="Calibri" w:hAnsi="Times New Roman" w:cs="Times New Roman"/>
          <w:b/>
          <w:bCs/>
          <w:kern w:val="2"/>
          <w:lang w:val="x-none" w:eastAsia="x-none"/>
        </w:rPr>
      </w:pPr>
    </w:p>
    <w:p w:rsidR="00821305" w:rsidRDefault="00821305">
      <w:pPr>
        <w:jc w:val="right"/>
        <w:rPr>
          <w:rFonts w:ascii="Times New Roman" w:hAnsi="Times New Roman" w:cs="Times New Roman"/>
          <w:b/>
          <w:bCs/>
        </w:rPr>
      </w:pPr>
    </w:p>
    <w:p w:rsidR="00821305" w:rsidRDefault="00821305">
      <w:pPr>
        <w:jc w:val="right"/>
        <w:rPr>
          <w:rFonts w:ascii="Times New Roman" w:hAnsi="Times New Roman" w:cs="Times New Roman"/>
          <w:b/>
          <w:bCs/>
        </w:rPr>
      </w:pPr>
    </w:p>
    <w:p w:rsidR="00821305" w:rsidRDefault="00821305">
      <w:pPr>
        <w:jc w:val="right"/>
        <w:rPr>
          <w:rFonts w:ascii="Times New Roman" w:hAnsi="Times New Roman" w:cs="Times New Roman"/>
          <w:b/>
          <w:bCs/>
        </w:rPr>
      </w:pPr>
    </w:p>
    <w:p w:rsidR="00821305" w:rsidRDefault="00821305">
      <w:pPr>
        <w:jc w:val="right"/>
        <w:rPr>
          <w:rFonts w:ascii="Times New Roman" w:hAnsi="Times New Roman" w:cs="Times New Roman"/>
          <w:b/>
          <w:bCs/>
        </w:rPr>
      </w:pPr>
    </w:p>
    <w:p w:rsidR="00821305" w:rsidRDefault="00821305">
      <w:pPr>
        <w:jc w:val="right"/>
        <w:rPr>
          <w:rFonts w:ascii="Times New Roman" w:hAnsi="Times New Roman" w:cs="Times New Roman"/>
          <w:b/>
          <w:bCs/>
        </w:rPr>
      </w:pPr>
    </w:p>
    <w:p w:rsidR="00821305" w:rsidRDefault="00ED22F1">
      <w:pPr>
        <w:jc w:val="center"/>
        <w:rPr>
          <w:rFonts w:ascii="Tinos" w:hAnsi="Tinos"/>
        </w:rPr>
      </w:pPr>
      <w:r>
        <w:rPr>
          <w:rFonts w:ascii="Tinos" w:hAnsi="Tinos" w:cs="Times New Roman"/>
          <w:b/>
          <w:bCs/>
        </w:rPr>
        <w:t>Рабочая программа профессионального модуля</w:t>
      </w:r>
    </w:p>
    <w:p w:rsidR="00821305" w:rsidRDefault="00ED22F1">
      <w:pPr>
        <w:pStyle w:val="1"/>
        <w:spacing w:before="280" w:after="280"/>
        <w:rPr>
          <w:rFonts w:ascii="Tinos" w:hAnsi="Tinos"/>
          <w:sz w:val="24"/>
          <w:szCs w:val="24"/>
        </w:rPr>
      </w:pPr>
      <w:bookmarkStart w:id="10" w:name="_Toc150695786"/>
      <w:bookmarkStart w:id="11" w:name="_Toc163750810"/>
      <w:bookmarkStart w:id="12" w:name="_Toc150695621"/>
      <w:r>
        <w:rPr>
          <w:rFonts w:ascii="Tinos" w:hAnsi="Tinos"/>
          <w:sz w:val="24"/>
          <w:szCs w:val="24"/>
        </w:rPr>
        <w:t xml:space="preserve">«ПМ.05 </w:t>
      </w:r>
      <w:r>
        <w:rPr>
          <w:rFonts w:ascii="Tinos" w:hAnsi="Tinos"/>
          <w:caps/>
          <w:sz w:val="24"/>
          <w:szCs w:val="24"/>
        </w:rPr>
        <w:t xml:space="preserve">Выполнение сборки, монтажа и демонтажа электронных устройств и систем в </w:t>
      </w:r>
      <w:r>
        <w:rPr>
          <w:rFonts w:ascii="Tinos" w:hAnsi="Tinos"/>
          <w:caps/>
          <w:sz w:val="24"/>
          <w:szCs w:val="24"/>
        </w:rPr>
        <w:t>соответствии с технической документацией</w:t>
      </w:r>
      <w:r>
        <w:rPr>
          <w:rFonts w:ascii="Tinos" w:hAnsi="Tinos"/>
          <w:sz w:val="24"/>
          <w:szCs w:val="24"/>
        </w:rPr>
        <w:t>»</w:t>
      </w:r>
      <w:bookmarkEnd w:id="10"/>
      <w:bookmarkEnd w:id="11"/>
      <w:bookmarkEnd w:id="12"/>
    </w:p>
    <w:p w:rsidR="00821305" w:rsidRDefault="00821305">
      <w:pPr>
        <w:spacing w:line="360" w:lineRule="auto"/>
        <w:jc w:val="center"/>
        <w:rPr>
          <w:rFonts w:ascii="Times New Roman" w:hAnsi="Times New Roman" w:cs="Times New Roman"/>
        </w:rPr>
      </w:pPr>
    </w:p>
    <w:p w:rsidR="00821305" w:rsidRDefault="00821305">
      <w:pPr>
        <w:spacing w:line="360" w:lineRule="auto"/>
        <w:jc w:val="center"/>
        <w:rPr>
          <w:rFonts w:ascii="Times New Roman" w:hAnsi="Times New Roman" w:cs="Times New Roman"/>
        </w:rPr>
      </w:pPr>
    </w:p>
    <w:p w:rsidR="00821305" w:rsidRDefault="00821305">
      <w:pPr>
        <w:spacing w:line="360" w:lineRule="auto"/>
        <w:jc w:val="center"/>
        <w:rPr>
          <w:rFonts w:ascii="Times New Roman" w:hAnsi="Times New Roman" w:cs="Times New Roman"/>
        </w:rPr>
      </w:pPr>
    </w:p>
    <w:p w:rsidR="00821305" w:rsidRDefault="00821305">
      <w:pPr>
        <w:spacing w:line="360" w:lineRule="auto"/>
        <w:jc w:val="center"/>
        <w:rPr>
          <w:rFonts w:ascii="Times New Roman" w:hAnsi="Times New Roman" w:cs="Times New Roman"/>
        </w:rPr>
      </w:pPr>
    </w:p>
    <w:p w:rsidR="00821305" w:rsidRDefault="00821305">
      <w:pPr>
        <w:spacing w:line="360" w:lineRule="auto"/>
        <w:jc w:val="center"/>
        <w:rPr>
          <w:rFonts w:ascii="Times New Roman" w:hAnsi="Times New Roman" w:cs="Times New Roman"/>
        </w:rPr>
      </w:pPr>
    </w:p>
    <w:p w:rsidR="00821305" w:rsidRDefault="00821305">
      <w:pPr>
        <w:spacing w:line="360" w:lineRule="auto"/>
        <w:jc w:val="center"/>
        <w:rPr>
          <w:rFonts w:ascii="Times New Roman" w:hAnsi="Times New Roman" w:cs="Times New Roman"/>
        </w:rPr>
      </w:pPr>
    </w:p>
    <w:p w:rsidR="00821305" w:rsidRDefault="00821305">
      <w:pPr>
        <w:spacing w:line="360" w:lineRule="auto"/>
        <w:jc w:val="center"/>
        <w:rPr>
          <w:rFonts w:ascii="Times New Roman" w:hAnsi="Times New Roman" w:cs="Times New Roman"/>
        </w:rPr>
      </w:pPr>
    </w:p>
    <w:p w:rsidR="00821305" w:rsidRDefault="00821305">
      <w:pPr>
        <w:spacing w:line="360" w:lineRule="auto"/>
        <w:jc w:val="center"/>
        <w:rPr>
          <w:rFonts w:ascii="Times New Roman" w:hAnsi="Times New Roman" w:cs="Times New Roman"/>
        </w:rPr>
      </w:pPr>
    </w:p>
    <w:p w:rsidR="00821305" w:rsidRDefault="00821305">
      <w:pPr>
        <w:spacing w:line="360" w:lineRule="auto"/>
        <w:jc w:val="center"/>
        <w:rPr>
          <w:rFonts w:ascii="Times New Roman" w:hAnsi="Times New Roman" w:cs="Times New Roman"/>
        </w:rPr>
      </w:pPr>
    </w:p>
    <w:p w:rsidR="00821305" w:rsidRDefault="00821305">
      <w:pPr>
        <w:spacing w:line="360" w:lineRule="auto"/>
        <w:jc w:val="center"/>
        <w:rPr>
          <w:rFonts w:ascii="Times New Roman" w:hAnsi="Times New Roman" w:cs="Times New Roman"/>
        </w:rPr>
      </w:pPr>
    </w:p>
    <w:p w:rsidR="00821305" w:rsidRDefault="00821305">
      <w:pPr>
        <w:spacing w:line="360" w:lineRule="auto"/>
        <w:jc w:val="center"/>
        <w:rPr>
          <w:rFonts w:ascii="Times New Roman" w:hAnsi="Times New Roman" w:cs="Times New Roman"/>
        </w:rPr>
      </w:pPr>
    </w:p>
    <w:p w:rsidR="00821305" w:rsidRDefault="00821305">
      <w:pPr>
        <w:spacing w:line="360" w:lineRule="auto"/>
        <w:jc w:val="center"/>
        <w:rPr>
          <w:rFonts w:ascii="Times New Roman" w:hAnsi="Times New Roman" w:cs="Times New Roman"/>
        </w:rPr>
      </w:pPr>
    </w:p>
    <w:p w:rsidR="00821305" w:rsidRDefault="00ED22F1">
      <w:pPr>
        <w:jc w:val="center"/>
        <w:rPr>
          <w:rFonts w:ascii="Times New Roman" w:hAnsi="Times New Roman" w:cs="Times New Roman"/>
          <w:b/>
          <w:bCs/>
        </w:rPr>
        <w:sectPr w:rsidR="00821305">
          <w:footerReference w:type="default" r:id="rId79"/>
          <w:footerReference w:type="first" r:id="rId80"/>
          <w:pgSz w:w="11906" w:h="16838"/>
          <w:pgMar w:top="1134" w:right="567" w:bottom="1134" w:left="1134" w:header="0" w:footer="709" w:gutter="0"/>
          <w:cols w:space="720"/>
          <w:formProt w:val="0"/>
          <w:docGrid w:linePitch="360"/>
        </w:sectPr>
      </w:pPr>
      <w:r>
        <w:rPr>
          <w:rFonts w:ascii="Times New Roman" w:hAnsi="Times New Roman" w:cs="Times New Roman"/>
          <w:b/>
          <w:bCs/>
        </w:rPr>
        <w:t>2026 г.</w:t>
      </w:r>
      <w:bookmarkStart w:id="13" w:name="_Toc149904144"/>
      <w:bookmarkStart w:id="14" w:name="_Toc150695622"/>
      <w:bookmarkStart w:id="15" w:name="_Toc150695787"/>
    </w:p>
    <w:p w:rsidR="00821305" w:rsidRDefault="00ED22F1">
      <w:pPr>
        <w:pStyle w:val="1ff9"/>
      </w:pPr>
      <w:bookmarkStart w:id="16" w:name="_Toc158295915"/>
      <w:r>
        <w:lastRenderedPageBreak/>
        <w:t>1. Общая характеристика</w:t>
      </w:r>
      <w:bookmarkEnd w:id="13"/>
      <w:bookmarkEnd w:id="14"/>
      <w:bookmarkEnd w:id="15"/>
      <w:r>
        <w:rPr>
          <w:rFonts w:ascii="Calibri" w:hAnsi="Calibri"/>
        </w:rPr>
        <w:t xml:space="preserve"> </w:t>
      </w:r>
      <w:r>
        <w:t xml:space="preserve"> </w:t>
      </w:r>
      <w:bookmarkStart w:id="17" w:name="_Hlk158199960"/>
      <w:r>
        <w:t>РАБОЧЕЙ ПРОГРАММЫ</w:t>
      </w:r>
      <w:r>
        <w:rPr>
          <w:rFonts w:ascii="Calibri" w:hAnsi="Calibri"/>
        </w:rPr>
        <w:t xml:space="preserve"> </w:t>
      </w:r>
      <w:r>
        <w:t>ПРОФЕССИОНАЛЬНОГО МОДУЛЯ</w:t>
      </w:r>
      <w:bookmarkEnd w:id="16"/>
    </w:p>
    <w:p w:rsidR="00821305" w:rsidRDefault="00ED22F1">
      <w:pPr>
        <w:pStyle w:val="1f7"/>
        <w:jc w:val="center"/>
        <w:rPr>
          <w:rFonts w:eastAsia="Segoe UI"/>
          <w:b/>
          <w:bCs/>
          <w:u w:val="single"/>
        </w:rPr>
      </w:pPr>
      <w:r>
        <w:rPr>
          <w:rFonts w:eastAsia="Segoe UI"/>
          <w:b/>
          <w:bCs/>
          <w:u w:val="single"/>
        </w:rPr>
        <w:t xml:space="preserve">«ПМ.05 Выполнение сборки, монтажа и демонтажа электронных устройств и систем в соответствии с </w:t>
      </w:r>
      <w:r>
        <w:rPr>
          <w:rFonts w:eastAsia="Segoe UI"/>
          <w:b/>
          <w:bCs/>
          <w:u w:val="single"/>
        </w:rPr>
        <w:t>технической документацией»</w:t>
      </w:r>
      <w:bookmarkEnd w:id="17"/>
    </w:p>
    <w:p w:rsidR="00821305" w:rsidRDefault="00821305">
      <w:pPr>
        <w:pStyle w:val="1ff9"/>
        <w:rPr>
          <w:rFonts w:ascii="Calibri" w:hAnsi="Calibri"/>
        </w:rPr>
      </w:pPr>
    </w:p>
    <w:p w:rsidR="00821305" w:rsidRDefault="00ED22F1">
      <w:pPr>
        <w:pStyle w:val="115"/>
      </w:pPr>
      <w:bookmarkStart w:id="18" w:name="_Toc150695623"/>
      <w:bookmarkStart w:id="19" w:name="_Toc158295916"/>
      <w:r>
        <w:t>1.1. Цель и место профессионального модуля</w:t>
      </w:r>
      <w:bookmarkEnd w:id="18"/>
      <w:r>
        <w:t xml:space="preserve"> в структуре образовательной программы</w:t>
      </w:r>
      <w:bookmarkEnd w:id="19"/>
    </w:p>
    <w:p w:rsidR="00821305" w:rsidRDefault="00ED22F1">
      <w:pPr>
        <w:ind w:firstLine="709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Цель модуля: освоение вида деятельности «Выполнение сборки, монтажа и демонтажа электронных устройств и систем в соответствии с технической докумен</w:t>
      </w:r>
      <w:r>
        <w:rPr>
          <w:rFonts w:ascii="Times New Roman" w:hAnsi="Times New Roman" w:cs="Times New Roman"/>
          <w:lang w:eastAsia="ru-RU"/>
        </w:rPr>
        <w:t>тацией</w:t>
      </w:r>
      <w:r>
        <w:rPr>
          <w:rFonts w:ascii="Times New Roman" w:hAnsi="Times New Roman" w:cs="Times New Roman"/>
          <w:bCs/>
          <w:lang w:eastAsia="ru-RU"/>
        </w:rPr>
        <w:t>»</w:t>
      </w:r>
      <w:r>
        <w:rPr>
          <w:rFonts w:ascii="Times New Roman" w:hAnsi="Times New Roman" w:cs="Times New Roman"/>
          <w:lang w:eastAsia="ru-RU"/>
        </w:rPr>
        <w:t xml:space="preserve">. </w:t>
      </w:r>
    </w:p>
    <w:p w:rsidR="00821305" w:rsidRDefault="00ED22F1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Профессиональный модуль включен в обязательную часть образовательной программы.</w:t>
      </w:r>
    </w:p>
    <w:p w:rsidR="00821305" w:rsidRDefault="00821305">
      <w:pPr>
        <w:ind w:firstLine="709"/>
        <w:rPr>
          <w:rFonts w:ascii="Times New Roman" w:hAnsi="Times New Roman" w:cs="Times New Roman"/>
        </w:rPr>
      </w:pPr>
    </w:p>
    <w:p w:rsidR="00821305" w:rsidRDefault="00ED22F1">
      <w:pPr>
        <w:pStyle w:val="115"/>
      </w:pPr>
      <w:bookmarkStart w:id="20" w:name="_Toc158295917"/>
      <w:r>
        <w:t>1.2. Планируемые результаты освоения профессионального модуля</w:t>
      </w:r>
      <w:bookmarkEnd w:id="20"/>
    </w:p>
    <w:p w:rsidR="00821305" w:rsidRDefault="00ED22F1">
      <w:pPr>
        <w:ind w:firstLine="709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Результаты освоения профессионального модуля соотносятся с планируемыми результатами освоения образоват</w:t>
      </w:r>
      <w:r>
        <w:rPr>
          <w:rFonts w:ascii="Times New Roman" w:hAnsi="Times New Roman" w:cs="Times New Roman"/>
          <w:lang w:eastAsia="ru-RU"/>
        </w:rPr>
        <w:t>ельной программы, представленными в матрице компетенций выпускника (п. 4.3.3 ОП-П).</w:t>
      </w:r>
    </w:p>
    <w:p w:rsidR="00821305" w:rsidRDefault="00ED22F1">
      <w:pPr>
        <w:spacing w:before="0" w:after="120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 результате освоения профессионального модуля обучающийся должен:</w:t>
      </w:r>
    </w:p>
    <w:tbl>
      <w:tblPr>
        <w:tblW w:w="9628" w:type="dxa"/>
        <w:tblLayout w:type="fixed"/>
        <w:tblLook w:val="0000" w:firstRow="0" w:lastRow="0" w:firstColumn="0" w:lastColumn="0" w:noHBand="0" w:noVBand="0"/>
      </w:tblPr>
      <w:tblGrid>
        <w:gridCol w:w="1129"/>
        <w:gridCol w:w="2832"/>
        <w:gridCol w:w="2834"/>
        <w:gridCol w:w="2833"/>
      </w:tblGrid>
      <w:tr w:rsidR="00821305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b/>
              </w:rPr>
            </w:pPr>
            <w:r>
              <w:rPr>
                <w:rStyle w:val="ad"/>
                <w:b/>
                <w:i w:val="0"/>
              </w:rPr>
              <w:t>Код ОК, ПК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Уметь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Знать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Владеть навыками</w:t>
            </w:r>
          </w:p>
        </w:tc>
      </w:tr>
      <w:tr w:rsidR="00821305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ОК 01</w:t>
            </w:r>
          </w:p>
          <w:p w:rsidR="00821305" w:rsidRDefault="00821305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распознавать задачу и/или проблему в профессиональном </w:t>
            </w:r>
            <w:r>
              <w:rPr>
                <w:rFonts w:ascii="Times New Roman" w:eastAsia="Calibri" w:hAnsi="Times New Roman" w:cs="Times New Roman"/>
              </w:rPr>
              <w:t>и/или социальном контексте, анализировать и выделять её составные части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выявлять и эффективно искать информацию, необходимую для реше</w:t>
            </w:r>
            <w:r>
              <w:rPr>
                <w:rFonts w:ascii="Times New Roman" w:eastAsia="Calibri" w:hAnsi="Times New Roman" w:cs="Times New Roman"/>
              </w:rPr>
              <w:t xml:space="preserve">ния задачи и/или </w:t>
            </w:r>
            <w:r>
              <w:rPr>
                <w:rFonts w:ascii="Times New Roman" w:eastAsia="Calibri" w:hAnsi="Times New Roman" w:cs="Times New Roman"/>
              </w:rPr>
              <w:lastRenderedPageBreak/>
              <w:t>проблемы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владеть актуальными методами работы в профессиональной и смежных сферах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а</w:t>
            </w:r>
            <w:r>
              <w:rPr>
                <w:rFonts w:ascii="Times New Roman" w:eastAsia="Calibri" w:hAnsi="Times New Roman" w:cs="Times New Roman"/>
                <w:bCs/>
              </w:rPr>
              <w:t>ктуальный профессиональный и социальный контекст, в котором приход</w:t>
            </w:r>
            <w:r>
              <w:rPr>
                <w:rFonts w:ascii="Times New Roman" w:eastAsia="Calibri" w:hAnsi="Times New Roman" w:cs="Times New Roman"/>
                <w:bCs/>
              </w:rPr>
              <w:t xml:space="preserve">ится работать и жить 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</w:rPr>
              <w:lastRenderedPageBreak/>
              <w:t xml:space="preserve">методы работы в </w:t>
            </w:r>
            <w:r>
              <w:rPr>
                <w:rFonts w:ascii="Times New Roman" w:eastAsia="Calibri" w:hAnsi="Times New Roman" w:cs="Times New Roman"/>
                <w:bCs/>
              </w:rPr>
              <w:t>профессиональной и смежных сферах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-</w:t>
            </w:r>
          </w:p>
          <w:p w:rsidR="00821305" w:rsidRDefault="008213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21305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ОК 02</w:t>
            </w:r>
          </w:p>
          <w:p w:rsidR="00821305" w:rsidRDefault="00821305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 xml:space="preserve">выделять наиболее значимое в </w:t>
            </w:r>
            <w:r>
              <w:rPr>
                <w:rFonts w:ascii="Times New Roman" w:eastAsia="Calibri" w:hAnsi="Times New Roman" w:cs="Times New Roman"/>
              </w:rPr>
              <w:t>перечне информации, структурировать получаемую информацию, оформлять результаты поиска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оценивать практическую значимость результатов поиска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применять средства информационных технологий для решения профессиональных задач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использовать современное программное</w:t>
            </w:r>
            <w:r>
              <w:rPr>
                <w:rFonts w:ascii="Times New Roman" w:eastAsia="Calibri" w:hAnsi="Times New Roman" w:cs="Times New Roman"/>
              </w:rPr>
              <w:t xml:space="preserve"> обеспечение в профессиональной деятельности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 xml:space="preserve">использовать различные цифровые средства для решения </w:t>
            </w:r>
            <w:r>
              <w:rPr>
                <w:rFonts w:ascii="Times New Roman" w:eastAsia="Calibri" w:hAnsi="Times New Roman" w:cs="Times New Roman"/>
              </w:rPr>
              <w:lastRenderedPageBreak/>
              <w:t>профессиональных задач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номенклатура информационных источников, применяемых в профессиональной деятельности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приемы структурирования информации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формат оформлени</w:t>
            </w:r>
            <w:r>
              <w:rPr>
                <w:rFonts w:ascii="Times New Roman" w:eastAsia="Calibri" w:hAnsi="Times New Roman" w:cs="Times New Roman"/>
              </w:rPr>
              <w:t>я результатов поиска информации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</w:rPr>
              <w:t>современные средства и устройства информатизации, порядок их применения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программное обеспечение в профессиональной деятельности, в том числе цифровые средства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психологические основы деятельности коллектива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  <w:p w:rsidR="00821305" w:rsidRDefault="008213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21305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ОК 04</w:t>
            </w:r>
          </w:p>
          <w:p w:rsidR="00821305" w:rsidRDefault="00821305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  <w:spacing w:val="-4"/>
              </w:rPr>
              <w:t>организ</w:t>
            </w:r>
            <w:r>
              <w:rPr>
                <w:rFonts w:ascii="Times New Roman" w:eastAsia="Calibri" w:hAnsi="Times New Roman" w:cs="Times New Roman"/>
                <w:bCs/>
                <w:spacing w:val="-4"/>
              </w:rPr>
              <w:t>овывать работу коллектива и команды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  <w:spacing w:val="-4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психологические особенности личности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правила оформления документов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  <w:p w:rsidR="00821305" w:rsidRDefault="008213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21305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ОК 05</w:t>
            </w:r>
          </w:p>
          <w:p w:rsidR="00821305" w:rsidRDefault="00821305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 xml:space="preserve">грамотно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излагать свои мысли и оформлять </w:t>
            </w:r>
            <w:r>
              <w:rPr>
                <w:rFonts w:ascii="Times New Roman" w:eastAsia="Calibri" w:hAnsi="Times New Roman" w:cs="Times New Roman"/>
                <w:bCs/>
              </w:rPr>
              <w:t>документы по профессиональной тематике на государственном языке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проявлять толерантность в рабочем коллективе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правила построения устных сообщений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особенности социального и культурного контекста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  <w:p w:rsidR="00821305" w:rsidRDefault="008213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21305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ОК 09</w:t>
            </w:r>
          </w:p>
          <w:p w:rsidR="00821305" w:rsidRDefault="00821305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понимать общий смысл четко произнесенных высказывани</w:t>
            </w:r>
            <w:r>
              <w:rPr>
                <w:rFonts w:ascii="Times New Roman" w:eastAsia="Calibri" w:hAnsi="Times New Roman" w:cs="Times New Roman"/>
              </w:rPr>
              <w:t>й на известные темы (профессиональные и бытовые), понимать тексты на базовые профессиональные темы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участвовать в диалогах на знакомые общие и профессиональные темы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строить простые высказывания о себе и о своей профессиональной деятельности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 xml:space="preserve">кратко </w:t>
            </w:r>
            <w:r>
              <w:rPr>
                <w:rFonts w:ascii="Times New Roman" w:eastAsia="Calibri" w:hAnsi="Times New Roman" w:cs="Times New Roman"/>
              </w:rPr>
              <w:t>обосновывать и объяснять свои действия (текущие и планируемые)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 xml:space="preserve">писать простые связные сообщения на знакомые или интересующие </w:t>
            </w:r>
            <w:r>
              <w:rPr>
                <w:rFonts w:ascii="Times New Roman" w:eastAsia="Calibri" w:hAnsi="Times New Roman" w:cs="Times New Roman"/>
              </w:rPr>
              <w:lastRenderedPageBreak/>
              <w:t>профессиональные темы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правила построения простых и сложных предложений на профессиональные темы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основные общеупотребительные глагол</w:t>
            </w:r>
            <w:r>
              <w:rPr>
                <w:rFonts w:ascii="Times New Roman" w:eastAsia="Calibri" w:hAnsi="Times New Roman" w:cs="Times New Roman"/>
              </w:rPr>
              <w:t>ы (бытовая и профессиональная лексика)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особенности произношения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правила чтения текстов профессиональной направленности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  <w:p w:rsidR="00821305" w:rsidRDefault="008213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21305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ПК 1.1.</w:t>
            </w:r>
          </w:p>
          <w:p w:rsidR="00821305" w:rsidRDefault="00821305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 технич</w:t>
            </w:r>
            <w:r>
              <w:rPr>
                <w:rFonts w:ascii="Times New Roman" w:hAnsi="Times New Roman" w:cs="Times New Roman"/>
              </w:rPr>
              <w:t>ескую документацию при выполнении сборки, монтажа и демонтажа электронных систем;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выполнять приемку и проверку компонентов, поступивших для монтажа и сборки электронных систем;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hAnsi="Times New Roman" w:cs="Times New Roman"/>
              </w:rPr>
              <w:t>выбирать и готовить оборудование, инструменты и приспособления, применяемые при</w:t>
            </w:r>
            <w:r>
              <w:rPr>
                <w:rFonts w:ascii="Times New Roman" w:hAnsi="Times New Roman" w:cs="Times New Roman"/>
              </w:rPr>
              <w:t xml:space="preserve"> монтаже и сборке электронных систем, в том числе аудиовизуальной техники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ЕСКД, ЕСТД, необходимых отраслевых и международных стандартов;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нормативные требования по проведению технологических процессов сборки, монтажа и демонтажа различных видов э</w:t>
            </w:r>
            <w:r>
              <w:rPr>
                <w:rFonts w:ascii="Times New Roman" w:hAnsi="Times New Roman" w:cs="Times New Roman"/>
              </w:rPr>
              <w:t>лектронных систем;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технические условия на сборку, монтаж и демонтаж различных видов электронных систем, в том числе аудиовизуальную технику;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технологические приемы сборки, монтажа и демонтажа различных видов электронных систем;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номенклатура </w:t>
            </w:r>
            <w:r>
              <w:rPr>
                <w:rFonts w:ascii="Times New Roman" w:hAnsi="Times New Roman" w:cs="Times New Roman"/>
              </w:rPr>
              <w:t>электрорадиоэлементов: назначения, типы;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типы и типоразмеры корпусов электрорадиоэлементов;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 и характеристики материалов, применяемых для пайки и установки компонентов;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процесса пайки электрорадиоэлементов;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основы технологии монтажа электр</w:t>
            </w:r>
            <w:r>
              <w:rPr>
                <w:rFonts w:ascii="Times New Roman" w:hAnsi="Times New Roman" w:cs="Times New Roman"/>
              </w:rPr>
              <w:t>орадиоэлементов в отверстия и технологии поверхностного монтажа;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устройство, принцип действия инструментов, приборов и оборудования для пайки, правила работы с ними;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hAnsi="Times New Roman" w:cs="Times New Roman"/>
              </w:rPr>
              <w:t>устройство, принцип действия контрольно-измерительных приборов и оборудования для контроля</w:t>
            </w:r>
            <w:r>
              <w:rPr>
                <w:rFonts w:ascii="Times New Roman" w:hAnsi="Times New Roman" w:cs="Times New Roman"/>
              </w:rPr>
              <w:t xml:space="preserve"> качества пайки электрорадиоэлементов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выбора технологического процесса сборки, монтажа и демонтажа электронных систем в соответствии с технической документацией и отраслевыми стандартами;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подготовки инструментов, приборов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оборудования для пайки к работе;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использования персональной вычислительную техники для работы с конструкторской и технологической документацией в специализированном программном обеспечении;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осуществления входного контроля электрорадиоэлементов: визуальная проверка внешнего вида (целостно</w:t>
            </w:r>
            <w:r>
              <w:rPr>
                <w:rFonts w:ascii="Times New Roman" w:hAnsi="Times New Roman" w:cs="Times New Roman"/>
              </w:rPr>
              <w:t>сть корпуса, выводов) и условного обозначения номиналов на соответствие их принципиальной схеме устройства</w:t>
            </w:r>
          </w:p>
        </w:tc>
      </w:tr>
      <w:tr w:rsidR="00821305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ПК 1.2.</w:t>
            </w:r>
          </w:p>
          <w:p w:rsidR="00821305" w:rsidRDefault="00821305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 различные технологии монтажа компонентов на печатные платы;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осуществлять сборку электронных систем, устройств и блоков в соотв</w:t>
            </w:r>
            <w:r>
              <w:rPr>
                <w:rFonts w:ascii="Times New Roman" w:hAnsi="Times New Roman" w:cs="Times New Roman"/>
              </w:rPr>
              <w:t>етствии с технологической документацией;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осуществлять контроль качества сборки, монтажа и демонтажа электронных систем, с применением измерительных приборов и устройств;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 приспособления и оборудование для герметизации компаундом;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подготавливать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компаунд к заливке элементов несущих конструкций первого уровня с низкой плотностью компоновки;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hAnsi="Times New Roman" w:cs="Times New Roman"/>
              </w:rPr>
              <w:t>соблюдать правила техники безопасности при выполнении сборки, монтажа и демонтажа электронных систем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терминология и правила чтения конструкторской и технологической документации; 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организации рабочего места в соответствии с необходимыми отраслевыми стандартами;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последовательность выполнения сборки электронных устройств конструктивной сложност</w:t>
            </w:r>
            <w:r>
              <w:rPr>
                <w:rFonts w:ascii="Times New Roman" w:hAnsi="Times New Roman" w:cs="Times New Roman"/>
              </w:rPr>
              <w:t>и первого и второго уровней;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дефектов при сборке несущих конструкций первого и второго уровней;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технические требования, предъявляемые к </w:t>
            </w:r>
            <w:r>
              <w:rPr>
                <w:rFonts w:ascii="Times New Roman" w:hAnsi="Times New Roman" w:cs="Times New Roman"/>
              </w:rPr>
              <w:lastRenderedPageBreak/>
              <w:t>герметизируемым электронным устройствам на основе несущих конструкций первого уровня с низкой плотностью к</w:t>
            </w:r>
            <w:r>
              <w:rPr>
                <w:rFonts w:ascii="Times New Roman" w:hAnsi="Times New Roman" w:cs="Times New Roman"/>
              </w:rPr>
              <w:t>омпоновки изделий нулевого уровня;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последовательность выполнения работ по герметизации компаундом элементов электронных устройств на основе несущих конструкций первого уровня;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защитные материалы и способы их нанесения на элементы электронных устройств на о</w:t>
            </w:r>
            <w:r>
              <w:rPr>
                <w:rFonts w:ascii="Times New Roman" w:hAnsi="Times New Roman" w:cs="Times New Roman"/>
              </w:rPr>
              <w:t>снове несущих конструкций первого уровня;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hAnsi="Times New Roman" w:cs="Times New Roman"/>
              </w:rPr>
              <w:t>правила и нормы охраны труда, охраны окружающей среды и пожарной безопасности</w:t>
            </w:r>
          </w:p>
          <w:p w:rsidR="00821305" w:rsidRDefault="00821305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</w:p>
          <w:p w:rsidR="00821305" w:rsidRDefault="00821305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</w:p>
          <w:p w:rsidR="00821305" w:rsidRDefault="00821305">
            <w:pPr>
              <w:jc w:val="center"/>
              <w:rPr>
                <w:rFonts w:ascii="Times New Roman" w:hAnsi="Times New Roman" w:cs="Times New Roman"/>
                <w:shd w:val="clear" w:color="auto" w:fill="00FF00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сборки несущих конструкций второго уровня с низкой и высокой плотностью компоновок элементов, выполненных на основе устройств первого</w:t>
            </w:r>
            <w:r>
              <w:rPr>
                <w:rFonts w:ascii="Times New Roman" w:hAnsi="Times New Roman" w:cs="Times New Roman"/>
              </w:rPr>
              <w:t xml:space="preserve"> уровня, деталей и узлов;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пайки элементов электронных устройств с высокой плотностью компоновки, выполненных на основе изделий нулевого уровня;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монтажа проводов, кабелей и жгутов в электронных устройствах конструктивной сложности второго уровня;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герметизац</w:t>
            </w:r>
            <w:r>
              <w:rPr>
                <w:rFonts w:ascii="Times New Roman" w:hAnsi="Times New Roman" w:cs="Times New Roman"/>
              </w:rPr>
              <w:t xml:space="preserve">ии электронных устройств </w:t>
            </w:r>
            <w:r>
              <w:rPr>
                <w:rFonts w:ascii="Times New Roman" w:hAnsi="Times New Roman" w:cs="Times New Roman"/>
              </w:rPr>
              <w:lastRenderedPageBreak/>
              <w:t>на основе несущих конструкций второго уровня с низкой и высокой плотностью компоновок устройств первого уровня, деталей и узлов;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контроля качества сборки несущих конструкций первого уровня с низкой плотностью компоновки элементов, </w:t>
            </w:r>
            <w:r>
              <w:rPr>
                <w:rFonts w:ascii="Times New Roman" w:hAnsi="Times New Roman" w:cs="Times New Roman"/>
              </w:rPr>
              <w:t>выполненных на основе изделий нулевого уровня</w:t>
            </w:r>
          </w:p>
        </w:tc>
      </w:tr>
      <w:tr w:rsidR="00821305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ПК 1.3.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выбирать и настраивать технологическое оснащение и оборудование к выполнению задания;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осуществлять наладку основных видов автоматического и автоматизированного технологического оборудования для сборки </w:t>
            </w:r>
            <w:r>
              <w:rPr>
                <w:rFonts w:ascii="Times New Roman" w:hAnsi="Times New Roman" w:cs="Times New Roman"/>
              </w:rPr>
              <w:lastRenderedPageBreak/>
              <w:t>и монтажа;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выполнять операции по нанесению паяльной пасты/клея на печатную плату;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выполнять проверку качества нанесения паяльной пасты/клея на печатную плату;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выполнять операции по установке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печатную плату компонентов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автоматическом оборудовании;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выполнять проверку качества и правильности установки компонентов;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выполнять операцию по оплавлению паяльной пасты;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hAnsi="Times New Roman" w:cs="Times New Roman"/>
              </w:rPr>
              <w:t>выполнять операции по отмывке печатной платы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устройство и принцип работы автоматической линии пайки электрорадиоэлементов на печатных платах;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классификация основных дефектов, возникающих при нанесении паяльной пасты/клея, установке компонентов и оплавления паяльной </w:t>
            </w:r>
            <w:r>
              <w:rPr>
                <w:rFonts w:ascii="Times New Roman" w:hAnsi="Times New Roman" w:cs="Times New Roman"/>
                <w:bCs/>
              </w:rPr>
              <w:lastRenderedPageBreak/>
              <w:t>пасты;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требования технологического процесса по подготовке к пайке электрорадиоэлементов;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нормативные требования по проведению сборк</w:t>
            </w:r>
            <w:r>
              <w:rPr>
                <w:rFonts w:ascii="Times New Roman" w:hAnsi="Times New Roman" w:cs="Times New Roman"/>
                <w:bCs/>
              </w:rPr>
              <w:t>и и монтажа на автоматических линиях;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основные методы и способы, применяемые для организации автоматического монтажа, их достоинства и недостатки; 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основные операции автоматического монтажа; 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назначение, технические характеристики, конструктивные особеннос</w:t>
            </w:r>
            <w:r>
              <w:rPr>
                <w:rFonts w:ascii="Times New Roman" w:hAnsi="Times New Roman" w:cs="Times New Roman"/>
                <w:bCs/>
              </w:rPr>
              <w:t>ти, принципы работы и правила эксплуатации используемого оборудования;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особенности безопасных приемов работы на рабочем месте по видам деятельности; 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hAnsi="Times New Roman" w:cs="Times New Roman"/>
                <w:bCs/>
              </w:rPr>
              <w:t>ресурсо- и энергосберегающие технологии в производстве радиоэлектронной техники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подготовки паяльной пасты/</w:t>
            </w:r>
            <w:r>
              <w:rPr>
                <w:rFonts w:ascii="Times New Roman" w:hAnsi="Times New Roman" w:cs="Times New Roman"/>
              </w:rPr>
              <w:t>клея и установки приспособлений на автоматизированное оборудование нанесения паяльной пасты/клея на платы;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нанесения паяльной пасты/клея на печатную плату;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контроля нанесения паяльной пасты/клея на печатную плату;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подготовки и загрузки плат в автоматическо</w:t>
            </w:r>
            <w:r>
              <w:rPr>
                <w:rFonts w:ascii="Times New Roman" w:hAnsi="Times New Roman" w:cs="Times New Roman"/>
              </w:rPr>
              <w:t>е оборудование монтажа электронных компонентов;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проверки компонентов в групповой упаковке для загрузки в автоматическое оборудование монтажа электронных компонентов;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заправки лент групповой упаковки с компонентами в питатели или приспособления для забора к</w:t>
            </w:r>
            <w:r>
              <w:rPr>
                <w:rFonts w:ascii="Times New Roman" w:hAnsi="Times New Roman" w:cs="Times New Roman"/>
              </w:rPr>
              <w:t>омпонентов и установки питателей в автоматическое оборудование монтажа электронных компонентов;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первичной настройки систем технического зрения автоматического оборудования монтажа электронных компонентов;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проверки качества установки компонентов перед проце</w:t>
            </w:r>
            <w:r>
              <w:rPr>
                <w:rFonts w:ascii="Times New Roman" w:hAnsi="Times New Roman" w:cs="Times New Roman"/>
              </w:rPr>
              <w:t>ссом оплавления припоя;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выбора режимов оплавления исходя из требований технологического процесса сборки </w:t>
            </w:r>
            <w:r>
              <w:rPr>
                <w:rFonts w:ascii="Times New Roman" w:hAnsi="Times New Roman" w:cs="Times New Roman"/>
              </w:rPr>
              <w:lastRenderedPageBreak/>
              <w:t xml:space="preserve">электронных модулей и сборок; 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проверки пайки компонентов после процесса оплавления</w:t>
            </w:r>
          </w:p>
        </w:tc>
      </w:tr>
    </w:tbl>
    <w:p w:rsidR="00821305" w:rsidRDefault="00821305">
      <w:pPr>
        <w:spacing w:before="0" w:after="120"/>
        <w:ind w:firstLine="709"/>
        <w:rPr>
          <w:rFonts w:ascii="Times New Roman" w:hAnsi="Times New Roman" w:cs="Times New Roman"/>
          <w:bCs/>
        </w:rPr>
      </w:pPr>
    </w:p>
    <w:p w:rsidR="00821305" w:rsidRDefault="00ED22F1">
      <w:pPr>
        <w:pStyle w:val="1ff9"/>
      </w:pPr>
      <w:bookmarkStart w:id="21" w:name="_Toc158295918"/>
      <w:bookmarkStart w:id="22" w:name="_Toc152334663"/>
      <w:r>
        <w:t>2. Структура и содержание профессионального модуля</w:t>
      </w:r>
      <w:bookmarkEnd w:id="21"/>
      <w:bookmarkEnd w:id="22"/>
    </w:p>
    <w:p w:rsidR="00821305" w:rsidRDefault="00ED22F1">
      <w:pPr>
        <w:pStyle w:val="115"/>
      </w:pPr>
      <w:bookmarkStart w:id="23" w:name="_Toc158295919"/>
      <w:bookmarkStart w:id="24" w:name="_Toc152334664"/>
      <w:r>
        <w:t xml:space="preserve">2.1. </w:t>
      </w:r>
      <w:r>
        <w:t>Трудоемкость освоения модуля</w:t>
      </w:r>
      <w:bookmarkEnd w:id="23"/>
      <w:bookmarkEnd w:id="24"/>
      <w:r>
        <w:t xml:space="preserve"> 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733"/>
        <w:gridCol w:w="2299"/>
        <w:gridCol w:w="2589"/>
      </w:tblGrid>
      <w:tr w:rsidR="00821305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составных частей модуля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т.ч. в форме практ. подготовки</w:t>
            </w:r>
          </w:p>
        </w:tc>
      </w:tr>
      <w:tr w:rsidR="00821305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Учебные занятия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204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</w:tr>
      <w:tr w:rsidR="00821305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Курсовая проект (работа)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821305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Самостоятельная работа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821305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Практика, в т.ч.: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180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180</w:t>
            </w:r>
          </w:p>
        </w:tc>
      </w:tr>
      <w:tr w:rsidR="00821305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учебная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</w:tr>
      <w:tr w:rsidR="00821305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производственная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108</w:t>
            </w:r>
          </w:p>
        </w:tc>
      </w:tr>
      <w:tr w:rsidR="00821305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384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25" w:name="_Hlk152333186"/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2</w:t>
            </w:r>
            <w:bookmarkEnd w:id="25"/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50</w:t>
            </w:r>
          </w:p>
        </w:tc>
      </w:tr>
    </w:tbl>
    <w:p w:rsidR="00821305" w:rsidRDefault="00821305">
      <w:pPr>
        <w:rPr>
          <w:rFonts w:ascii="Times New Roman" w:hAnsi="Times New Roman" w:cs="Times New Roman"/>
        </w:rPr>
      </w:pPr>
    </w:p>
    <w:p w:rsidR="00821305" w:rsidRDefault="00ED22F1">
      <w:pPr>
        <w:pStyle w:val="115"/>
      </w:pPr>
      <w:bookmarkStart w:id="26" w:name="_Toc158295920"/>
      <w:bookmarkStart w:id="27" w:name="_Toc150695625"/>
      <w:r>
        <w:t>2.2. Структура профессионального модуля</w:t>
      </w:r>
      <w:bookmarkEnd w:id="26"/>
      <w:bookmarkEnd w:id="27"/>
      <w:r>
        <w:t xml:space="preserve"> </w:t>
      </w:r>
    </w:p>
    <w:tbl>
      <w:tblPr>
        <w:tblW w:w="5000" w:type="pct"/>
        <w:tblInd w:w="-998" w:type="dxa"/>
        <w:tblLayout w:type="fixed"/>
        <w:tblLook w:val="0000" w:firstRow="0" w:lastRow="0" w:firstColumn="0" w:lastColumn="0" w:noHBand="0" w:noVBand="0"/>
      </w:tblPr>
      <w:tblGrid>
        <w:gridCol w:w="1924"/>
        <w:gridCol w:w="3067"/>
        <w:gridCol w:w="766"/>
        <w:gridCol w:w="856"/>
        <w:gridCol w:w="660"/>
        <w:gridCol w:w="495"/>
        <w:gridCol w:w="437"/>
        <w:gridCol w:w="437"/>
        <w:gridCol w:w="492"/>
        <w:gridCol w:w="493"/>
      </w:tblGrid>
      <w:tr w:rsidR="00821305">
        <w:trPr>
          <w:cantSplit/>
          <w:trHeight w:val="3271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Код ОК, ПК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Всего, час.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 т.ч. в форме практической подготовки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821305" w:rsidRDefault="00ED22F1">
            <w:pPr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Обучение по МДК, в т.ч.: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>Учебные занятия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Курсовой проект </w:t>
            </w:r>
            <w:r>
              <w:rPr>
                <w:rFonts w:ascii="Times New Roman" w:hAnsi="Times New Roman" w:cs="Times New Roman"/>
                <w:lang w:eastAsia="ru-RU"/>
              </w:rPr>
              <w:t>(работа)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Самостоятельная работа</w:t>
            </w:r>
            <w:r>
              <w:rPr>
                <w:rStyle w:val="aa"/>
                <w:rFonts w:ascii="Times New Roman" w:hAnsi="Times New Roman"/>
                <w:lang w:eastAsia="ru-RU"/>
              </w:rPr>
              <w:footnoteReference w:id="2"/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Учебная практика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Производственная практика</w:t>
            </w:r>
          </w:p>
        </w:tc>
      </w:tr>
      <w:tr w:rsidR="00821305">
        <w:trPr>
          <w:cantSplit/>
          <w:trHeight w:val="73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821305"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1.1 ПК 1.2 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1.3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 ОК 02 ОК 04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/>
              </w:rPr>
              <w:t>ОК 05 ОК 09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>Раздел 1. Технологии и оборудование производства изделий электронной техники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106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42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106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106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821305">
        <w:trPr>
          <w:trHeight w:val="314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1.1 ПК 1.2 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1.3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 ОК 02 ОК 04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/>
              </w:rPr>
              <w:t>ОК 05 ОК 09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>Раздел 2. Технологические операции и процессы производства электронных устройств и систем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98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40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76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66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821305">
        <w:trPr>
          <w:trHeight w:val="314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1.1 ПК 1.2 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1.3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 ОК 02 ОК 04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/>
              </w:rPr>
              <w:t>ОК 05 ОК 09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Учебная практика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72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821305">
        <w:trPr>
          <w:trHeight w:val="314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1.1 ПК 1.2 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1.3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 ОК 02 ОК 04</w:t>
            </w:r>
          </w:p>
          <w:p w:rsidR="00821305" w:rsidRDefault="00ED22F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>ОК 05 ОК 09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rPr>
                <w:rFonts w:ascii="Times New Roman" w:hAnsi="Times New Roman" w:cs="Times New Roman"/>
                <w:b/>
                <w:bCs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Производственная практика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108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108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108</w:t>
            </w:r>
          </w:p>
        </w:tc>
      </w:tr>
      <w:tr w:rsidR="00821305">
        <w:trPr>
          <w:trHeight w:val="217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821305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Всего: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384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274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172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72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108</w:t>
            </w:r>
          </w:p>
        </w:tc>
      </w:tr>
    </w:tbl>
    <w:p w:rsidR="00821305" w:rsidRDefault="00821305">
      <w:pPr>
        <w:pStyle w:val="115"/>
      </w:pPr>
    </w:p>
    <w:p w:rsidR="00821305" w:rsidRDefault="00ED22F1">
      <w:pPr>
        <w:pStyle w:val="115"/>
      </w:pPr>
      <w:bookmarkStart w:id="28" w:name="_Toc150695626"/>
      <w:bookmarkStart w:id="29" w:name="_Toc158295921"/>
      <w:r>
        <w:t xml:space="preserve">2.3.Содержание </w:t>
      </w:r>
      <w:bookmarkEnd w:id="28"/>
      <w:r>
        <w:t>профессионального модуля</w:t>
      </w:r>
      <w:bookmarkEnd w:id="29"/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3378"/>
        <w:gridCol w:w="6249"/>
      </w:tblGrid>
      <w:tr w:rsidR="00821305"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Примерное содержание учебного материала, практических и</w:t>
            </w: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лабораторных занятия, курсовой проект (работа)</w:t>
            </w:r>
          </w:p>
        </w:tc>
      </w:tr>
      <w:tr w:rsidR="00821305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Раздел 1. Технологии и оборудование производства изделий электронной техники (76 часов)</w:t>
            </w:r>
          </w:p>
        </w:tc>
      </w:tr>
      <w:tr w:rsidR="00821305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МДК. 01.01 Технологии и оборудование производства изделий электронной техники</w:t>
            </w:r>
          </w:p>
        </w:tc>
      </w:tr>
      <w:tr w:rsidR="00821305">
        <w:tc>
          <w:tcPr>
            <w:tcW w:w="3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1.1. Нормативно-техническая </w:t>
            </w:r>
            <w:r>
              <w:rPr>
                <w:rFonts w:ascii="Times New Roman" w:hAnsi="Times New Roman"/>
                <w:b/>
                <w:bCs/>
              </w:rPr>
              <w:t>документация производства изделий электронной техники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</w:tr>
      <w:tr w:rsidR="00821305">
        <w:trPr>
          <w:trHeight w:val="4742"/>
        </w:trPr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Cs/>
              </w:rPr>
              <w:t>Цели и задачи профессионального модуля. Структура профессионального модуля. Последовательность освоения профессиональных компетенций по модулю. Требования к уровню знаний и умений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Понятие </w:t>
            </w:r>
            <w:r>
              <w:rPr>
                <w:rFonts w:ascii="Times New Roman" w:hAnsi="Times New Roman"/>
                <w:bCs/>
              </w:rPr>
              <w:t xml:space="preserve">о производственном и технологическом процессах. Операции и переходы. Виды и этапы производств </w:t>
            </w:r>
            <w:r>
              <w:rPr>
                <w:rFonts w:ascii="Times New Roman" w:eastAsia="Calibri" w:hAnsi="Times New Roman"/>
              </w:rPr>
              <w:t>элементов ЭУС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Нормативные требования и технические условия по проведению технологических процессов сборки, монтажа и демонтажа различных видов электронных систем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Требования ЕСКД и ЕСТД, а также международных стандартов IPC и ISO к проведению технологического процесса сборки, монтажа и демонтажа элементов ЭУС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Техника безопасности и охраны труда при выполнении работ</w:t>
            </w:r>
            <w:r>
              <w:rPr>
                <w:rFonts w:ascii="Times New Roman" w:eastAsia="Calibri" w:hAnsi="Times New Roman"/>
              </w:rPr>
              <w:t xml:space="preserve"> сборки, монтажа и демонтажа элементов ЭУС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Охрана </w:t>
            </w:r>
            <w:r>
              <w:rPr>
                <w:rFonts w:ascii="Times New Roman" w:eastAsia="Calibri" w:hAnsi="Times New Roman"/>
              </w:rPr>
              <w:t>окружающей среды и требования пожарной безопасности</w:t>
            </w:r>
          </w:p>
        </w:tc>
      </w:tr>
      <w:tr w:rsidR="00821305">
        <w:tc>
          <w:tcPr>
            <w:tcW w:w="3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1.2. Технологии, оборудование и материалы производства изделий электронной техники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4496"/>
        </w:trPr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Устройство, принцип действия контрольно-измерительных приборов и оборудования для контроля качества па</w:t>
            </w:r>
            <w:r>
              <w:rPr>
                <w:rFonts w:ascii="Times New Roman" w:hAnsi="Times New Roman"/>
                <w:bCs/>
              </w:rPr>
              <w:t>йки электронных компонентов и элементов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Правила работы с контрольно-измерительными приборами и оборудованием</w:t>
            </w:r>
          </w:p>
          <w:p w:rsidR="00821305" w:rsidRDefault="00ED22F1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Типы и типоразмеры корпусов электрорадиоэлементов</w:t>
            </w:r>
          </w:p>
          <w:p w:rsidR="00821305" w:rsidRDefault="00ED22F1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Назначение и характеристики материалов, применяемых для пайки и установки компонентов</w:t>
            </w:r>
          </w:p>
          <w:p w:rsidR="00821305" w:rsidRDefault="00ED22F1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bCs/>
              </w:rPr>
              <w:t>Инструменты</w:t>
            </w:r>
            <w:r>
              <w:rPr>
                <w:rFonts w:ascii="Times New Roman" w:hAnsi="Times New Roman"/>
                <w:bCs/>
              </w:rPr>
              <w:t>, приспособления, оборудование и приборы для пайки и правила работы с ними</w:t>
            </w:r>
          </w:p>
          <w:p w:rsidR="00821305" w:rsidRDefault="00ED22F1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Основы процесса пайки электрорадиоэлементов</w:t>
            </w:r>
          </w:p>
          <w:p w:rsidR="00821305" w:rsidRDefault="00ED22F1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Технологические приемы </w:t>
            </w:r>
            <w:r>
              <w:rPr>
                <w:rFonts w:ascii="Times New Roman" w:eastAsia="Calibri" w:hAnsi="Times New Roman"/>
              </w:rPr>
              <w:t>сборки, монтажа и демонтажа элементов ЭУС</w:t>
            </w:r>
          </w:p>
          <w:p w:rsidR="00821305" w:rsidRDefault="00ED22F1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Основы технологии монтажа электрорадиоэлементов в отверстия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eastAsia="Calibri" w:hAnsi="Times New Roman"/>
              </w:rPr>
              <w:t xml:space="preserve">Основы </w:t>
            </w:r>
            <w:r>
              <w:rPr>
                <w:rFonts w:ascii="Times New Roman" w:eastAsia="Calibri" w:hAnsi="Times New Roman"/>
              </w:rPr>
              <w:t>технологии поверхностного монтажа</w:t>
            </w:r>
          </w:p>
        </w:tc>
      </w:tr>
      <w:tr w:rsidR="00821305"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 w:rsidR="00821305">
        <w:trPr>
          <w:trHeight w:val="2810"/>
        </w:trPr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Определение работоспособности имеющихся инструментов, приспособлений, технических средств для проведения электромонтажных работ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Проверка исправности защитных </w:t>
            </w:r>
            <w:r>
              <w:rPr>
                <w:rFonts w:ascii="Times New Roman" w:hAnsi="Times New Roman"/>
                <w:bCs/>
              </w:rPr>
              <w:t>средств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Проверка номиналов и параметров радиодеталей входной контроль радиодеталей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Определение параметров радиодеталей по маркировке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Выбор радиодеталей по их основным параметрам по техническому заданию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Составление спецификации и перечня элементов</w:t>
            </w:r>
          </w:p>
        </w:tc>
      </w:tr>
      <w:tr w:rsidR="00821305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2 Технологические операции и процессы производства электронных устройств и систем </w:t>
            </w:r>
          </w:p>
        </w:tc>
      </w:tr>
      <w:tr w:rsidR="00821305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МДК. 01.02 Технологические операции и процессы производства электронных устройств и систем</w:t>
            </w:r>
          </w:p>
        </w:tc>
      </w:tr>
      <w:tr w:rsidR="00821305">
        <w:tc>
          <w:tcPr>
            <w:tcW w:w="3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2.1. Сборка, монтаж и </w:t>
            </w:r>
            <w:r>
              <w:rPr>
                <w:rFonts w:ascii="Times New Roman" w:hAnsi="Times New Roman"/>
                <w:b/>
                <w:bCs/>
              </w:rPr>
              <w:lastRenderedPageBreak/>
              <w:t>демонтаж элементов ЭУС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Содержание</w:t>
            </w:r>
          </w:p>
        </w:tc>
      </w:tr>
      <w:tr w:rsidR="00821305">
        <w:trPr>
          <w:trHeight w:val="4762"/>
        </w:trPr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eastAsia="Calibri" w:hAnsi="Times New Roman"/>
              </w:rPr>
              <w:t>Требования</w:t>
            </w:r>
            <w:r>
              <w:rPr>
                <w:rFonts w:ascii="Times New Roman" w:eastAsia="Calibri" w:hAnsi="Times New Roman"/>
              </w:rPr>
              <w:t xml:space="preserve"> к организации рабочего места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Последовательность выполнения сборки электронных устройств конструктивной сложности первого и второго уровней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Виды дефектов при сборке несущих конструкций первого и второго уровней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Электрические провода и кабели. Жгутовой </w:t>
            </w:r>
            <w:r>
              <w:rPr>
                <w:rFonts w:ascii="Times New Roman" w:hAnsi="Times New Roman"/>
                <w:bCs/>
              </w:rPr>
              <w:t>монтаж и рекомендации по вязке жгутов. Маркировка проводов и кабелей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Основные технические требования, предъявляемые к герметизируемым электронным устройствам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Последовательность выполнения работ по герметизации компаундом элементов электронных устройств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Защ</w:t>
            </w:r>
            <w:r>
              <w:rPr>
                <w:rFonts w:ascii="Times New Roman" w:hAnsi="Times New Roman"/>
                <w:bCs/>
              </w:rPr>
              <w:t>итные материалы и способы их нанесения на элементы электронных устройств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Контроль качества сборки несущих конструкций первого уровня с низкой плотностью компоновки элементов</w:t>
            </w:r>
          </w:p>
        </w:tc>
      </w:tr>
      <w:tr w:rsidR="00821305">
        <w:tc>
          <w:tcPr>
            <w:tcW w:w="3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2.2. Применение автоматического и автоматизированного оборудования в процесс</w:t>
            </w:r>
            <w:r>
              <w:rPr>
                <w:rFonts w:ascii="Times New Roman" w:hAnsi="Times New Roman"/>
                <w:b/>
                <w:bCs/>
              </w:rPr>
              <w:t xml:space="preserve">ах </w:t>
            </w:r>
            <w:r>
              <w:rPr>
                <w:rFonts w:ascii="Times New Roman" w:eastAsia="Calibri" w:hAnsi="Times New Roman"/>
                <w:b/>
                <w:bCs/>
              </w:rPr>
              <w:t>производства электронных устройств</w:t>
            </w:r>
            <w:r>
              <w:rPr>
                <w:rFonts w:ascii="Times New Roman" w:hAnsi="Times New Roman"/>
                <w:b/>
                <w:bCs/>
              </w:rPr>
              <w:t xml:space="preserve"> и систем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5590"/>
        </w:trPr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Основные методы и способы, применяемые для организации автоматического монтажа, их достоинства и недостатки. Основные операции автоматического монтажа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Нормативные требования по проведению сборки и</w:t>
            </w:r>
            <w:r>
              <w:rPr>
                <w:rFonts w:ascii="Times New Roman" w:hAnsi="Times New Roman"/>
              </w:rPr>
              <w:t xml:space="preserve"> монтажа на автоматических линиях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Требования технологического процесса по подготовке к пайке электрорадиоэлементов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Назначение, технические характеристики, конструктивные особенности, принципы работы и правила эксплуатации </w:t>
            </w:r>
            <w:r>
              <w:rPr>
                <w:rFonts w:ascii="Times New Roman" w:hAnsi="Times New Roman"/>
                <w:bCs/>
              </w:rPr>
              <w:t>автоматического и автоматизированн</w:t>
            </w:r>
            <w:r>
              <w:rPr>
                <w:rFonts w:ascii="Times New Roman" w:hAnsi="Times New Roman"/>
                <w:bCs/>
              </w:rPr>
              <w:t xml:space="preserve">ого оборудования в процессах </w:t>
            </w:r>
            <w:r>
              <w:rPr>
                <w:rFonts w:ascii="Times New Roman" w:eastAsia="Calibri" w:hAnsi="Times New Roman"/>
                <w:bCs/>
              </w:rPr>
              <w:t>производства электронных устройств</w:t>
            </w:r>
            <w:r>
              <w:rPr>
                <w:rFonts w:ascii="Times New Roman" w:hAnsi="Times New Roman"/>
                <w:bCs/>
              </w:rPr>
              <w:t xml:space="preserve"> и систем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Оборудование и материалы для проведения процесса оплавления печатной платы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Классификация основных дефектов, возникающих при нанесении паяльной пасты/клея, установке компонентов и </w:t>
            </w:r>
            <w:r>
              <w:rPr>
                <w:rFonts w:ascii="Times New Roman" w:hAnsi="Times New Roman"/>
              </w:rPr>
              <w:t>оплавления паяльной пасты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Оборудование и средства для проведения отмывки печатной платы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Типы и виды оборудования для осуществления контроля качества пайки электрорадиоэлементов</w:t>
            </w:r>
          </w:p>
        </w:tc>
      </w:tr>
      <w:tr w:rsidR="00821305"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 w:rsidR="00821305">
        <w:trPr>
          <w:trHeight w:val="2494"/>
        </w:trPr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принтера </w:t>
            </w:r>
            <w:r>
              <w:rPr>
                <w:rFonts w:ascii="Times New Roman" w:hAnsi="Times New Roman"/>
              </w:rPr>
              <w:t>трафаретной печати и нанесению паяльной пасты/клея на печатную плату. Проверка качества нанесения паяльной пасты/клея на печатную плату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автоматического технологического оборудования для сборки и монтажа. Проверка компонентов в групповой упаковке</w:t>
            </w:r>
            <w:r>
              <w:rPr>
                <w:rFonts w:ascii="Times New Roman" w:hAnsi="Times New Roman"/>
              </w:rPr>
              <w:t xml:space="preserve"> для загрузки в автоматическое оборудование. Заправка лент групповой упаковки с компонентами в питатели</w:t>
            </w:r>
          </w:p>
        </w:tc>
      </w:tr>
      <w:tr w:rsidR="00821305">
        <w:trPr>
          <w:trHeight w:val="3056"/>
        </w:trPr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Настройка систем технического зрения автоматического оборудования монтажа электронных компонентов. Проведение операции контроля качества установки ком</w:t>
            </w:r>
            <w:r>
              <w:rPr>
                <w:rFonts w:ascii="Times New Roman" w:hAnsi="Times New Roman"/>
              </w:rPr>
              <w:t>понентов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оборудования для выполнения операции по оплавлению паяльной пасты; выбор режимов и проведение операции оплавления. Подготовка оборудования для выполнения операции отмывки печатной платы; проведение операции отмывки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Проверка качества </w:t>
            </w:r>
            <w:r>
              <w:rPr>
                <w:rFonts w:ascii="Times New Roman" w:hAnsi="Times New Roman"/>
              </w:rPr>
              <w:t>пайки компонентов на системе оптического контроля (инспекции)</w:t>
            </w:r>
          </w:p>
        </w:tc>
      </w:tr>
      <w:tr w:rsidR="00821305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outlineLvl w:val="1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Курсовая проект (работа) (10 часов)</w:t>
            </w:r>
          </w:p>
        </w:tc>
      </w:tr>
      <w:tr w:rsidR="00821305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Учебная практика раздела (72 часов)</w:t>
            </w:r>
          </w:p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Виды работ </w:t>
            </w:r>
          </w:p>
          <w:p w:rsidR="00821305" w:rsidRDefault="00ED22F1">
            <w:pPr>
              <w:pStyle w:val="TableParagraph0"/>
            </w:pPr>
            <w:r>
              <w:t>1. Организация рабочего места для производства электромонтажных работ.</w:t>
            </w:r>
          </w:p>
          <w:p w:rsidR="00821305" w:rsidRDefault="00ED22F1">
            <w:pPr>
              <w:pStyle w:val="TableParagraph0"/>
            </w:pPr>
            <w:r>
              <w:t>2. Применение инструментов и приспосо</w:t>
            </w:r>
            <w:r>
              <w:t>блений для производства электромонтажных работ.</w:t>
            </w:r>
          </w:p>
          <w:p w:rsidR="00821305" w:rsidRDefault="00ED22F1">
            <w:pPr>
              <w:pStyle w:val="TableParagraph0"/>
            </w:pPr>
            <w:r>
              <w:t>3. Чтение электрических схем различных электронных устройств.</w:t>
            </w:r>
          </w:p>
          <w:p w:rsidR="00821305" w:rsidRDefault="00ED22F1">
            <w:pPr>
              <w:pStyle w:val="TableParagraph0"/>
            </w:pPr>
            <w:r>
              <w:t>5. Работа с измерительными приборами.</w:t>
            </w:r>
          </w:p>
          <w:p w:rsidR="00821305" w:rsidRDefault="00ED22F1">
            <w:pPr>
              <w:pStyle w:val="TableParagraph0"/>
            </w:pPr>
            <w:r>
              <w:t>6. Ступенчатая разделка монтажных проводов; разделка экранов проводов;</w:t>
            </w:r>
          </w:p>
          <w:p w:rsidR="00821305" w:rsidRDefault="00ED22F1">
            <w:pPr>
              <w:pStyle w:val="TableParagraph0"/>
            </w:pPr>
            <w:r>
              <w:t>7. Крепление пайкой повода к кабельно</w:t>
            </w:r>
            <w:r>
              <w:t>му наконечнику, к разъемам;</w:t>
            </w:r>
          </w:p>
          <w:p w:rsidR="00821305" w:rsidRDefault="00ED22F1">
            <w:pPr>
              <w:pStyle w:val="TableParagraph0"/>
            </w:pPr>
            <w:r>
              <w:t>8. Изготовление междублочных жгутов;</w:t>
            </w:r>
          </w:p>
          <w:p w:rsidR="00821305" w:rsidRDefault="00ED22F1">
            <w:pPr>
              <w:pStyle w:val="TableParagraph0"/>
            </w:pPr>
            <w:r>
              <w:t xml:space="preserve">9. Определение и контроль параметров ЭРЭ с помощью электроизмерительных приборов и по маркировке; </w:t>
            </w:r>
          </w:p>
          <w:p w:rsidR="00821305" w:rsidRDefault="00ED22F1">
            <w:pPr>
              <w:pStyle w:val="TableParagraph0"/>
            </w:pPr>
            <w:r>
              <w:t xml:space="preserve">10. Комплектование ЭРЭ согласно перечню элементов и спецификации; </w:t>
            </w:r>
          </w:p>
          <w:p w:rsidR="00821305" w:rsidRDefault="00ED22F1">
            <w:pPr>
              <w:pStyle w:val="TableParagraph0"/>
            </w:pPr>
            <w:r>
              <w:t xml:space="preserve">11. Установка, крепление и пайка ЭРЭ к контактам, лепесткам и на печатные платы; </w:t>
            </w:r>
          </w:p>
          <w:p w:rsidR="00821305" w:rsidRDefault="00ED22F1">
            <w:pPr>
              <w:pStyle w:val="TableParagraph0"/>
            </w:pPr>
            <w:r>
              <w:t xml:space="preserve">12. Установка и крепление панелей, разъемов и соединителей на печатные платы; </w:t>
            </w:r>
          </w:p>
          <w:p w:rsidR="00821305" w:rsidRDefault="00ED22F1">
            <w:pPr>
              <w:pStyle w:val="TableParagraph0"/>
            </w:pPr>
            <w:r>
              <w:t xml:space="preserve">13. Сверление отверстий на печатной плате; </w:t>
            </w:r>
          </w:p>
          <w:p w:rsidR="00821305" w:rsidRDefault="00ED22F1">
            <w:pPr>
              <w:pStyle w:val="TableParagraph0"/>
            </w:pPr>
            <w:r>
              <w:t xml:space="preserve">14. Установка и пайка ИМС на печатные платы; </w:t>
            </w:r>
          </w:p>
          <w:p w:rsidR="00821305" w:rsidRDefault="00ED22F1">
            <w:pPr>
              <w:pStyle w:val="TableParagraph0"/>
            </w:pPr>
            <w:r>
              <w:t>15. В</w:t>
            </w:r>
            <w:r>
              <w:t xml:space="preserve">ыявление и устранение дефектов монтажа; </w:t>
            </w:r>
          </w:p>
          <w:p w:rsidR="00821305" w:rsidRDefault="00ED22F1">
            <w:pPr>
              <w:pStyle w:val="TableParagraph0"/>
            </w:pPr>
            <w:r>
              <w:t>16. Демонтаж ЭРЭ и ИМС с печатных плат;</w:t>
            </w:r>
          </w:p>
          <w:p w:rsidR="00821305" w:rsidRDefault="00ED22F1">
            <w:pPr>
              <w:pStyle w:val="TableParagraph0"/>
            </w:pPr>
            <w:r>
              <w:t>17. Установка и пайка чип-компонентов на печатные платы;</w:t>
            </w:r>
          </w:p>
          <w:p w:rsidR="00821305" w:rsidRDefault="00ED22F1">
            <w:pPr>
              <w:outlineLvl w:val="1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 w:cs="Times New Roman"/>
              </w:rPr>
              <w:t>18. Контроль качества паяных соединений с помощью оптических систем</w:t>
            </w:r>
          </w:p>
        </w:tc>
      </w:tr>
      <w:tr w:rsidR="00821305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Производственная практика (108 часа)</w:t>
            </w:r>
          </w:p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Виды работ </w:t>
            </w:r>
          </w:p>
          <w:p w:rsidR="00821305" w:rsidRDefault="00ED22F1">
            <w:pPr>
              <w:outlineLvl w:val="1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1. </w:t>
            </w:r>
            <w:r>
              <w:rPr>
                <w:rFonts w:ascii="Times New Roman" w:eastAsia="Calibri" w:hAnsi="Times New Roman"/>
              </w:rPr>
              <w:t xml:space="preserve">Знакомство с рабочим местом. Подготовка рабочего места. </w:t>
            </w:r>
          </w:p>
          <w:p w:rsidR="00821305" w:rsidRDefault="00ED22F1">
            <w:pPr>
              <w:outlineLvl w:val="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iCs/>
              </w:rPr>
              <w:t>2. Анализ требований системы ЕСКД</w:t>
            </w:r>
            <w:r>
              <w:rPr>
                <w:rFonts w:ascii="Times New Roman" w:eastAsia="Calibri" w:hAnsi="Times New Roman"/>
              </w:rPr>
              <w:t xml:space="preserve"> по проведению технологического процесса на сборку, монтаж и демонтаж элементов ЭУС.</w:t>
            </w:r>
          </w:p>
          <w:p w:rsidR="00821305" w:rsidRDefault="00ED22F1">
            <w:pPr>
              <w:outlineLvl w:val="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 Работа с технической документацией, отраслевыми стандартами и справочной ли</w:t>
            </w:r>
            <w:r>
              <w:rPr>
                <w:rFonts w:ascii="Times New Roman" w:eastAsia="Calibri" w:hAnsi="Times New Roman"/>
              </w:rPr>
              <w:t>тературой</w:t>
            </w:r>
          </w:p>
          <w:p w:rsidR="00821305" w:rsidRDefault="00ED22F1">
            <w:pPr>
              <w:outlineLvl w:val="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4. Выбор материалов и инструментов для технологических операций.</w:t>
            </w:r>
          </w:p>
          <w:p w:rsidR="00821305" w:rsidRDefault="00ED22F1">
            <w:pPr>
              <w:outlineLvl w:val="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 Подготовка компонентов к процессу пайки.</w:t>
            </w:r>
          </w:p>
          <w:p w:rsidR="00821305" w:rsidRDefault="00ED22F1">
            <w:pPr>
              <w:outlineLvl w:val="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6. Выполнение операций навесного монтажа элементов ЭУС.</w:t>
            </w:r>
          </w:p>
          <w:p w:rsidR="00821305" w:rsidRDefault="00ED22F1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7. Выполнение операций поверхностного монтажа элементов ЭУС.</w:t>
            </w:r>
          </w:p>
          <w:p w:rsidR="00821305" w:rsidRDefault="00ED22F1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8. Выполнение операц</w:t>
            </w:r>
            <w:r>
              <w:rPr>
                <w:rFonts w:ascii="Times New Roman" w:eastAsia="Calibri" w:hAnsi="Times New Roman"/>
              </w:rPr>
              <w:t>ий демонтажа элементов ЭУС.</w:t>
            </w:r>
          </w:p>
          <w:p w:rsidR="00821305" w:rsidRDefault="00ED22F1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9. Проведение сборки деталей и узлов полупроводниковых приборов методом конденсаторной сварки, электросварки и холодной сварки с применением </w:t>
            </w:r>
            <w:r>
              <w:rPr>
                <w:rFonts w:ascii="Times New Roman" w:eastAsia="Calibri" w:hAnsi="Times New Roman"/>
              </w:rPr>
              <w:lastRenderedPageBreak/>
              <w:t>влагопоглотителей и без них, с применением оптических приборов.</w:t>
            </w:r>
          </w:p>
          <w:p w:rsidR="00821305" w:rsidRDefault="00ED22F1">
            <w:pPr>
              <w:outlineLvl w:val="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10. Выполнение </w:t>
            </w:r>
            <w:r>
              <w:rPr>
                <w:rFonts w:ascii="Times New Roman" w:eastAsia="Calibri" w:hAnsi="Times New Roman"/>
              </w:rPr>
              <w:t>микромонтажа.</w:t>
            </w:r>
          </w:p>
          <w:p w:rsidR="00821305" w:rsidRDefault="00ED22F1">
            <w:pPr>
              <w:outlineLvl w:val="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11. Приклеивание твердых схем токопроводящим клеем.</w:t>
            </w:r>
          </w:p>
          <w:p w:rsidR="00821305" w:rsidRDefault="00ED22F1">
            <w:pPr>
              <w:outlineLvl w:val="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12. Выполнение сборки с применением завальцовки, запрессовки, пайки на станках-полуавтоматах и автоматах посадки с применением оптических приборов.</w:t>
            </w:r>
          </w:p>
          <w:p w:rsidR="00821305" w:rsidRDefault="00ED22F1">
            <w:pPr>
              <w:outlineLvl w:val="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13. Реализация различных способов герметиз</w:t>
            </w:r>
            <w:r>
              <w:rPr>
                <w:rFonts w:ascii="Times New Roman" w:eastAsia="Calibri" w:hAnsi="Times New Roman"/>
              </w:rPr>
              <w:t>ации и проверки на герметичность.</w:t>
            </w:r>
          </w:p>
          <w:p w:rsidR="00821305" w:rsidRDefault="00ED22F1">
            <w:pPr>
              <w:outlineLvl w:val="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14. Выполнение влагозащиты электрического монтажа заливкой компаундом, пресс-материалом.</w:t>
            </w:r>
          </w:p>
          <w:p w:rsidR="00821305" w:rsidRDefault="00ED22F1">
            <w:pPr>
              <w:outlineLvl w:val="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15. Изготовление жгута средней сложности. </w:t>
            </w:r>
          </w:p>
          <w:p w:rsidR="00821305" w:rsidRDefault="00ED22F1">
            <w:pPr>
              <w:outlineLvl w:val="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16. Изготовление шаблона для жгута. Раскладка проводов и сшивка жгута.</w:t>
            </w:r>
          </w:p>
          <w:p w:rsidR="00821305" w:rsidRDefault="00ED22F1">
            <w:pPr>
              <w:outlineLvl w:val="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17. Прозвонка и бир</w:t>
            </w:r>
            <w:r>
              <w:rPr>
                <w:rFonts w:ascii="Times New Roman" w:eastAsia="Calibri" w:hAnsi="Times New Roman"/>
              </w:rPr>
              <w:t>кование жгута различными способами.</w:t>
            </w:r>
          </w:p>
          <w:p w:rsidR="00821305" w:rsidRDefault="00ED22F1">
            <w:pPr>
              <w:outlineLvl w:val="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18. Контроль качества сборки и монтажа, определение характера дефектов, устранение неисправностей, проверка работоспособности элементов; </w:t>
            </w:r>
          </w:p>
          <w:p w:rsidR="00821305" w:rsidRDefault="00ED22F1">
            <w:pPr>
              <w:outlineLvl w:val="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19. Комплектование изделий по монтажным, принципиальным схемам, спецификациям.</w:t>
            </w:r>
          </w:p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Calibri" w:hAnsi="Times New Roman"/>
              </w:rPr>
              <w:t>20.</w:t>
            </w:r>
            <w:r>
              <w:rPr>
                <w:rFonts w:ascii="Times New Roman" w:eastAsia="Calibri" w:hAnsi="Times New Roman"/>
              </w:rPr>
              <w:t xml:space="preserve"> Определение характера дефектов, устранение неисправностей, проверка работоспособности элементов; комплектование изделий по монтажным, принципиальным схемам, спецификациям и перечням элементов</w:t>
            </w:r>
          </w:p>
        </w:tc>
      </w:tr>
      <w:tr w:rsidR="00821305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Всего: 284 часа</w:t>
            </w:r>
          </w:p>
        </w:tc>
      </w:tr>
    </w:tbl>
    <w:p w:rsidR="00821305" w:rsidRDefault="00821305">
      <w:pPr>
        <w:pStyle w:val="115"/>
      </w:pPr>
      <w:bookmarkStart w:id="30" w:name="_Toc152334670"/>
    </w:p>
    <w:p w:rsidR="00821305" w:rsidRDefault="00ED22F1">
      <w:pPr>
        <w:pStyle w:val="115"/>
      </w:pPr>
      <w:bookmarkStart w:id="31" w:name="_Toc158295922"/>
      <w:r>
        <w:t>2.4. Курсовая проект (работа)</w:t>
      </w:r>
      <w:bookmarkEnd w:id="31"/>
      <w:r>
        <w:t xml:space="preserve"> </w:t>
      </w:r>
      <w:bookmarkEnd w:id="30"/>
    </w:p>
    <w:p w:rsidR="00821305" w:rsidRDefault="00ED22F1">
      <w:pPr>
        <w:rPr>
          <w:rFonts w:ascii="Times New Roman" w:hAnsi="Times New Roman" w:cs="Times New Roman"/>
        </w:rPr>
      </w:pPr>
      <w:bookmarkStart w:id="32" w:name="_Hlk156819611"/>
      <w:r>
        <w:rPr>
          <w:rFonts w:ascii="Times New Roman" w:hAnsi="Times New Roman" w:cs="Times New Roman"/>
        </w:rPr>
        <w:t>Выполнение Ку</w:t>
      </w:r>
      <w:r>
        <w:rPr>
          <w:rFonts w:ascii="Times New Roman" w:hAnsi="Times New Roman" w:cs="Times New Roman"/>
        </w:rPr>
        <w:t>рсового проекта (работы) является обязательным.</w:t>
      </w:r>
      <w:bookmarkEnd w:id="32"/>
    </w:p>
    <w:p w:rsidR="00821305" w:rsidRDefault="00ED22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тематика курсовых проектов (работ):</w:t>
      </w:r>
      <w:bookmarkStart w:id="33" w:name="_Toc152334671"/>
      <w:bookmarkStart w:id="34" w:name="_Toc158295923"/>
    </w:p>
    <w:p w:rsidR="00821305" w:rsidRDefault="00ED22F1">
      <w:pPr>
        <w:rPr>
          <w:rFonts w:ascii="Times New Roman" w:hAnsi="Times New Roman"/>
        </w:rPr>
      </w:pPr>
      <w:r>
        <w:rPr>
          <w:rFonts w:ascii="Times New Roman" w:hAnsi="Times New Roman"/>
        </w:rPr>
        <w:t>Разработка технологического процесса изготовления платы сопряжения персонального компьютера по заданным техническим условиям:</w:t>
      </w:r>
    </w:p>
    <w:p w:rsidR="00821305" w:rsidRDefault="00ED22F1" w:rsidP="00ED22F1">
      <w:pPr>
        <w:pStyle w:val="affffffc"/>
        <w:numPr>
          <w:ilvl w:val="0"/>
          <w:numId w:val="4"/>
        </w:numPr>
      </w:pPr>
      <w:r>
        <w:t xml:space="preserve">с датчиком положения </w:t>
      </w:r>
    </w:p>
    <w:p w:rsidR="00821305" w:rsidRDefault="00ED22F1" w:rsidP="00ED22F1">
      <w:pPr>
        <w:pStyle w:val="affffffc"/>
        <w:numPr>
          <w:ilvl w:val="0"/>
          <w:numId w:val="4"/>
        </w:numPr>
      </w:pPr>
      <w:r>
        <w:t xml:space="preserve">с датчиком скорости </w:t>
      </w:r>
    </w:p>
    <w:p w:rsidR="00821305" w:rsidRDefault="00ED22F1" w:rsidP="00ED22F1">
      <w:pPr>
        <w:pStyle w:val="affffffc"/>
        <w:numPr>
          <w:ilvl w:val="0"/>
          <w:numId w:val="4"/>
        </w:numPr>
      </w:pPr>
      <w:r>
        <w:t xml:space="preserve">с датчиком перемещения </w:t>
      </w:r>
    </w:p>
    <w:p w:rsidR="00821305" w:rsidRDefault="00ED22F1" w:rsidP="00ED22F1">
      <w:pPr>
        <w:pStyle w:val="affffffc"/>
        <w:numPr>
          <w:ilvl w:val="0"/>
          <w:numId w:val="4"/>
        </w:numPr>
      </w:pPr>
      <w:r>
        <w:t xml:space="preserve">с датчиком температуры </w:t>
      </w:r>
    </w:p>
    <w:p w:rsidR="00821305" w:rsidRDefault="00ED22F1" w:rsidP="00ED22F1">
      <w:pPr>
        <w:pStyle w:val="affffffc"/>
        <w:numPr>
          <w:ilvl w:val="0"/>
          <w:numId w:val="4"/>
        </w:numPr>
      </w:pPr>
      <w:r>
        <w:t xml:space="preserve">с датчиком давления </w:t>
      </w:r>
    </w:p>
    <w:p w:rsidR="00821305" w:rsidRDefault="00ED22F1" w:rsidP="00ED22F1">
      <w:pPr>
        <w:pStyle w:val="affffffc"/>
        <w:numPr>
          <w:ilvl w:val="0"/>
          <w:numId w:val="4"/>
        </w:numPr>
      </w:pPr>
      <w:r>
        <w:t xml:space="preserve">с датчиком влажности </w:t>
      </w:r>
    </w:p>
    <w:p w:rsidR="00821305" w:rsidRDefault="00ED22F1" w:rsidP="00ED22F1">
      <w:pPr>
        <w:pStyle w:val="affffffc"/>
        <w:numPr>
          <w:ilvl w:val="0"/>
          <w:numId w:val="4"/>
        </w:numPr>
      </w:pPr>
      <w:r>
        <w:t xml:space="preserve">с датчиком дыма </w:t>
      </w:r>
    </w:p>
    <w:p w:rsidR="00821305" w:rsidRDefault="00ED22F1" w:rsidP="00ED22F1">
      <w:pPr>
        <w:pStyle w:val="affffffc"/>
        <w:numPr>
          <w:ilvl w:val="0"/>
          <w:numId w:val="4"/>
        </w:numPr>
      </w:pPr>
      <w:r>
        <w:t xml:space="preserve">с датчиком освещенности </w:t>
      </w:r>
    </w:p>
    <w:p w:rsidR="00821305" w:rsidRDefault="00ED22F1" w:rsidP="00ED22F1">
      <w:pPr>
        <w:pStyle w:val="affffffc"/>
        <w:numPr>
          <w:ilvl w:val="0"/>
          <w:numId w:val="4"/>
        </w:numPr>
      </w:pPr>
      <w:r>
        <w:lastRenderedPageBreak/>
        <w:t xml:space="preserve">с датчиком присутствия </w:t>
      </w:r>
    </w:p>
    <w:p w:rsidR="00821305" w:rsidRDefault="00ED22F1" w:rsidP="00ED22F1">
      <w:pPr>
        <w:pStyle w:val="affffffc"/>
        <w:numPr>
          <w:ilvl w:val="0"/>
          <w:numId w:val="4"/>
        </w:numPr>
      </w:pPr>
      <w:r>
        <w:t xml:space="preserve">с датчиком расстояния </w:t>
      </w:r>
    </w:p>
    <w:p w:rsidR="00821305" w:rsidRDefault="00ED22F1" w:rsidP="00ED22F1">
      <w:pPr>
        <w:pStyle w:val="affffffc"/>
        <w:numPr>
          <w:ilvl w:val="0"/>
          <w:numId w:val="4"/>
        </w:numPr>
      </w:pPr>
      <w:r>
        <w:t xml:space="preserve">с датчиком цвета </w:t>
      </w:r>
    </w:p>
    <w:p w:rsidR="00821305" w:rsidRDefault="00ED22F1" w:rsidP="00ED22F1">
      <w:pPr>
        <w:pStyle w:val="affffffc"/>
        <w:numPr>
          <w:ilvl w:val="0"/>
          <w:numId w:val="4"/>
        </w:numPr>
      </w:pPr>
      <w:r>
        <w:t xml:space="preserve">с датчиком напряжения </w:t>
      </w:r>
    </w:p>
    <w:p w:rsidR="00821305" w:rsidRDefault="00ED22F1" w:rsidP="00ED22F1">
      <w:pPr>
        <w:pStyle w:val="affffffc"/>
        <w:numPr>
          <w:ilvl w:val="0"/>
          <w:numId w:val="4"/>
        </w:numPr>
      </w:pPr>
      <w:r>
        <w:t xml:space="preserve">с датчиком тока </w:t>
      </w:r>
    </w:p>
    <w:p w:rsidR="00821305" w:rsidRDefault="00ED22F1" w:rsidP="00ED22F1">
      <w:pPr>
        <w:pStyle w:val="affffffc"/>
        <w:numPr>
          <w:ilvl w:val="0"/>
          <w:numId w:val="4"/>
        </w:numPr>
      </w:pPr>
      <w:r>
        <w:t>с датчиком движени</w:t>
      </w:r>
      <w:r>
        <w:t xml:space="preserve">я </w:t>
      </w:r>
    </w:p>
    <w:p w:rsidR="00821305" w:rsidRDefault="00ED22F1" w:rsidP="00ED22F1">
      <w:pPr>
        <w:pStyle w:val="affffffc"/>
        <w:numPr>
          <w:ilvl w:val="0"/>
          <w:numId w:val="4"/>
        </w:numPr>
      </w:pPr>
      <w:r>
        <w:t xml:space="preserve">с датчиком направления ветра </w:t>
      </w:r>
    </w:p>
    <w:p w:rsidR="00821305" w:rsidRDefault="00ED22F1" w:rsidP="00ED22F1">
      <w:pPr>
        <w:pStyle w:val="affffffc"/>
        <w:numPr>
          <w:ilvl w:val="0"/>
          <w:numId w:val="4"/>
        </w:numPr>
      </w:pPr>
      <w:r>
        <w:t>с датчиком скорости ветра</w:t>
      </w:r>
    </w:p>
    <w:p w:rsidR="00821305" w:rsidRDefault="00ED22F1" w:rsidP="00ED22F1">
      <w:pPr>
        <w:pStyle w:val="affffffc"/>
        <w:numPr>
          <w:ilvl w:val="0"/>
          <w:numId w:val="4"/>
        </w:numPr>
      </w:pPr>
      <w:r>
        <w:t xml:space="preserve">с датчиком веса </w:t>
      </w:r>
    </w:p>
    <w:p w:rsidR="00821305" w:rsidRDefault="00ED22F1" w:rsidP="00ED22F1">
      <w:pPr>
        <w:pStyle w:val="affffffc"/>
        <w:numPr>
          <w:ilvl w:val="0"/>
          <w:numId w:val="4"/>
        </w:numPr>
      </w:pPr>
      <w:r>
        <w:t xml:space="preserve">с датчиком утечки </w:t>
      </w:r>
    </w:p>
    <w:p w:rsidR="00821305" w:rsidRDefault="00ED22F1" w:rsidP="00ED22F1">
      <w:pPr>
        <w:pStyle w:val="affffffc"/>
        <w:numPr>
          <w:ilvl w:val="0"/>
          <w:numId w:val="4"/>
        </w:numPr>
      </w:pPr>
      <w:r>
        <w:t xml:space="preserve">с датчиком уровня жидкости </w:t>
      </w:r>
    </w:p>
    <w:p w:rsidR="00821305" w:rsidRDefault="00ED22F1" w:rsidP="00ED22F1">
      <w:pPr>
        <w:pStyle w:val="affffffc"/>
        <w:numPr>
          <w:ilvl w:val="0"/>
          <w:numId w:val="4"/>
        </w:numPr>
      </w:pPr>
      <w:r>
        <w:t xml:space="preserve">с датчиком угла поворота </w:t>
      </w:r>
    </w:p>
    <w:p w:rsidR="00821305" w:rsidRDefault="00ED22F1" w:rsidP="00ED22F1">
      <w:pPr>
        <w:pStyle w:val="affffffc"/>
        <w:numPr>
          <w:ilvl w:val="0"/>
          <w:numId w:val="4"/>
        </w:numPr>
      </w:pPr>
      <w:r>
        <w:t xml:space="preserve">с датчиком приближения </w:t>
      </w:r>
    </w:p>
    <w:p w:rsidR="00821305" w:rsidRDefault="00ED22F1" w:rsidP="00ED22F1">
      <w:pPr>
        <w:pStyle w:val="affffffc"/>
        <w:numPr>
          <w:ilvl w:val="0"/>
          <w:numId w:val="4"/>
        </w:numPr>
      </w:pPr>
      <w:r>
        <w:t xml:space="preserve">с датчиком излучения </w:t>
      </w:r>
    </w:p>
    <w:p w:rsidR="00821305" w:rsidRDefault="00ED22F1" w:rsidP="00ED22F1">
      <w:pPr>
        <w:pStyle w:val="affffffc"/>
        <w:numPr>
          <w:ilvl w:val="0"/>
          <w:numId w:val="4"/>
        </w:numPr>
      </w:pPr>
      <w:r>
        <w:t xml:space="preserve">с датчиком содержания воды </w:t>
      </w:r>
    </w:p>
    <w:p w:rsidR="00821305" w:rsidRDefault="00ED22F1" w:rsidP="00ED22F1">
      <w:pPr>
        <w:pStyle w:val="affffffc"/>
        <w:numPr>
          <w:ilvl w:val="0"/>
          <w:numId w:val="4"/>
        </w:numPr>
      </w:pPr>
      <w:r>
        <w:t xml:space="preserve">с датчиком пламени </w:t>
      </w:r>
    </w:p>
    <w:p w:rsidR="00821305" w:rsidRDefault="00ED22F1" w:rsidP="00ED22F1">
      <w:pPr>
        <w:pStyle w:val="affffffc"/>
        <w:numPr>
          <w:ilvl w:val="0"/>
          <w:numId w:val="4"/>
        </w:numPr>
      </w:pPr>
      <w:r>
        <w:t xml:space="preserve">с химическим </w:t>
      </w:r>
      <w:r>
        <w:t xml:space="preserve">датчиком </w:t>
      </w:r>
    </w:p>
    <w:p w:rsidR="00821305" w:rsidRDefault="00ED22F1">
      <w:pPr>
        <w:pStyle w:val="1ff9"/>
        <w:jc w:val="left"/>
      </w:pPr>
      <w:r>
        <w:t>3. Условия реализации профессионального модуля</w:t>
      </w:r>
      <w:bookmarkEnd w:id="33"/>
      <w:bookmarkEnd w:id="34"/>
    </w:p>
    <w:p w:rsidR="00821305" w:rsidRDefault="00ED22F1">
      <w:pPr>
        <w:pStyle w:val="115"/>
      </w:pPr>
      <w:bookmarkStart w:id="35" w:name="_Toc158295924"/>
      <w:bookmarkStart w:id="36" w:name="_Toc152334672"/>
      <w:r>
        <w:t>3.1. Материально-техническое обеспечение</w:t>
      </w:r>
      <w:bookmarkEnd w:id="35"/>
      <w:bookmarkEnd w:id="36"/>
    </w:p>
    <w:p w:rsidR="00821305" w:rsidRDefault="00ED22F1">
      <w:pPr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/>
        </w:rPr>
        <w:t xml:space="preserve">Кабинеты «Общепрофессиональных дисциплин и профессиональных модулей» </w:t>
      </w:r>
      <w:r>
        <w:rPr>
          <w:rFonts w:ascii="Times New Roman" w:hAnsi="Times New Roman" w:cs="Times New Roman"/>
          <w:bCs/>
        </w:rPr>
        <w:t>оснащенные в соответствии с приложением 3 ОП.</w:t>
      </w:r>
    </w:p>
    <w:p w:rsidR="00821305" w:rsidRDefault="00ED22F1">
      <w:pPr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Мастерская/зона по видам работ</w:t>
      </w:r>
      <w:r>
        <w:rPr>
          <w:rFonts w:ascii="Times New Roman" w:hAnsi="Times New Roman" w:cs="Times New Roman"/>
          <w:bCs/>
          <w:lang w:eastAsia="ru-RU"/>
        </w:rPr>
        <w:t xml:space="preserve"> «Электроника</w:t>
      </w:r>
      <w:r>
        <w:rPr>
          <w:rFonts w:ascii="Times New Roman" w:hAnsi="Times New Roman" w:cs="Times New Roman"/>
          <w:bCs/>
          <w:lang w:eastAsia="ru-RU"/>
        </w:rPr>
        <w:t>»</w:t>
      </w:r>
      <w:r>
        <w:rPr>
          <w:rFonts w:ascii="Times New Roman" w:hAnsi="Times New Roman" w:cs="Times New Roman"/>
          <w:bCs/>
          <w:i/>
          <w:lang w:eastAsia="ru-RU"/>
        </w:rPr>
        <w:t xml:space="preserve">, </w:t>
      </w:r>
      <w:r>
        <w:rPr>
          <w:rFonts w:ascii="Times New Roman" w:hAnsi="Times New Roman" w:cs="Times New Roman"/>
          <w:bCs/>
          <w:lang w:eastAsia="ru-RU"/>
        </w:rPr>
        <w:t xml:space="preserve">оснащенная </w:t>
      </w:r>
      <w:r>
        <w:rPr>
          <w:rFonts w:ascii="Times New Roman" w:hAnsi="Times New Roman" w:cs="Times New Roman"/>
          <w:bCs/>
        </w:rPr>
        <w:t>в соответствии с приложением 3 ОП.</w:t>
      </w:r>
    </w:p>
    <w:p w:rsidR="00821305" w:rsidRDefault="00ED22F1">
      <w:pPr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Базы практики, оснащенные в соответствии с приложением 3 ОП.</w:t>
      </w:r>
    </w:p>
    <w:p w:rsidR="00821305" w:rsidRDefault="00ED22F1">
      <w:pPr>
        <w:pStyle w:val="115"/>
      </w:pPr>
      <w:bookmarkStart w:id="37" w:name="_Toc152334673"/>
      <w:bookmarkStart w:id="38" w:name="_Toc158295925"/>
      <w:r>
        <w:t>3.2. Учебно-методическое обеспечение</w:t>
      </w:r>
      <w:bookmarkEnd w:id="37"/>
      <w:bookmarkEnd w:id="38"/>
    </w:p>
    <w:p w:rsidR="00821305" w:rsidRDefault="00ED22F1">
      <w:pPr>
        <w:pStyle w:val="affffffc"/>
        <w:spacing w:line="276" w:lineRule="auto"/>
        <w:ind w:left="0" w:firstLine="709"/>
        <w:rPr>
          <w:bCs/>
        </w:rPr>
      </w:pPr>
      <w:bookmarkStart w:id="39" w:name="_Hlk152333986"/>
      <w:r>
        <w:rPr>
          <w:bCs/>
        </w:rPr>
        <w:t>Для реализации программы библиотечный фонд образовательной организации  имеет п</w:t>
      </w:r>
      <w:r>
        <w:t xml:space="preserve">ечатные и/или электронные образовательные и информационные ресурсы для использования в образовательном процессе. </w:t>
      </w:r>
      <w:bookmarkEnd w:id="39"/>
    </w:p>
    <w:p w:rsidR="00821305" w:rsidRDefault="00ED22F1">
      <w:pPr>
        <w:pStyle w:val="affffffc"/>
        <w:spacing w:line="276" w:lineRule="auto"/>
        <w:ind w:left="0" w:firstLine="709"/>
        <w:rPr>
          <w:rFonts w:cs="Times New Roman"/>
          <w:b/>
        </w:rPr>
      </w:pPr>
      <w:r>
        <w:rPr>
          <w:rFonts w:cs="Times New Roman"/>
          <w:b/>
        </w:rPr>
        <w:t>3.2.1. Основные печатные и/или электронные издания</w:t>
      </w:r>
    </w:p>
    <w:p w:rsidR="00821305" w:rsidRDefault="00ED22F1" w:rsidP="00ED22F1">
      <w:pPr>
        <w:pStyle w:val="affffffc"/>
        <w:numPr>
          <w:ilvl w:val="0"/>
          <w:numId w:val="1"/>
        </w:numPr>
        <w:tabs>
          <w:tab w:val="left" w:pos="0"/>
        </w:tabs>
        <w:spacing w:line="276" w:lineRule="auto"/>
        <w:ind w:left="0" w:firstLine="426"/>
        <w:rPr>
          <w:rFonts w:eastAsia="Times New Roman" w:cs="Times New Roman"/>
          <w:bCs/>
          <w:lang w:eastAsia="ru-RU"/>
        </w:rPr>
      </w:pPr>
      <w:r>
        <w:rPr>
          <w:rFonts w:eastAsia="Times New Roman" w:cs="Times New Roman"/>
          <w:bCs/>
          <w:lang w:eastAsia="ru-RU"/>
        </w:rPr>
        <w:t>Воробьев, В.  А.  Эксплуатация и ремонт электрооборудования и средств автоматизации: учебни</w:t>
      </w:r>
      <w:r>
        <w:rPr>
          <w:rFonts w:eastAsia="Times New Roman" w:cs="Times New Roman"/>
          <w:bCs/>
          <w:lang w:eastAsia="ru-RU"/>
        </w:rPr>
        <w:t>к и практикум для среднего профессионального образования / В.  А.  Воробьев.  — 3-е изд., испр. и доп.  — Москва: Издательство Юрайт, 2024.  — 398 с.  — (Профессиональное образование).  — ISBN 978-5-534-13776-7. — URL: https://urait.ru/bcode/537742</w:t>
      </w:r>
    </w:p>
    <w:p w:rsidR="00821305" w:rsidRDefault="00ED22F1" w:rsidP="00ED22F1">
      <w:pPr>
        <w:pStyle w:val="affffffc"/>
        <w:numPr>
          <w:ilvl w:val="0"/>
          <w:numId w:val="1"/>
        </w:numPr>
        <w:tabs>
          <w:tab w:val="left" w:pos="0"/>
        </w:tabs>
        <w:spacing w:line="276" w:lineRule="auto"/>
        <w:ind w:left="0" w:firstLine="426"/>
        <w:rPr>
          <w:rFonts w:eastAsia="Times New Roman" w:cs="Times New Roman"/>
          <w:bCs/>
          <w:lang w:eastAsia="ru-RU"/>
        </w:rPr>
      </w:pPr>
      <w:r>
        <w:rPr>
          <w:rFonts w:eastAsia="Times New Roman" w:cs="Times New Roman"/>
          <w:bCs/>
          <w:lang w:eastAsia="ru-RU"/>
        </w:rPr>
        <w:t>Муромце</w:t>
      </w:r>
      <w:r>
        <w:rPr>
          <w:rFonts w:eastAsia="Times New Roman" w:cs="Times New Roman"/>
          <w:bCs/>
          <w:lang w:eastAsia="ru-RU"/>
        </w:rPr>
        <w:t>в Д. Ю. Конструирование блоков радиоэлектронных средств / Д. Ю. Муромцев, О. А. Белоусов, И. В. Тюрин, Р. Ю. Курносов. — 4-е изд., стер. — Санкт-Петербург: Лань, 2023. — 288 с. — ISBN 978-5-507-45792-2. — Текст: электронный // Лань: электронно-библиотечная</w:t>
      </w:r>
      <w:r>
        <w:rPr>
          <w:rFonts w:eastAsia="Times New Roman" w:cs="Times New Roman"/>
          <w:bCs/>
          <w:lang w:eastAsia="ru-RU"/>
        </w:rPr>
        <w:t xml:space="preserve"> система. — URL: https://e.lanbook.com/book/284039</w:t>
      </w:r>
    </w:p>
    <w:p w:rsidR="00821305" w:rsidRDefault="00ED22F1" w:rsidP="00ED22F1">
      <w:pPr>
        <w:pStyle w:val="affffffc"/>
        <w:numPr>
          <w:ilvl w:val="0"/>
          <w:numId w:val="1"/>
        </w:numPr>
        <w:tabs>
          <w:tab w:val="left" w:pos="0"/>
        </w:tabs>
        <w:spacing w:line="276" w:lineRule="auto"/>
        <w:ind w:left="0" w:firstLine="426"/>
        <w:rPr>
          <w:rFonts w:eastAsia="Times New Roman" w:cs="Times New Roman"/>
          <w:bCs/>
          <w:lang w:eastAsia="ru-RU"/>
        </w:rPr>
      </w:pPr>
      <w:r>
        <w:rPr>
          <w:rFonts w:eastAsia="Times New Roman" w:cs="Times New Roman"/>
          <w:bCs/>
          <w:lang w:eastAsia="ru-RU"/>
        </w:rPr>
        <w:t>Муханин, Л. Г. Схемотехника измерительных устройств / Л. Г. Муханин. — 3-е изд., стер. — Санкт-Петербург: Лань, 2023. — 284 с. — ISBN 978-5-507-47105-8. — Текст: электронный // Лань: электронно-библиотечна</w:t>
      </w:r>
      <w:r>
        <w:rPr>
          <w:rFonts w:eastAsia="Times New Roman" w:cs="Times New Roman"/>
          <w:bCs/>
          <w:lang w:eastAsia="ru-RU"/>
        </w:rPr>
        <w:t>я система. — URL: https://e.lanbook.com/book/328547</w:t>
      </w:r>
    </w:p>
    <w:p w:rsidR="00821305" w:rsidRDefault="00ED22F1" w:rsidP="00ED22F1">
      <w:pPr>
        <w:pStyle w:val="affffffc"/>
        <w:numPr>
          <w:ilvl w:val="0"/>
          <w:numId w:val="1"/>
        </w:numPr>
        <w:tabs>
          <w:tab w:val="left" w:pos="0"/>
        </w:tabs>
        <w:spacing w:line="276" w:lineRule="auto"/>
        <w:ind w:left="0" w:firstLine="426"/>
        <w:rPr>
          <w:rFonts w:eastAsia="Times New Roman" w:cs="Times New Roman"/>
          <w:bCs/>
          <w:lang w:eastAsia="ru-RU"/>
        </w:rPr>
      </w:pPr>
      <w:r>
        <w:rPr>
          <w:rFonts w:eastAsia="Times New Roman" w:cs="Times New Roman"/>
          <w:bCs/>
          <w:lang w:eastAsia="ru-RU"/>
        </w:rPr>
        <w:t xml:space="preserve">Петров В. П. Регулировка, диагностика и мониторинг работоспособности смонтированных узлов, блоков и приборов </w:t>
      </w:r>
      <w:r>
        <w:rPr>
          <w:rFonts w:eastAsia="Times New Roman" w:cs="Times New Roman"/>
          <w:bCs/>
          <w:lang w:eastAsia="ru-RU"/>
        </w:rPr>
        <w:lastRenderedPageBreak/>
        <w:t>радиоэлектронной аппаратуры, аппаратуры проводной связи, элементов узлов импульсной и вычислите</w:t>
      </w:r>
      <w:r>
        <w:rPr>
          <w:rFonts w:eastAsia="Times New Roman" w:cs="Times New Roman"/>
          <w:bCs/>
          <w:lang w:eastAsia="ru-RU"/>
        </w:rPr>
        <w:t>льной техники. Практикум: учебное издание / Петров В. П. - Москва: Академия, 2021. - 224 c. (Профессии среднего профессионального образования). - URL: https://academia-moscow. ru - Текст: электронный</w:t>
      </w:r>
    </w:p>
    <w:p w:rsidR="00821305" w:rsidRDefault="00ED22F1" w:rsidP="00ED22F1">
      <w:pPr>
        <w:pStyle w:val="affffffc"/>
        <w:numPr>
          <w:ilvl w:val="0"/>
          <w:numId w:val="1"/>
        </w:numPr>
        <w:tabs>
          <w:tab w:val="left" w:pos="0"/>
        </w:tabs>
        <w:spacing w:line="276" w:lineRule="auto"/>
        <w:ind w:left="0" w:firstLine="426"/>
        <w:rPr>
          <w:rFonts w:eastAsia="Times New Roman" w:cs="Times New Roman"/>
          <w:bCs/>
          <w:lang w:eastAsia="ru-RU"/>
        </w:rPr>
      </w:pPr>
      <w:r>
        <w:rPr>
          <w:rFonts w:eastAsia="Times New Roman" w:cs="Times New Roman"/>
          <w:bCs/>
          <w:lang w:eastAsia="ru-RU"/>
        </w:rPr>
        <w:t>Юрков, Н. К. Технология производства электронных средств</w:t>
      </w:r>
      <w:r>
        <w:rPr>
          <w:rFonts w:eastAsia="Times New Roman" w:cs="Times New Roman"/>
          <w:bCs/>
          <w:lang w:eastAsia="ru-RU"/>
        </w:rPr>
        <w:t xml:space="preserve"> / Н. К. Юрков. — 2-е изд., стер. — Санкт-Петербург: Лань, 2023. — 476 с. — ISBN 978-5-507-45873-8. — Текст: электронный // Лань: электронно-библиотечная система. — URL: https://e.lanbook.com/book/289010</w:t>
      </w:r>
    </w:p>
    <w:p w:rsidR="00821305" w:rsidRDefault="00ED22F1">
      <w:pPr>
        <w:pStyle w:val="1ff9"/>
        <w:rPr>
          <w:b w:val="0"/>
          <w:bCs w:val="0"/>
        </w:rPr>
      </w:pPr>
      <w:bookmarkStart w:id="40" w:name="_Toc158295926"/>
      <w:bookmarkStart w:id="41" w:name="_Toc152334674"/>
      <w:r>
        <w:t xml:space="preserve">4. Контроль и оценка результатов освоения </w:t>
      </w:r>
      <w:r>
        <w:br/>
        <w:t>профессио</w:t>
      </w:r>
      <w:r>
        <w:t>нального модуля</w:t>
      </w:r>
      <w:bookmarkEnd w:id="40"/>
      <w:bookmarkEnd w:id="41"/>
    </w:p>
    <w:tbl>
      <w:tblPr>
        <w:tblW w:w="5000" w:type="pct"/>
        <w:tblInd w:w="-572" w:type="dxa"/>
        <w:tblLayout w:type="fixed"/>
        <w:tblLook w:val="0000" w:firstRow="0" w:lastRow="0" w:firstColumn="0" w:lastColumn="0" w:noHBand="0" w:noVBand="0"/>
      </w:tblPr>
      <w:tblGrid>
        <w:gridCol w:w="1203"/>
        <w:gridCol w:w="6043"/>
        <w:gridCol w:w="2381"/>
      </w:tblGrid>
      <w:tr w:rsidR="00821305">
        <w:trPr>
          <w:trHeight w:val="20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Код ПК, ОК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Критерии оценки результата </w:t>
            </w:r>
            <w:r>
              <w:rPr>
                <w:rFonts w:ascii="Times New Roman" w:hAnsi="Times New Roman" w:cs="Times New Roman"/>
                <w:b/>
              </w:rPr>
              <w:br/>
              <w:t>(показатели освоенности компетенций)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Формы контроля и методы оценки</w:t>
            </w:r>
          </w:p>
        </w:tc>
      </w:tr>
      <w:tr w:rsidR="00821305">
        <w:trPr>
          <w:trHeight w:val="20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d"/>
                <w:i w:val="0"/>
              </w:rPr>
              <w:t xml:space="preserve">ПК 1.1. </w:t>
            </w:r>
          </w:p>
          <w:p w:rsidR="00821305" w:rsidRDefault="00821305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 xml:space="preserve">правильность выбора технологического процесса сборки, монтажа и демонтажа электронных систем в соответствии с технической </w:t>
            </w:r>
            <w:r w:rsidRPr="00983989">
              <w:rPr>
                <w:lang w:val="ru-RU"/>
              </w:rPr>
              <w:t>документацией и отраслевыми стандартами;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правильность выбора и подготовки инструментов, приборов и оборудования для пайки к работе;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умение использовать персональную вычислительную технику для работы с</w:t>
            </w:r>
            <w:r>
              <w:t> </w:t>
            </w:r>
            <w:r w:rsidRPr="00983989">
              <w:rPr>
                <w:lang w:val="ru-RU"/>
              </w:rPr>
              <w:t>конструкторской и технологической документацией в специ</w:t>
            </w:r>
            <w:r w:rsidRPr="00983989">
              <w:rPr>
                <w:lang w:val="ru-RU"/>
              </w:rPr>
              <w:t>ализированном программном обеспечении;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правильное осуществление входного контроля электрорадиоэлементов (приемка и проверка компонентов, поступивших для монтажа и сборки электронных систем);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верное использование технической документации при выполнении сбор</w:t>
            </w:r>
            <w:r w:rsidRPr="00983989">
              <w:rPr>
                <w:lang w:val="ru-RU"/>
              </w:rPr>
              <w:t>ки, монтажа и демонтажа электронных систем;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соблюдение требований ЕСКД, ЕСТД, необходимых отраслевых и международных стандартов;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соблюдение нормативных требования по проведению технологических процессов сборки, монтажа и демонтажа различных видов электронн</w:t>
            </w:r>
            <w:r w:rsidRPr="00983989">
              <w:rPr>
                <w:lang w:val="ru-RU"/>
              </w:rPr>
              <w:t>ых систем;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верный выбор технологических приемов сборки, монтажа и демонтажа различных видов электронных систем; правильное определение номенклатуры электрорадиоэлементов, их характеристик и параметров;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правильный выбор материалов, применяемых для пайки и у</w:t>
            </w:r>
            <w:r w:rsidRPr="00983989">
              <w:rPr>
                <w:lang w:val="ru-RU"/>
              </w:rPr>
              <w:t>становки компонентов.</w:t>
            </w:r>
          </w:p>
        </w:tc>
        <w:tc>
          <w:tcPr>
            <w:tcW w:w="2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работы, зачеты, квалификационные испытания, защита курсовых проектов (работ), экзамены. Интерпретация результатов выполнения практических и лабораторных заданий, оценка решения ситуационных задач, оценка тестового контроля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21305">
        <w:trPr>
          <w:trHeight w:val="20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d"/>
                <w:i w:val="0"/>
              </w:rPr>
              <w:t>ПК 1.2.</w:t>
            </w:r>
          </w:p>
          <w:p w:rsidR="00821305" w:rsidRDefault="00821305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правильность выполнения процесса сборки несущих конструкций второго уровня с низкой и высокой плотностью компоновок элементов;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соблюдение технологического процесса пайки элементов электронных устройств с высокой плотностью компоновки;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правильное использование различных технологий монтажа компонентов на печатные платы;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правильное выполнение процесса монтажа проводов, кабелей и жгутов в электронных устройствах;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lastRenderedPageBreak/>
              <w:t>правильное выполнение герметизации электронных устройств;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верное осуществление</w:t>
            </w:r>
            <w:r w:rsidRPr="00983989">
              <w:rPr>
                <w:lang w:val="ru-RU"/>
              </w:rPr>
              <w:t xml:space="preserve"> контроля качества сборки, монтажа и демонтажа электронных систем, с применением измерительных приборов и устройств;</w:t>
            </w:r>
          </w:p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правила техники безопасности и охраны труда, охраны окружающей среды и пожарной безопасности при выполнении технологических проц</w:t>
            </w:r>
            <w:r>
              <w:rPr>
                <w:rFonts w:ascii="Times New Roman" w:hAnsi="Times New Roman" w:cs="Times New Roman"/>
              </w:rPr>
              <w:t>ессов сборки, монтажа и демонтажа электронных систем</w:t>
            </w:r>
          </w:p>
        </w:tc>
        <w:tc>
          <w:tcPr>
            <w:tcW w:w="2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rPr>
          <w:trHeight w:val="20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</w:pPr>
            <w:r>
              <w:rPr>
                <w:rStyle w:val="ad"/>
                <w:i w:val="0"/>
              </w:rPr>
              <w:t>ПК 1.3.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верное определение и понимание назначения, технических характеристик, конструктивных особенностей, принципов работы и правил эксплуатации используемого оборудования;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правильность подготовки пая</w:t>
            </w:r>
            <w:r w:rsidRPr="00983989">
              <w:rPr>
                <w:lang w:val="ru-RU"/>
              </w:rPr>
              <w:t>льной пасты/клея и установки приспособлений на автоматизированное оборудование нанесения паяльной пасты/клея на платы;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соблюдение технологии нанесения паяльной пасты/клея на печатную плату;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правильное выполнение проверки качества нанесения паяльной пасты/к</w:t>
            </w:r>
            <w:r w:rsidRPr="00983989">
              <w:rPr>
                <w:lang w:val="ru-RU"/>
              </w:rPr>
              <w:t>лея на печатную плату;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проверка типа и номиналов компонентов в групповой упаковке;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правильность заправки лент групповой упаковки с компонентами в питатели и установка питателей в автоматическое оборудование монтажа электронных компонентов;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правильность нас</w:t>
            </w:r>
            <w:r w:rsidRPr="00983989">
              <w:rPr>
                <w:lang w:val="ru-RU"/>
              </w:rPr>
              <w:t>тройки систем технического зрения автоматического оборудования монтажа электронных компонентов;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правильность выполнения операций по установке на печатную плату компонентов на автоматическом оборудовании;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правильность выполнения операции по оплавлению паяль</w:t>
            </w:r>
            <w:r w:rsidRPr="00983989">
              <w:rPr>
                <w:lang w:val="ru-RU"/>
              </w:rPr>
              <w:t>ной пасты;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правильность выполнения операции по отмывке печатной платы;</w:t>
            </w:r>
          </w:p>
          <w:p w:rsidR="00821305" w:rsidRDefault="00ED22F1">
            <w:pPr>
              <w:spacing w:before="0" w:after="0"/>
              <w:contextualSpacing/>
            </w:pPr>
            <w:r>
              <w:rPr>
                <w:rFonts w:ascii="Times New Roman" w:hAnsi="Times New Roman" w:cs="Times New Roman"/>
              </w:rPr>
              <w:t>соблюдение правила техники безопасности и охраны труда, охраны окружающей среды и пожарной безопасности при выполнении технологических процессов</w:t>
            </w:r>
          </w:p>
        </w:tc>
        <w:tc>
          <w:tcPr>
            <w:tcW w:w="2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rPr>
          <w:trHeight w:val="20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 xml:space="preserve">ОК 01 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 xml:space="preserve">обоснованность планирования </w:t>
            </w:r>
            <w:r>
              <w:rPr>
                <w:rStyle w:val="ac"/>
                <w:rFonts w:cs="Times New Roman"/>
              </w:rPr>
              <w:t>учебной и профессиональной деятельности;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>соответствие результата выполнения профессиональных задач эталону (стандартам, образцам, алгоритму, условиям, требованиям или ожидаемому результату);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>степень точности выполнения поставленных задач.</w:t>
            </w:r>
          </w:p>
        </w:tc>
        <w:tc>
          <w:tcPr>
            <w:tcW w:w="2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rPr>
          <w:trHeight w:val="20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lastRenderedPageBreak/>
              <w:t xml:space="preserve">ОК 02 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 xml:space="preserve">Полнота </w:t>
            </w:r>
            <w:r>
              <w:rPr>
                <w:rStyle w:val="ac"/>
                <w:rFonts w:cs="Times New Roman"/>
              </w:rPr>
              <w:t>охвата информационных источников;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>скорость нахождения и достоверность информации;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>обновляемость и пополняемость знаний, влияющих на результаты учебной и производственной деятельности.</w:t>
            </w:r>
          </w:p>
        </w:tc>
        <w:tc>
          <w:tcPr>
            <w:tcW w:w="2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rPr>
          <w:trHeight w:val="20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 xml:space="preserve">ОК 04 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>Осознание своей ответственности за результат коллективной, кома</w:t>
            </w:r>
            <w:r>
              <w:rPr>
                <w:rStyle w:val="ac"/>
                <w:rFonts w:cs="Times New Roman"/>
              </w:rPr>
              <w:t>ндной деятельности, готовности к сотрудничеству, использованию опыта коллег;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>отсутствие негативных отзывы со стороны коллег и руководства.</w:t>
            </w:r>
          </w:p>
        </w:tc>
        <w:tc>
          <w:tcPr>
            <w:tcW w:w="2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rPr>
          <w:trHeight w:val="20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 xml:space="preserve">ОК 05 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 xml:space="preserve">Демонстрация навыков грамотно общения и оформление документации на государственном языке Российской </w:t>
            </w:r>
            <w:r>
              <w:rPr>
                <w:rStyle w:val="ac"/>
                <w:rFonts w:cs="Times New Roman"/>
              </w:rPr>
              <w:t>Федерации, принимая во внимание особенности социального и культурного контекста</w:t>
            </w:r>
          </w:p>
        </w:tc>
        <w:tc>
          <w:tcPr>
            <w:tcW w:w="2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rPr>
          <w:trHeight w:val="20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 xml:space="preserve">ОК 09 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>Демонстрация умений понимать тексты на базовые и профессиональные темы;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>составлять необходимую документацию на государственном и иностранном языках</w:t>
            </w:r>
          </w:p>
        </w:tc>
        <w:tc>
          <w:tcPr>
            <w:tcW w:w="2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</w:tbl>
    <w:p w:rsidR="00821305" w:rsidRDefault="00ED22F1">
      <w:pPr>
        <w:spacing w:before="0" w:after="0" w:line="360" w:lineRule="auto"/>
        <w:jc w:val="right"/>
        <w:rPr>
          <w:rFonts w:ascii="Times New Roman" w:hAnsi="Times New Roman"/>
          <w:b/>
        </w:rPr>
      </w:pPr>
      <w:r>
        <w:br w:type="page"/>
      </w:r>
      <w:r>
        <w:rPr>
          <w:rFonts w:ascii="Times New Roman" w:hAnsi="Times New Roman"/>
          <w:b/>
        </w:rPr>
        <w:lastRenderedPageBreak/>
        <w:t>Приложение 1.6</w:t>
      </w:r>
    </w:p>
    <w:p w:rsidR="00821305" w:rsidRDefault="00ED22F1">
      <w:pPr>
        <w:spacing w:before="0"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 ОП по специальности </w:t>
      </w:r>
    </w:p>
    <w:p w:rsidR="00821305" w:rsidRDefault="00ED22F1">
      <w:pPr>
        <w:spacing w:before="0" w:after="0" w:line="360" w:lineRule="auto"/>
        <w:jc w:val="right"/>
        <w:rPr>
          <w:rFonts w:ascii="Times New Roman" w:hAnsi="Times New Roman"/>
        </w:rPr>
      </w:pPr>
      <w:r>
        <w:rPr>
          <w:rFonts w:eastAsia="Calibri"/>
          <w:b/>
          <w:bCs/>
        </w:rPr>
        <w:t>11.02.07 Радиотехнические информационные системы</w:t>
      </w:r>
    </w:p>
    <w:p w:rsidR="00821305" w:rsidRDefault="00821305">
      <w:pPr>
        <w:spacing w:line="360" w:lineRule="auto"/>
        <w:jc w:val="center"/>
        <w:rPr>
          <w:rFonts w:ascii="Times New Roman" w:hAnsi="Times New Roman" w:cs="Times New Roman"/>
        </w:rPr>
      </w:pPr>
    </w:p>
    <w:p w:rsidR="00821305" w:rsidRDefault="00821305">
      <w:pPr>
        <w:spacing w:line="360" w:lineRule="auto"/>
        <w:jc w:val="center"/>
        <w:rPr>
          <w:rFonts w:ascii="Times New Roman" w:hAnsi="Times New Roman" w:cs="Times New Roman"/>
        </w:rPr>
      </w:pPr>
    </w:p>
    <w:p w:rsidR="00821305" w:rsidRDefault="00821305">
      <w:pPr>
        <w:spacing w:line="360" w:lineRule="auto"/>
        <w:jc w:val="center"/>
        <w:rPr>
          <w:rFonts w:ascii="Times New Roman" w:hAnsi="Times New Roman" w:cs="Times New Roman"/>
        </w:rPr>
      </w:pPr>
    </w:p>
    <w:p w:rsidR="00821305" w:rsidRDefault="00821305">
      <w:pPr>
        <w:spacing w:line="360" w:lineRule="auto"/>
        <w:jc w:val="center"/>
        <w:rPr>
          <w:rFonts w:ascii="Times New Roman" w:hAnsi="Times New Roman" w:cs="Times New Roman"/>
        </w:rPr>
      </w:pPr>
    </w:p>
    <w:p w:rsidR="00821305" w:rsidRDefault="00821305">
      <w:pPr>
        <w:spacing w:line="360" w:lineRule="auto"/>
        <w:jc w:val="center"/>
        <w:rPr>
          <w:rFonts w:ascii="Times New Roman" w:hAnsi="Times New Roman" w:cs="Times New Roman"/>
        </w:rPr>
      </w:pPr>
    </w:p>
    <w:p w:rsidR="00821305" w:rsidRDefault="00821305">
      <w:pPr>
        <w:spacing w:line="360" w:lineRule="auto"/>
        <w:jc w:val="center"/>
        <w:rPr>
          <w:rFonts w:ascii="Times New Roman" w:hAnsi="Times New Roman" w:cs="Times New Roman"/>
        </w:rPr>
      </w:pPr>
    </w:p>
    <w:p w:rsidR="00821305" w:rsidRDefault="00821305">
      <w:pPr>
        <w:spacing w:line="360" w:lineRule="auto"/>
        <w:jc w:val="center"/>
        <w:rPr>
          <w:rFonts w:ascii="Times New Roman" w:hAnsi="Times New Roman" w:cs="Times New Roman"/>
        </w:rPr>
      </w:pPr>
    </w:p>
    <w:p w:rsidR="00821305" w:rsidRDefault="00821305">
      <w:pPr>
        <w:spacing w:line="360" w:lineRule="auto"/>
        <w:jc w:val="center"/>
        <w:rPr>
          <w:rFonts w:ascii="Times New Roman" w:hAnsi="Times New Roman" w:cs="Times New Roman"/>
        </w:rPr>
      </w:pPr>
    </w:p>
    <w:p w:rsidR="00821305" w:rsidRDefault="00821305">
      <w:pPr>
        <w:spacing w:line="360" w:lineRule="auto"/>
        <w:jc w:val="center"/>
        <w:rPr>
          <w:rFonts w:ascii="Times New Roman" w:hAnsi="Times New Roman" w:cs="Times New Roman"/>
        </w:rPr>
      </w:pPr>
      <w:bookmarkStart w:id="42" w:name="_Toc158295938"/>
      <w:bookmarkEnd w:id="42"/>
    </w:p>
    <w:p w:rsidR="00821305" w:rsidRDefault="00821305">
      <w:pPr>
        <w:jc w:val="right"/>
        <w:rPr>
          <w:rFonts w:ascii="Times New Roman" w:hAnsi="Times New Roman" w:cs="Times New Roman"/>
          <w:b/>
          <w:bCs/>
        </w:rPr>
      </w:pPr>
    </w:p>
    <w:p w:rsidR="00821305" w:rsidRDefault="00ED22F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Рабочая программа профессионального модуля</w:t>
      </w:r>
    </w:p>
    <w:p w:rsidR="00821305" w:rsidRDefault="00ED22F1">
      <w:pPr>
        <w:pStyle w:val="1"/>
        <w:spacing w:before="280" w:after="280"/>
        <w:rPr>
          <w:rFonts w:ascii="Tinos" w:hAnsi="Tinos"/>
          <w:sz w:val="24"/>
          <w:szCs w:val="24"/>
        </w:rPr>
      </w:pPr>
      <w:bookmarkStart w:id="43" w:name="_Toc163750812"/>
      <w:r>
        <w:rPr>
          <w:rFonts w:ascii="Tinos" w:hAnsi="Tinos"/>
          <w:sz w:val="24"/>
          <w:szCs w:val="24"/>
        </w:rPr>
        <w:t xml:space="preserve">«ПМ.06 </w:t>
      </w:r>
      <w:r>
        <w:rPr>
          <w:rFonts w:ascii="Tinos" w:hAnsi="Tinos"/>
          <w:caps/>
          <w:sz w:val="24"/>
          <w:szCs w:val="24"/>
        </w:rPr>
        <w:t>Выполнение настройки, регулировки, диагностики, ремонта и испытаний параметров электронных устройств и систем различного типа</w:t>
      </w:r>
      <w:r>
        <w:rPr>
          <w:rFonts w:ascii="Tinos" w:hAnsi="Tinos"/>
          <w:sz w:val="24"/>
          <w:szCs w:val="24"/>
        </w:rPr>
        <w:t>»</w:t>
      </w:r>
      <w:bookmarkEnd w:id="43"/>
    </w:p>
    <w:p w:rsidR="00821305" w:rsidRDefault="00821305">
      <w:pPr>
        <w:spacing w:line="360" w:lineRule="auto"/>
        <w:jc w:val="center"/>
        <w:rPr>
          <w:rFonts w:ascii="Times New Roman" w:hAnsi="Times New Roman" w:cs="Times New Roman"/>
        </w:rPr>
      </w:pPr>
    </w:p>
    <w:p w:rsidR="00821305" w:rsidRDefault="00821305">
      <w:pPr>
        <w:spacing w:line="360" w:lineRule="auto"/>
        <w:jc w:val="center"/>
        <w:rPr>
          <w:rFonts w:ascii="Times New Roman" w:hAnsi="Times New Roman" w:cs="Times New Roman"/>
        </w:rPr>
      </w:pPr>
    </w:p>
    <w:p w:rsidR="00821305" w:rsidRDefault="00821305">
      <w:pPr>
        <w:spacing w:line="360" w:lineRule="auto"/>
        <w:jc w:val="center"/>
        <w:rPr>
          <w:rFonts w:ascii="Times New Roman" w:hAnsi="Times New Roman" w:cs="Times New Roman"/>
        </w:rPr>
      </w:pPr>
    </w:p>
    <w:p w:rsidR="00821305" w:rsidRDefault="00821305">
      <w:pPr>
        <w:spacing w:line="360" w:lineRule="auto"/>
        <w:jc w:val="center"/>
        <w:rPr>
          <w:rFonts w:ascii="Times New Roman" w:hAnsi="Times New Roman" w:cs="Times New Roman"/>
        </w:rPr>
      </w:pPr>
    </w:p>
    <w:p w:rsidR="00821305" w:rsidRDefault="00821305">
      <w:pPr>
        <w:spacing w:line="360" w:lineRule="auto"/>
        <w:jc w:val="center"/>
        <w:rPr>
          <w:rFonts w:ascii="Times New Roman" w:hAnsi="Times New Roman" w:cs="Times New Roman"/>
        </w:rPr>
      </w:pPr>
    </w:p>
    <w:p w:rsidR="00821305" w:rsidRDefault="00821305">
      <w:pPr>
        <w:spacing w:line="360" w:lineRule="auto"/>
        <w:jc w:val="center"/>
        <w:rPr>
          <w:rFonts w:ascii="Times New Roman" w:hAnsi="Times New Roman" w:cs="Times New Roman"/>
        </w:rPr>
      </w:pPr>
    </w:p>
    <w:p w:rsidR="00821305" w:rsidRDefault="00821305">
      <w:pPr>
        <w:spacing w:line="360" w:lineRule="auto"/>
        <w:jc w:val="center"/>
        <w:rPr>
          <w:rFonts w:ascii="Times New Roman" w:hAnsi="Times New Roman" w:cs="Times New Roman"/>
        </w:rPr>
      </w:pPr>
    </w:p>
    <w:p w:rsidR="00821305" w:rsidRDefault="00821305">
      <w:pPr>
        <w:spacing w:line="360" w:lineRule="auto"/>
        <w:jc w:val="center"/>
        <w:rPr>
          <w:rFonts w:ascii="Times New Roman" w:hAnsi="Times New Roman" w:cs="Times New Roman"/>
        </w:rPr>
      </w:pPr>
    </w:p>
    <w:p w:rsidR="00821305" w:rsidRDefault="00ED22F1">
      <w:pPr>
        <w:jc w:val="center"/>
        <w:rPr>
          <w:rFonts w:ascii="Times New Roman" w:hAnsi="Times New Roman" w:cs="Times New Roman"/>
          <w:b/>
          <w:bCs/>
        </w:rPr>
        <w:sectPr w:rsidR="00821305">
          <w:footerReference w:type="default" r:id="rId81"/>
          <w:footerReference w:type="first" r:id="rId82"/>
          <w:pgSz w:w="11906" w:h="16838"/>
          <w:pgMar w:top="1134" w:right="851" w:bottom="992" w:left="1418" w:header="0" w:footer="709" w:gutter="0"/>
          <w:cols w:space="720"/>
          <w:formProt w:val="0"/>
          <w:docGrid w:linePitch="360"/>
        </w:sectPr>
      </w:pPr>
      <w:r>
        <w:rPr>
          <w:rFonts w:ascii="Times New Roman" w:hAnsi="Times New Roman" w:cs="Times New Roman"/>
          <w:b/>
          <w:bCs/>
        </w:rPr>
        <w:t>2026 г.</w:t>
      </w:r>
    </w:p>
    <w:p w:rsidR="00821305" w:rsidRDefault="00ED22F1">
      <w:pPr>
        <w:pStyle w:val="1ff9"/>
      </w:pPr>
      <w:bookmarkStart w:id="44" w:name="_Toc158295939"/>
      <w:r>
        <w:lastRenderedPageBreak/>
        <w:t xml:space="preserve">1. </w:t>
      </w:r>
      <w:bookmarkEnd w:id="44"/>
      <w:r>
        <w:t>Общая характеристика</w:t>
      </w:r>
      <w:r>
        <w:rPr>
          <w:rFonts w:ascii="Calibri" w:hAnsi="Calibri"/>
        </w:rPr>
        <w:t xml:space="preserve"> </w:t>
      </w:r>
      <w:r>
        <w:t xml:space="preserve"> РАБОЧЕЙ ПРОГРАММЫ</w:t>
      </w:r>
      <w:r>
        <w:rPr>
          <w:rFonts w:ascii="Calibri" w:hAnsi="Calibri"/>
        </w:rPr>
        <w:t xml:space="preserve"> </w:t>
      </w:r>
      <w:r>
        <w:t>ПРОФЕССИОНАЛЬНОГО МОДУЛЯ</w:t>
      </w:r>
    </w:p>
    <w:p w:rsidR="00821305" w:rsidRDefault="00ED22F1">
      <w:pPr>
        <w:pStyle w:val="1f7"/>
        <w:jc w:val="center"/>
        <w:rPr>
          <w:rFonts w:eastAsia="Segoe UI"/>
          <w:b/>
          <w:bCs/>
          <w:u w:val="single"/>
        </w:rPr>
      </w:pPr>
      <w:r>
        <w:rPr>
          <w:rFonts w:eastAsia="Segoe UI"/>
          <w:b/>
          <w:bCs/>
          <w:u w:val="single"/>
        </w:rPr>
        <w:t xml:space="preserve">«ПМ.06 Выполнение настройки, регулировки, диагностики, ремонта и испытаний параметров электронных устройств и систем различного типа» </w:t>
      </w:r>
    </w:p>
    <w:p w:rsidR="00821305" w:rsidRDefault="00ED22F1">
      <w:pPr>
        <w:pStyle w:val="115"/>
      </w:pPr>
      <w:bookmarkStart w:id="45" w:name="_Toc158295940"/>
      <w:r>
        <w:t>1.1</w:t>
      </w:r>
      <w:r>
        <w:t xml:space="preserve">. Цель и место профессионального модуля </w:t>
      </w:r>
      <w:r>
        <w:br/>
        <w:t>в структуре образовательной программы</w:t>
      </w:r>
      <w:bookmarkEnd w:id="45"/>
    </w:p>
    <w:p w:rsidR="00821305" w:rsidRDefault="00ED22F1">
      <w:pPr>
        <w:ind w:firstLine="709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Цель модуля: освоение вида деятельности «</w:t>
      </w:r>
      <w:r>
        <w:rPr>
          <w:rFonts w:ascii="Times New Roman" w:hAnsi="Times New Roman"/>
        </w:rPr>
        <w:t>Выполнение настройки, регулировки, диагностики, ремонта и испытаний параметров электронных устройств и систем различного типа».</w:t>
      </w:r>
    </w:p>
    <w:p w:rsidR="00821305" w:rsidRDefault="00ED22F1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Професси</w:t>
      </w:r>
      <w:r>
        <w:rPr>
          <w:rFonts w:ascii="Times New Roman" w:hAnsi="Times New Roman" w:cs="Times New Roman"/>
        </w:rPr>
        <w:t>ональный модуль включен в обязательную часть образовательной программы.</w:t>
      </w:r>
    </w:p>
    <w:p w:rsidR="00821305" w:rsidRDefault="00ED22F1">
      <w:pPr>
        <w:pStyle w:val="115"/>
      </w:pPr>
      <w:bookmarkStart w:id="46" w:name="_Toc158295941"/>
      <w:r>
        <w:t>1.2. Планируемые результаты освоения профессионального модуля</w:t>
      </w:r>
      <w:bookmarkEnd w:id="46"/>
    </w:p>
    <w:p w:rsidR="00821305" w:rsidRDefault="00ED22F1">
      <w:pPr>
        <w:ind w:firstLine="709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</w:t>
      </w:r>
      <w:r>
        <w:rPr>
          <w:rFonts w:ascii="Times New Roman" w:hAnsi="Times New Roman" w:cs="Times New Roman"/>
          <w:lang w:eastAsia="ru-RU"/>
        </w:rPr>
        <w:t>представленными в матрице компетенций выпускника (п. 4.3.3 ОП).</w:t>
      </w:r>
    </w:p>
    <w:p w:rsidR="00821305" w:rsidRDefault="00ED22F1">
      <w:pPr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 результате освоения профессионального модуля обучающийся должен:</w:t>
      </w:r>
    </w:p>
    <w:p w:rsidR="00821305" w:rsidRDefault="00821305">
      <w:pPr>
        <w:ind w:firstLine="709"/>
        <w:rPr>
          <w:rFonts w:ascii="Times New Roman" w:hAnsi="Times New Roman" w:cs="Times New Roman"/>
          <w:bCs/>
        </w:rPr>
      </w:pPr>
    </w:p>
    <w:tbl>
      <w:tblPr>
        <w:tblW w:w="9628" w:type="dxa"/>
        <w:tblLayout w:type="fixed"/>
        <w:tblLook w:val="0000" w:firstRow="0" w:lastRow="0" w:firstColumn="0" w:lastColumn="0" w:noHBand="0" w:noVBand="0"/>
      </w:tblPr>
      <w:tblGrid>
        <w:gridCol w:w="1129"/>
        <w:gridCol w:w="2832"/>
        <w:gridCol w:w="2834"/>
        <w:gridCol w:w="2833"/>
      </w:tblGrid>
      <w:tr w:rsidR="00821305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b/>
              </w:rPr>
            </w:pPr>
            <w:r>
              <w:rPr>
                <w:rStyle w:val="ad"/>
                <w:b/>
                <w:i w:val="0"/>
              </w:rPr>
              <w:t>Код ОК, ПК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Уметь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Знать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Владеть навыками</w:t>
            </w:r>
          </w:p>
        </w:tc>
      </w:tr>
      <w:tr w:rsidR="00821305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ОК 01</w:t>
            </w:r>
          </w:p>
          <w:p w:rsidR="00821305" w:rsidRDefault="00821305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распознавать задачу и/или проблему в профессиональном и/или социальном </w:t>
            </w:r>
            <w:r>
              <w:rPr>
                <w:rFonts w:ascii="Times New Roman" w:eastAsia="Calibri" w:hAnsi="Times New Roman" w:cs="Times New Roman"/>
              </w:rPr>
              <w:t>контексте, анализировать и выделять её составные части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 xml:space="preserve">выявлять и эффективно искать информацию, необходимую для решения задачи и/или </w:t>
            </w:r>
            <w:r>
              <w:rPr>
                <w:rFonts w:ascii="Times New Roman" w:eastAsia="Calibri" w:hAnsi="Times New Roman" w:cs="Times New Roman"/>
              </w:rPr>
              <w:lastRenderedPageBreak/>
              <w:t>проблемы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владеть актуальными методами работы в профессиональной и смежных сферах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а</w:t>
            </w:r>
            <w:r>
              <w:rPr>
                <w:rFonts w:ascii="Times New Roman" w:eastAsia="Calibri" w:hAnsi="Times New Roman" w:cs="Times New Roman"/>
                <w:bCs/>
              </w:rPr>
              <w:t>ктуальный профессиональный и социальный контекст, в котором приходится работать и ж</w:t>
            </w:r>
            <w:r>
              <w:rPr>
                <w:rFonts w:ascii="Times New Roman" w:eastAsia="Calibri" w:hAnsi="Times New Roman" w:cs="Times New Roman"/>
                <w:bCs/>
              </w:rPr>
              <w:t xml:space="preserve">ить 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</w:rPr>
              <w:lastRenderedPageBreak/>
              <w:t xml:space="preserve">методы работы в профессиональной </w:t>
            </w:r>
            <w:r>
              <w:rPr>
                <w:rFonts w:ascii="Times New Roman" w:eastAsia="Calibri" w:hAnsi="Times New Roman" w:cs="Times New Roman"/>
                <w:bCs/>
              </w:rPr>
              <w:t>и смежных сферах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-</w:t>
            </w:r>
          </w:p>
          <w:p w:rsidR="00821305" w:rsidRDefault="008213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21305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ОК 02</w:t>
            </w:r>
          </w:p>
          <w:p w:rsidR="00821305" w:rsidRDefault="00821305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 xml:space="preserve">выделять наиболее значимое в перечне </w:t>
            </w:r>
            <w:r>
              <w:rPr>
                <w:rFonts w:ascii="Times New Roman" w:eastAsia="Calibri" w:hAnsi="Times New Roman" w:cs="Times New Roman"/>
              </w:rPr>
              <w:t>информации, структурировать получаемую информацию, оформлять результаты поиска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оценивать практическую значимость результатов поиска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применять средства информационных технологий для решения профессиональных задач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использовать современное программное обеспеч</w:t>
            </w:r>
            <w:r>
              <w:rPr>
                <w:rFonts w:ascii="Times New Roman" w:eastAsia="Calibri" w:hAnsi="Times New Roman" w:cs="Times New Roman"/>
              </w:rPr>
              <w:t>ение в профессиональной деятельности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 xml:space="preserve">использовать различные цифровые средства для решения </w:t>
            </w:r>
            <w:r>
              <w:rPr>
                <w:rFonts w:ascii="Times New Roman" w:eastAsia="Calibri" w:hAnsi="Times New Roman" w:cs="Times New Roman"/>
              </w:rPr>
              <w:lastRenderedPageBreak/>
              <w:t>профессиональных задач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номенклатура информационных источников, применяемых в профессиональной деятельности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приемы структурирования информации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формат оформления резуль</w:t>
            </w:r>
            <w:r>
              <w:rPr>
                <w:rFonts w:ascii="Times New Roman" w:eastAsia="Calibri" w:hAnsi="Times New Roman" w:cs="Times New Roman"/>
              </w:rPr>
              <w:t>татов поиска информации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современные средства и устройства информатизации, порядок их применения и 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программное обеспечение в профессиональной деятельности, в том числе цифровые средства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психологические основы деятельности коллектива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  <w:p w:rsidR="00821305" w:rsidRDefault="008213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21305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ОК 04</w:t>
            </w:r>
          </w:p>
          <w:p w:rsidR="00821305" w:rsidRDefault="00821305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  <w:spacing w:val="-4"/>
              </w:rPr>
              <w:t>организовывать работу коллектива и команды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  <w:spacing w:val="-4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психологические особенности личности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правила оформления документов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  <w:p w:rsidR="00821305" w:rsidRDefault="008213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21305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ОК 05</w:t>
            </w:r>
          </w:p>
          <w:p w:rsidR="00821305" w:rsidRDefault="00821305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 xml:space="preserve">грамотно </w:t>
            </w:r>
            <w:r>
              <w:rPr>
                <w:rFonts w:ascii="Times New Roman" w:eastAsia="Calibri" w:hAnsi="Times New Roman" w:cs="Times New Roman"/>
                <w:bCs/>
              </w:rPr>
              <w:t>излагать свои мысли и оформлять д</w:t>
            </w:r>
            <w:r>
              <w:rPr>
                <w:rFonts w:ascii="Times New Roman" w:eastAsia="Calibri" w:hAnsi="Times New Roman" w:cs="Times New Roman"/>
                <w:bCs/>
              </w:rPr>
              <w:t>окументы по профессиональной тематике на государственном языке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проявлять толерантность в рабочем коллективе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правила построения устных сообщений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особенности социального и культурного контекста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  <w:p w:rsidR="00821305" w:rsidRDefault="008213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21305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ОК 09</w:t>
            </w:r>
          </w:p>
          <w:p w:rsidR="00821305" w:rsidRDefault="00821305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понимать общий смысл четко произнесенных высказываний</w:t>
            </w:r>
            <w:r>
              <w:rPr>
                <w:rFonts w:ascii="Times New Roman" w:eastAsia="Calibri" w:hAnsi="Times New Roman" w:cs="Times New Roman"/>
              </w:rPr>
              <w:t xml:space="preserve"> на известные темы (профессиональные и бытовые), понимать тексты на базовые профессиональные темы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участвовать в диалогах на знакомые общие и профессиональные темы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строить простые высказывания о себе и о своей профессиональной деятельности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кратко обосновыва</w:t>
            </w:r>
            <w:r>
              <w:rPr>
                <w:rFonts w:ascii="Times New Roman" w:eastAsia="Calibri" w:hAnsi="Times New Roman" w:cs="Times New Roman"/>
              </w:rPr>
              <w:t>ть и объяснять свои действия (текущие и планируемые)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 xml:space="preserve">писать простые связные сообщения на знакомые или интересующие </w:t>
            </w:r>
            <w:r>
              <w:rPr>
                <w:rFonts w:ascii="Times New Roman" w:eastAsia="Calibri" w:hAnsi="Times New Roman" w:cs="Times New Roman"/>
              </w:rPr>
              <w:lastRenderedPageBreak/>
              <w:t>профессиональные темы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правила построения простых и сложных предложений на профессиональные темы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основные общеупотребительные глаголы (бытовая</w:t>
            </w:r>
            <w:r>
              <w:rPr>
                <w:rFonts w:ascii="Times New Roman" w:eastAsia="Calibri" w:hAnsi="Times New Roman" w:cs="Times New Roman"/>
              </w:rPr>
              <w:t xml:space="preserve"> и профессиональная лексика)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особенности произношения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правила чтения текстов профессиональной направленности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  <w:p w:rsidR="00821305" w:rsidRDefault="008213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21305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ПК 3.1.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читать схемы различных устройс</w:t>
            </w:r>
            <w:r>
              <w:rPr>
                <w:rFonts w:ascii="Times New Roman" w:eastAsia="Calibri" w:hAnsi="Times New Roman" w:cs="Times New Roman"/>
              </w:rPr>
              <w:t>тв аналоговой и цифровой электронной техники, их отдельных узлов и блоков;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выбирать и готовить оборудование, инструменты и приспособления, применяемые при выполнении измерений, проведении диагностики параметров электронных систем, в том числе аудиовизуальн</w:t>
            </w:r>
            <w:r>
              <w:rPr>
                <w:rFonts w:ascii="Times New Roman" w:eastAsia="Calibri" w:hAnsi="Times New Roman" w:cs="Times New Roman"/>
              </w:rPr>
              <w:t>ой техники;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использовать измерительное, тестовое и диагностическое оборудование для выполнения измерений, проведения диагностики параметров электронных систем, в том числе аудиовизуальной техники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назначение, виды, последовательность проведения </w:t>
            </w:r>
            <w:r>
              <w:rPr>
                <w:rFonts w:ascii="Times New Roman" w:eastAsia="Calibri" w:hAnsi="Times New Roman" w:cs="Times New Roman"/>
              </w:rPr>
              <w:t>диагностических работ;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основные виды неисправностей электронных устройств и систем различного типа;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методы и средства измерения электрических параметров и характеристик электронных систем;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виды и порядок оформления технической документации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подготовки прогр</w:t>
            </w:r>
            <w:r>
              <w:rPr>
                <w:rFonts w:ascii="Times New Roman" w:hAnsi="Times New Roman" w:cs="Times New Roman"/>
                <w:bCs/>
              </w:rPr>
              <w:t>аммы измерения параметров, диагностики электронных систем, в том числе аудиовизуальных устройств;</w:t>
            </w:r>
          </w:p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подготовки к диагностике простых радиоэлектронных ячеек, функциональных узлов приборов, электронных устройств и систем различного типа</w:t>
            </w:r>
          </w:p>
        </w:tc>
      </w:tr>
      <w:tr w:rsidR="00821305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ПК 3.2.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собирать испыт</w:t>
            </w:r>
            <w:r>
              <w:rPr>
                <w:rFonts w:ascii="Times New Roman" w:eastAsia="Calibri" w:hAnsi="Times New Roman" w:cs="Times New Roman"/>
              </w:rPr>
              <w:t>ательные схемы;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выполнять измерения и проводить испытания, подтверждающие качество конкретного устройства и установление соответствия его показателей, характеристик и свойств заявленному стандарту (или другому нормативному </w:t>
            </w:r>
            <w:r>
              <w:rPr>
                <w:rFonts w:ascii="Times New Roman" w:eastAsia="Calibri" w:hAnsi="Times New Roman" w:cs="Times New Roman"/>
              </w:rPr>
              <w:lastRenderedPageBreak/>
              <w:t>документу);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проводить анализ и пр</w:t>
            </w:r>
            <w:r>
              <w:rPr>
                <w:rFonts w:ascii="Times New Roman" w:eastAsia="Calibri" w:hAnsi="Times New Roman" w:cs="Times New Roman"/>
              </w:rPr>
              <w:t>именять результаты испытаний для составления отчетной документации;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оформлять документацию по результатам измерений и испытаний электронных устройств и систем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нормативные правовые акты, локальные нормативные акты и техническая документация, относящиеся к д</w:t>
            </w:r>
            <w:r>
              <w:rPr>
                <w:rFonts w:ascii="Times New Roman" w:eastAsia="Calibri" w:hAnsi="Times New Roman" w:cs="Times New Roman"/>
              </w:rPr>
              <w:t>еятельности по стандартным и сертификационным испытаниям электронных устройств и систем различного типа;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назначение, устройство, принцип действия </w:t>
            </w:r>
            <w:r>
              <w:rPr>
                <w:rFonts w:ascii="Times New Roman" w:eastAsia="Calibri" w:hAnsi="Times New Roman" w:cs="Times New Roman"/>
              </w:rPr>
              <w:lastRenderedPageBreak/>
              <w:t>автоматических средств измерения и контрольно-измерительного оборудования;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методики проведения испытаний узлов</w:t>
            </w:r>
            <w:r>
              <w:rPr>
                <w:rFonts w:ascii="Times New Roman" w:eastAsia="Calibri" w:hAnsi="Times New Roman" w:cs="Times New Roman"/>
              </w:rPr>
              <w:t xml:space="preserve"> и блоков электронных систем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подготовки рабочих мест для проведения стандартных и сертификационных испытаний устройств, блоков и приборов;</w:t>
            </w:r>
          </w:p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проведения стандартных и сертификационных испытаний устройств, блоков и приборов;</w:t>
            </w:r>
          </w:p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оформления результатов стандартных </w:t>
            </w:r>
            <w:r>
              <w:rPr>
                <w:rFonts w:ascii="Times New Roman" w:hAnsi="Times New Roman" w:cs="Times New Roman"/>
                <w:bCs/>
              </w:rPr>
              <w:t xml:space="preserve">и сертификационных </w:t>
            </w:r>
            <w:r>
              <w:rPr>
                <w:rFonts w:ascii="Times New Roman" w:hAnsi="Times New Roman" w:cs="Times New Roman"/>
                <w:bCs/>
              </w:rPr>
              <w:lastRenderedPageBreak/>
              <w:t>испытаний электронных устройств и систем различного типа</w:t>
            </w:r>
          </w:p>
        </w:tc>
      </w:tr>
      <w:tr w:rsidR="00821305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ПК 3.3.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читать конструкторскую и технологическую документацию;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соблюдать правила техники безопасности при выполнении измерений, проведение настройки и регулировки параметров </w:t>
            </w:r>
            <w:r>
              <w:rPr>
                <w:rFonts w:ascii="Times New Roman" w:eastAsia="Calibri" w:hAnsi="Times New Roman" w:cs="Times New Roman"/>
              </w:rPr>
              <w:t>электронных систем;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выполнять ремонт и техническое обслуживание различных видов электронных систем, в том числе аудиовизуальной техники;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проводить анализ и применять результаты измерений для ремонта и технического обслуживания различных видов электронных с</w:t>
            </w:r>
            <w:r>
              <w:rPr>
                <w:rFonts w:ascii="Times New Roman" w:eastAsia="Calibri" w:hAnsi="Times New Roman" w:cs="Times New Roman"/>
              </w:rPr>
              <w:t>истем, в том числе аудиовизуальной техники;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подготавливать документацию по результатам проверки </w:t>
            </w:r>
            <w:r>
              <w:rPr>
                <w:rFonts w:ascii="Times New Roman" w:eastAsia="Calibri" w:hAnsi="Times New Roman" w:cs="Times New Roman"/>
              </w:rPr>
              <w:lastRenderedPageBreak/>
              <w:t>работоспособности электронных устройств и систем различного типа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измерительное, тестовое и диагностическое оборудование для выполнения измерений, проведения нас</w:t>
            </w:r>
            <w:r>
              <w:rPr>
                <w:rFonts w:ascii="Times New Roman" w:eastAsia="Calibri" w:hAnsi="Times New Roman" w:cs="Times New Roman"/>
              </w:rPr>
              <w:t>тройки и регулировки параметров электронных систем, в том числе аудиовизуальной техники;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правила эксплуатации измерительного, тестового и диагностического оборудования для выполнения измерений, проведения настройки и регулировки параметров электронных сист</w:t>
            </w:r>
            <w:r>
              <w:rPr>
                <w:rFonts w:ascii="Times New Roman" w:eastAsia="Calibri" w:hAnsi="Times New Roman" w:cs="Times New Roman"/>
              </w:rPr>
              <w:t>ем, в том числе аудиовизуальной техники;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порядок выполнения периодического технического осмотра и ремонта электронных систем;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правила оформления технической документации по </w:t>
            </w:r>
            <w:r>
              <w:rPr>
                <w:rFonts w:ascii="Times New Roman" w:eastAsia="Calibri" w:hAnsi="Times New Roman" w:cs="Times New Roman"/>
              </w:rPr>
              <w:lastRenderedPageBreak/>
              <w:t xml:space="preserve">результатам проверки работоспособности и проведению технического обслуживания и </w:t>
            </w:r>
            <w:r>
              <w:rPr>
                <w:rFonts w:ascii="Times New Roman" w:eastAsia="Calibri" w:hAnsi="Times New Roman" w:cs="Times New Roman"/>
              </w:rPr>
              <w:t>ремонта;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требования охраны труда, пожарной, промышленной, экологической безопасности и электробезопасности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регулировки и проверки работоспособности простых радиоэлектронных ячеек</w:t>
            </w:r>
          </w:p>
          <w:p w:rsidR="00821305" w:rsidRDefault="00ED22F1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 функциональных узлов приборов, электронных устройств и систем различного т</w:t>
            </w:r>
            <w:r>
              <w:rPr>
                <w:rFonts w:ascii="Times New Roman" w:hAnsi="Times New Roman" w:cs="Times New Roman"/>
                <w:bCs/>
              </w:rPr>
              <w:t>ипа;</w:t>
            </w:r>
          </w:p>
          <w:p w:rsidR="00821305" w:rsidRDefault="00ED22F1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проведения технического обслуживания электронных устройств и систем различного типа;</w:t>
            </w:r>
          </w:p>
          <w:p w:rsidR="00821305" w:rsidRDefault="00ED22F1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выполнения ремонта и приемки после ремонта электронных устройств и систем различного типа;</w:t>
            </w:r>
          </w:p>
          <w:p w:rsidR="00821305" w:rsidRDefault="00ED22F1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составления отчетной документации по результатам регулировки, проверки рабо</w:t>
            </w:r>
            <w:r>
              <w:rPr>
                <w:rFonts w:ascii="Times New Roman" w:hAnsi="Times New Roman" w:cs="Times New Roman"/>
                <w:bCs/>
              </w:rPr>
              <w:t>тоспособности, технического обслуживания и ремонта электронных устройств и систем различного типа</w:t>
            </w:r>
          </w:p>
        </w:tc>
      </w:tr>
    </w:tbl>
    <w:p w:rsidR="00821305" w:rsidRDefault="00821305">
      <w:pPr>
        <w:pStyle w:val="115"/>
      </w:pPr>
    </w:p>
    <w:p w:rsidR="00821305" w:rsidRDefault="00ED22F1">
      <w:pPr>
        <w:pStyle w:val="115"/>
      </w:pPr>
      <w:r>
        <w:t xml:space="preserve">2.1. Трудоемкость освоения модуля 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733"/>
        <w:gridCol w:w="2299"/>
        <w:gridCol w:w="2589"/>
      </w:tblGrid>
      <w:tr w:rsidR="00821305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составных частей модуля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т.ч. в форме практ. подготовки</w:t>
            </w:r>
          </w:p>
        </w:tc>
      </w:tr>
      <w:tr w:rsidR="00821305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Учебные занятия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206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</w:tr>
      <w:tr w:rsidR="00821305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Курсовая </w:t>
            </w:r>
            <w:r>
              <w:rPr>
                <w:rFonts w:ascii="Times New Roman" w:hAnsi="Times New Roman" w:cs="Times New Roman"/>
                <w:bCs/>
              </w:rPr>
              <w:t>проект (работа)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821305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Самостоятельная работа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821305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Практика, в т.ч.: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</w:t>
            </w:r>
          </w:p>
        </w:tc>
      </w:tr>
      <w:tr w:rsidR="00821305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учебная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821305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производственная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108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108</w:t>
            </w:r>
          </w:p>
        </w:tc>
      </w:tr>
      <w:tr w:rsidR="00821305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386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240</w:t>
            </w:r>
          </w:p>
        </w:tc>
      </w:tr>
    </w:tbl>
    <w:p w:rsidR="00821305" w:rsidRDefault="00821305">
      <w:pPr>
        <w:rPr>
          <w:rFonts w:ascii="Times New Roman" w:hAnsi="Times New Roman" w:cs="Times New Roman"/>
        </w:rPr>
      </w:pPr>
    </w:p>
    <w:p w:rsidR="00821305" w:rsidRDefault="00821305">
      <w:pPr>
        <w:rPr>
          <w:rFonts w:ascii="Times New Roman" w:hAnsi="Times New Roman" w:cs="Times New Roman"/>
        </w:rPr>
      </w:pPr>
    </w:p>
    <w:p w:rsidR="00821305" w:rsidRDefault="00821305">
      <w:pPr>
        <w:rPr>
          <w:rFonts w:ascii="Times New Roman" w:hAnsi="Times New Roman" w:cs="Times New Roman"/>
        </w:rPr>
      </w:pPr>
    </w:p>
    <w:p w:rsidR="00821305" w:rsidRDefault="00821305">
      <w:pPr>
        <w:rPr>
          <w:rFonts w:ascii="Times New Roman" w:hAnsi="Times New Roman" w:cs="Times New Roman"/>
        </w:rPr>
      </w:pPr>
    </w:p>
    <w:p w:rsidR="00821305" w:rsidRDefault="00821305">
      <w:pPr>
        <w:rPr>
          <w:rFonts w:ascii="Times New Roman" w:hAnsi="Times New Roman" w:cs="Times New Roman"/>
        </w:rPr>
      </w:pPr>
    </w:p>
    <w:p w:rsidR="00821305" w:rsidRDefault="00821305">
      <w:pPr>
        <w:rPr>
          <w:rFonts w:ascii="Times New Roman" w:hAnsi="Times New Roman" w:cs="Times New Roman"/>
        </w:rPr>
      </w:pPr>
    </w:p>
    <w:p w:rsidR="00821305" w:rsidRDefault="00821305">
      <w:pPr>
        <w:rPr>
          <w:rFonts w:ascii="Times New Roman" w:hAnsi="Times New Roman" w:cs="Times New Roman"/>
        </w:rPr>
      </w:pPr>
    </w:p>
    <w:p w:rsidR="00821305" w:rsidRDefault="00ED22F1">
      <w:pPr>
        <w:pStyle w:val="115"/>
      </w:pPr>
      <w:bookmarkStart w:id="47" w:name="_Toc158295944"/>
      <w:r>
        <w:lastRenderedPageBreak/>
        <w:t>2.2. Структура профессионального модуля</w:t>
      </w:r>
      <w:bookmarkEnd w:id="47"/>
      <w:r>
        <w:t xml:space="preserve"> </w:t>
      </w:r>
    </w:p>
    <w:tbl>
      <w:tblPr>
        <w:tblW w:w="5000" w:type="pct"/>
        <w:tblInd w:w="-714" w:type="dxa"/>
        <w:tblLayout w:type="fixed"/>
        <w:tblLook w:val="0000" w:firstRow="0" w:lastRow="0" w:firstColumn="0" w:lastColumn="0" w:noHBand="0" w:noVBand="0"/>
      </w:tblPr>
      <w:tblGrid>
        <w:gridCol w:w="1605"/>
        <w:gridCol w:w="3161"/>
        <w:gridCol w:w="876"/>
        <w:gridCol w:w="664"/>
        <w:gridCol w:w="590"/>
        <w:gridCol w:w="744"/>
        <w:gridCol w:w="363"/>
        <w:gridCol w:w="518"/>
        <w:gridCol w:w="518"/>
        <w:gridCol w:w="588"/>
      </w:tblGrid>
      <w:tr w:rsidR="00821305">
        <w:trPr>
          <w:cantSplit/>
          <w:trHeight w:val="3271"/>
        </w:trPr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Код ОК, ПК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Всего, час.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21305" w:rsidRDefault="00ED22F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т.ч.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 форме практической подготовки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821305" w:rsidRDefault="00ED22F1">
            <w:pPr>
              <w:spacing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Обучение по МДК, в т.ч.: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21305" w:rsidRDefault="00ED22F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Учебные занятия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21305" w:rsidRDefault="00ED22F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Курсовая проект (работа)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21305" w:rsidRDefault="00ED22F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  <w:r>
              <w:rPr>
                <w:rStyle w:val="aa"/>
                <w:rFonts w:ascii="Times New Roman" w:hAnsi="Times New Roman"/>
                <w:sz w:val="20"/>
                <w:szCs w:val="20"/>
                <w:lang w:eastAsia="ru-RU"/>
              </w:rPr>
              <w:footnoteReference w:id="3"/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21305" w:rsidRDefault="00ED22F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21305" w:rsidRDefault="00ED22F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Производственная практика</w:t>
            </w:r>
          </w:p>
        </w:tc>
      </w:tr>
      <w:tr w:rsidR="00821305">
        <w:trPr>
          <w:cantSplit/>
          <w:trHeight w:val="73"/>
        </w:trPr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821305"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3.1, ПК 3.2, ПК 3.3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02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 ОК 05, ОК 09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Раздел 1. </w:t>
            </w:r>
            <w:r>
              <w:rPr>
                <w:rFonts w:ascii="Times New Roman" w:hAnsi="Times New Roman"/>
              </w:rPr>
              <w:t>Диагностика и испытания изделий электронной техники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104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30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104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104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821305"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3.1, ПК 3.2, ПК 3.3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02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 ОК 05, ОК 09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>Раздел 2. Настройка, регулировка, техническое обслуживание и ремонт электронных устройств и систем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102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30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102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102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821305">
        <w:trPr>
          <w:trHeight w:val="314"/>
        </w:trPr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3.1, </w:t>
            </w:r>
            <w:r>
              <w:rPr>
                <w:rFonts w:ascii="Times New Roman" w:hAnsi="Times New Roman"/>
              </w:rPr>
              <w:t>ПК 3.2, ПК 3.3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02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/>
              </w:rPr>
              <w:t>ОК 04, ОК 05, ОК 09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Учебная практика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72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821305">
        <w:trPr>
          <w:trHeight w:val="314"/>
        </w:trPr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3.1, ПК 3.2, ПК 3.3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02</w:t>
            </w:r>
          </w:p>
          <w:p w:rsidR="00821305" w:rsidRDefault="00ED22F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>ОК 04, ОК 05, ОК 09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/>
                <w:bCs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Производственная практика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108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108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108</w:t>
            </w:r>
          </w:p>
        </w:tc>
      </w:tr>
      <w:tr w:rsidR="00821305">
        <w:trPr>
          <w:trHeight w:val="217"/>
        </w:trPr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Всего: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386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240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206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206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72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108</w:t>
            </w:r>
          </w:p>
        </w:tc>
      </w:tr>
    </w:tbl>
    <w:p w:rsidR="00821305" w:rsidRDefault="00821305">
      <w:pPr>
        <w:spacing w:before="0"/>
        <w:rPr>
          <w:rFonts w:ascii="Times New Roman" w:hAnsi="Times New Roman" w:cs="Times New Roman"/>
          <w:b/>
          <w:lang w:eastAsia="ru-RU"/>
        </w:rPr>
      </w:pPr>
    </w:p>
    <w:p w:rsidR="00821305" w:rsidRDefault="00ED22F1">
      <w:pPr>
        <w:pStyle w:val="115"/>
      </w:pPr>
      <w:bookmarkStart w:id="48" w:name="_Toc158295945"/>
      <w:r>
        <w:t>2.3. содержание профессионального модуля</w:t>
      </w:r>
      <w:bookmarkEnd w:id="48"/>
    </w:p>
    <w:tbl>
      <w:tblPr>
        <w:tblW w:w="5000" w:type="pct"/>
        <w:tblInd w:w="-714" w:type="dxa"/>
        <w:tblLayout w:type="fixed"/>
        <w:tblLook w:val="0000" w:firstRow="0" w:lastRow="0" w:firstColumn="0" w:lastColumn="0" w:noHBand="0" w:noVBand="0"/>
      </w:tblPr>
      <w:tblGrid>
        <w:gridCol w:w="3482"/>
        <w:gridCol w:w="6145"/>
      </w:tblGrid>
      <w:tr w:rsidR="00821305">
        <w:trPr>
          <w:trHeight w:val="20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Примерное содержание учебного материала, практических и лабораторных занятия, курсовой проект (работа)</w:t>
            </w:r>
          </w:p>
        </w:tc>
      </w:tr>
      <w:tr w:rsidR="00821305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1. Диагностика и испытания изделий электронной техники </w:t>
            </w:r>
          </w:p>
        </w:tc>
      </w:tr>
      <w:tr w:rsidR="00821305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МДК. 03.01 Диагностика и испытания изделий электронной техн</w:t>
            </w:r>
            <w:r>
              <w:rPr>
                <w:rFonts w:ascii="Times New Roman" w:hAnsi="Times New Roman"/>
                <w:b/>
                <w:bCs/>
              </w:rPr>
              <w:t>ики</w:t>
            </w:r>
          </w:p>
        </w:tc>
      </w:tr>
      <w:tr w:rsidR="00821305">
        <w:trPr>
          <w:trHeight w:val="20"/>
        </w:trPr>
        <w:tc>
          <w:tcPr>
            <w:tcW w:w="3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1.1. Диагностика работоспособности электронных устройств и систем различного типа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</w:tr>
      <w:tr w:rsidR="00821305">
        <w:trPr>
          <w:trHeight w:val="20"/>
        </w:trPr>
        <w:tc>
          <w:tcPr>
            <w:tcW w:w="3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Основные понятия о техническом контроле и технической диагностике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Виды контроля. Правила разработки процессов контроля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Виды средств диагностирования и</w:t>
            </w:r>
            <w:r>
              <w:rPr>
                <w:rFonts w:ascii="Times New Roman" w:eastAsia="Calibri" w:hAnsi="Times New Roman"/>
              </w:rPr>
              <w:t xml:space="preserve"> их основные функции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Системы диагностирования и их классификация.</w:t>
            </w:r>
            <w:r>
              <w:rPr>
                <w:rFonts w:ascii="Times New Roman" w:hAnsi="Times New Roman"/>
              </w:rPr>
              <w:t xml:space="preserve"> Автоматизация средств диагностирования и контроля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Оценка работоспособности </w:t>
            </w:r>
            <w:r>
              <w:rPr>
                <w:rFonts w:ascii="Times New Roman" w:eastAsia="Calibri" w:hAnsi="Times New Roman"/>
                <w:bCs/>
              </w:rPr>
              <w:t>электронных приборов и устройств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Методы диагностирования и построения алгоритмов поиска неисправностей ЭУС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Диагност</w:t>
            </w:r>
            <w:r>
              <w:rPr>
                <w:rFonts w:ascii="Times New Roman" w:eastAsia="Calibri" w:hAnsi="Times New Roman"/>
              </w:rPr>
              <w:t>ика нахождения неисправности в аналоговых цепях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Диагностика обнаружения отказов и дефектов импульсных и цифровых электронных устройств</w:t>
            </w:r>
          </w:p>
        </w:tc>
      </w:tr>
      <w:tr w:rsidR="00821305">
        <w:trPr>
          <w:trHeight w:val="20"/>
        </w:trPr>
        <w:tc>
          <w:tcPr>
            <w:tcW w:w="3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1.2. Стандартные и сертификационные испытания электронных устройств и систем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0"/>
        </w:trPr>
        <w:tc>
          <w:tcPr>
            <w:tcW w:w="3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Введение. Классификация </w:t>
            </w:r>
            <w:r>
              <w:rPr>
                <w:rFonts w:ascii="Times New Roman" w:hAnsi="Times New Roman"/>
                <w:bCs/>
              </w:rPr>
              <w:t>воздействий и воздействующих факторов. Проблема проведения испытаний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Климатические и механические воздействия. Биологические и космические воздействия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Цели и задачи испытания электронных средств. Испытания – как основная форма контроля электронных </w:t>
            </w:r>
            <w:r>
              <w:rPr>
                <w:rFonts w:ascii="Times New Roman" w:hAnsi="Times New Roman"/>
                <w:bCs/>
              </w:rPr>
              <w:lastRenderedPageBreak/>
              <w:t>средств.</w:t>
            </w:r>
            <w:r>
              <w:rPr>
                <w:rFonts w:ascii="Times New Roman" w:hAnsi="Times New Roman"/>
                <w:bCs/>
              </w:rPr>
              <w:t xml:space="preserve">  Классификация видов, методов и технологий испытаний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Общие принципы проведения испытания электронных средств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Планирование испытаний, выбор объектов испытания. Основные разделы программ испытаний, их взаимосвязь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Общие принципы построения и содержания метод</w:t>
            </w:r>
            <w:r>
              <w:rPr>
                <w:rFonts w:ascii="Times New Roman" w:hAnsi="Times New Roman"/>
                <w:bCs/>
              </w:rPr>
              <w:t>ики испытания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Классификация и анализ отказов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Организация испытания и основные документы при испытаниях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Технология проведения приемо-сдаточных испытаний. Технология проведения типовых (периодически) испытаний. Классификация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Контрольно-измерительные инструме</w:t>
            </w:r>
            <w:r>
              <w:rPr>
                <w:rFonts w:ascii="Times New Roman" w:hAnsi="Times New Roman"/>
                <w:bCs/>
              </w:rPr>
              <w:t>нты и приспособления, применяемые при испытаниях. Виды, назначение, принцип действия, правила использования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Методика и технология проведения испытаний электронных средств на климатические воздействия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Методика и технология проведения испытания электронных с</w:t>
            </w:r>
            <w:r>
              <w:rPr>
                <w:rFonts w:ascii="Times New Roman" w:hAnsi="Times New Roman"/>
                <w:bCs/>
              </w:rPr>
              <w:t>редств на механические воздействия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Методика и технология проведения радиационных испытаний электронных средств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Методика и технология проведения испытания электронных средств на надежность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Автоматизация и обеспечение испытаний электронных средств</w:t>
            </w:r>
          </w:p>
        </w:tc>
      </w:tr>
      <w:tr w:rsidR="00821305">
        <w:trPr>
          <w:trHeight w:val="20"/>
        </w:trPr>
        <w:tc>
          <w:tcPr>
            <w:tcW w:w="3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</w:t>
            </w:r>
            <w:r>
              <w:rPr>
                <w:rFonts w:ascii="Times New Roman" w:hAnsi="Times New Roman"/>
                <w:b/>
                <w:bCs/>
              </w:rPr>
              <w:t>сле практических занятий и лабораторных работ</w:t>
            </w:r>
          </w:p>
        </w:tc>
      </w:tr>
      <w:tr w:rsidR="00821305">
        <w:trPr>
          <w:trHeight w:val="20"/>
        </w:trPr>
        <w:tc>
          <w:tcPr>
            <w:tcW w:w="3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Pr="00983989" w:rsidRDefault="00ED22F1">
            <w:pPr>
              <w:pStyle w:val="affffffa"/>
              <w:rPr>
                <w:sz w:val="22"/>
                <w:szCs w:val="22"/>
                <w:lang w:val="ru-RU"/>
              </w:rPr>
            </w:pPr>
            <w:r w:rsidRPr="00983989">
              <w:rPr>
                <w:sz w:val="22"/>
                <w:szCs w:val="22"/>
                <w:lang w:val="ru-RU"/>
              </w:rPr>
              <w:t>Диагностика исправности пассивных компонентов (резисторов, конденсаторов, катушек индуктивности)</w:t>
            </w:r>
          </w:p>
          <w:p w:rsidR="00821305" w:rsidRPr="00983989" w:rsidRDefault="00ED22F1">
            <w:pPr>
              <w:pStyle w:val="affffffa"/>
              <w:rPr>
                <w:sz w:val="22"/>
                <w:szCs w:val="22"/>
                <w:lang w:val="ru-RU"/>
              </w:rPr>
            </w:pPr>
            <w:r w:rsidRPr="00983989">
              <w:rPr>
                <w:sz w:val="22"/>
                <w:szCs w:val="22"/>
                <w:lang w:val="ru-RU"/>
              </w:rPr>
              <w:t>Диагностика исправности полупроводниковых и оптоэлектронных приборов</w:t>
            </w:r>
          </w:p>
          <w:p w:rsidR="00821305" w:rsidRPr="00983989" w:rsidRDefault="00ED22F1">
            <w:pPr>
              <w:pStyle w:val="affffffa"/>
              <w:rPr>
                <w:sz w:val="22"/>
                <w:szCs w:val="22"/>
                <w:lang w:val="ru-RU"/>
              </w:rPr>
            </w:pPr>
            <w:r w:rsidRPr="00983989">
              <w:rPr>
                <w:sz w:val="22"/>
                <w:szCs w:val="22"/>
                <w:lang w:val="ru-RU"/>
              </w:rPr>
              <w:t>Проведение функционального теста по поиску</w:t>
            </w:r>
            <w:r w:rsidRPr="00983989">
              <w:rPr>
                <w:sz w:val="22"/>
                <w:szCs w:val="22"/>
                <w:lang w:val="ru-RU"/>
              </w:rPr>
              <w:t xml:space="preserve"> неисправностей линейного стабилизатора напряжения и мостового выпрямителя</w:t>
            </w:r>
          </w:p>
          <w:p w:rsidR="00821305" w:rsidRPr="00983989" w:rsidRDefault="00ED22F1">
            <w:pPr>
              <w:pStyle w:val="affffffa"/>
              <w:rPr>
                <w:sz w:val="22"/>
                <w:szCs w:val="22"/>
                <w:lang w:val="ru-RU"/>
              </w:rPr>
            </w:pPr>
            <w:r w:rsidRPr="00983989">
              <w:rPr>
                <w:sz w:val="22"/>
                <w:szCs w:val="22"/>
                <w:lang w:val="ru-RU"/>
              </w:rPr>
              <w:t>Проведение функционального теста по поиску неисправностей импульсного источника питания</w:t>
            </w:r>
          </w:p>
          <w:p w:rsidR="00821305" w:rsidRPr="00983989" w:rsidRDefault="00ED22F1">
            <w:pPr>
              <w:pStyle w:val="affffffa"/>
              <w:rPr>
                <w:sz w:val="22"/>
                <w:szCs w:val="22"/>
                <w:lang w:val="ru-RU"/>
              </w:rPr>
            </w:pPr>
            <w:r w:rsidRPr="00983989">
              <w:rPr>
                <w:sz w:val="22"/>
                <w:szCs w:val="22"/>
                <w:lang w:val="ru-RU"/>
              </w:rPr>
              <w:lastRenderedPageBreak/>
              <w:t>Проведение функционального теста по поиску неисправностей дифференциального усилителя на опер</w:t>
            </w:r>
            <w:r w:rsidRPr="00983989">
              <w:rPr>
                <w:sz w:val="22"/>
                <w:szCs w:val="22"/>
                <w:lang w:val="ru-RU"/>
              </w:rPr>
              <w:t>ационном усилителе</w:t>
            </w:r>
          </w:p>
          <w:p w:rsidR="00821305" w:rsidRPr="00983989" w:rsidRDefault="00ED22F1">
            <w:pPr>
              <w:pStyle w:val="affffffa"/>
              <w:rPr>
                <w:sz w:val="22"/>
                <w:szCs w:val="22"/>
                <w:lang w:val="ru-RU"/>
              </w:rPr>
            </w:pPr>
            <w:r w:rsidRPr="00983989">
              <w:rPr>
                <w:sz w:val="22"/>
                <w:szCs w:val="22"/>
                <w:lang w:val="ru-RU"/>
              </w:rPr>
              <w:t xml:space="preserve">Проведение функционального теста по поиску неисправностей в </w:t>
            </w:r>
            <w:r>
              <w:rPr>
                <w:sz w:val="22"/>
                <w:szCs w:val="22"/>
              </w:rPr>
              <w:t>RC</w:t>
            </w:r>
            <w:r w:rsidRPr="00983989">
              <w:rPr>
                <w:sz w:val="22"/>
                <w:szCs w:val="22"/>
                <w:lang w:val="ru-RU"/>
              </w:rPr>
              <w:t xml:space="preserve"> и </w:t>
            </w:r>
            <w:r>
              <w:rPr>
                <w:sz w:val="22"/>
                <w:szCs w:val="22"/>
              </w:rPr>
              <w:t>LC</w:t>
            </w:r>
            <w:r w:rsidRPr="00983989">
              <w:rPr>
                <w:sz w:val="22"/>
                <w:szCs w:val="22"/>
                <w:lang w:val="ru-RU"/>
              </w:rPr>
              <w:t>-генераторе</w:t>
            </w:r>
          </w:p>
          <w:p w:rsidR="00821305" w:rsidRPr="00983989" w:rsidRDefault="00ED22F1">
            <w:pPr>
              <w:pStyle w:val="affffffa"/>
              <w:rPr>
                <w:sz w:val="22"/>
                <w:szCs w:val="22"/>
                <w:lang w:val="ru-RU"/>
              </w:rPr>
            </w:pPr>
            <w:r w:rsidRPr="00983989">
              <w:rPr>
                <w:rFonts w:eastAsia="Calibri"/>
                <w:sz w:val="22"/>
                <w:szCs w:val="22"/>
                <w:lang w:val="ru-RU"/>
              </w:rPr>
              <w:t xml:space="preserve">Проведение диагностики работы комбинационных цифровых схем (шифратор </w:t>
            </w:r>
            <w:r w:rsidRPr="00983989">
              <w:rPr>
                <w:rFonts w:eastAsia="Calibri"/>
                <w:sz w:val="22"/>
                <w:szCs w:val="22"/>
                <w:lang w:val="ru-RU"/>
              </w:rPr>
              <w:br/>
              <w:t>и дешифратор)</w:t>
            </w:r>
          </w:p>
          <w:p w:rsidR="00821305" w:rsidRPr="00983989" w:rsidRDefault="00ED22F1">
            <w:pPr>
              <w:pStyle w:val="affffffa"/>
              <w:rPr>
                <w:sz w:val="22"/>
                <w:szCs w:val="22"/>
                <w:lang w:val="ru-RU"/>
              </w:rPr>
            </w:pPr>
            <w:r w:rsidRPr="00983989">
              <w:rPr>
                <w:rFonts w:eastAsia="Calibri"/>
                <w:sz w:val="22"/>
                <w:szCs w:val="22"/>
                <w:lang w:val="ru-RU"/>
              </w:rPr>
              <w:t xml:space="preserve">Проведение диагностики работы комбинационных цифровых схем (мультиплексор </w:t>
            </w:r>
            <w:r w:rsidRPr="00983989">
              <w:rPr>
                <w:rFonts w:eastAsia="Calibri"/>
                <w:sz w:val="22"/>
                <w:szCs w:val="22"/>
                <w:lang w:val="ru-RU"/>
              </w:rPr>
              <w:t>и демультиплексор)</w:t>
            </w:r>
          </w:p>
          <w:p w:rsidR="00821305" w:rsidRPr="00983989" w:rsidRDefault="00ED22F1">
            <w:pPr>
              <w:pStyle w:val="affffffa"/>
              <w:rPr>
                <w:sz w:val="22"/>
                <w:szCs w:val="22"/>
                <w:lang w:val="ru-RU"/>
              </w:rPr>
            </w:pPr>
            <w:r w:rsidRPr="00983989">
              <w:rPr>
                <w:rFonts w:eastAsia="Calibri"/>
                <w:sz w:val="22"/>
                <w:szCs w:val="22"/>
                <w:lang w:val="ru-RU"/>
              </w:rPr>
              <w:t>Проведение диагностики работы цифровых схем последовательного типа (регистр и счетчик)</w:t>
            </w:r>
          </w:p>
          <w:p w:rsidR="00821305" w:rsidRPr="00983989" w:rsidRDefault="00ED22F1">
            <w:pPr>
              <w:pStyle w:val="affffffa"/>
              <w:rPr>
                <w:sz w:val="22"/>
                <w:szCs w:val="22"/>
                <w:lang w:val="ru-RU"/>
              </w:rPr>
            </w:pPr>
            <w:r w:rsidRPr="00983989">
              <w:rPr>
                <w:rFonts w:eastAsia="Calibri"/>
                <w:sz w:val="22"/>
                <w:szCs w:val="22"/>
                <w:lang w:val="ru-RU"/>
              </w:rPr>
              <w:t>Проведение функционального теста по поиску неисправностей ЦАП и АЦП.</w:t>
            </w:r>
          </w:p>
        </w:tc>
      </w:tr>
      <w:tr w:rsidR="00821305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 xml:space="preserve">Раздел 2 </w:t>
            </w:r>
            <w:r>
              <w:rPr>
                <w:rFonts w:ascii="Times New Roman" w:hAnsi="Times New Roman"/>
                <w:b/>
              </w:rPr>
              <w:t>Настройка, регулировка, техническое обслуживание и ремонт электронных у</w:t>
            </w:r>
            <w:r>
              <w:rPr>
                <w:rFonts w:ascii="Times New Roman" w:hAnsi="Times New Roman"/>
                <w:b/>
              </w:rPr>
              <w:t>стройств и систем</w:t>
            </w:r>
          </w:p>
        </w:tc>
      </w:tr>
      <w:tr w:rsidR="00821305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МДК. 03.02 </w:t>
            </w:r>
            <w:r>
              <w:rPr>
                <w:rFonts w:ascii="Times New Roman" w:hAnsi="Times New Roman"/>
                <w:b/>
              </w:rPr>
              <w:t>Настройка, регулировка, техническое обслуживание и ремонт электронных устройств и систем</w:t>
            </w:r>
          </w:p>
        </w:tc>
      </w:tr>
      <w:tr w:rsidR="00821305">
        <w:trPr>
          <w:trHeight w:val="20"/>
        </w:trPr>
        <w:tc>
          <w:tcPr>
            <w:tcW w:w="3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2.1. Настройка и регулировка электронных устройств и систем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0"/>
        </w:trPr>
        <w:tc>
          <w:tcPr>
            <w:tcW w:w="3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Основные понятия, назначение и характеристики операций </w:t>
            </w:r>
            <w:r>
              <w:rPr>
                <w:rFonts w:ascii="Times New Roman" w:hAnsi="Times New Roman"/>
                <w:bCs/>
              </w:rPr>
              <w:t>настройки и регулировки. Основные задачи процессов регулировки и настройки: основные методы выполнения настройки и регулировки электронных приборов и устройств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Сущность регулировочных работ, основные этапы и правила процесса их проведения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Разработка технол</w:t>
            </w:r>
            <w:r>
              <w:rPr>
                <w:rFonts w:ascii="Times New Roman" w:hAnsi="Times New Roman"/>
                <w:bCs/>
              </w:rPr>
              <w:t>огии регулировки. Определение последовательности технологических операций, средств технологического оснащения, определение разряда работ. Автоматизация и механизация регулировочных работ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Виды, понятия, назначение и содержание технической и технологической </w:t>
            </w:r>
            <w:r>
              <w:rPr>
                <w:rFonts w:ascii="Times New Roman" w:hAnsi="Times New Roman"/>
                <w:bCs/>
              </w:rPr>
              <w:t>документации на контроль и регулировку электронных приборов и устройств, приемы работы с ней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Методы и методика измерений. Классификация методов измерения. Шкалы физических величин. Эталоны. Меры физических величин. Метрологические характеристики средств </w:t>
            </w:r>
            <w:r>
              <w:rPr>
                <w:rFonts w:ascii="Times New Roman" w:hAnsi="Times New Roman"/>
                <w:bCs/>
              </w:rPr>
              <w:t>измерений. Классы точности средств измерений. Результат измерений физических величин. Отчет показаний средств измерений.  Методика обработки результатов измерений. Погрешности измерений и их классификация. Погрешности средств измерения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Виды, назначение, ус</w:t>
            </w:r>
            <w:r>
              <w:rPr>
                <w:rFonts w:ascii="Times New Roman" w:hAnsi="Times New Roman"/>
                <w:bCs/>
              </w:rPr>
              <w:t>тройство, принцип действия средств измерений и контрольно-измерительных приборов (КИП). Измерительные системы прямого назначения. Основные виды и их краткая характеристика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Стандартные методы и приемы измерений параметров и характеристик электронных приборо</w:t>
            </w:r>
            <w:r>
              <w:rPr>
                <w:rFonts w:ascii="Times New Roman" w:hAnsi="Times New Roman"/>
                <w:bCs/>
              </w:rPr>
              <w:t>в и устройств, электро- и радиокомпонентов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Выбор и подключение измерительных приборов. Выбор КИП в зависимости от типа производства.  Выбор стандартных КИП в зависимости от технических требований </w:t>
            </w:r>
            <w:r>
              <w:rPr>
                <w:rFonts w:ascii="Times New Roman" w:hAnsi="Times New Roman"/>
                <w:bCs/>
              </w:rPr>
              <w:br/>
              <w:t>и контролируемых параметров. Выбор устройств сопряжения. Вы</w:t>
            </w:r>
            <w:r>
              <w:rPr>
                <w:rFonts w:ascii="Times New Roman" w:hAnsi="Times New Roman"/>
                <w:bCs/>
              </w:rPr>
              <w:t>бор места и способа подключения КИП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Проверка характеристик и настройка электроизмерительных приборов и устройств, правила их настройки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Измерительные схемы и основные технические характеристики электроизмерительных приборов и устройств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Понятие точности пара</w:t>
            </w:r>
            <w:r>
              <w:rPr>
                <w:rFonts w:ascii="Times New Roman" w:hAnsi="Times New Roman"/>
                <w:bCs/>
              </w:rPr>
              <w:t>метров электронных приборов и устройств. Способы регулировки, настройки и проверки на точность электронных приборов и устройств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Методы электрической, механической и комплексной регулировки сложных электронных приборов и устройств. Методы настройки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Компонов</w:t>
            </w:r>
            <w:r>
              <w:rPr>
                <w:rFonts w:ascii="Times New Roman" w:hAnsi="Times New Roman"/>
                <w:bCs/>
              </w:rPr>
              <w:t>ка схем подключения измерительных приборов. Составление макетных схем соединений для регулировки электронных приборов и устройств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Критерии оценки качества регулировки и настройки электронных приборов и устройств</w:t>
            </w:r>
          </w:p>
        </w:tc>
      </w:tr>
      <w:tr w:rsidR="00821305">
        <w:trPr>
          <w:trHeight w:val="20"/>
        </w:trPr>
        <w:tc>
          <w:tcPr>
            <w:tcW w:w="3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Тема 2.2. Т</w:t>
            </w:r>
            <w:r>
              <w:rPr>
                <w:rFonts w:ascii="Times New Roman" w:hAnsi="Times New Roman"/>
                <w:b/>
              </w:rPr>
              <w:t xml:space="preserve">ехническое обслуживание и ремонт электронных устройств </w:t>
            </w:r>
            <w:r>
              <w:rPr>
                <w:rFonts w:ascii="Times New Roman" w:hAnsi="Times New Roman"/>
                <w:b/>
              </w:rPr>
              <w:br/>
              <w:t>и систем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0"/>
        </w:trPr>
        <w:tc>
          <w:tcPr>
            <w:tcW w:w="3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eastAsia="Calibri" w:hAnsi="Times New Roman"/>
              </w:rPr>
              <w:t>Понятия технического обслуживания: техническое обслуживание</w:t>
            </w:r>
            <w:r>
              <w:rPr>
                <w:rFonts w:ascii="Times New Roman" w:eastAsia="Calibri" w:hAnsi="Times New Roman"/>
                <w:b/>
              </w:rPr>
              <w:t xml:space="preserve">, </w:t>
            </w:r>
            <w:r>
              <w:rPr>
                <w:rFonts w:ascii="Times New Roman" w:eastAsia="Calibri" w:hAnsi="Times New Roman"/>
              </w:rPr>
              <w:t>операция, система, виды и методы технического обслуживания системы</w:t>
            </w:r>
            <w:r>
              <w:rPr>
                <w:rFonts w:ascii="Times New Roman" w:eastAsia="Calibri" w:hAnsi="Times New Roman"/>
                <w:b/>
              </w:rPr>
              <w:t>.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eastAsia="Calibri" w:hAnsi="Times New Roman"/>
              </w:rPr>
              <w:t>Правила эксплуатации электронных приборов и устро</w:t>
            </w:r>
            <w:r>
              <w:rPr>
                <w:rFonts w:ascii="Times New Roman" w:eastAsia="Calibri" w:hAnsi="Times New Roman"/>
              </w:rPr>
              <w:t>йств (ПЭУ).</w:t>
            </w:r>
          </w:p>
          <w:p w:rsidR="00821305" w:rsidRDefault="00ED22F1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Правила, порядок и методы проведения технического </w:t>
            </w:r>
            <w:r>
              <w:rPr>
                <w:rFonts w:ascii="Times New Roman" w:eastAsia="Calibri" w:hAnsi="Times New Roman"/>
              </w:rPr>
              <w:lastRenderedPageBreak/>
              <w:t xml:space="preserve">обслуживания и ЭУС. Виды технического обслуживания. 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eastAsia="Calibri" w:hAnsi="Times New Roman"/>
              </w:rPr>
              <w:t>Номенклатура и порядок оформления технической документации по техническому обслуживанию</w:t>
            </w:r>
            <w:r>
              <w:rPr>
                <w:rFonts w:ascii="Times New Roman" w:eastAsia="Calibri" w:hAnsi="Times New Roman"/>
                <w:b/>
              </w:rPr>
              <w:t>.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Основы организации ремонта электронных устройств.</w:t>
            </w:r>
          </w:p>
          <w:p w:rsidR="00821305" w:rsidRDefault="00ED22F1">
            <w:pPr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Те</w:t>
            </w:r>
            <w:r>
              <w:rPr>
                <w:rFonts w:ascii="Times New Roman" w:eastAsia="Calibri" w:hAnsi="Times New Roman"/>
                <w:bCs/>
              </w:rPr>
              <w:t>хнология ремонта электронных устройств.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 xml:space="preserve">Специальные технические средства для обслуживания и ремонта </w:t>
            </w:r>
            <w:r>
              <w:rPr>
                <w:rFonts w:ascii="Times New Roman" w:eastAsia="Calibri" w:hAnsi="Times New Roman"/>
              </w:rPr>
              <w:t>электронных устройств и   встраиваемых микропроцессорных систем.</w:t>
            </w:r>
          </w:p>
        </w:tc>
      </w:tr>
      <w:tr w:rsidR="00821305">
        <w:trPr>
          <w:trHeight w:val="20"/>
        </w:trPr>
        <w:tc>
          <w:tcPr>
            <w:tcW w:w="3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 w:rsidR="00821305">
        <w:trPr>
          <w:trHeight w:val="20"/>
        </w:trPr>
        <w:tc>
          <w:tcPr>
            <w:tcW w:w="3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Pr="00983989" w:rsidRDefault="00ED22F1">
            <w:pPr>
              <w:pStyle w:val="affffffa"/>
              <w:rPr>
                <w:sz w:val="22"/>
                <w:szCs w:val="22"/>
                <w:lang w:val="ru-RU"/>
              </w:rPr>
            </w:pPr>
            <w:r w:rsidRPr="00983989">
              <w:rPr>
                <w:sz w:val="22"/>
                <w:szCs w:val="22"/>
                <w:lang w:val="ru-RU"/>
              </w:rPr>
              <w:t xml:space="preserve">Проведение операции поиска </w:t>
            </w:r>
            <w:r w:rsidRPr="00983989">
              <w:rPr>
                <w:sz w:val="22"/>
                <w:szCs w:val="22"/>
                <w:lang w:val="ru-RU"/>
              </w:rPr>
              <w:t>неисправностей в цифровых схемах.</w:t>
            </w:r>
          </w:p>
          <w:p w:rsidR="00821305" w:rsidRPr="00983989" w:rsidRDefault="00ED22F1">
            <w:pPr>
              <w:pStyle w:val="affffffa"/>
              <w:rPr>
                <w:sz w:val="22"/>
                <w:szCs w:val="22"/>
                <w:lang w:val="ru-RU"/>
              </w:rPr>
            </w:pPr>
            <w:r w:rsidRPr="00983989">
              <w:rPr>
                <w:sz w:val="22"/>
                <w:szCs w:val="22"/>
                <w:lang w:val="ru-RU"/>
              </w:rPr>
              <w:t>Проведение операции поиска неисправностей в источниках питания.</w:t>
            </w:r>
          </w:p>
          <w:p w:rsidR="00821305" w:rsidRPr="00983989" w:rsidRDefault="00ED22F1">
            <w:pPr>
              <w:pStyle w:val="affffffa"/>
              <w:rPr>
                <w:sz w:val="22"/>
                <w:szCs w:val="22"/>
                <w:lang w:val="ru-RU"/>
              </w:rPr>
            </w:pPr>
            <w:r w:rsidRPr="00983989">
              <w:rPr>
                <w:sz w:val="22"/>
                <w:szCs w:val="22"/>
                <w:lang w:val="ru-RU"/>
              </w:rPr>
              <w:t>Выполнение настройки и регулировки телевизионного усилителя звуковой частоты.</w:t>
            </w:r>
          </w:p>
          <w:p w:rsidR="00821305" w:rsidRPr="00983989" w:rsidRDefault="00ED22F1">
            <w:pPr>
              <w:pStyle w:val="affffffa"/>
              <w:rPr>
                <w:sz w:val="22"/>
                <w:szCs w:val="22"/>
                <w:lang w:val="ru-RU"/>
              </w:rPr>
            </w:pPr>
            <w:r w:rsidRPr="00983989">
              <w:rPr>
                <w:sz w:val="22"/>
                <w:szCs w:val="22"/>
                <w:lang w:val="ru-RU"/>
              </w:rPr>
              <w:t>Выполнение настройки и регулировки источника питания охранного устройства.</w:t>
            </w:r>
          </w:p>
          <w:p w:rsidR="00821305" w:rsidRPr="00983989" w:rsidRDefault="00ED22F1">
            <w:pPr>
              <w:pStyle w:val="affffffa"/>
              <w:rPr>
                <w:sz w:val="22"/>
                <w:szCs w:val="22"/>
                <w:lang w:val="ru-RU"/>
              </w:rPr>
            </w:pPr>
            <w:r w:rsidRPr="00983989">
              <w:rPr>
                <w:sz w:val="22"/>
                <w:szCs w:val="22"/>
                <w:lang w:val="ru-RU"/>
              </w:rPr>
              <w:t xml:space="preserve">Выполнение настройки и регулировки </w:t>
            </w:r>
            <w:r>
              <w:rPr>
                <w:sz w:val="22"/>
                <w:szCs w:val="22"/>
              </w:rPr>
              <w:t>LC</w:t>
            </w:r>
            <w:r w:rsidRPr="00983989">
              <w:rPr>
                <w:sz w:val="22"/>
                <w:szCs w:val="22"/>
                <w:lang w:val="ru-RU"/>
              </w:rPr>
              <w:t xml:space="preserve"> – автогенератора.</w:t>
            </w:r>
          </w:p>
          <w:p w:rsidR="00821305" w:rsidRPr="00983989" w:rsidRDefault="00ED22F1">
            <w:pPr>
              <w:pStyle w:val="affffffa"/>
              <w:rPr>
                <w:sz w:val="22"/>
                <w:szCs w:val="22"/>
                <w:lang w:val="ru-RU"/>
              </w:rPr>
            </w:pPr>
            <w:r w:rsidRPr="00983989">
              <w:rPr>
                <w:sz w:val="22"/>
                <w:szCs w:val="22"/>
                <w:lang w:val="ru-RU"/>
              </w:rPr>
              <w:t xml:space="preserve">Выполнение настройки и регулировки </w:t>
            </w:r>
            <w:r>
              <w:rPr>
                <w:sz w:val="22"/>
                <w:szCs w:val="22"/>
              </w:rPr>
              <w:t>RC</w:t>
            </w:r>
            <w:r w:rsidRPr="00983989">
              <w:rPr>
                <w:sz w:val="22"/>
                <w:szCs w:val="22"/>
                <w:lang w:val="ru-RU"/>
              </w:rPr>
              <w:t xml:space="preserve"> – автогенератора</w:t>
            </w:r>
          </w:p>
          <w:p w:rsidR="00821305" w:rsidRPr="00983989" w:rsidRDefault="00ED22F1">
            <w:pPr>
              <w:pStyle w:val="affffffa"/>
              <w:rPr>
                <w:sz w:val="22"/>
                <w:szCs w:val="22"/>
                <w:lang w:val="ru-RU"/>
              </w:rPr>
            </w:pPr>
            <w:r w:rsidRPr="00983989">
              <w:rPr>
                <w:sz w:val="22"/>
                <w:szCs w:val="22"/>
                <w:lang w:val="ru-RU"/>
              </w:rPr>
              <w:t>Нахождение механических и электрических неточностей в работе электронных приборов и устройств</w:t>
            </w:r>
          </w:p>
          <w:p w:rsidR="00821305" w:rsidRPr="00983989" w:rsidRDefault="00ED22F1">
            <w:pPr>
              <w:pStyle w:val="affffffa"/>
              <w:rPr>
                <w:sz w:val="22"/>
                <w:szCs w:val="22"/>
                <w:lang w:val="ru-RU"/>
              </w:rPr>
            </w:pPr>
            <w:r w:rsidRPr="00983989">
              <w:rPr>
                <w:rFonts w:eastAsia="Calibri"/>
                <w:sz w:val="22"/>
                <w:szCs w:val="22"/>
                <w:lang w:val="ru-RU"/>
              </w:rPr>
              <w:t>Разработка алгоритма организации и проведения техни</w:t>
            </w:r>
            <w:r w:rsidRPr="00983989">
              <w:rPr>
                <w:rFonts w:eastAsia="Calibri"/>
                <w:sz w:val="22"/>
                <w:szCs w:val="22"/>
                <w:lang w:val="ru-RU"/>
              </w:rPr>
              <w:t>ческого обслуживания источника питания</w:t>
            </w:r>
          </w:p>
          <w:p w:rsidR="00821305" w:rsidRPr="00983989" w:rsidRDefault="00ED22F1">
            <w:pPr>
              <w:pStyle w:val="affffffa"/>
              <w:rPr>
                <w:sz w:val="22"/>
                <w:szCs w:val="22"/>
                <w:lang w:val="ru-RU"/>
              </w:rPr>
            </w:pPr>
            <w:r w:rsidRPr="00983989">
              <w:rPr>
                <w:sz w:val="22"/>
                <w:szCs w:val="22"/>
                <w:lang w:val="ru-RU"/>
              </w:rPr>
              <w:t>Проведение операции поиска неисправностей и ремонта в электронном приборе</w:t>
            </w:r>
          </w:p>
          <w:p w:rsidR="00821305" w:rsidRPr="00983989" w:rsidRDefault="00ED22F1">
            <w:pPr>
              <w:pStyle w:val="affffffa"/>
              <w:rPr>
                <w:sz w:val="22"/>
                <w:szCs w:val="22"/>
                <w:lang w:val="ru-RU"/>
              </w:rPr>
            </w:pPr>
            <w:r w:rsidRPr="00983989">
              <w:rPr>
                <w:sz w:val="22"/>
                <w:szCs w:val="22"/>
                <w:lang w:val="ru-RU"/>
              </w:rPr>
              <w:t>Выполнение механической регулировки электронного прибора в соответствии с технологическими условиями</w:t>
            </w:r>
          </w:p>
        </w:tc>
      </w:tr>
      <w:tr w:rsidR="00821305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Учебная практика раздела (72 часов)</w:t>
            </w:r>
          </w:p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Виды </w:t>
            </w:r>
            <w:r>
              <w:rPr>
                <w:rFonts w:ascii="Times New Roman" w:hAnsi="Times New Roman"/>
                <w:b/>
                <w:bCs/>
              </w:rPr>
              <w:t xml:space="preserve">работ 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 Составление карты статистического контроля качества продукции.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 Составление претензий поставщикам по качеству сырья, комплектующих изделий.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 Определение показателей безотказной работы электронного устройства.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4. Определение коэффициента элект</w:t>
            </w:r>
            <w:r>
              <w:rPr>
                <w:rFonts w:ascii="Times New Roman" w:hAnsi="Times New Roman"/>
                <w:bCs/>
              </w:rPr>
              <w:t>рической нагрузки радиоэлементов электронного устройства.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5. Составление плана контроля продукции при одновыборочном методе контроля партии полупроводниковых приборов.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6. Выбор метода контроля качества готовой продукции при производстве полупроводниковых п</w:t>
            </w:r>
            <w:r>
              <w:rPr>
                <w:rFonts w:ascii="Times New Roman" w:hAnsi="Times New Roman"/>
                <w:bCs/>
              </w:rPr>
              <w:t>риборов.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7. Выбор метода контроля качества готовой продукции при производстве печатных плат.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8. Выбор средств измерений и методики проведения измерений электрических параметров полупроводниковых приборов.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9. Правила оформления результатов контроля качества</w:t>
            </w:r>
            <w:r>
              <w:rPr>
                <w:rFonts w:ascii="Times New Roman" w:hAnsi="Times New Roman"/>
                <w:bCs/>
              </w:rPr>
              <w:t xml:space="preserve"> в соответствии с установленными требованиями (по видам контроля).</w:t>
            </w:r>
          </w:p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10. Проведение контроля качества монтажа компонентов и узлов оптическим методом. Проведение оценки уровня качества</w:t>
            </w:r>
          </w:p>
        </w:tc>
      </w:tr>
      <w:tr w:rsidR="00821305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Производственная практика (108 часов)</w:t>
            </w:r>
          </w:p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Виды работ 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 Знакомство с должнос</w:t>
            </w:r>
            <w:r>
              <w:rPr>
                <w:rFonts w:ascii="Times New Roman" w:hAnsi="Times New Roman"/>
                <w:bCs/>
              </w:rPr>
              <w:t>тной инструкцией и рабочим местом регулировщика ЭУС.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 Работа с технической документаций. Анализ электрических схем ЭУС.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 Выбор и настройка измерительных приборов и оборудования для проведения настройки и регулировки ЭУС.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4. Проведение необходимых измер</w:t>
            </w:r>
            <w:r>
              <w:rPr>
                <w:rFonts w:ascii="Times New Roman" w:hAnsi="Times New Roman"/>
                <w:bCs/>
              </w:rPr>
              <w:t xml:space="preserve">ений и снятие показаний приборов. 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5. Проведение наладки и регулировки в соответствии с технической документацией на ЭУС.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6. Составление отчетной документации по результатам наладки и регулировки ЭУС.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7. Составление графика технического обслуживания ЭУС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8.</w:t>
            </w:r>
            <w:r>
              <w:rPr>
                <w:rFonts w:ascii="Times New Roman" w:hAnsi="Times New Roman"/>
                <w:bCs/>
              </w:rPr>
              <w:t xml:space="preserve"> Проведение технического обслуживания ЭУС. Анализ состояния ЭУС на предмет поиска неисправностей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9. Проведение ремонта элементов и частей ЭУС</w:t>
            </w:r>
          </w:p>
          <w:p w:rsidR="00821305" w:rsidRDefault="00ED22F1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bCs/>
              </w:rPr>
              <w:t>10. Составление отчетной документации по результатам технического обслуживания и ремонта ЭУС</w:t>
            </w:r>
          </w:p>
        </w:tc>
      </w:tr>
      <w:tr w:rsidR="00821305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Всего</w:t>
            </w:r>
          </w:p>
        </w:tc>
      </w:tr>
    </w:tbl>
    <w:p w:rsidR="00821305" w:rsidRDefault="00ED22F1">
      <w:pPr>
        <w:pStyle w:val="1ff9"/>
      </w:pPr>
      <w:bookmarkStart w:id="49" w:name="_Toc158295947"/>
      <w:r>
        <w:t>3. Условия ре</w:t>
      </w:r>
      <w:r>
        <w:t>ализации профессионального модуля</w:t>
      </w:r>
      <w:bookmarkEnd w:id="49"/>
    </w:p>
    <w:p w:rsidR="00821305" w:rsidRDefault="00ED22F1">
      <w:pPr>
        <w:pStyle w:val="115"/>
      </w:pPr>
      <w:bookmarkStart w:id="50" w:name="_Toc158295948"/>
      <w:r>
        <w:t>3.1. Материально-техническое обеспечение</w:t>
      </w:r>
      <w:bookmarkEnd w:id="50"/>
    </w:p>
    <w:p w:rsidR="00821305" w:rsidRDefault="00ED22F1">
      <w:pPr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/>
        </w:rPr>
        <w:t xml:space="preserve">Кабинеты «Общепрофессиональных дисциплин и профессиональных модулей» </w:t>
      </w:r>
      <w:r>
        <w:rPr>
          <w:rFonts w:ascii="Times New Roman" w:hAnsi="Times New Roman" w:cs="Times New Roman"/>
          <w:bCs/>
        </w:rPr>
        <w:t>оснащенные в соответствии с приложением 3 ОП.</w:t>
      </w:r>
    </w:p>
    <w:p w:rsidR="00821305" w:rsidRDefault="00ED22F1">
      <w:pPr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Мастерская/зона по видам работ</w:t>
      </w:r>
      <w:r>
        <w:rPr>
          <w:rFonts w:ascii="Times New Roman" w:hAnsi="Times New Roman" w:cs="Times New Roman"/>
          <w:bCs/>
          <w:lang w:eastAsia="ru-RU"/>
        </w:rPr>
        <w:t xml:space="preserve"> «Электроника»</w:t>
      </w:r>
      <w:r>
        <w:rPr>
          <w:rFonts w:ascii="Times New Roman" w:hAnsi="Times New Roman" w:cs="Times New Roman"/>
          <w:bCs/>
          <w:i/>
          <w:lang w:eastAsia="ru-RU"/>
        </w:rPr>
        <w:t xml:space="preserve">, </w:t>
      </w:r>
      <w:r>
        <w:rPr>
          <w:rFonts w:ascii="Times New Roman" w:hAnsi="Times New Roman" w:cs="Times New Roman"/>
          <w:bCs/>
          <w:lang w:eastAsia="ru-RU"/>
        </w:rPr>
        <w:t xml:space="preserve">оснащенная </w:t>
      </w:r>
      <w:r>
        <w:rPr>
          <w:rFonts w:ascii="Times New Roman" w:hAnsi="Times New Roman" w:cs="Times New Roman"/>
          <w:bCs/>
        </w:rPr>
        <w:t xml:space="preserve">в </w:t>
      </w:r>
      <w:r>
        <w:rPr>
          <w:rFonts w:ascii="Times New Roman" w:hAnsi="Times New Roman" w:cs="Times New Roman"/>
          <w:bCs/>
        </w:rPr>
        <w:t>соответствии с приложением 3 ПОП-П.</w:t>
      </w:r>
    </w:p>
    <w:p w:rsidR="00821305" w:rsidRDefault="00ED22F1">
      <w:pPr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Базы практики, оснащенные в соответствии с приложением 3 ПОП-П.</w:t>
      </w:r>
    </w:p>
    <w:p w:rsidR="00821305" w:rsidRDefault="00ED22F1">
      <w:pPr>
        <w:pStyle w:val="115"/>
      </w:pPr>
      <w:bookmarkStart w:id="51" w:name="_Toc158295949"/>
      <w:r>
        <w:lastRenderedPageBreak/>
        <w:t>3.2. Учебно-методическое обеспечение</w:t>
      </w:r>
      <w:bookmarkEnd w:id="51"/>
    </w:p>
    <w:p w:rsidR="00821305" w:rsidRDefault="00ED22F1">
      <w:pPr>
        <w:pStyle w:val="affffffc"/>
        <w:spacing w:line="276" w:lineRule="auto"/>
        <w:ind w:left="0" w:firstLine="709"/>
        <w:rPr>
          <w:bCs/>
        </w:rPr>
      </w:pPr>
      <w:r>
        <w:rPr>
          <w:bCs/>
        </w:rPr>
        <w:t>Для реализации программы библиотечный фонд образовательной организации имеетп</w:t>
      </w:r>
      <w:r>
        <w:t xml:space="preserve">ечатные и/или электронные образовательные </w:t>
      </w:r>
      <w:r>
        <w:t xml:space="preserve">и информационные ресурсы для использования в образовательном процессе. </w:t>
      </w:r>
    </w:p>
    <w:p w:rsidR="00821305" w:rsidRDefault="00821305">
      <w:pPr>
        <w:pStyle w:val="affffffc"/>
        <w:spacing w:line="276" w:lineRule="auto"/>
        <w:ind w:left="0" w:firstLine="709"/>
        <w:rPr>
          <w:bCs/>
        </w:rPr>
      </w:pPr>
    </w:p>
    <w:p w:rsidR="00821305" w:rsidRDefault="00ED22F1">
      <w:pPr>
        <w:pStyle w:val="affffffc"/>
        <w:spacing w:line="276" w:lineRule="auto"/>
        <w:ind w:left="0" w:firstLine="709"/>
        <w:rPr>
          <w:rFonts w:cs="Times New Roman"/>
          <w:b/>
        </w:rPr>
      </w:pPr>
      <w:r>
        <w:rPr>
          <w:rFonts w:cs="Times New Roman"/>
          <w:b/>
        </w:rPr>
        <w:t>3.2.1. Основные печатные и/или электронные издания</w:t>
      </w:r>
    </w:p>
    <w:p w:rsidR="00821305" w:rsidRDefault="00ED22F1" w:rsidP="00ED22F1">
      <w:pPr>
        <w:pStyle w:val="1ff9"/>
        <w:numPr>
          <w:ilvl w:val="0"/>
          <w:numId w:val="2"/>
        </w:numPr>
        <w:spacing w:after="0"/>
        <w:ind w:left="0" w:firstLine="426"/>
        <w:jc w:val="both"/>
        <w:rPr>
          <w:b w:val="0"/>
          <w:bCs w:val="0"/>
          <w:kern w:val="0"/>
        </w:rPr>
      </w:pPr>
      <w:r>
        <w:rPr>
          <w:b w:val="0"/>
          <w:bCs w:val="0"/>
          <w:kern w:val="0"/>
        </w:rPr>
        <w:t>Аминев, А.  В.  Основы радиоэлектроники: измерения в телекоммуникационных системах: учебное пособие для среднего профессионального о</w:t>
      </w:r>
      <w:r>
        <w:rPr>
          <w:b w:val="0"/>
          <w:bCs w:val="0"/>
          <w:kern w:val="0"/>
        </w:rPr>
        <w:t>бразования / А.  В.  Аминев, А.  В.  Блохин; под общей редакцией А.  В.  Блохина.  — Москва: Издательство Юрайт, 2024.  — 223 с.  — (Профессиональное образование).  — ISBN 978-5-534-10395-3. — URL: https://urait.ru/bcode/542108</w:t>
      </w:r>
    </w:p>
    <w:p w:rsidR="00821305" w:rsidRDefault="00ED22F1" w:rsidP="00ED22F1">
      <w:pPr>
        <w:pStyle w:val="1ff9"/>
        <w:numPr>
          <w:ilvl w:val="0"/>
          <w:numId w:val="2"/>
        </w:numPr>
        <w:spacing w:before="0" w:after="0"/>
        <w:ind w:left="0" w:firstLine="426"/>
        <w:jc w:val="both"/>
        <w:rPr>
          <w:b w:val="0"/>
          <w:bCs w:val="0"/>
          <w:kern w:val="0"/>
        </w:rPr>
      </w:pPr>
      <w:r>
        <w:rPr>
          <w:b w:val="0"/>
          <w:bCs w:val="0"/>
          <w:kern w:val="0"/>
        </w:rPr>
        <w:t>Беляков, Г. И.  Пожарная без</w:t>
      </w:r>
      <w:r>
        <w:rPr>
          <w:b w:val="0"/>
          <w:bCs w:val="0"/>
          <w:kern w:val="0"/>
        </w:rPr>
        <w:t>опасность: учебное пособие для среднего профессионального образования / Г. И. Беляков. — 3-е изд., перераб. и доп. — Москва: Издательство Юрайт, 2024. — 283 с. — (Профессиональное образование). — ISBN 978-5-534-17690-2. — Текст: электронный // Образователь</w:t>
      </w:r>
      <w:r>
        <w:rPr>
          <w:b w:val="0"/>
          <w:bCs w:val="0"/>
          <w:kern w:val="0"/>
        </w:rPr>
        <w:t>ная платформа Юрайт [сайт]. — URL: https://urait.ru/bcode/537039</w:t>
      </w:r>
    </w:p>
    <w:p w:rsidR="00821305" w:rsidRDefault="00ED22F1" w:rsidP="00ED22F1">
      <w:pPr>
        <w:pStyle w:val="1ff9"/>
        <w:numPr>
          <w:ilvl w:val="0"/>
          <w:numId w:val="2"/>
        </w:numPr>
        <w:spacing w:before="0" w:after="0"/>
        <w:ind w:left="0" w:firstLine="426"/>
        <w:jc w:val="both"/>
        <w:rPr>
          <w:b w:val="0"/>
          <w:bCs w:val="0"/>
          <w:kern w:val="0"/>
        </w:rPr>
      </w:pPr>
      <w:r>
        <w:rPr>
          <w:b w:val="0"/>
          <w:bCs w:val="0"/>
          <w:kern w:val="0"/>
        </w:rPr>
        <w:t xml:space="preserve">Муромцев Д. Ю. Конструирование блоков радиоэлектронных средств / Д. Ю. Муромцев, О. А. Белоусов, И. В. Тюрин, Р. Ю. Курносов. — 4-е изд., стер. — Санкт-Петербург: Лань, 2023. — 288 с. — ISBN </w:t>
      </w:r>
      <w:r>
        <w:rPr>
          <w:b w:val="0"/>
          <w:bCs w:val="0"/>
          <w:kern w:val="0"/>
        </w:rPr>
        <w:t>978-5-507-45792-2. — Текст: электронный // Лань : электронно-библиотечная система. — URL: https://e.lanbook.com/book/284039</w:t>
      </w:r>
    </w:p>
    <w:p w:rsidR="00821305" w:rsidRDefault="00ED22F1" w:rsidP="00ED22F1">
      <w:pPr>
        <w:pStyle w:val="1ff9"/>
        <w:numPr>
          <w:ilvl w:val="0"/>
          <w:numId w:val="2"/>
        </w:numPr>
        <w:spacing w:before="0" w:after="0"/>
        <w:ind w:left="0" w:firstLine="426"/>
        <w:jc w:val="both"/>
        <w:rPr>
          <w:b w:val="0"/>
          <w:bCs w:val="0"/>
          <w:kern w:val="0"/>
        </w:rPr>
      </w:pPr>
      <w:r>
        <w:rPr>
          <w:b w:val="0"/>
          <w:bCs w:val="0"/>
          <w:kern w:val="0"/>
        </w:rPr>
        <w:t>Петров В. П. Регулировка, диагностика и мониторинг работоспособности смонтированных узлов, блоков и приборов радиоэлектронной аппара</w:t>
      </w:r>
      <w:r>
        <w:rPr>
          <w:b w:val="0"/>
          <w:bCs w:val="0"/>
          <w:kern w:val="0"/>
        </w:rPr>
        <w:t>туры, аппаратуры проводной связи, элементов узлов импульсной и вычислительной техники. Практикум: учебное издание / Петров В. П. - Москва: Академия, 2021. - 224 c. (Профессии среднего профессионального образования). - URL: https://academia-moscow. ru - Тек</w:t>
      </w:r>
      <w:r>
        <w:rPr>
          <w:b w:val="0"/>
          <w:bCs w:val="0"/>
          <w:kern w:val="0"/>
        </w:rPr>
        <w:t>ст: электронный</w:t>
      </w:r>
    </w:p>
    <w:p w:rsidR="00821305" w:rsidRDefault="00ED22F1" w:rsidP="00ED22F1">
      <w:pPr>
        <w:pStyle w:val="1ff9"/>
        <w:numPr>
          <w:ilvl w:val="0"/>
          <w:numId w:val="2"/>
        </w:numPr>
        <w:spacing w:before="0" w:after="0"/>
        <w:ind w:left="0" w:firstLine="426"/>
        <w:jc w:val="both"/>
        <w:rPr>
          <w:b w:val="0"/>
          <w:bCs w:val="0"/>
          <w:kern w:val="0"/>
        </w:rPr>
      </w:pPr>
      <w:r>
        <w:rPr>
          <w:b w:val="0"/>
          <w:bCs w:val="0"/>
          <w:kern w:val="0"/>
        </w:rPr>
        <w:t xml:space="preserve">Ахмадулин, Э. Ф.  Основы радиоэлектроники: методы и средства измерений: учебное пособие для среднего профессионального образования / Э. Ф. Хамадулин. — 2-е изд., испр. и доп. — Москва: Издательство Юрайт, 2024. — 315 с. — (Профессиональное </w:t>
      </w:r>
      <w:r>
        <w:rPr>
          <w:b w:val="0"/>
          <w:bCs w:val="0"/>
          <w:kern w:val="0"/>
        </w:rPr>
        <w:t xml:space="preserve">образование). — ISBN 978-5-534-15918-9. — Текст: электронный // Образовательная платформа Юрайт [сайт]. — URL: </w:t>
      </w:r>
      <w:hyperlink r:id="rId83">
        <w:r>
          <w:rPr>
            <w:rStyle w:val="ab"/>
            <w:b w:val="0"/>
            <w:bCs w:val="0"/>
            <w:kern w:val="0"/>
          </w:rPr>
          <w:t>https://urait.ru/bcode/542107</w:t>
        </w:r>
      </w:hyperlink>
    </w:p>
    <w:p w:rsidR="00821305" w:rsidRDefault="00ED22F1" w:rsidP="00ED22F1">
      <w:pPr>
        <w:pStyle w:val="1ff9"/>
        <w:numPr>
          <w:ilvl w:val="0"/>
          <w:numId w:val="2"/>
        </w:numPr>
        <w:spacing w:before="0" w:after="0"/>
        <w:ind w:left="0" w:firstLine="426"/>
        <w:jc w:val="both"/>
        <w:rPr>
          <w:b w:val="0"/>
          <w:bCs w:val="0"/>
          <w:kern w:val="0"/>
        </w:rPr>
      </w:pPr>
      <w:r>
        <w:rPr>
          <w:b w:val="0"/>
          <w:bCs w:val="0"/>
          <w:kern w:val="0"/>
        </w:rPr>
        <w:t>Юрков, Н. К. Технология производства электронных средств / Н. К. Ю</w:t>
      </w:r>
      <w:r>
        <w:rPr>
          <w:b w:val="0"/>
          <w:bCs w:val="0"/>
          <w:kern w:val="0"/>
        </w:rPr>
        <w:t>рков. — 2-е изд., стер. — Санкт-Петербург: Лань, 2023. — 476 с. — ISBN 978-5-507-45873-8. — Текст: электронный // Лань: электронно-библиотечная система. — URL: https://e.lanbook.com/book/289010</w:t>
      </w:r>
    </w:p>
    <w:p w:rsidR="00821305" w:rsidRDefault="00ED22F1">
      <w:pPr>
        <w:pStyle w:val="1ff9"/>
        <w:rPr>
          <w:b w:val="0"/>
          <w:bCs w:val="0"/>
        </w:rPr>
      </w:pPr>
      <w:bookmarkStart w:id="52" w:name="_Toc158295950"/>
      <w:r>
        <w:t xml:space="preserve">4. Контроль и оценка результатов освоения </w:t>
      </w:r>
      <w:r>
        <w:br/>
        <w:t xml:space="preserve">профессионального </w:t>
      </w:r>
      <w:r>
        <w:t>модуля</w:t>
      </w:r>
      <w:bookmarkEnd w:id="52"/>
    </w:p>
    <w:tbl>
      <w:tblPr>
        <w:tblW w:w="5000" w:type="pct"/>
        <w:tblInd w:w="-572" w:type="dxa"/>
        <w:tblLayout w:type="fixed"/>
        <w:tblLook w:val="0000" w:firstRow="0" w:lastRow="0" w:firstColumn="0" w:lastColumn="0" w:noHBand="0" w:noVBand="0"/>
      </w:tblPr>
      <w:tblGrid>
        <w:gridCol w:w="1203"/>
        <w:gridCol w:w="6724"/>
        <w:gridCol w:w="1700"/>
      </w:tblGrid>
      <w:tr w:rsidR="00821305">
        <w:trPr>
          <w:trHeight w:val="23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Код </w:t>
            </w:r>
          </w:p>
          <w:p w:rsidR="00821305" w:rsidRDefault="00ED22F1">
            <w:pPr>
              <w:spacing w:before="0"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ПК, ОК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Критерии оценки результата </w:t>
            </w:r>
            <w:r>
              <w:rPr>
                <w:rFonts w:ascii="Times New Roman" w:hAnsi="Times New Roman" w:cs="Times New Roman"/>
                <w:b/>
              </w:rPr>
              <w:br/>
              <w:t>(показатели освоенности компетенций)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spacing w:before="0"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Формы контроля и методы оценки</w:t>
            </w:r>
          </w:p>
        </w:tc>
      </w:tr>
      <w:tr w:rsidR="00821305">
        <w:trPr>
          <w:trHeight w:val="23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 xml:space="preserve">ПК 3.1 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Pr="00983989" w:rsidRDefault="00ED22F1">
            <w:pPr>
              <w:pStyle w:val="affffffa"/>
              <w:contextualSpacing/>
              <w:rPr>
                <w:lang w:val="ru-RU"/>
              </w:rPr>
            </w:pPr>
            <w:r w:rsidRPr="00983989">
              <w:rPr>
                <w:lang w:val="ru-RU"/>
              </w:rPr>
              <w:t>правильность подготовки программы измерения параметров, настройки и регулировки электронных систем;</w:t>
            </w:r>
          </w:p>
          <w:p w:rsidR="00821305" w:rsidRPr="00983989" w:rsidRDefault="00ED22F1">
            <w:pPr>
              <w:pStyle w:val="affffffa"/>
              <w:contextualSpacing/>
              <w:rPr>
                <w:lang w:val="ru-RU"/>
              </w:rPr>
            </w:pPr>
            <w:r w:rsidRPr="00983989">
              <w:rPr>
                <w:lang w:val="ru-RU"/>
              </w:rPr>
              <w:lastRenderedPageBreak/>
              <w:t xml:space="preserve">правильность чтения схем различных устройств аналоговой </w:t>
            </w:r>
            <w:r w:rsidRPr="00983989">
              <w:rPr>
                <w:lang w:val="ru-RU"/>
              </w:rPr>
              <w:br/>
              <w:t>и цифровой электронной техники, их отдельных узлов и блоков;</w:t>
            </w:r>
          </w:p>
          <w:p w:rsidR="00821305" w:rsidRPr="00983989" w:rsidRDefault="00ED22F1">
            <w:pPr>
              <w:pStyle w:val="affffffa"/>
              <w:contextualSpacing/>
              <w:rPr>
                <w:lang w:val="ru-RU"/>
              </w:rPr>
            </w:pPr>
            <w:r w:rsidRPr="00983989">
              <w:rPr>
                <w:lang w:val="ru-RU"/>
              </w:rPr>
              <w:t>правильность выбора и использования измерительного, тестового и диагностического оборудования для выполнения измерений, проведения диагнос</w:t>
            </w:r>
            <w:r w:rsidRPr="00983989">
              <w:rPr>
                <w:lang w:val="ru-RU"/>
              </w:rPr>
              <w:t>тики параметров электронных систем;</w:t>
            </w:r>
          </w:p>
          <w:p w:rsidR="00821305" w:rsidRPr="00983989" w:rsidRDefault="00ED22F1">
            <w:pPr>
              <w:pStyle w:val="affffffa"/>
              <w:contextualSpacing/>
              <w:rPr>
                <w:lang w:val="ru-RU"/>
              </w:rPr>
            </w:pPr>
            <w:r w:rsidRPr="00983989">
              <w:rPr>
                <w:lang w:val="ru-RU"/>
              </w:rPr>
              <w:t>верное определение назначения, видов, последовательности проведения диагностических работ;</w:t>
            </w:r>
          </w:p>
          <w:p w:rsidR="00821305" w:rsidRPr="00983989" w:rsidRDefault="00ED22F1">
            <w:pPr>
              <w:pStyle w:val="affffffa"/>
              <w:contextualSpacing/>
              <w:rPr>
                <w:lang w:val="ru-RU"/>
              </w:rPr>
            </w:pPr>
            <w:r w:rsidRPr="00983989">
              <w:rPr>
                <w:lang w:val="ru-RU"/>
              </w:rPr>
              <w:t>правильность определения основных видов неисправностей электронных устройств и систем различного типа;</w:t>
            </w:r>
          </w:p>
          <w:p w:rsidR="00821305" w:rsidRPr="00983989" w:rsidRDefault="00ED22F1">
            <w:pPr>
              <w:pStyle w:val="affffffa"/>
              <w:contextualSpacing/>
              <w:rPr>
                <w:lang w:val="ru-RU"/>
              </w:rPr>
            </w:pPr>
            <w:r w:rsidRPr="00983989">
              <w:rPr>
                <w:lang w:val="ru-RU"/>
              </w:rPr>
              <w:t>правильность выбора методо</w:t>
            </w:r>
            <w:r w:rsidRPr="00983989">
              <w:rPr>
                <w:lang w:val="ru-RU"/>
              </w:rPr>
              <w:t>в и средств измерения электрических параметров и характеристик электронных систем;</w:t>
            </w:r>
          </w:p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правильность составления и соблюдение порядка оформления технической документации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Контрольные </w:t>
            </w:r>
            <w:r>
              <w:rPr>
                <w:rFonts w:ascii="Times New Roman" w:hAnsi="Times New Roman" w:cs="Times New Roman"/>
              </w:rPr>
              <w:lastRenderedPageBreak/>
              <w:t>работы, зачеты, квалификационные испытания, экзамены. Интерпретация результатов</w:t>
            </w:r>
            <w:r>
              <w:rPr>
                <w:rFonts w:ascii="Times New Roman" w:hAnsi="Times New Roman" w:cs="Times New Roman"/>
              </w:rPr>
              <w:t xml:space="preserve"> выполнения практических и лабораторных заданий, оценка решения ситуационных задач, оценка тестового контроля.</w:t>
            </w:r>
          </w:p>
        </w:tc>
      </w:tr>
      <w:tr w:rsidR="00821305">
        <w:trPr>
          <w:trHeight w:val="23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lastRenderedPageBreak/>
              <w:t xml:space="preserve">ПК 3.2 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Pr="00983989" w:rsidRDefault="00ED22F1">
            <w:pPr>
              <w:pStyle w:val="affffffa"/>
              <w:contextualSpacing/>
              <w:rPr>
                <w:b/>
                <w:lang w:val="ru-RU"/>
              </w:rPr>
            </w:pPr>
            <w:r w:rsidRPr="00983989">
              <w:rPr>
                <w:lang w:val="ru-RU"/>
              </w:rPr>
              <w:t>правильность подготовки рабочих мест для проведения стандартных и сертификационных испытаний устройств, блоков и приборов;</w:t>
            </w:r>
          </w:p>
          <w:p w:rsidR="00821305" w:rsidRPr="00983989" w:rsidRDefault="00ED22F1">
            <w:pPr>
              <w:pStyle w:val="affffffa"/>
              <w:contextualSpacing/>
              <w:rPr>
                <w:lang w:val="ru-RU"/>
              </w:rPr>
            </w:pPr>
            <w:r w:rsidRPr="00983989">
              <w:rPr>
                <w:lang w:val="ru-RU"/>
              </w:rPr>
              <w:t xml:space="preserve">правильность проведения стандартных и сертификационных испытаний устройств, блоков </w:t>
            </w:r>
            <w:r w:rsidRPr="00983989">
              <w:rPr>
                <w:lang w:val="ru-RU"/>
              </w:rPr>
              <w:br/>
              <w:t>и приборов;</w:t>
            </w:r>
          </w:p>
          <w:p w:rsidR="00821305" w:rsidRPr="00983989" w:rsidRDefault="00ED22F1">
            <w:pPr>
              <w:pStyle w:val="affffffa"/>
              <w:contextualSpacing/>
              <w:rPr>
                <w:lang w:val="ru-RU"/>
              </w:rPr>
            </w:pPr>
            <w:r w:rsidRPr="00983989">
              <w:rPr>
                <w:lang w:val="ru-RU"/>
              </w:rPr>
              <w:t>правильность оформления отчетной документации и результатов стандартных и сертификационных испытаний электронных устройств и систем различного типа;</w:t>
            </w:r>
          </w:p>
          <w:p w:rsidR="00821305" w:rsidRPr="00983989" w:rsidRDefault="00ED22F1">
            <w:pPr>
              <w:pStyle w:val="affffffa"/>
              <w:contextualSpacing/>
              <w:rPr>
                <w:lang w:val="ru-RU"/>
              </w:rPr>
            </w:pPr>
            <w:r w:rsidRPr="00983989">
              <w:rPr>
                <w:lang w:val="ru-RU"/>
              </w:rPr>
              <w:t>верная сбор</w:t>
            </w:r>
            <w:r w:rsidRPr="00983989">
              <w:rPr>
                <w:lang w:val="ru-RU"/>
              </w:rPr>
              <w:t>ка испытательных схем;</w:t>
            </w:r>
          </w:p>
          <w:p w:rsidR="00821305" w:rsidRPr="00983989" w:rsidRDefault="00ED22F1">
            <w:pPr>
              <w:pStyle w:val="affffffa"/>
              <w:contextualSpacing/>
              <w:rPr>
                <w:lang w:val="ru-RU"/>
              </w:rPr>
            </w:pPr>
            <w:r w:rsidRPr="00983989">
              <w:rPr>
                <w:lang w:val="ru-RU"/>
              </w:rPr>
              <w:t>правильность выполнения измерений и испытаний;</w:t>
            </w:r>
          </w:p>
          <w:p w:rsidR="00821305" w:rsidRPr="00983989" w:rsidRDefault="00ED22F1">
            <w:pPr>
              <w:pStyle w:val="affffffa"/>
              <w:contextualSpacing/>
              <w:rPr>
                <w:lang w:val="ru-RU"/>
              </w:rPr>
            </w:pPr>
            <w:r w:rsidRPr="00983989">
              <w:rPr>
                <w:lang w:val="ru-RU"/>
              </w:rPr>
              <w:t>правильность использования и применения нормативных правовых актов, локальных нормативных актов и технической документации, относящиеся к деятельности по стандартным и сертификационным и</w:t>
            </w:r>
            <w:r w:rsidRPr="00983989">
              <w:rPr>
                <w:lang w:val="ru-RU"/>
              </w:rPr>
              <w:t>спытаниям электронных устройств и систем различного типа;</w:t>
            </w:r>
          </w:p>
          <w:p w:rsidR="00821305" w:rsidRPr="00983989" w:rsidRDefault="00ED22F1">
            <w:pPr>
              <w:pStyle w:val="affffffa"/>
              <w:contextualSpacing/>
              <w:rPr>
                <w:lang w:val="ru-RU"/>
              </w:rPr>
            </w:pPr>
            <w:r w:rsidRPr="00983989">
              <w:rPr>
                <w:lang w:val="ru-RU"/>
              </w:rPr>
              <w:t>верное определение назначения, устройства, принципа действия автоматических средств измерения и контрольно-измерительного оборудования;</w:t>
            </w:r>
          </w:p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правильность применения методики проведения испытаний узлов и </w:t>
            </w:r>
            <w:r>
              <w:rPr>
                <w:rFonts w:ascii="Times New Roman" w:hAnsi="Times New Roman" w:cs="Times New Roman"/>
              </w:rPr>
              <w:t>блоков электронных систем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rPr>
          <w:trHeight w:val="23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>ПК 3.3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Pr="00983989" w:rsidRDefault="00ED22F1">
            <w:pPr>
              <w:pStyle w:val="affffffa"/>
              <w:contextualSpacing/>
              <w:rPr>
                <w:lang w:val="ru-RU"/>
              </w:rPr>
            </w:pPr>
            <w:r w:rsidRPr="00983989">
              <w:rPr>
                <w:lang w:val="ru-RU"/>
              </w:rPr>
              <w:t>правильность регулировки и проверки работоспособности простых радиоэлектронных ячеек и функциональных узлов приборов, электронных устройств и систем различного типа;</w:t>
            </w:r>
          </w:p>
          <w:p w:rsidR="00821305" w:rsidRPr="00983989" w:rsidRDefault="00ED22F1">
            <w:pPr>
              <w:pStyle w:val="affffffa"/>
              <w:contextualSpacing/>
              <w:rPr>
                <w:lang w:val="ru-RU"/>
              </w:rPr>
            </w:pPr>
            <w:r w:rsidRPr="00983989">
              <w:rPr>
                <w:lang w:val="ru-RU"/>
              </w:rPr>
              <w:t>верное проведение технического обслуживания электронных</w:t>
            </w:r>
            <w:r w:rsidRPr="00983989">
              <w:rPr>
                <w:lang w:val="ru-RU"/>
              </w:rPr>
              <w:t xml:space="preserve"> устройств и систем различного типа;</w:t>
            </w:r>
          </w:p>
          <w:p w:rsidR="00821305" w:rsidRPr="00983989" w:rsidRDefault="00ED22F1">
            <w:pPr>
              <w:pStyle w:val="affffffa"/>
              <w:contextualSpacing/>
              <w:rPr>
                <w:lang w:val="ru-RU"/>
              </w:rPr>
            </w:pPr>
            <w:r w:rsidRPr="00983989">
              <w:rPr>
                <w:lang w:val="ru-RU"/>
              </w:rPr>
              <w:t>правильность выполнения ремонта и приемки после ремонта электронных устройств и систем различного типа;</w:t>
            </w:r>
          </w:p>
          <w:p w:rsidR="00821305" w:rsidRPr="00983989" w:rsidRDefault="00ED22F1">
            <w:pPr>
              <w:pStyle w:val="affffffa"/>
              <w:contextualSpacing/>
              <w:rPr>
                <w:lang w:val="ru-RU"/>
              </w:rPr>
            </w:pPr>
            <w:r w:rsidRPr="00983989">
              <w:rPr>
                <w:lang w:val="ru-RU"/>
              </w:rPr>
              <w:t>правильность составления отчетной документации по результатам регулировки, проверки работоспособности, технического</w:t>
            </w:r>
            <w:r w:rsidRPr="00983989">
              <w:rPr>
                <w:lang w:val="ru-RU"/>
              </w:rPr>
              <w:t xml:space="preserve"> обслуживания и ремонта электронных устройств и систем различного типа;</w:t>
            </w:r>
          </w:p>
          <w:p w:rsidR="00821305" w:rsidRPr="00983989" w:rsidRDefault="00ED22F1">
            <w:pPr>
              <w:pStyle w:val="affffffa"/>
              <w:contextualSpacing/>
              <w:rPr>
                <w:lang w:val="ru-RU"/>
              </w:rPr>
            </w:pPr>
            <w:r w:rsidRPr="00983989">
              <w:rPr>
                <w:lang w:val="ru-RU"/>
              </w:rPr>
              <w:t xml:space="preserve">правильность определения измерительного, тестового </w:t>
            </w:r>
          </w:p>
          <w:p w:rsidR="00821305" w:rsidRPr="00983989" w:rsidRDefault="00ED22F1">
            <w:pPr>
              <w:pStyle w:val="affffffa"/>
              <w:contextualSpacing/>
              <w:rPr>
                <w:lang w:val="ru-RU"/>
              </w:rPr>
            </w:pPr>
            <w:r w:rsidRPr="00983989">
              <w:rPr>
                <w:lang w:val="ru-RU"/>
              </w:rPr>
              <w:t xml:space="preserve">и диагностического оборудования для выполнения измерений, проведения настройки и регулировки параметров электронных систем, </w:t>
            </w:r>
          </w:p>
          <w:p w:rsidR="00821305" w:rsidRPr="00983989" w:rsidRDefault="00ED22F1">
            <w:pPr>
              <w:pStyle w:val="affffffa"/>
              <w:contextualSpacing/>
              <w:rPr>
                <w:lang w:val="ru-RU"/>
              </w:rPr>
            </w:pPr>
            <w:r w:rsidRPr="00983989">
              <w:rPr>
                <w:lang w:val="ru-RU"/>
              </w:rPr>
              <w:lastRenderedPageBreak/>
              <w:t>в том ч</w:t>
            </w:r>
            <w:r w:rsidRPr="00983989">
              <w:rPr>
                <w:lang w:val="ru-RU"/>
              </w:rPr>
              <w:t>исле аудиовизуальной техники;</w:t>
            </w:r>
          </w:p>
          <w:p w:rsidR="00821305" w:rsidRPr="00983989" w:rsidRDefault="00ED22F1">
            <w:pPr>
              <w:pStyle w:val="affffffa"/>
              <w:contextualSpacing/>
              <w:rPr>
                <w:lang w:val="ru-RU"/>
              </w:rPr>
            </w:pPr>
            <w:r w:rsidRPr="00983989">
              <w:rPr>
                <w:lang w:val="ru-RU"/>
              </w:rPr>
              <w:t>соблюдение правил эксплуатации измерительного, тестового и диагностического оборудования для выполнения измерений, проведения настройки и регулировки параметров электронных систем, в том числе аудиовизуальной техники;</w:t>
            </w:r>
          </w:p>
          <w:p w:rsidR="00821305" w:rsidRPr="00983989" w:rsidRDefault="00ED22F1">
            <w:pPr>
              <w:pStyle w:val="affffffa"/>
              <w:contextualSpacing/>
              <w:rPr>
                <w:lang w:val="ru-RU"/>
              </w:rPr>
            </w:pPr>
            <w:r w:rsidRPr="00983989">
              <w:rPr>
                <w:lang w:val="ru-RU"/>
              </w:rPr>
              <w:t>соблюдение порядка выполнения периодического технического осмотра и ремонта электронных систем;</w:t>
            </w:r>
          </w:p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требований охраны труда, пожарной, промышленной, экологической безопасности и электробезопасности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rPr>
          <w:trHeight w:val="23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 xml:space="preserve">ОК 01 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 xml:space="preserve">Обоснованность планирования учебной и </w:t>
            </w:r>
            <w:r>
              <w:rPr>
                <w:rStyle w:val="ac"/>
                <w:rFonts w:cs="Times New Roman"/>
              </w:rPr>
              <w:t>профессиональной деятельности;</w:t>
            </w:r>
          </w:p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>соответствие результата выполнения профессиональных задач эталону (стандартам, образцам, алгоритму, условиям, требованиям или ожидаемому результату);</w:t>
            </w:r>
          </w:p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>степень точности выполнения поставленных задач.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rPr>
          <w:trHeight w:val="23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 xml:space="preserve">ОК 02 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>Полнота охвата инф</w:t>
            </w:r>
            <w:r>
              <w:rPr>
                <w:rStyle w:val="ac"/>
                <w:rFonts w:cs="Times New Roman"/>
              </w:rPr>
              <w:t>ормационных источников;</w:t>
            </w:r>
          </w:p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>скорость нахождения и достоверность информации;</w:t>
            </w:r>
          </w:p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>обновляемость и пополняемость знаний, влияющих на результаты учебной и производственной деятельности.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rPr>
          <w:trHeight w:val="23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 xml:space="preserve">ОК 04 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 xml:space="preserve">Осознание своей ответственности за результат коллективной, командной </w:t>
            </w:r>
            <w:r>
              <w:rPr>
                <w:rStyle w:val="ac"/>
                <w:rFonts w:cs="Times New Roman"/>
              </w:rPr>
              <w:t>деятельности, готовности к сотрудничеству, использованию опыта коллег;</w:t>
            </w:r>
          </w:p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>отсутствие негативных отзывы со стороны коллег и руководства.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rPr>
          <w:trHeight w:val="23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 xml:space="preserve">ОК 05 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>Демонстрация навыков грамотно общения и оформление документации на государственном языке Российской Федерации, при</w:t>
            </w:r>
            <w:r>
              <w:rPr>
                <w:rStyle w:val="ac"/>
                <w:rFonts w:cs="Times New Roman"/>
              </w:rPr>
              <w:t>нимая во внимание особенности социального и культурного контекста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rPr>
          <w:trHeight w:val="23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 xml:space="preserve">ОК 09 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>Демонстрация умений понимать тексты на базовые и профессиональные темы;</w:t>
            </w:r>
          </w:p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>составлять необходимую документацию на государственном и иностранном языках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</w:tbl>
    <w:p w:rsidR="00821305" w:rsidRDefault="00821305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821305" w:rsidRDefault="00ED22F1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br w:type="page"/>
      </w:r>
    </w:p>
    <w:p w:rsidR="00821305" w:rsidRDefault="00ED22F1">
      <w:pPr>
        <w:spacing w:before="0" w:after="0" w:line="36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Приложение 1.7</w:t>
      </w:r>
    </w:p>
    <w:p w:rsidR="00821305" w:rsidRDefault="00ED22F1">
      <w:pPr>
        <w:spacing w:before="0"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ОП по специ</w:t>
      </w:r>
      <w:r>
        <w:rPr>
          <w:rFonts w:ascii="Times New Roman" w:hAnsi="Times New Roman"/>
        </w:rPr>
        <w:t xml:space="preserve">альности </w:t>
      </w:r>
    </w:p>
    <w:p w:rsidR="00821305" w:rsidRDefault="00ED22F1">
      <w:pPr>
        <w:spacing w:before="0" w:after="0" w:line="360" w:lineRule="auto"/>
        <w:jc w:val="right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b/>
          <w:bCs/>
        </w:rPr>
        <w:t>11.02.07 Радиотехнические информационные системы</w:t>
      </w:r>
    </w:p>
    <w:p w:rsidR="00821305" w:rsidRDefault="00821305">
      <w:pPr>
        <w:jc w:val="right"/>
        <w:rPr>
          <w:rFonts w:ascii="Times New Roman" w:hAnsi="Times New Roman" w:cs="Times New Roman"/>
          <w:b/>
          <w:bCs/>
        </w:rPr>
      </w:pPr>
    </w:p>
    <w:p w:rsidR="00821305" w:rsidRDefault="00821305">
      <w:pPr>
        <w:jc w:val="right"/>
        <w:rPr>
          <w:rFonts w:ascii="Times New Roman" w:hAnsi="Times New Roman" w:cs="Times New Roman"/>
          <w:b/>
          <w:bCs/>
        </w:rPr>
      </w:pPr>
    </w:p>
    <w:p w:rsidR="00821305" w:rsidRDefault="00821305">
      <w:pPr>
        <w:jc w:val="right"/>
        <w:rPr>
          <w:rFonts w:ascii="Times New Roman" w:hAnsi="Times New Roman" w:cs="Times New Roman"/>
          <w:b/>
          <w:bCs/>
        </w:rPr>
      </w:pPr>
    </w:p>
    <w:p w:rsidR="00821305" w:rsidRDefault="00821305">
      <w:pPr>
        <w:jc w:val="right"/>
        <w:rPr>
          <w:rFonts w:ascii="Times New Roman" w:hAnsi="Times New Roman" w:cs="Times New Roman"/>
          <w:b/>
          <w:bCs/>
        </w:rPr>
      </w:pPr>
    </w:p>
    <w:p w:rsidR="00821305" w:rsidRDefault="00821305">
      <w:pPr>
        <w:jc w:val="right"/>
        <w:rPr>
          <w:rFonts w:ascii="Times New Roman" w:hAnsi="Times New Roman" w:cs="Times New Roman"/>
          <w:b/>
          <w:bCs/>
        </w:rPr>
      </w:pPr>
    </w:p>
    <w:p w:rsidR="00821305" w:rsidRDefault="00821305">
      <w:pPr>
        <w:jc w:val="right"/>
        <w:rPr>
          <w:rFonts w:ascii="Times New Roman" w:hAnsi="Times New Roman" w:cs="Times New Roman"/>
          <w:b/>
          <w:bCs/>
        </w:rPr>
      </w:pPr>
    </w:p>
    <w:p w:rsidR="00821305" w:rsidRDefault="00821305">
      <w:pPr>
        <w:jc w:val="right"/>
        <w:rPr>
          <w:rFonts w:ascii="Times New Roman" w:hAnsi="Times New Roman" w:cs="Times New Roman"/>
          <w:b/>
          <w:bCs/>
        </w:rPr>
      </w:pPr>
    </w:p>
    <w:p w:rsidR="00821305" w:rsidRDefault="00821305">
      <w:pPr>
        <w:jc w:val="right"/>
        <w:rPr>
          <w:rFonts w:ascii="Times New Roman" w:hAnsi="Times New Roman" w:cs="Times New Roman"/>
          <w:b/>
          <w:bCs/>
        </w:rPr>
      </w:pPr>
    </w:p>
    <w:p w:rsidR="00821305" w:rsidRDefault="00821305">
      <w:pPr>
        <w:jc w:val="right"/>
        <w:rPr>
          <w:rFonts w:ascii="Times New Roman" w:hAnsi="Times New Roman" w:cs="Times New Roman"/>
          <w:b/>
          <w:bCs/>
        </w:rPr>
      </w:pPr>
    </w:p>
    <w:p w:rsidR="00821305" w:rsidRDefault="00821305">
      <w:pPr>
        <w:jc w:val="right"/>
        <w:rPr>
          <w:rFonts w:ascii="Times New Roman" w:hAnsi="Times New Roman" w:cs="Times New Roman"/>
          <w:b/>
          <w:bCs/>
        </w:rPr>
      </w:pPr>
    </w:p>
    <w:p w:rsidR="00821305" w:rsidRDefault="00ED22F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Рабочая программа профессионального модуля</w:t>
      </w:r>
    </w:p>
    <w:p w:rsidR="00821305" w:rsidRDefault="00ED22F1">
      <w:pPr>
        <w:pStyle w:val="1"/>
        <w:spacing w:before="280" w:after="280"/>
        <w:rPr>
          <w:rFonts w:ascii="Tinos" w:hAnsi="Tinos"/>
          <w:sz w:val="24"/>
          <w:szCs w:val="24"/>
        </w:rPr>
      </w:pPr>
      <w:bookmarkStart w:id="53" w:name="_Toc163750813"/>
      <w:r>
        <w:rPr>
          <w:rFonts w:ascii="Tinos" w:hAnsi="Tinos"/>
          <w:sz w:val="24"/>
          <w:szCs w:val="24"/>
        </w:rPr>
        <w:t xml:space="preserve">«ПМ.07 </w:t>
      </w:r>
      <w:r>
        <w:rPr>
          <w:rFonts w:ascii="Tinos" w:hAnsi="Tinos"/>
          <w:caps/>
          <w:sz w:val="24"/>
          <w:szCs w:val="24"/>
        </w:rPr>
        <w:t>Программирование встраиваемых систем с использованием интегрированных сред разработки</w:t>
      </w:r>
      <w:r>
        <w:rPr>
          <w:rFonts w:ascii="Tinos" w:hAnsi="Tinos"/>
          <w:sz w:val="24"/>
          <w:szCs w:val="24"/>
        </w:rPr>
        <w:t>»</w:t>
      </w:r>
      <w:bookmarkEnd w:id="53"/>
    </w:p>
    <w:p w:rsidR="00821305" w:rsidRDefault="00821305">
      <w:pPr>
        <w:spacing w:line="360" w:lineRule="auto"/>
        <w:jc w:val="center"/>
        <w:rPr>
          <w:rFonts w:ascii="Times New Roman" w:hAnsi="Times New Roman" w:cs="Times New Roman"/>
        </w:rPr>
      </w:pPr>
    </w:p>
    <w:p w:rsidR="00821305" w:rsidRDefault="00821305">
      <w:pPr>
        <w:jc w:val="center"/>
        <w:sectPr w:rsidR="00821305">
          <w:footerReference w:type="default" r:id="rId84"/>
          <w:footerReference w:type="first" r:id="rId85"/>
          <w:pgSz w:w="11906" w:h="16838"/>
          <w:pgMar w:top="1134" w:right="851" w:bottom="992" w:left="1418" w:header="0" w:footer="709" w:gutter="0"/>
          <w:cols w:space="720"/>
          <w:formProt w:val="0"/>
          <w:docGrid w:linePitch="360"/>
        </w:sectPr>
      </w:pPr>
    </w:p>
    <w:p w:rsidR="00821305" w:rsidRDefault="00ED22F1">
      <w:pPr>
        <w:pStyle w:val="1ff9"/>
      </w:pPr>
      <w:r>
        <w:lastRenderedPageBreak/>
        <w:t xml:space="preserve">1. Общая </w:t>
      </w:r>
      <w:r>
        <w:t>характеристика</w:t>
      </w:r>
      <w:r>
        <w:rPr>
          <w:rFonts w:ascii="Calibri" w:hAnsi="Calibri"/>
        </w:rPr>
        <w:t xml:space="preserve"> </w:t>
      </w:r>
      <w:r>
        <w:t>РАБОЧЕЙ ПРОГРАММЫ</w:t>
      </w:r>
      <w:r>
        <w:rPr>
          <w:rFonts w:ascii="Calibri" w:hAnsi="Calibri"/>
        </w:rPr>
        <w:t xml:space="preserve"> </w:t>
      </w:r>
      <w:r>
        <w:t>ПРОФЕССИОНАЛЬНОГО МОДУЛЯ</w:t>
      </w:r>
    </w:p>
    <w:p w:rsidR="00821305" w:rsidRDefault="00ED22F1">
      <w:pPr>
        <w:pStyle w:val="1f7"/>
        <w:jc w:val="center"/>
        <w:rPr>
          <w:rFonts w:eastAsia="Segoe UI"/>
          <w:b/>
          <w:bCs/>
          <w:u w:val="single"/>
        </w:rPr>
      </w:pPr>
      <w:r>
        <w:rPr>
          <w:rFonts w:eastAsia="Segoe UI"/>
          <w:b/>
          <w:bCs/>
          <w:u w:val="single"/>
        </w:rPr>
        <w:t xml:space="preserve">«ПМ.04 Программирование встраиваемых систем с использованием интегрированных сред разработки» </w:t>
      </w:r>
    </w:p>
    <w:p w:rsidR="00821305" w:rsidRDefault="00ED22F1">
      <w:pPr>
        <w:pStyle w:val="115"/>
      </w:pPr>
      <w:r>
        <w:t>1.1. Цель и место профессионального модуля в структуре образовательной программы</w:t>
      </w:r>
    </w:p>
    <w:p w:rsidR="00821305" w:rsidRDefault="00ED22F1">
      <w:pPr>
        <w:ind w:firstLine="709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Цель модуля: освоение </w:t>
      </w:r>
      <w:r>
        <w:rPr>
          <w:rFonts w:ascii="Times New Roman" w:hAnsi="Times New Roman" w:cs="Times New Roman"/>
          <w:lang w:eastAsia="ru-RU"/>
        </w:rPr>
        <w:t>вида деятельности «</w:t>
      </w:r>
      <w:r>
        <w:rPr>
          <w:rFonts w:ascii="Times New Roman" w:hAnsi="Times New Roman"/>
        </w:rPr>
        <w:t>Программирование встраиваемых систем с использованием интегрированных сред разработки».</w:t>
      </w:r>
    </w:p>
    <w:p w:rsidR="00821305" w:rsidRDefault="00ED22F1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Профессиональный модуль включен в обязательную часть образовательной программы.</w:t>
      </w:r>
    </w:p>
    <w:p w:rsidR="00821305" w:rsidRDefault="00ED22F1">
      <w:pPr>
        <w:pStyle w:val="115"/>
      </w:pPr>
      <w:r>
        <w:t>1.2. Планируемые результаты освоения профессионального модуля</w:t>
      </w:r>
    </w:p>
    <w:p w:rsidR="00821305" w:rsidRDefault="00ED22F1">
      <w:pPr>
        <w:ind w:firstLine="709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4.3.3 ОП).</w:t>
      </w:r>
    </w:p>
    <w:p w:rsidR="00821305" w:rsidRDefault="00ED22F1">
      <w:pPr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 результате освоения профессионального модуля обучающийся должен:</w:t>
      </w:r>
    </w:p>
    <w:tbl>
      <w:tblPr>
        <w:tblW w:w="9628" w:type="dxa"/>
        <w:tblLayout w:type="fixed"/>
        <w:tblLook w:val="0000" w:firstRow="0" w:lastRow="0" w:firstColumn="0" w:lastColumn="0" w:noHBand="0" w:noVBand="0"/>
      </w:tblPr>
      <w:tblGrid>
        <w:gridCol w:w="1129"/>
        <w:gridCol w:w="2832"/>
        <w:gridCol w:w="2834"/>
        <w:gridCol w:w="2833"/>
      </w:tblGrid>
      <w:tr w:rsidR="00821305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b/>
              </w:rPr>
            </w:pPr>
            <w:r>
              <w:rPr>
                <w:rStyle w:val="ad"/>
                <w:b/>
                <w:i w:val="0"/>
              </w:rPr>
              <w:t xml:space="preserve">Код </w:t>
            </w:r>
            <w:r>
              <w:rPr>
                <w:rStyle w:val="ad"/>
                <w:b/>
                <w:i w:val="0"/>
              </w:rPr>
              <w:t>ОК, ПК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Уметь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Знать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Владеть навыками</w:t>
            </w:r>
          </w:p>
        </w:tc>
      </w:tr>
      <w:tr w:rsidR="00821305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ОК 01</w:t>
            </w:r>
          </w:p>
          <w:p w:rsidR="00821305" w:rsidRDefault="00821305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 xml:space="preserve">определять этапы решения задачи, составлять план действия, реализовывать составленный </w:t>
            </w:r>
            <w:r>
              <w:rPr>
                <w:rFonts w:ascii="Times New Roman" w:eastAsia="Calibri" w:hAnsi="Times New Roman" w:cs="Times New Roman"/>
              </w:rPr>
              <w:t>план, определять необходимые ресурсы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выявлять и эффективно искать информацию, необходимую для решения задачи и/или проблемы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владеть актуальными методами работы в профессиональной и смежных сферах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оценивать результат и последствия своих действий (самостояте</w:t>
            </w:r>
            <w:r>
              <w:rPr>
                <w:rFonts w:ascii="Times New Roman" w:eastAsia="Calibri" w:hAnsi="Times New Roman" w:cs="Times New Roman"/>
              </w:rPr>
              <w:t>льно или с помощью наставника)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а</w:t>
            </w:r>
            <w:r>
              <w:rPr>
                <w:rFonts w:ascii="Times New Roman" w:eastAsia="Calibri" w:hAnsi="Times New Roman" w:cs="Times New Roman"/>
                <w:bCs/>
              </w:rPr>
              <w:t xml:space="preserve">ктуальный профессиональный и социальный контекст, в котором приходится работать и жить 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основные источники информации и ресу</w:t>
            </w:r>
            <w:r>
              <w:rPr>
                <w:rFonts w:ascii="Times New Roman" w:eastAsia="Calibri" w:hAnsi="Times New Roman" w:cs="Times New Roman"/>
                <w:bCs/>
              </w:rPr>
              <w:t>рсы для решения задач и/или проблем в профессиональном и/или социальном контексте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методы работы в профессиональной и </w:t>
            </w:r>
            <w:r>
              <w:rPr>
                <w:rFonts w:ascii="Times New Roman" w:eastAsia="Calibri" w:hAnsi="Times New Roman" w:cs="Times New Roman"/>
                <w:bCs/>
              </w:rPr>
              <w:lastRenderedPageBreak/>
              <w:t>смежных сферах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-</w:t>
            </w:r>
          </w:p>
          <w:p w:rsidR="00821305" w:rsidRDefault="008213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21305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ОК 02</w:t>
            </w:r>
          </w:p>
          <w:p w:rsidR="00821305" w:rsidRDefault="00821305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 xml:space="preserve">определять задачи для поиска информации, </w:t>
            </w:r>
            <w:r>
              <w:rPr>
                <w:rFonts w:ascii="Times New Roman" w:eastAsia="Calibri" w:hAnsi="Times New Roman" w:cs="Times New Roman"/>
              </w:rPr>
              <w:t>планировать процесс поиска, выбирать необходимые источники информации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оценивать практическую значимость результатов поиска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применять средств</w:t>
            </w:r>
            <w:r>
              <w:rPr>
                <w:rFonts w:ascii="Times New Roman" w:eastAsia="Calibri" w:hAnsi="Times New Roman" w:cs="Times New Roman"/>
              </w:rPr>
              <w:t>а информационных технологий для решения профессиональных задач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использовать современное программное обеспечение в профессиональной деятельности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 xml:space="preserve">использовать различные цифровые средства для решения </w:t>
            </w:r>
            <w:r>
              <w:rPr>
                <w:rFonts w:ascii="Times New Roman" w:eastAsia="Calibri" w:hAnsi="Times New Roman" w:cs="Times New Roman"/>
              </w:rPr>
              <w:lastRenderedPageBreak/>
              <w:t>профессиональных задач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номенклатура информационных источник</w:t>
            </w:r>
            <w:r>
              <w:rPr>
                <w:rFonts w:ascii="Times New Roman" w:eastAsia="Calibri" w:hAnsi="Times New Roman" w:cs="Times New Roman"/>
              </w:rPr>
              <w:t>ов, применяемых в профессиональной деятельности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приемы структурирования информации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формат оформления результатов поиска информации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современные средства и устройства информатизации, порядок их применения и 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программное обеспечение в профессиональной деятель</w:t>
            </w:r>
            <w:r>
              <w:rPr>
                <w:rFonts w:ascii="Times New Roman" w:eastAsia="Calibri" w:hAnsi="Times New Roman" w:cs="Times New Roman"/>
                <w:bCs/>
              </w:rPr>
              <w:t>ности, в том числе цифровые средства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психологические основы деятельности коллектива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  <w:p w:rsidR="00821305" w:rsidRDefault="008213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21305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ОК 04</w:t>
            </w:r>
          </w:p>
          <w:p w:rsidR="00821305" w:rsidRDefault="00821305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  <w:spacing w:val="-4"/>
              </w:rPr>
              <w:t>организовывать работу коллектива и команды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  <w:spacing w:val="-4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психологические </w:t>
            </w:r>
            <w:r>
              <w:rPr>
                <w:rFonts w:ascii="Times New Roman" w:eastAsia="Calibri" w:hAnsi="Times New Roman" w:cs="Times New Roman"/>
                <w:bCs/>
              </w:rPr>
              <w:t>особенности личности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правила оформления документов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  <w:p w:rsidR="00821305" w:rsidRDefault="008213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21305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ОК 05</w:t>
            </w:r>
          </w:p>
          <w:p w:rsidR="00821305" w:rsidRDefault="00821305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 xml:space="preserve">грамотно </w:t>
            </w:r>
            <w:r>
              <w:rPr>
                <w:rFonts w:ascii="Times New Roman" w:eastAsia="Calibri" w:hAnsi="Times New Roman" w:cs="Times New Roman"/>
                <w:bCs/>
              </w:rPr>
              <w:t>излагать свои мысли и оформлять документы по профессиональной тематике на государственном языке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проявлять толерантность в рабочем коллективе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правила построения устных сообщений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особенн</w:t>
            </w:r>
            <w:r>
              <w:rPr>
                <w:rFonts w:ascii="Times New Roman" w:eastAsia="Calibri" w:hAnsi="Times New Roman" w:cs="Times New Roman"/>
                <w:bCs/>
              </w:rPr>
              <w:t>ости социального и культурного контекста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  <w:p w:rsidR="00821305" w:rsidRDefault="008213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21305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ОК 09</w:t>
            </w:r>
          </w:p>
          <w:p w:rsidR="00821305" w:rsidRDefault="00821305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участвовать в диалогах на знакомые общие и </w:t>
            </w:r>
            <w:r>
              <w:rPr>
                <w:rFonts w:ascii="Times New Roman" w:eastAsia="Calibri" w:hAnsi="Times New Roman" w:cs="Times New Roman"/>
              </w:rPr>
              <w:t>профессиональные темы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строить простые высказывания о себе и о своей профессиональной деятельности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кратко обосновывать и объяснять свои действия (текущие и планируемые)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 xml:space="preserve">писать простые связные </w:t>
            </w:r>
            <w:r>
              <w:rPr>
                <w:rFonts w:ascii="Times New Roman" w:eastAsia="Calibri" w:hAnsi="Times New Roman" w:cs="Times New Roman"/>
              </w:rPr>
              <w:lastRenderedPageBreak/>
              <w:t>сообщения на знакомые или интересующие профессиональные темы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прав</w:t>
            </w:r>
            <w:r>
              <w:rPr>
                <w:rFonts w:ascii="Times New Roman" w:eastAsia="Calibri" w:hAnsi="Times New Roman" w:cs="Times New Roman"/>
              </w:rPr>
              <w:t>ила построения простых и сложных предложений на профессиональные темы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основные общеупотребительные глаголы (бытовая и профессиональная лексика)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особенн</w:t>
            </w:r>
            <w:r>
              <w:rPr>
                <w:rFonts w:ascii="Times New Roman" w:eastAsia="Calibri" w:hAnsi="Times New Roman" w:cs="Times New Roman"/>
              </w:rPr>
              <w:t>ости произношения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shd w:val="clear" w:color="auto" w:fill="00FF00"/>
              </w:rPr>
            </w:pPr>
            <w:r>
              <w:rPr>
                <w:rFonts w:ascii="Times New Roman" w:eastAsia="Calibri" w:hAnsi="Times New Roman" w:cs="Times New Roman"/>
              </w:rPr>
              <w:t>правила чтения текстов профессиональной направленности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  <w:p w:rsidR="00821305" w:rsidRDefault="008213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21305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4.1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составлять программы на языке программирования для встраиваемых систем;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применять стандартные алгоритмы и конструкции языка программирования;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выбирать микроконтроллер для </w:t>
            </w:r>
            <w:r>
              <w:rPr>
                <w:rFonts w:ascii="Times New Roman" w:eastAsia="Calibri" w:hAnsi="Times New Roman" w:cs="Times New Roman"/>
              </w:rPr>
              <w:t>конкретной задачи встраиваемой системы;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выполнять требования технического задания по программированию встраиваемых систем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базовая функциональная схема микропроцессорной системы;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назначение и принцип действия составных блоков МПС;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режимы работы МПС;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способы</w:t>
            </w:r>
            <w:r>
              <w:rPr>
                <w:rFonts w:ascii="Times New Roman" w:eastAsia="Calibri" w:hAnsi="Times New Roman" w:cs="Times New Roman"/>
              </w:rPr>
              <w:t xml:space="preserve"> организации связи МПС с внешней средой (исполнительными устройствами);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структура типовой системы управления (микроконтроллер);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организация микроконтроллерных систем;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состав микроконтроллера, назначение его функциональных блоков; 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синтаксис и основные конс</w:t>
            </w:r>
            <w:r>
              <w:rPr>
                <w:rFonts w:ascii="Times New Roman" w:eastAsia="Calibri" w:hAnsi="Times New Roman" w:cs="Times New Roman"/>
              </w:rPr>
              <w:t>трукции языка программирования для встраиваемой системы;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структура типовой встраиваемой системы на базе микроконтроллера и организации таких систем;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особенности программирования </w:t>
            </w:r>
            <w:r>
              <w:rPr>
                <w:rFonts w:ascii="Times New Roman" w:eastAsia="Calibri" w:hAnsi="Times New Roman" w:cs="Times New Roman"/>
              </w:rPr>
              <w:lastRenderedPageBreak/>
              <w:t>встраиваемых систем реального времени;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методы программной реализации типовых ф</w:t>
            </w:r>
            <w:r>
              <w:rPr>
                <w:rFonts w:ascii="Times New Roman" w:eastAsia="Calibri" w:hAnsi="Times New Roman" w:cs="Times New Roman"/>
              </w:rPr>
              <w:t>ункций управления;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классификация, общие принципы построения и физические основ работы периферийных модулей встраиваемых систем;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способы подключения стандартных и нестандартных программных библиотек при разработке программного кода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формализации и алгоритмиз</w:t>
            </w:r>
            <w:r>
              <w:rPr>
                <w:rFonts w:ascii="Times New Roman" w:hAnsi="Times New Roman" w:cs="Times New Roman"/>
                <w:bCs/>
              </w:rPr>
              <w:t>ации поставленных задач;</w:t>
            </w:r>
          </w:p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написания программного кода с использованием языков программирования, определения и манипулирования данными;</w:t>
            </w:r>
          </w:p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оформления программного кода в соответствии с установленными требованиями;</w:t>
            </w:r>
          </w:p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проверки и отладки программного кода</w:t>
            </w:r>
          </w:p>
        </w:tc>
      </w:tr>
      <w:tr w:rsidR="00821305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ПК 4.2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создавать и отлаживать программы реального времени средствами программной эмуляции и на аппаратных макетах;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находить ошибки в программном коде для встраиваемой системы и оценивать степень их критичности;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производить тестирование и отладку встраиваемых сист</w:t>
            </w:r>
            <w:r>
              <w:rPr>
                <w:rFonts w:ascii="Times New Roman" w:eastAsia="Calibri" w:hAnsi="Times New Roman" w:cs="Times New Roman"/>
              </w:rPr>
              <w:t>ем на базе микроконтроллеров;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выявлять причины неисправностей периферийных модулей встраиваемых систем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базовая функциональная схема встраиваемых систем на базе микроконтроллера;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виды и назначение программного обеспечения для разработки программного обеспеч</w:t>
            </w:r>
            <w:r>
              <w:rPr>
                <w:rFonts w:ascii="Times New Roman" w:eastAsia="Calibri" w:hAnsi="Times New Roman" w:cs="Times New Roman"/>
              </w:rPr>
              <w:t>ения для встраиваемых систем – интегрированных сред разработки (IDE);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методы тестирования и способы отладки встраиваемых систем;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причины неисправностей и возможных сбоев программного кода;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способы информационного взаимодействия </w:t>
            </w:r>
            <w:r>
              <w:rPr>
                <w:rFonts w:ascii="Times New Roman" w:eastAsia="Calibri" w:hAnsi="Times New Roman" w:cs="Times New Roman"/>
              </w:rPr>
              <w:lastRenderedPageBreak/>
              <w:t>различных устройств встраива</w:t>
            </w:r>
            <w:r>
              <w:rPr>
                <w:rFonts w:ascii="Times New Roman" w:eastAsia="Calibri" w:hAnsi="Times New Roman" w:cs="Times New Roman"/>
              </w:rPr>
              <w:t>емых систем через проводные и беспроводные каналы связи, в том числе сеть Интернет;</w:t>
            </w:r>
          </w:p>
          <w:p w:rsidR="00821305" w:rsidRDefault="00ED22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общее состояние производства и тенденции использования встраиваемых систем.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tabs>
                <w:tab w:val="left" w:pos="735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разработки процедур проверки работоспособности и измерения характеристик программного обеспечени</w:t>
            </w:r>
            <w:r>
              <w:rPr>
                <w:rFonts w:ascii="Times New Roman" w:hAnsi="Times New Roman" w:cs="Times New Roman"/>
                <w:bCs/>
              </w:rPr>
              <w:t>я;</w:t>
            </w:r>
          </w:p>
          <w:p w:rsidR="00821305" w:rsidRDefault="00ED22F1">
            <w:pPr>
              <w:tabs>
                <w:tab w:val="left" w:pos="735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разработки тестовых наборов данных;</w:t>
            </w:r>
          </w:p>
          <w:p w:rsidR="00821305" w:rsidRDefault="00ED22F1">
            <w:pPr>
              <w:tabs>
                <w:tab w:val="left" w:pos="735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проверки работоспособности программного обеспечения;</w:t>
            </w:r>
          </w:p>
          <w:p w:rsidR="00821305" w:rsidRDefault="00ED22F1">
            <w:pPr>
              <w:tabs>
                <w:tab w:val="left" w:pos="735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рефакторинга и оптимизации программного кода;</w:t>
            </w:r>
          </w:p>
          <w:p w:rsidR="00821305" w:rsidRDefault="00ED22F1">
            <w:pPr>
              <w:tabs>
                <w:tab w:val="left" w:pos="735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исправления дефектов, зафиксированных в базе данных дефектов</w:t>
            </w:r>
          </w:p>
        </w:tc>
      </w:tr>
    </w:tbl>
    <w:p w:rsidR="00821305" w:rsidRDefault="00821305">
      <w:pPr>
        <w:pStyle w:val="115"/>
        <w:ind w:firstLine="0"/>
      </w:pPr>
    </w:p>
    <w:p w:rsidR="00821305" w:rsidRDefault="00ED22F1">
      <w:pPr>
        <w:pStyle w:val="115"/>
      </w:pPr>
      <w:r>
        <w:t xml:space="preserve">2.1. Трудоемкость освоения модуля 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733"/>
        <w:gridCol w:w="2300"/>
        <w:gridCol w:w="2589"/>
      </w:tblGrid>
      <w:tr w:rsidR="00821305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</w:rPr>
              <w:t>составных частей модуля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т.ч. в форме практ. подготовки</w:t>
            </w:r>
          </w:p>
        </w:tc>
      </w:tr>
      <w:tr w:rsidR="00821305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Учебные занятия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196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</w:tr>
      <w:tr w:rsidR="00821305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Курсовая проект (работа)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821305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Самостоятельная работа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21305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Практика, в т.ч.: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180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180</w:t>
            </w:r>
          </w:p>
        </w:tc>
      </w:tr>
      <w:tr w:rsidR="00821305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учебная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821305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производственная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821305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376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240</w:t>
            </w:r>
          </w:p>
        </w:tc>
      </w:tr>
    </w:tbl>
    <w:p w:rsidR="00821305" w:rsidRDefault="00821305">
      <w:pPr>
        <w:rPr>
          <w:rFonts w:ascii="Times New Roman" w:hAnsi="Times New Roman" w:cs="Times New Roman"/>
        </w:rPr>
      </w:pPr>
    </w:p>
    <w:p w:rsidR="00821305" w:rsidRDefault="00ED22F1">
      <w:pPr>
        <w:pStyle w:val="115"/>
      </w:pPr>
      <w:r>
        <w:t xml:space="preserve">2.2. Структура профессионального модуля </w:t>
      </w:r>
    </w:p>
    <w:tbl>
      <w:tblPr>
        <w:tblW w:w="5000" w:type="pct"/>
        <w:tblInd w:w="-714" w:type="dxa"/>
        <w:tblLayout w:type="fixed"/>
        <w:tblLook w:val="0000" w:firstRow="0" w:lastRow="0" w:firstColumn="0" w:lastColumn="0" w:noHBand="0" w:noVBand="0"/>
      </w:tblPr>
      <w:tblGrid>
        <w:gridCol w:w="1605"/>
        <w:gridCol w:w="3161"/>
        <w:gridCol w:w="876"/>
        <w:gridCol w:w="664"/>
        <w:gridCol w:w="590"/>
        <w:gridCol w:w="518"/>
        <w:gridCol w:w="590"/>
        <w:gridCol w:w="518"/>
        <w:gridCol w:w="518"/>
        <w:gridCol w:w="588"/>
      </w:tblGrid>
      <w:tr w:rsidR="00821305">
        <w:trPr>
          <w:cantSplit/>
          <w:trHeight w:val="3271"/>
        </w:trPr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Код ОК, ПК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Всего, час.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21305" w:rsidRDefault="00ED22F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т.ч. в форме практической подготовки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821305" w:rsidRDefault="00ED22F1">
            <w:pPr>
              <w:spacing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Обучение по МДК, в т.ч.: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21305" w:rsidRDefault="00ED22F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Учебные занятия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21305" w:rsidRDefault="00ED22F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Курсовая проект (работа)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21305" w:rsidRDefault="00ED22F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  <w:r>
              <w:rPr>
                <w:rStyle w:val="aa"/>
                <w:rFonts w:ascii="Times New Roman" w:hAnsi="Times New Roman"/>
                <w:sz w:val="20"/>
                <w:szCs w:val="20"/>
                <w:lang w:eastAsia="ru-RU"/>
              </w:rPr>
              <w:footnoteReference w:id="4"/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21305" w:rsidRDefault="00ED22F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21305" w:rsidRDefault="00ED22F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Производственная практика</w:t>
            </w:r>
          </w:p>
        </w:tc>
      </w:tr>
      <w:tr w:rsidR="00821305">
        <w:trPr>
          <w:cantSplit/>
          <w:trHeight w:val="73"/>
        </w:trPr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821305"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4.1, ПК 4.2, 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01, ОК 02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04, ОК 05, ОК 09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Раздел 1. Микроконтроллеры и встраиваемые системы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98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30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98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98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821305"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4.1, ПК 4.2, 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01, ОК 02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04, ОК 05, ОК 09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Раздел 2. </w:t>
            </w:r>
          </w:p>
          <w:p w:rsidR="00821305" w:rsidRDefault="00ED22F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Разработка программного </w:t>
            </w:r>
            <w:r>
              <w:rPr>
                <w:rFonts w:ascii="Times New Roman" w:hAnsi="Times New Roman" w:cs="Times New Roman"/>
              </w:rPr>
              <w:t>обеспечения для встраиваемых систем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98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30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98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98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821305">
        <w:trPr>
          <w:trHeight w:val="314"/>
        </w:trPr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4.1, ПК 4.2, 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01, ОК 02</w:t>
            </w:r>
          </w:p>
          <w:p w:rsidR="00821305" w:rsidRDefault="00ED22F1">
            <w:pPr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>ОК 04, ОК 05, ОК 09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Учебная практика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72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821305">
        <w:trPr>
          <w:trHeight w:val="314"/>
        </w:trPr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4.1, ПК 4.2, 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01, ОК 02</w:t>
            </w:r>
          </w:p>
          <w:p w:rsidR="00821305" w:rsidRDefault="00ED22F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ОК 04, ОК </w:t>
            </w:r>
            <w:r>
              <w:rPr>
                <w:rFonts w:ascii="Times New Roman" w:hAnsi="Times New Roman" w:cs="Times New Roman"/>
              </w:rPr>
              <w:lastRenderedPageBreak/>
              <w:t>05, ОК 09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/>
                <w:bCs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Производственная практика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108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108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108</w:t>
            </w:r>
          </w:p>
        </w:tc>
      </w:tr>
      <w:tr w:rsidR="00821305">
        <w:trPr>
          <w:trHeight w:val="217"/>
        </w:trPr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Всего: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376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240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196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72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108</w:t>
            </w:r>
          </w:p>
        </w:tc>
      </w:tr>
    </w:tbl>
    <w:p w:rsidR="00821305" w:rsidRDefault="00821305">
      <w:pPr>
        <w:spacing w:before="0"/>
        <w:rPr>
          <w:rFonts w:ascii="Times New Roman" w:hAnsi="Times New Roman" w:cs="Times New Roman"/>
          <w:b/>
          <w:lang w:eastAsia="ru-RU"/>
        </w:rPr>
      </w:pPr>
    </w:p>
    <w:p w:rsidR="00821305" w:rsidRDefault="00ED22F1">
      <w:pPr>
        <w:pStyle w:val="115"/>
      </w:pPr>
      <w:r>
        <w:t>2.3.содержание профессионального модуля</w:t>
      </w:r>
    </w:p>
    <w:tbl>
      <w:tblPr>
        <w:tblW w:w="5000" w:type="pct"/>
        <w:tblInd w:w="-572" w:type="dxa"/>
        <w:tblLayout w:type="fixed"/>
        <w:tblLook w:val="0000" w:firstRow="0" w:lastRow="0" w:firstColumn="0" w:lastColumn="0" w:noHBand="0" w:noVBand="0"/>
      </w:tblPr>
      <w:tblGrid>
        <w:gridCol w:w="3493"/>
        <w:gridCol w:w="6135"/>
      </w:tblGrid>
      <w:tr w:rsidR="00821305">
        <w:trPr>
          <w:trHeight w:val="20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Примерное содержание учебного материала, практических и лабораторных занятия, курсовой проект (работа)</w:t>
            </w:r>
          </w:p>
        </w:tc>
      </w:tr>
      <w:tr w:rsidR="00821305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1. </w:t>
            </w:r>
            <w:r>
              <w:rPr>
                <w:rFonts w:ascii="Times New Roman" w:hAnsi="Times New Roman"/>
                <w:b/>
              </w:rPr>
              <w:t xml:space="preserve">Микроконтроллеры и встраиваемые системы </w:t>
            </w:r>
          </w:p>
        </w:tc>
      </w:tr>
      <w:tr w:rsidR="00821305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</w:rPr>
              <w:t xml:space="preserve">МДК. 07.01 </w:t>
            </w:r>
            <w:r>
              <w:rPr>
                <w:rFonts w:ascii="Times New Roman" w:hAnsi="Times New Roman"/>
                <w:b/>
              </w:rPr>
              <w:t xml:space="preserve">Микроконтроллеры и встраиваемые системы </w:t>
            </w:r>
          </w:p>
        </w:tc>
      </w:tr>
      <w:tr w:rsidR="00821305">
        <w:trPr>
          <w:trHeight w:val="20"/>
        </w:trPr>
        <w:tc>
          <w:tcPr>
            <w:tcW w:w="3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1.1. Общие сведения о микропроцессорных системах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</w:tr>
      <w:tr w:rsidR="00821305">
        <w:trPr>
          <w:trHeight w:val="20"/>
        </w:trPr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развития микропроцессоров (МП), современный уровень и тенденции развития микропроцессорных систем (МПС). МП, классификация МП. Структура </w:t>
            </w:r>
            <w:r>
              <w:rPr>
                <w:rFonts w:ascii="Times New Roman" w:hAnsi="Times New Roman"/>
              </w:rPr>
              <w:t>простейшей МПС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 и особенности различных типов МПС. Принстонская и гарвардская архитектуры МПС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Структура простейшего МП. Функции МП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Устройства управления с жесткой логикой. Устройства управления с программируемой логикой. Микропрограммное </w:t>
            </w:r>
            <w:r>
              <w:rPr>
                <w:rFonts w:ascii="Times New Roman" w:hAnsi="Times New Roman"/>
              </w:rPr>
              <w:t>управление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 команд МП. Рабочий цикл МП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Режимы работы МПС. Программный обмен. Система прерываний МП. Механизм обмена по прерываниям. Обмен в режиме ПДП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Классификация и функции памяти МПС. Классификация ОЗУ, типы и виды ОЗУ. КЭШ память. Классификация </w:t>
            </w:r>
            <w:r>
              <w:rPr>
                <w:rFonts w:ascii="Times New Roman" w:hAnsi="Times New Roman"/>
              </w:rPr>
              <w:t>ПЗУ, типы и виды ПЗУ. Способы адресации в МПС</w:t>
            </w:r>
          </w:p>
          <w:p w:rsidR="00821305" w:rsidRPr="00983989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связи МПС с внешней средой. Функции устройств ввода-вывода. Принципы построения портов ввода-вывода</w:t>
            </w:r>
          </w:p>
        </w:tc>
      </w:tr>
      <w:tr w:rsidR="00821305">
        <w:trPr>
          <w:trHeight w:val="20"/>
        </w:trPr>
        <w:tc>
          <w:tcPr>
            <w:tcW w:w="3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Тема 1.2. Встраиваемые системы на основе микроконтроллеров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0"/>
        </w:trPr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Обзор современных микроко</w:t>
            </w:r>
            <w:r>
              <w:rPr>
                <w:rFonts w:ascii="Times New Roman" w:hAnsi="Times New Roman"/>
              </w:rPr>
              <w:t>нтроллеров (МК). Классификация МК. Модульная организация МК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Структура процессорного ядра МК. Система команд МК. Память МК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Порты ввода-вывода, таймеры, модуль прерываний МК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Минимизация энергопотребления в системах с МК. Тактовые генераторы МК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Аппаратные сре</w:t>
            </w:r>
            <w:r>
              <w:rPr>
                <w:rFonts w:ascii="Times New Roman" w:hAnsi="Times New Roman"/>
              </w:rPr>
              <w:t>дства обеспечения надежной работы МК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Дополнительные модули МК: последовательного ввода-вывода, аналогового ввода-вывода</w:t>
            </w:r>
          </w:p>
          <w:p w:rsidR="00821305" w:rsidRDefault="00ED22F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Аппаратные и программные средства для разработки приложений на базе МК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Функциональные блоки микроконтроллера. Конфигурирование МК</w:t>
            </w:r>
          </w:p>
        </w:tc>
      </w:tr>
      <w:tr w:rsidR="00821305">
        <w:trPr>
          <w:trHeight w:val="20"/>
        </w:trPr>
        <w:tc>
          <w:tcPr>
            <w:tcW w:w="3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</w:rPr>
              <w:t>1.3. Структура программы и основные конструкции языка Си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20"/>
        </w:trPr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Вводные понятия языка С. Структура программы на С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Типы данных в С. Переменные в С. Константы в С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Арифметические и логические операторы языка С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Операторы ветвления в С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Циклические констру</w:t>
            </w:r>
            <w:r>
              <w:rPr>
                <w:rFonts w:ascii="Times New Roman" w:hAnsi="Times New Roman"/>
              </w:rPr>
              <w:t>кции в С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Указатели и адреса переменных в С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функциями в С. Особенности передачи данных при обращении к функции в С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Структуры в С. Указатели и адреса переменных в С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Массивы и строки в С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Стандартные функции ввода/вывода в С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 xml:space="preserve">В том числе практических </w:t>
            </w:r>
            <w:r w:rsidRPr="00983989">
              <w:rPr>
                <w:lang w:val="ru-RU"/>
              </w:rPr>
              <w:t>занятий и лабораторных работ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Основные характеристики и особенности архитектуры МК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lastRenderedPageBreak/>
              <w:t>Выполнение логических и арифметических команд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Выполнение циклических конструкций и операторов ветвления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Работа с цифровыми портами ввода-вывода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Организация циклов и временных</w:t>
            </w:r>
            <w:r w:rsidRPr="00983989">
              <w:rPr>
                <w:lang w:val="ru-RU"/>
              </w:rPr>
              <w:t xml:space="preserve"> задержек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Организация подпрограмм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Работа с макросами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Обработка прерываний</w:t>
            </w:r>
          </w:p>
        </w:tc>
      </w:tr>
      <w:tr w:rsidR="00821305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Раздел 2 Р</w:t>
            </w:r>
            <w:r>
              <w:rPr>
                <w:rFonts w:ascii="Times New Roman" w:hAnsi="Times New Roman"/>
                <w:b/>
              </w:rPr>
              <w:t xml:space="preserve">азработка программного обеспечения для встраиваемых систем </w:t>
            </w:r>
          </w:p>
        </w:tc>
      </w:tr>
      <w:tr w:rsidR="00821305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МДК. 07.02 </w:t>
            </w:r>
            <w:r>
              <w:rPr>
                <w:rFonts w:ascii="Times New Roman" w:hAnsi="Times New Roman"/>
                <w:b/>
              </w:rPr>
              <w:t>Разработка программного обеспечения для встраиваемых систем</w:t>
            </w:r>
          </w:p>
        </w:tc>
      </w:tr>
      <w:tr w:rsidR="00821305">
        <w:trPr>
          <w:trHeight w:val="20"/>
        </w:trPr>
        <w:tc>
          <w:tcPr>
            <w:tcW w:w="3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bCs/>
                <w:shd w:val="clear" w:color="auto" w:fill="FFFF00"/>
              </w:rPr>
            </w:pPr>
            <w:r>
              <w:rPr>
                <w:rFonts w:ascii="Times New Roman" w:hAnsi="Times New Roman"/>
                <w:b/>
                <w:bCs/>
              </w:rPr>
              <w:t>Тема 2.1. Инструментальные средства ра</w:t>
            </w:r>
            <w:r>
              <w:rPr>
                <w:rFonts w:ascii="Times New Roman" w:hAnsi="Times New Roman"/>
                <w:b/>
                <w:bCs/>
              </w:rPr>
              <w:t>зработки программного обеспечения для встраиваемых систем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bCs/>
                <w:shd w:val="clear" w:color="auto" w:fill="FFFF00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821305">
        <w:trPr>
          <w:trHeight w:val="3372"/>
        </w:trPr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Современный уровень и тенденции развития инструментальных сред разработки (</w:t>
            </w:r>
            <w:r>
              <w:rPr>
                <w:rFonts w:ascii="Times New Roman" w:hAnsi="Times New Roman"/>
                <w:lang w:val="en-US"/>
              </w:rPr>
              <w:t>IDE</w:t>
            </w:r>
            <w:r>
              <w:rPr>
                <w:rFonts w:ascii="Times New Roman" w:hAnsi="Times New Roman"/>
              </w:rPr>
              <w:t>) для встраиваемых систем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Классификация средств разработки. Аппаратные и программные средства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Особенности </w:t>
            </w:r>
            <w:r>
              <w:rPr>
                <w:rFonts w:ascii="Times New Roman" w:hAnsi="Times New Roman"/>
              </w:rPr>
              <w:t>применения языков высокого уровня в разработке приложений пользователя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разработки приложений работы в системе реального времени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Библиотеки встроенных функций в составе </w:t>
            </w:r>
            <w:r>
              <w:rPr>
                <w:rFonts w:ascii="Times New Roman" w:hAnsi="Times New Roman"/>
                <w:lang w:val="en-US"/>
              </w:rPr>
              <w:t>IDE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Программаторы и отладчики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Компиляторы языка С</w:t>
            </w:r>
          </w:p>
        </w:tc>
      </w:tr>
      <w:tr w:rsidR="00821305">
        <w:trPr>
          <w:trHeight w:val="20"/>
        </w:trPr>
        <w:tc>
          <w:tcPr>
            <w:tcW w:w="3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2.2. Тестирование и </w:t>
            </w:r>
            <w:r>
              <w:rPr>
                <w:rFonts w:ascii="Times New Roman" w:hAnsi="Times New Roman"/>
                <w:b/>
                <w:bCs/>
              </w:rPr>
              <w:lastRenderedPageBreak/>
              <w:t>отладка разработанного программного кода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Cs/>
                <w:shd w:val="clear" w:color="auto" w:fill="FFFF00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Содержание</w:t>
            </w:r>
          </w:p>
        </w:tc>
      </w:tr>
      <w:tr w:rsidR="00821305">
        <w:trPr>
          <w:trHeight w:val="4240"/>
        </w:trPr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Единая система программной документации. Назначение, виды документов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Понятие программного тестирования. Виды тестов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плана тестирования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модулей тестирования. Моделирование ситуаций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и использование разнообразных входных данных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Поиск вероятных ошибок и сбоев в функционировании ПО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Нахождение несоответствия интерфейса программы техническому описанию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Поиск ошибок в логике работы программы и в документации на программу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Рефакторин</w:t>
            </w:r>
            <w:r>
              <w:rPr>
                <w:rFonts w:ascii="Times New Roman" w:hAnsi="Times New Roman"/>
              </w:rPr>
              <w:t>г программного обеспечения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версий программы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результатов тестирования и отладки программного обеспечения</w:t>
            </w:r>
          </w:p>
        </w:tc>
      </w:tr>
      <w:tr w:rsidR="00821305">
        <w:trPr>
          <w:trHeight w:val="20"/>
        </w:trPr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Pr="00983989" w:rsidRDefault="00ED22F1">
            <w:pPr>
              <w:pStyle w:val="affffffa"/>
              <w:rPr>
                <w:b/>
                <w:lang w:val="ru-RU"/>
              </w:rPr>
            </w:pPr>
            <w:r w:rsidRPr="00983989">
              <w:rPr>
                <w:b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21305">
        <w:trPr>
          <w:trHeight w:val="5916"/>
        </w:trPr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Подключение к микроконтроллеру семисегментного светодиодного индикатора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Подключение к микроконтроллеру светодиодной матрицы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 xml:space="preserve">Подключение к микроконтроллеру </w:t>
            </w:r>
            <w:r>
              <w:t>RGB</w:t>
            </w:r>
            <w:r w:rsidRPr="00983989">
              <w:rPr>
                <w:lang w:val="ru-RU"/>
              </w:rPr>
              <w:t>-светодиода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Подключение к микроконтроллеру светодиодного шкального индикатора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Подключение к микроконтроллеру аналогового датчика температуры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Подключение к микроконтроллер</w:t>
            </w:r>
            <w:r w:rsidRPr="00983989">
              <w:rPr>
                <w:lang w:val="ru-RU"/>
              </w:rPr>
              <w:t>у энкодера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Построение программируемого счетчика-таймера на микроконтроллере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Подключение к микроконтроллеру модуля знакосинтезирующего ЖКИ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Подключение к микроконтроллеру модуля графического ЖКИ с сенсорным экраном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Подключение к микроконтроллеру серводвигате</w:t>
            </w:r>
            <w:r w:rsidRPr="00983989">
              <w:rPr>
                <w:lang w:val="ru-RU"/>
              </w:rPr>
              <w:t>ля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Подключение к микроконтроллеру шагового двигателя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 xml:space="preserve">Подключение к микроконтроллеру датчика по цифровому интерфейсу </w:t>
            </w:r>
            <w:r>
              <w:t>SPI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 xml:space="preserve">Подключение к микроконтроллеру датчика по цифровому интерфейсу </w:t>
            </w:r>
            <w:r>
              <w:t>I</w:t>
            </w:r>
            <w:r w:rsidRPr="00983989">
              <w:rPr>
                <w:lang w:val="ru-RU"/>
              </w:rPr>
              <w:t>2</w:t>
            </w:r>
            <w:r>
              <w:t>C</w:t>
            </w:r>
          </w:p>
        </w:tc>
      </w:tr>
      <w:tr w:rsidR="00821305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Учебная практика </w:t>
            </w:r>
            <w:r>
              <w:rPr>
                <w:rFonts w:ascii="Times New Roman" w:hAnsi="Times New Roman"/>
                <w:b/>
              </w:rPr>
              <w:t>(72 часов)</w:t>
            </w:r>
          </w:p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Виды работ (изучение микроконтроллера по</w:t>
            </w:r>
            <w:r>
              <w:rPr>
                <w:rFonts w:ascii="Times New Roman" w:hAnsi="Times New Roman"/>
                <w:b/>
                <w:bCs/>
              </w:rPr>
              <w:t xml:space="preserve"> выбору образовательной организации)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Установка программного обеспечения. Конфигурирование микроконтроллера, создании проекта, компиляции, прошивка.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Работа с регистрами микроконтроллера. Библиотеки для разработчика.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Система тактирования микроконтро</w:t>
            </w:r>
            <w:r>
              <w:rPr>
                <w:rFonts w:ascii="Times New Roman" w:hAnsi="Times New Roman"/>
              </w:rPr>
              <w:t>ллера.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Порты ввода-вывода микроконтроллера.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Управление портами ввода-вывода через регистры.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Управление портами ввода-вывода через функции библиотеки.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 Типы данных языка С для микроконтроллера.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 Конвертирование проекта для микроконтроллера на </w:t>
            </w:r>
            <w:r>
              <w:rPr>
                <w:rFonts w:ascii="Times New Roman" w:hAnsi="Times New Roman"/>
              </w:rPr>
              <w:t>языке C в проект C++.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 Обработка входных дискретных сигналов. Устранение дребезга контактов, борьба с импульсными помехами.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 Разработка и использование классов в C++. Создание класса обработки дискретных сигналов.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 Создание и использование библиоте</w:t>
            </w:r>
            <w:r>
              <w:rPr>
                <w:rFonts w:ascii="Times New Roman" w:hAnsi="Times New Roman"/>
              </w:rPr>
              <w:t>к для микроконтроллера.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12. Параллельные процессы. Выполнение задач в фоновом режиме при помощи прерывания от таймера.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 Таймеры микроконтроллера в режиме счетчиков. Генерация циклических прерываний от таймеров.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14. Разработка программ, состоящих из </w:t>
            </w:r>
            <w:r>
              <w:rPr>
                <w:rFonts w:ascii="Times New Roman" w:hAnsi="Times New Roman"/>
              </w:rPr>
              <w:t>нескольких исходных файлов. Определение и объявление переменных, область видимости. Режимы компиляции.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 Система прерываний микроконтроллера. Организация и управление прерываниями.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 Установка конфигурации таймеров с помощью библиотек. Логика работы пр</w:t>
            </w:r>
            <w:r>
              <w:rPr>
                <w:rFonts w:ascii="Times New Roman" w:hAnsi="Times New Roman"/>
              </w:rPr>
              <w:t>ерывания таймера.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 Интерфейс UART в микроконтроллере. Использование прерывания UART.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 Работа с UART через библиотеку. Инициализация интерфейса и передача данных в блокирующем режиме. Отладка программ с помощью UART. Функция sprintf.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 Работа с UART</w:t>
            </w:r>
            <w:r>
              <w:rPr>
                <w:rFonts w:ascii="Times New Roman" w:hAnsi="Times New Roman"/>
              </w:rPr>
              <w:t xml:space="preserve"> через библиотеку. Прием данных в блокирующем режиме.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 Работа с UART через библиотеку с использованием прерываний.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 Организация коротких временных задержек.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 АЦП микроконтроллера. Общие сведения, режимы. Установка конфигурации через регистры.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23. </w:t>
            </w:r>
            <w:r>
              <w:rPr>
                <w:rFonts w:ascii="Times New Roman" w:hAnsi="Times New Roman"/>
              </w:rPr>
              <w:t>Работа с АЦП через регистры. Основные режимы преобразования.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24. Работа с АЦП в различных режимах. Запуск от таймера, чтение результата с использованием прерываний. 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 Работа АЦП в режиме оконного компаратора. Внутренние датчик температуры и ИОН. Основны</w:t>
            </w:r>
            <w:r>
              <w:rPr>
                <w:rFonts w:ascii="Times New Roman" w:hAnsi="Times New Roman"/>
              </w:rPr>
              <w:t xml:space="preserve">е электрические </w:t>
            </w:r>
            <w:r>
              <w:rPr>
                <w:rFonts w:ascii="Times New Roman" w:hAnsi="Times New Roman"/>
              </w:rPr>
              <w:br/>
              <w:t>и метрологические характеристики АЦП.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 Работа с АЦП через функции библиотеки.</w:t>
            </w:r>
          </w:p>
          <w:p w:rsidR="00821305" w:rsidRDefault="00ED22F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27. Прямой доступ к памяти в микроконтроллере. Контроллер DMA</w:t>
            </w:r>
          </w:p>
        </w:tc>
      </w:tr>
      <w:tr w:rsidR="00821305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Производственная практика (108 часов)</w:t>
            </w:r>
          </w:p>
          <w:p w:rsidR="00821305" w:rsidRDefault="00ED22F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Виды работ 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Установка инструментальной среды разработки программного обеспечения для встраиваемых микроконтроллерных систем. 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Настройка интерфейса пользователя и параметров среды. Установка и настройка </w:t>
            </w:r>
            <w:r>
              <w:rPr>
                <w:rFonts w:ascii="Times New Roman" w:hAnsi="Times New Roman"/>
              </w:rPr>
              <w:lastRenderedPageBreak/>
              <w:t>компилятора.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Анализ технического задания на разработку пр</w:t>
            </w:r>
            <w:r>
              <w:rPr>
                <w:rFonts w:ascii="Times New Roman" w:hAnsi="Times New Roman"/>
              </w:rPr>
              <w:t>ограммного обеспечения.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Разработка алгоритма программы для встраиваемой микроконтроллерной системы.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Написание программы на специализированном языке для встраиваемой микроконтроллерной системы.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Подбор стандартных библиотек для реализации проекта.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 Программирование встраиваемой микроконтроллерной системы.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 Проведение отладки программного обеспечения микропроцессорных систем с помощью аппаратно-программных средств.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 Проверка функциональности программного обеспечения.</w:t>
            </w:r>
          </w:p>
          <w:p w:rsidR="00821305" w:rsidRDefault="00ED2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 Составление отчетной про</w:t>
            </w:r>
            <w:r>
              <w:rPr>
                <w:rFonts w:ascii="Times New Roman" w:hAnsi="Times New Roman"/>
              </w:rPr>
              <w:t>граммной документации</w:t>
            </w:r>
          </w:p>
        </w:tc>
      </w:tr>
      <w:tr w:rsidR="00821305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Всего 296 часов</w:t>
            </w:r>
          </w:p>
        </w:tc>
      </w:tr>
    </w:tbl>
    <w:p w:rsidR="00821305" w:rsidRDefault="00821305">
      <w:pPr>
        <w:pStyle w:val="115"/>
      </w:pPr>
    </w:p>
    <w:p w:rsidR="00821305" w:rsidRDefault="00ED22F1">
      <w:pPr>
        <w:pStyle w:val="1ff9"/>
      </w:pPr>
      <w:r>
        <w:t>3. Условия реализации профессионального модуля</w:t>
      </w:r>
    </w:p>
    <w:p w:rsidR="00821305" w:rsidRDefault="00ED22F1">
      <w:pPr>
        <w:pStyle w:val="115"/>
      </w:pPr>
      <w:r>
        <w:t>3.1. Материально-техническое обеспечение</w:t>
      </w:r>
    </w:p>
    <w:p w:rsidR="00821305" w:rsidRDefault="00ED22F1">
      <w:pPr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/>
        </w:rPr>
        <w:t xml:space="preserve">Кабинеты «Общепрофессиональных дисциплин и профессиональных модулей» </w:t>
      </w:r>
      <w:r>
        <w:rPr>
          <w:rFonts w:ascii="Times New Roman" w:hAnsi="Times New Roman" w:cs="Times New Roman"/>
          <w:bCs/>
        </w:rPr>
        <w:t>оснащенные в соответствии с приложением 3 ОП.</w:t>
      </w:r>
    </w:p>
    <w:p w:rsidR="00821305" w:rsidRDefault="00ED22F1">
      <w:pPr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Мастерская/з</w:t>
      </w:r>
      <w:r>
        <w:rPr>
          <w:rFonts w:ascii="Times New Roman" w:hAnsi="Times New Roman" w:cs="Times New Roman"/>
        </w:rPr>
        <w:t>она по видам работ</w:t>
      </w:r>
      <w:r>
        <w:rPr>
          <w:rFonts w:ascii="Times New Roman" w:hAnsi="Times New Roman" w:cs="Times New Roman"/>
          <w:bCs/>
          <w:lang w:eastAsia="ru-RU"/>
        </w:rPr>
        <w:t xml:space="preserve"> «Электроника»</w:t>
      </w:r>
      <w:r>
        <w:rPr>
          <w:rFonts w:ascii="Times New Roman" w:hAnsi="Times New Roman" w:cs="Times New Roman"/>
          <w:bCs/>
          <w:i/>
          <w:lang w:eastAsia="ru-RU"/>
        </w:rPr>
        <w:t xml:space="preserve">, </w:t>
      </w:r>
      <w:r>
        <w:rPr>
          <w:rFonts w:ascii="Times New Roman" w:hAnsi="Times New Roman" w:cs="Times New Roman"/>
          <w:bCs/>
          <w:lang w:eastAsia="ru-RU"/>
        </w:rPr>
        <w:t xml:space="preserve">оснащенная </w:t>
      </w:r>
      <w:r>
        <w:rPr>
          <w:rFonts w:ascii="Times New Roman" w:hAnsi="Times New Roman" w:cs="Times New Roman"/>
          <w:bCs/>
        </w:rPr>
        <w:t>в соответствии с приложением 3 ОП.</w:t>
      </w:r>
    </w:p>
    <w:p w:rsidR="00821305" w:rsidRDefault="00ED22F1">
      <w:pPr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Базы практики, оснащенные в соответствии с приложением 3 ОП.</w:t>
      </w:r>
    </w:p>
    <w:p w:rsidR="00821305" w:rsidRDefault="00821305">
      <w:pPr>
        <w:pStyle w:val="115"/>
      </w:pPr>
    </w:p>
    <w:p w:rsidR="00821305" w:rsidRDefault="00ED22F1">
      <w:pPr>
        <w:pStyle w:val="115"/>
      </w:pPr>
      <w:r>
        <w:t>3.2. Учебно-методическое обеспечение</w:t>
      </w:r>
    </w:p>
    <w:p w:rsidR="00821305" w:rsidRDefault="00ED22F1">
      <w:pPr>
        <w:pStyle w:val="affffffc"/>
        <w:spacing w:line="276" w:lineRule="auto"/>
        <w:ind w:left="0" w:firstLine="709"/>
        <w:rPr>
          <w:bCs/>
        </w:rPr>
      </w:pPr>
      <w:r>
        <w:rPr>
          <w:bCs/>
        </w:rPr>
        <w:t>Для реализации программы библиотечный фонд образовательной организации  име</w:t>
      </w:r>
      <w:r>
        <w:rPr>
          <w:bCs/>
        </w:rPr>
        <w:t>ет п</w:t>
      </w:r>
      <w:r>
        <w:t xml:space="preserve">ечатные и/или электронные образовательные и информационные ресурсы для использования в образовательном процессе. </w:t>
      </w:r>
    </w:p>
    <w:p w:rsidR="00821305" w:rsidRDefault="00ED22F1">
      <w:pPr>
        <w:pStyle w:val="affffffc"/>
        <w:spacing w:line="276" w:lineRule="auto"/>
        <w:ind w:left="0" w:firstLine="709"/>
        <w:rPr>
          <w:rFonts w:cs="Times New Roman"/>
          <w:b/>
        </w:rPr>
      </w:pPr>
      <w:r>
        <w:rPr>
          <w:rFonts w:cs="Times New Roman"/>
          <w:b/>
        </w:rPr>
        <w:t>3.2.1. Основные печатные и/или электронные издания</w:t>
      </w:r>
    </w:p>
    <w:p w:rsidR="00821305" w:rsidRDefault="00ED22F1" w:rsidP="00ED22F1">
      <w:pPr>
        <w:pStyle w:val="1ff9"/>
        <w:numPr>
          <w:ilvl w:val="0"/>
          <w:numId w:val="3"/>
        </w:numPr>
        <w:spacing w:after="0"/>
        <w:ind w:left="0" w:firstLine="567"/>
        <w:jc w:val="both"/>
        <w:rPr>
          <w:b w:val="0"/>
          <w:bCs w:val="0"/>
          <w:kern w:val="0"/>
        </w:rPr>
      </w:pPr>
      <w:r>
        <w:rPr>
          <w:b w:val="0"/>
          <w:bCs w:val="0"/>
          <w:kern w:val="0"/>
        </w:rPr>
        <w:t xml:space="preserve">Муромцев Д. Ю. Конструирование блоков радиоэлектронных средств / Д. Ю. Муромцев, О. А. </w:t>
      </w:r>
      <w:r>
        <w:rPr>
          <w:b w:val="0"/>
          <w:bCs w:val="0"/>
          <w:kern w:val="0"/>
        </w:rPr>
        <w:t>Белоусов, И. В. Тюрин, Р. Ю. Курносов. — 4-е изд., стер. — Санкт-Петербург: Лань, 2023. — 288 с. — ISBN 978-5-507-45792-2. — Текст: электронный // Лань: электронно-библиотечная система. — URL: https://e.lanbook.com/book/284039</w:t>
      </w:r>
    </w:p>
    <w:p w:rsidR="00821305" w:rsidRDefault="00ED22F1" w:rsidP="00ED22F1">
      <w:pPr>
        <w:pStyle w:val="1ff9"/>
        <w:numPr>
          <w:ilvl w:val="0"/>
          <w:numId w:val="3"/>
        </w:numPr>
        <w:spacing w:before="0" w:after="0"/>
        <w:ind w:left="0" w:firstLine="567"/>
        <w:jc w:val="both"/>
        <w:rPr>
          <w:b w:val="0"/>
          <w:bCs w:val="0"/>
          <w:kern w:val="0"/>
        </w:rPr>
      </w:pPr>
      <w:r>
        <w:rPr>
          <w:b w:val="0"/>
          <w:bCs w:val="0"/>
          <w:kern w:val="0"/>
        </w:rPr>
        <w:lastRenderedPageBreak/>
        <w:t>Пасынков, В. В. Полупроводник</w:t>
      </w:r>
      <w:r>
        <w:rPr>
          <w:b w:val="0"/>
          <w:bCs w:val="0"/>
          <w:kern w:val="0"/>
        </w:rPr>
        <w:t>овые приборы / В. В. Пасынков, Л. К. Чиркин. — 3-е изд., стер. — Санкт-Петербург: Лань, 2023. — 480 с. — ISBN 978-5-507-45749-6. — Текст: электронный // Лань: электронно-библиотечная система. — URL: https://e.lanbook.com/book/282500</w:t>
      </w:r>
    </w:p>
    <w:p w:rsidR="00821305" w:rsidRDefault="00ED22F1" w:rsidP="00ED22F1">
      <w:pPr>
        <w:pStyle w:val="1ff9"/>
        <w:numPr>
          <w:ilvl w:val="0"/>
          <w:numId w:val="3"/>
        </w:numPr>
        <w:spacing w:before="0" w:after="0"/>
        <w:ind w:left="0" w:firstLine="567"/>
        <w:jc w:val="both"/>
        <w:rPr>
          <w:b w:val="0"/>
          <w:bCs w:val="0"/>
          <w:kern w:val="0"/>
        </w:rPr>
      </w:pPr>
      <w:r>
        <w:rPr>
          <w:b w:val="0"/>
          <w:bCs w:val="0"/>
          <w:kern w:val="0"/>
        </w:rPr>
        <w:t>Слесарев, А. И. Аспекты</w:t>
      </w:r>
      <w:r>
        <w:rPr>
          <w:b w:val="0"/>
          <w:bCs w:val="0"/>
          <w:kern w:val="0"/>
        </w:rPr>
        <w:t xml:space="preserve"> проектирования электронных схем на основе микроконтроллеров: учебное пособие для СПО / А. И. Слесарев, Е. В. Моисейкин, Ю. Г. Устьянцев; под редакцией И. И. Мильмана. — 2-е изд. — Саратов, Екатеринбург: Профобразование, Уральский федеральный университет, </w:t>
      </w:r>
      <w:r>
        <w:rPr>
          <w:b w:val="0"/>
          <w:bCs w:val="0"/>
          <w:kern w:val="0"/>
        </w:rPr>
        <w:t xml:space="preserve">2020. — 136 c. — ISBN 978-5-4488-0765-7, 978-5-7996-2933-5. — Текст: электронный // Электронный ресурс цифровой образовательной среды СПО PROFобразование : [сайт]. — URL: </w:t>
      </w:r>
      <w:hyperlink r:id="rId86">
        <w:r>
          <w:rPr>
            <w:rStyle w:val="ab"/>
            <w:b w:val="0"/>
            <w:bCs w:val="0"/>
            <w:kern w:val="0"/>
          </w:rPr>
          <w:t>https://profspo.ru/books/92365</w:t>
        </w:r>
      </w:hyperlink>
    </w:p>
    <w:p w:rsidR="00821305" w:rsidRDefault="00ED22F1" w:rsidP="00ED22F1">
      <w:pPr>
        <w:pStyle w:val="1ff9"/>
        <w:numPr>
          <w:ilvl w:val="0"/>
          <w:numId w:val="3"/>
        </w:numPr>
        <w:spacing w:before="0" w:after="0"/>
        <w:ind w:left="0" w:firstLine="567"/>
        <w:jc w:val="both"/>
        <w:rPr>
          <w:b w:val="0"/>
          <w:bCs w:val="0"/>
          <w:kern w:val="0"/>
        </w:rPr>
      </w:pPr>
      <w:r>
        <w:rPr>
          <w:b w:val="0"/>
          <w:bCs w:val="0"/>
          <w:kern w:val="0"/>
        </w:rPr>
        <w:t>Юрко</w:t>
      </w:r>
      <w:r>
        <w:rPr>
          <w:b w:val="0"/>
          <w:bCs w:val="0"/>
          <w:kern w:val="0"/>
        </w:rPr>
        <w:t>в, Н. К. Технология производства электронных средств / Н. К. Юрков. — 2-е изд., стер. — Санкт-Петербург: Лань, 2023. — 476 с. — ISBN 978-5-507-45873-8. — Текст: электронный // Лань: электронно-библиотечная система. — URL: https://e.lanbook.com/book/289010</w:t>
      </w:r>
    </w:p>
    <w:p w:rsidR="00821305" w:rsidRDefault="00ED22F1">
      <w:pPr>
        <w:pStyle w:val="1ff9"/>
        <w:rPr>
          <w:b w:val="0"/>
          <w:bCs w:val="0"/>
        </w:rPr>
      </w:pPr>
      <w:r>
        <w:t xml:space="preserve">4. Контроль и оценка результатов освоения </w:t>
      </w:r>
      <w:r>
        <w:br/>
        <w:t>профессионального модуля</w:t>
      </w:r>
    </w:p>
    <w:tbl>
      <w:tblPr>
        <w:tblW w:w="5000" w:type="pct"/>
        <w:tblInd w:w="-572" w:type="dxa"/>
        <w:tblLayout w:type="fixed"/>
        <w:tblLook w:val="0000" w:firstRow="0" w:lastRow="0" w:firstColumn="0" w:lastColumn="0" w:noHBand="0" w:noVBand="0"/>
      </w:tblPr>
      <w:tblGrid>
        <w:gridCol w:w="1203"/>
        <w:gridCol w:w="6040"/>
        <w:gridCol w:w="2385"/>
      </w:tblGrid>
      <w:tr w:rsidR="00821305">
        <w:trPr>
          <w:trHeight w:val="23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Код </w:t>
            </w:r>
          </w:p>
          <w:p w:rsidR="00821305" w:rsidRDefault="00ED22F1">
            <w:pPr>
              <w:spacing w:before="0"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ПК, ОК</w:t>
            </w: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Критерии оценки результата </w:t>
            </w:r>
            <w:r>
              <w:rPr>
                <w:rFonts w:ascii="Times New Roman" w:hAnsi="Times New Roman" w:cs="Times New Roman"/>
                <w:b/>
              </w:rPr>
              <w:br/>
              <w:t>(показатели освоенности компетенций)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Формы контроля и методы оценки</w:t>
            </w:r>
          </w:p>
        </w:tc>
      </w:tr>
      <w:tr w:rsidR="00821305">
        <w:trPr>
          <w:trHeight w:val="23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 xml:space="preserve">ПК 4.1 </w:t>
            </w: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 xml:space="preserve">правильность написания программного кода с использованием языков </w:t>
            </w:r>
            <w:r w:rsidRPr="00983989">
              <w:rPr>
                <w:lang w:val="ru-RU"/>
              </w:rPr>
              <w:t>программирования;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правильность оформления программного кода в соответствии с установленными требованиями;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верное осуществление проверки и отладки программного кода;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 xml:space="preserve">верное составление программы на языке программирования </w:t>
            </w:r>
            <w:r w:rsidRPr="00983989">
              <w:rPr>
                <w:lang w:val="ru-RU"/>
              </w:rPr>
              <w:br/>
              <w:t>для встраиваемых систем;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правильнос</w:t>
            </w:r>
            <w:r w:rsidRPr="00983989">
              <w:rPr>
                <w:lang w:val="ru-RU"/>
              </w:rPr>
              <w:t>ть применения стандартных алгоритмов и конструкций языка программирования;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правильность выбора микроконтроллера для конкретной задачи встраиваемой системы;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правильность выполнение требования технического задания по программированию встраиваемых систем;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пра</w:t>
            </w:r>
            <w:r w:rsidRPr="00983989">
              <w:rPr>
                <w:lang w:val="ru-RU"/>
              </w:rPr>
              <w:t>вильность определения назначения и принципа действия составных блоков МПС и их режимов;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 xml:space="preserve">верное определение состава микроконтроллера, назначения его функциональных блоков; 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 xml:space="preserve">правильность использования синтаксиса и основных конструкций языка программирования </w:t>
            </w:r>
            <w:r w:rsidRPr="00983989">
              <w:rPr>
                <w:lang w:val="ru-RU"/>
              </w:rPr>
              <w:t>для встраиваемой системы;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правильность понимания структуры типовой встраиваемой системы на базе микроконтроллера и организации таких систем;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правильность выбора метода программной реализации типовых функций управления;</w:t>
            </w:r>
          </w:p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правильность выбора способа подключен</w:t>
            </w:r>
            <w:r>
              <w:rPr>
                <w:rFonts w:ascii="Times New Roman" w:hAnsi="Times New Roman" w:cs="Times New Roman"/>
              </w:rPr>
              <w:t>ия стандартных и нестандартных программных библиотек при разработке программного кода</w:t>
            </w:r>
          </w:p>
        </w:tc>
        <w:tc>
          <w:tcPr>
            <w:tcW w:w="2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Контрольные работы, зачеты, квалификационные испытания, экзамены. Интерпретация результатов выполнения практических и лабораторных заданий, оценка решения ситуационных за</w:t>
            </w:r>
            <w:r>
              <w:rPr>
                <w:rFonts w:ascii="Times New Roman" w:hAnsi="Times New Roman" w:cs="Times New Roman"/>
              </w:rPr>
              <w:t>дач, оценка тестового контроля.</w:t>
            </w:r>
          </w:p>
        </w:tc>
      </w:tr>
      <w:tr w:rsidR="00821305">
        <w:trPr>
          <w:trHeight w:val="23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 xml:space="preserve">ПК 4.2 </w:t>
            </w: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правильность разработки процедур проверки работоспособности программного обеспечения;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правильность разработки тестовых наборов данных для программы;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 xml:space="preserve">правильность проведения процедуры тестирования и отладки </w:t>
            </w:r>
            <w:r w:rsidRPr="00983989">
              <w:rPr>
                <w:lang w:val="ru-RU"/>
              </w:rPr>
              <w:t>встраиваемых систем на базе микроконтроллеров;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 xml:space="preserve">правильность осуществления рефакторинга и оптимизации программного кода под требования встраиваемой системы; 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правильность нахождения ошибок в программном коде для встраиваемой системы;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верное оценивание степе</w:t>
            </w:r>
            <w:r w:rsidRPr="00983989">
              <w:rPr>
                <w:lang w:val="ru-RU"/>
              </w:rPr>
              <w:t>ни критичности ошибок в коде программы;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правильность определения вида и назначения программного обеспечения для разработки программного обеспечения для встраиваемых систем;</w:t>
            </w:r>
          </w:p>
          <w:p w:rsidR="00821305" w:rsidRPr="00983989" w:rsidRDefault="00ED22F1">
            <w:pPr>
              <w:pStyle w:val="affffffa"/>
              <w:rPr>
                <w:lang w:val="ru-RU"/>
              </w:rPr>
            </w:pPr>
            <w:r w:rsidRPr="00983989">
              <w:rPr>
                <w:lang w:val="ru-RU"/>
              </w:rPr>
              <w:t>правильность применения методов тестирования и способов отладки встраиваемых систем</w:t>
            </w:r>
            <w:r w:rsidRPr="00983989">
              <w:rPr>
                <w:lang w:val="ru-RU"/>
              </w:rPr>
              <w:t>;</w:t>
            </w:r>
          </w:p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верное определение причин неисправностей и возможных сбоев программного кода</w:t>
            </w:r>
          </w:p>
        </w:tc>
        <w:tc>
          <w:tcPr>
            <w:tcW w:w="2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rPr>
          <w:trHeight w:val="23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 xml:space="preserve">ОК 01 </w:t>
            </w: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>Обоснованность планирования учебной и профессиональной деятельности;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>соответствие результата выполнения профессиональных задач эталону (стандартам, образцам, алгоритму,</w:t>
            </w:r>
            <w:r>
              <w:rPr>
                <w:rStyle w:val="ac"/>
                <w:rFonts w:cs="Times New Roman"/>
              </w:rPr>
              <w:t xml:space="preserve"> условиям, требованиям или ожидаемому результату);</w:t>
            </w:r>
          </w:p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>степень точности выполнения поставленных задач.</w:t>
            </w:r>
          </w:p>
        </w:tc>
        <w:tc>
          <w:tcPr>
            <w:tcW w:w="2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rPr>
          <w:trHeight w:val="23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 xml:space="preserve">ОК 02 </w:t>
            </w: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>Полнота охвата информационных источников;</w:t>
            </w:r>
          </w:p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>скорость нахождения и достоверность информации;</w:t>
            </w:r>
          </w:p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 xml:space="preserve">обновляемость и пополняемость знаний, влияющих на </w:t>
            </w:r>
            <w:r>
              <w:rPr>
                <w:rStyle w:val="ac"/>
                <w:rFonts w:cs="Times New Roman"/>
              </w:rPr>
              <w:t>результаты учебной и производственной деятельности.</w:t>
            </w:r>
          </w:p>
        </w:tc>
        <w:tc>
          <w:tcPr>
            <w:tcW w:w="2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rPr>
          <w:trHeight w:val="23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 xml:space="preserve">ОК 04 </w:t>
            </w: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>Осознание своей ответственности за результат коллективной, командной деятельности, готовности к сотрудничеству, использованию опыта коллег;</w:t>
            </w:r>
          </w:p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 xml:space="preserve">отсутствие негативных отзывы со стороны коллег и </w:t>
            </w:r>
            <w:r>
              <w:rPr>
                <w:rStyle w:val="ac"/>
                <w:rFonts w:cs="Times New Roman"/>
              </w:rPr>
              <w:t>руководства.</w:t>
            </w:r>
          </w:p>
        </w:tc>
        <w:tc>
          <w:tcPr>
            <w:tcW w:w="2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rPr>
          <w:trHeight w:val="23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 xml:space="preserve">ОК 05 </w:t>
            </w: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 xml:space="preserve">Демонстрация навыков грамотно общения и оформление документации на государственном языке Российской </w:t>
            </w:r>
            <w:r>
              <w:rPr>
                <w:rStyle w:val="ac"/>
                <w:rFonts w:cs="Times New Roman"/>
              </w:rPr>
              <w:lastRenderedPageBreak/>
              <w:t>Федерации, принимая во внимание особенности социального и культурного контекста</w:t>
            </w:r>
          </w:p>
        </w:tc>
        <w:tc>
          <w:tcPr>
            <w:tcW w:w="2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  <w:tr w:rsidR="00821305">
        <w:trPr>
          <w:trHeight w:val="23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 xml:space="preserve">ОК 09 </w:t>
            </w: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ED22F1">
            <w:pPr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>Демонстрация умений понимать тексты на базовы</w:t>
            </w:r>
            <w:r>
              <w:rPr>
                <w:rStyle w:val="ac"/>
                <w:rFonts w:cs="Times New Roman"/>
              </w:rPr>
              <w:t>е и профессиональные темы;</w:t>
            </w:r>
          </w:p>
          <w:p w:rsidR="00821305" w:rsidRDefault="00ED22F1">
            <w:pPr>
              <w:spacing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c"/>
                <w:rFonts w:cs="Times New Roman"/>
              </w:rPr>
              <w:t>составлять необходимую документацию на государственном и иностранном языках</w:t>
            </w:r>
          </w:p>
        </w:tc>
        <w:tc>
          <w:tcPr>
            <w:tcW w:w="2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05" w:rsidRDefault="00821305"/>
        </w:tc>
      </w:tr>
    </w:tbl>
    <w:p w:rsidR="00821305" w:rsidRDefault="00821305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821305" w:rsidRDefault="00ED22F1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br w:type="page"/>
      </w:r>
    </w:p>
    <w:p w:rsidR="00821305" w:rsidRDefault="00821305">
      <w:pPr>
        <w:spacing w:before="0" w:after="0" w:line="360" w:lineRule="auto"/>
        <w:jc w:val="right"/>
        <w:rPr>
          <w:rFonts w:ascii="Times New Roman" w:hAnsi="Times New Roman"/>
          <w:b/>
        </w:rPr>
      </w:pPr>
    </w:p>
    <w:sectPr w:rsidR="00821305">
      <w:footerReference w:type="default" r:id="rId87"/>
      <w:footerReference w:type="first" r:id="rId88"/>
      <w:pgSz w:w="11906" w:h="16838"/>
      <w:pgMar w:top="1134" w:right="1134" w:bottom="1771" w:left="1134" w:header="0" w:footer="1134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2F1" w:rsidRDefault="00ED22F1">
      <w:pPr>
        <w:spacing w:before="0" w:after="0" w:line="240" w:lineRule="auto"/>
      </w:pPr>
      <w:r>
        <w:separator/>
      </w:r>
    </w:p>
  </w:endnote>
  <w:endnote w:type="continuationSeparator" w:id="0">
    <w:p w:rsidR="00ED22F1" w:rsidRDefault="00ED22F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mo">
    <w:altName w:val="arial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XO Thames">
    <w:altName w:val="Cambria"/>
    <w:charset w:val="01"/>
    <w:family w:val="roman"/>
    <w:pitch w:val="default"/>
  </w:font>
  <w:font w:name="@Batang">
    <w:altName w:val="바탕"/>
    <w:panose1 w:val="02030600000101010101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Helvetica Neue">
    <w:altName w:val="Times New Roman"/>
    <w:charset w:val="01"/>
    <w:family w:val="roman"/>
    <w:pitch w:val="default"/>
  </w:font>
  <w:font w:name="Arial Unicode MS">
    <w:altName w:val="Arial"/>
    <w:panose1 w:val="020B0604020202020204"/>
    <w:charset w:val="01"/>
    <w:family w:val="roman"/>
    <w:pitch w:val="default"/>
  </w:font>
  <w:font w:name="Tinos">
    <w:altName w:val="Arial"/>
    <w:charset w:val="01"/>
    <w:family w:val="auto"/>
    <w:pitch w:val="variable"/>
  </w:font>
  <w:font w:name="TimesNewRoman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ED22F1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983989">
      <w:rPr>
        <w:noProof/>
      </w:rPr>
      <w:t>1</w:t>
    </w:r>
    <w:r>
      <w:fldChar w:fldCharType="end"/>
    </w:r>
  </w:p>
  <w:p w:rsidR="00821305" w:rsidRDefault="00821305">
    <w:pPr>
      <w:pStyle w:val="affffff9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ED22F1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983989">
      <w:rPr>
        <w:noProof/>
      </w:rPr>
      <w:t>20</w:t>
    </w:r>
    <w: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821305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ED22F1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983989">
      <w:rPr>
        <w:noProof/>
      </w:rPr>
      <w:t>23</w:t>
    </w:r>
    <w: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821305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ED22F1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983989">
      <w:rPr>
        <w:noProof/>
      </w:rPr>
      <w:t>30</w:t>
    </w:r>
    <w:r>
      <w:fldChar w:fldCharType="end"/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821305"/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ED22F1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983989">
      <w:rPr>
        <w:noProof/>
      </w:rPr>
      <w:t>45</w:t>
    </w:r>
    <w:r>
      <w:fldChar w:fldCharType="end"/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821305"/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ED22F1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983989">
      <w:rPr>
        <w:noProof/>
      </w:rPr>
      <w:t>46</w:t>
    </w:r>
    <w:r>
      <w:fldChar w:fldCharType="end"/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821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ED22F1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983989">
      <w:rPr>
        <w:noProof/>
      </w:rPr>
      <w:t>2</w:t>
    </w:r>
    <w:r>
      <w:fldChar w:fldCharType="end"/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ED22F1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983989">
      <w:rPr>
        <w:noProof/>
      </w:rPr>
      <w:t>51</w:t>
    </w:r>
    <w:r>
      <w:fldChar w:fldCharType="end"/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821305"/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ED22F1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983989">
      <w:rPr>
        <w:noProof/>
      </w:rPr>
      <w:t>62</w:t>
    </w:r>
    <w:r>
      <w:fldChar w:fldCharType="end"/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821305"/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ED22F1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983989">
      <w:rPr>
        <w:noProof/>
      </w:rPr>
      <w:t>69</w:t>
    </w:r>
    <w:r>
      <w:fldChar w:fldCharType="end"/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821305"/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ED22F1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983989">
      <w:rPr>
        <w:noProof/>
      </w:rPr>
      <w:t>70</w:t>
    </w:r>
    <w:r>
      <w:fldChar w:fldCharType="end"/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821305"/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ED22F1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983989">
      <w:rPr>
        <w:noProof/>
      </w:rPr>
      <w:t>73</w:t>
    </w:r>
    <w:r>
      <w:fldChar w:fldCharType="end"/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82130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821305"/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ED22F1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983989">
      <w:rPr>
        <w:noProof/>
      </w:rPr>
      <w:t>81</w:t>
    </w:r>
    <w:r>
      <w:fldChar w:fldCharType="end"/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821305"/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ED22F1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983989">
      <w:rPr>
        <w:noProof/>
      </w:rPr>
      <w:t>86</w:t>
    </w:r>
    <w:r>
      <w:fldChar w:fldCharType="end"/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821305"/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ED22F1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983989">
      <w:rPr>
        <w:noProof/>
      </w:rPr>
      <w:t>89</w:t>
    </w:r>
    <w:r>
      <w:fldChar w:fldCharType="end"/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821305"/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ED22F1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983989">
      <w:rPr>
        <w:noProof/>
      </w:rPr>
      <w:t>109</w:t>
    </w:r>
    <w:r>
      <w:fldChar w:fldCharType="end"/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821305"/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ED22F1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983989">
      <w:rPr>
        <w:noProof/>
      </w:rPr>
      <w:t>126</w:t>
    </w:r>
    <w:r>
      <w:fldChar w:fldCharType="end"/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821305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ED22F1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983989">
      <w:rPr>
        <w:noProof/>
      </w:rPr>
      <w:t>3</w:t>
    </w:r>
    <w:r>
      <w:fldChar w:fldCharType="end"/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821305"/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821305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821305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ED22F1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983989">
      <w:rPr>
        <w:noProof/>
      </w:rPr>
      <w:t>13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821305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ED22F1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983989">
      <w:rPr>
        <w:noProof/>
      </w:rPr>
      <w:t>16</w:t>
    </w:r>
    <w: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305" w:rsidRDefault="0082130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2F1" w:rsidRDefault="00ED22F1">
      <w:pPr>
        <w:rPr>
          <w:sz w:val="12"/>
        </w:rPr>
      </w:pPr>
      <w:r>
        <w:separator/>
      </w:r>
    </w:p>
  </w:footnote>
  <w:footnote w:type="continuationSeparator" w:id="0">
    <w:p w:rsidR="00ED22F1" w:rsidRDefault="00ED22F1">
      <w:pPr>
        <w:rPr>
          <w:sz w:val="12"/>
        </w:rPr>
      </w:pPr>
      <w:r>
        <w:continuationSeparator/>
      </w:r>
    </w:p>
  </w:footnote>
  <w:footnote w:id="1">
    <w:p w:rsidR="00821305" w:rsidRDefault="00ED22F1">
      <w:pPr>
        <w:pStyle w:val="affffffb"/>
        <w:rPr>
          <w:lang w:val="ru-RU"/>
        </w:rPr>
      </w:pPr>
      <w:r>
        <w:rPr>
          <w:rStyle w:val="a9"/>
        </w:rPr>
        <w:footnoteRef/>
      </w:r>
      <w:r>
        <w:rPr>
          <w:lang w:val="ru-RU"/>
        </w:rPr>
        <w:t xml:space="preserve">  Личностные результаты обучающихся учитываются в ходе оценки результатов освоения учебной дисциплины.</w:t>
      </w:r>
    </w:p>
  </w:footnote>
  <w:footnote w:id="2">
    <w:p w:rsidR="00821305" w:rsidRDefault="00ED22F1">
      <w:pPr>
        <w:pStyle w:val="affffffb"/>
        <w:rPr>
          <w:sz w:val="18"/>
          <w:shd w:val="clear" w:color="auto" w:fill="FF0000"/>
          <w:lang w:val="ru-RU"/>
        </w:rPr>
      </w:pPr>
      <w:r>
        <w:rPr>
          <w:rStyle w:val="a9"/>
        </w:rPr>
        <w:footnoteRef/>
      </w:r>
    </w:p>
  </w:footnote>
  <w:footnote w:id="3">
    <w:p w:rsidR="00821305" w:rsidRDefault="00ED22F1">
      <w:pPr>
        <w:pStyle w:val="affffffb"/>
        <w:rPr>
          <w:sz w:val="18"/>
          <w:shd w:val="clear" w:color="auto" w:fill="FF0000"/>
          <w:lang w:val="ru-RU"/>
        </w:rPr>
      </w:pPr>
      <w:r>
        <w:rPr>
          <w:rStyle w:val="a9"/>
        </w:rPr>
        <w:footnoteRef/>
      </w:r>
    </w:p>
  </w:footnote>
  <w:footnote w:id="4">
    <w:p w:rsidR="00821305" w:rsidRDefault="00ED22F1">
      <w:pPr>
        <w:pStyle w:val="affffffb"/>
        <w:rPr>
          <w:sz w:val="18"/>
          <w:shd w:val="clear" w:color="auto" w:fill="FF0000"/>
          <w:lang w:val="ru-RU"/>
        </w:rPr>
      </w:pPr>
      <w:r>
        <w:rPr>
          <w:rStyle w:val="a9"/>
        </w:rPr>
        <w:footnoteRef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2BE0"/>
    <w:multiLevelType w:val="multilevel"/>
    <w:tmpl w:val="B2F881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1F610C"/>
    <w:multiLevelType w:val="multilevel"/>
    <w:tmpl w:val="971C9D20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5C45E3B"/>
    <w:multiLevelType w:val="multilevel"/>
    <w:tmpl w:val="73923C72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3" w15:restartNumberingAfterBreak="0">
    <w:nsid w:val="06105649"/>
    <w:multiLevelType w:val="multilevel"/>
    <w:tmpl w:val="C7B4CBD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08667345"/>
    <w:multiLevelType w:val="multilevel"/>
    <w:tmpl w:val="BB5C3C4C"/>
    <w:lvl w:ilvl="0">
      <w:start w:val="1"/>
      <w:numFmt w:val="bullet"/>
      <w:lvlText w:val=""/>
      <w:lvlJc w:val="left"/>
      <w:pPr>
        <w:tabs>
          <w:tab w:val="num" w:pos="0"/>
        </w:tabs>
        <w:ind w:left="103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9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890245D"/>
    <w:multiLevelType w:val="multilevel"/>
    <w:tmpl w:val="5A62C6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</w:lvl>
  </w:abstractNum>
  <w:abstractNum w:abstractNumId="6" w15:restartNumberingAfterBreak="0">
    <w:nsid w:val="090404AB"/>
    <w:multiLevelType w:val="multilevel"/>
    <w:tmpl w:val="70F87D74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9967322"/>
    <w:multiLevelType w:val="multilevel"/>
    <w:tmpl w:val="4E3CB6D0"/>
    <w:lvl w:ilvl="0">
      <w:start w:val="1"/>
      <w:numFmt w:val="bullet"/>
      <w:lvlText w:val="-"/>
      <w:lvlJc w:val="left"/>
      <w:pPr>
        <w:tabs>
          <w:tab w:val="num" w:pos="0"/>
        </w:tabs>
        <w:ind w:left="71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5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7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1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3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7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ACD7E30"/>
    <w:multiLevelType w:val="multilevel"/>
    <w:tmpl w:val="9F1CA69C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BB3001E"/>
    <w:multiLevelType w:val="multilevel"/>
    <w:tmpl w:val="52F62D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0CBA5DE6"/>
    <w:multiLevelType w:val="multilevel"/>
    <w:tmpl w:val="F620F2E0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</w:lvl>
  </w:abstractNum>
  <w:abstractNum w:abstractNumId="11" w15:restartNumberingAfterBreak="0">
    <w:nsid w:val="0DEF328D"/>
    <w:multiLevelType w:val="multilevel"/>
    <w:tmpl w:val="26305CCC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12" w15:restartNumberingAfterBreak="0">
    <w:nsid w:val="10512EEC"/>
    <w:multiLevelType w:val="multilevel"/>
    <w:tmpl w:val="92F8BA5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0BD5C9C"/>
    <w:multiLevelType w:val="multilevel"/>
    <w:tmpl w:val="26643C9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0DB6097"/>
    <w:multiLevelType w:val="multilevel"/>
    <w:tmpl w:val="B5FC24A4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</w:lvl>
  </w:abstractNum>
  <w:abstractNum w:abstractNumId="15" w15:restartNumberingAfterBreak="0">
    <w:nsid w:val="12FD1648"/>
    <w:multiLevelType w:val="multilevel"/>
    <w:tmpl w:val="05A4BB4E"/>
    <w:lvl w:ilvl="0">
      <w:start w:val="1"/>
      <w:numFmt w:val="decimal"/>
      <w:lvlText w:val="%1."/>
      <w:lvlJc w:val="left"/>
      <w:pPr>
        <w:tabs>
          <w:tab w:val="num" w:pos="0"/>
        </w:tabs>
        <w:ind w:left="768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229" w:hanging="600"/>
      </w:pPr>
      <w:rPr>
        <w:b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57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91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72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93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74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9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76" w:hanging="1800"/>
      </w:pPr>
      <w:rPr>
        <w:b/>
      </w:rPr>
    </w:lvl>
  </w:abstractNum>
  <w:abstractNum w:abstractNumId="16" w15:restartNumberingAfterBreak="0">
    <w:nsid w:val="13747188"/>
    <w:multiLevelType w:val="multilevel"/>
    <w:tmpl w:val="8038412E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17" w15:restartNumberingAfterBreak="0">
    <w:nsid w:val="13F01EB1"/>
    <w:multiLevelType w:val="multilevel"/>
    <w:tmpl w:val="618806D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" w15:restartNumberingAfterBreak="0">
    <w:nsid w:val="14750174"/>
    <w:multiLevelType w:val="multilevel"/>
    <w:tmpl w:val="CC08C6B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9" w15:restartNumberingAfterBreak="0">
    <w:nsid w:val="14A837D2"/>
    <w:multiLevelType w:val="multilevel"/>
    <w:tmpl w:val="873EE1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0" w15:restartNumberingAfterBreak="0">
    <w:nsid w:val="15F05ED9"/>
    <w:multiLevelType w:val="multilevel"/>
    <w:tmpl w:val="0A5018A0"/>
    <w:lvl w:ilvl="0">
      <w:start w:val="1"/>
      <w:numFmt w:val="decimal"/>
      <w:lvlText w:val="%1."/>
      <w:lvlJc w:val="left"/>
      <w:pPr>
        <w:tabs>
          <w:tab w:val="num" w:pos="0"/>
        </w:tabs>
        <w:ind w:left="752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7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9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1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3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5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7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9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12" w:hanging="180"/>
      </w:pPr>
    </w:lvl>
  </w:abstractNum>
  <w:abstractNum w:abstractNumId="21" w15:restartNumberingAfterBreak="0">
    <w:nsid w:val="16F31DE4"/>
    <w:multiLevelType w:val="multilevel"/>
    <w:tmpl w:val="CB3A285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2" w15:restartNumberingAfterBreak="0">
    <w:nsid w:val="179A2BDD"/>
    <w:multiLevelType w:val="multilevel"/>
    <w:tmpl w:val="D58C1A6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17F13F24"/>
    <w:multiLevelType w:val="multilevel"/>
    <w:tmpl w:val="1792C5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186750F5"/>
    <w:multiLevelType w:val="multilevel"/>
    <w:tmpl w:val="3C8AEE86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18DF4B93"/>
    <w:multiLevelType w:val="multilevel"/>
    <w:tmpl w:val="119E23A2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193245EC"/>
    <w:multiLevelType w:val="multilevel"/>
    <w:tmpl w:val="6DB06A1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7" w15:restartNumberingAfterBreak="0">
    <w:nsid w:val="19B61BE2"/>
    <w:multiLevelType w:val="multilevel"/>
    <w:tmpl w:val="B6F42888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1B3E50F5"/>
    <w:multiLevelType w:val="multilevel"/>
    <w:tmpl w:val="FB047EB8"/>
    <w:lvl w:ilvl="0">
      <w:start w:val="1"/>
      <w:numFmt w:val="bullet"/>
      <w:lvlText w:val="-"/>
      <w:lvlJc w:val="left"/>
      <w:pPr>
        <w:tabs>
          <w:tab w:val="num" w:pos="0"/>
        </w:tabs>
        <w:ind w:left="71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5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7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1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3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78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1B610634"/>
    <w:multiLevelType w:val="multilevel"/>
    <w:tmpl w:val="63E00ABA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</w:lvl>
  </w:abstractNum>
  <w:abstractNum w:abstractNumId="30" w15:restartNumberingAfterBreak="0">
    <w:nsid w:val="1B832B28"/>
    <w:multiLevelType w:val="multilevel"/>
    <w:tmpl w:val="CF06C5E4"/>
    <w:lvl w:ilvl="0">
      <w:start w:val="1"/>
      <w:numFmt w:val="decimal"/>
      <w:lvlText w:val="%1."/>
      <w:lvlJc w:val="left"/>
      <w:pPr>
        <w:tabs>
          <w:tab w:val="num" w:pos="0"/>
        </w:tabs>
        <w:ind w:left="752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7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9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1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3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5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7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9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12" w:hanging="180"/>
      </w:pPr>
    </w:lvl>
  </w:abstractNum>
  <w:abstractNum w:abstractNumId="31" w15:restartNumberingAfterBreak="0">
    <w:nsid w:val="1CC27DA2"/>
    <w:multiLevelType w:val="multilevel"/>
    <w:tmpl w:val="14625144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1CF35CE2"/>
    <w:multiLevelType w:val="multilevel"/>
    <w:tmpl w:val="3ACE55A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1D9D38E0"/>
    <w:multiLevelType w:val="multilevel"/>
    <w:tmpl w:val="2D5EFDB0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1F442046"/>
    <w:multiLevelType w:val="multilevel"/>
    <w:tmpl w:val="C95EAA3E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1FC33CE2"/>
    <w:multiLevelType w:val="multilevel"/>
    <w:tmpl w:val="BF8E4AE6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36" w15:restartNumberingAfterBreak="0">
    <w:nsid w:val="207E3456"/>
    <w:multiLevelType w:val="multilevel"/>
    <w:tmpl w:val="2382B2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</w:lvl>
  </w:abstractNum>
  <w:abstractNum w:abstractNumId="37" w15:restartNumberingAfterBreak="0">
    <w:nsid w:val="20E355BD"/>
    <w:multiLevelType w:val="multilevel"/>
    <w:tmpl w:val="1B62F54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8" w15:restartNumberingAfterBreak="0">
    <w:nsid w:val="20F51794"/>
    <w:multiLevelType w:val="multilevel"/>
    <w:tmpl w:val="62DC1200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39" w15:restartNumberingAfterBreak="0">
    <w:nsid w:val="21351C6E"/>
    <w:multiLevelType w:val="multilevel"/>
    <w:tmpl w:val="C008690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107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53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79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42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0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48" w:hanging="1800"/>
      </w:pPr>
    </w:lvl>
  </w:abstractNum>
  <w:abstractNum w:abstractNumId="40" w15:restartNumberingAfterBreak="0">
    <w:nsid w:val="23470D8B"/>
    <w:multiLevelType w:val="multilevel"/>
    <w:tmpl w:val="90B25E60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24050148"/>
    <w:multiLevelType w:val="multilevel"/>
    <w:tmpl w:val="ABD48DE6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24FF0DED"/>
    <w:multiLevelType w:val="multilevel"/>
    <w:tmpl w:val="D1A650E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25722FFA"/>
    <w:multiLevelType w:val="multilevel"/>
    <w:tmpl w:val="977C1C64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27F811D1"/>
    <w:multiLevelType w:val="multilevel"/>
    <w:tmpl w:val="88F0E1BA"/>
    <w:lvl w:ilvl="0">
      <w:start w:val="1"/>
      <w:numFmt w:val="decimal"/>
      <w:lvlText w:val="%1."/>
      <w:lvlJc w:val="left"/>
      <w:pPr>
        <w:tabs>
          <w:tab w:val="num" w:pos="0"/>
        </w:tabs>
        <w:ind w:left="752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7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9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1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3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5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7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9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12" w:hanging="180"/>
      </w:pPr>
    </w:lvl>
  </w:abstractNum>
  <w:abstractNum w:abstractNumId="45" w15:restartNumberingAfterBreak="0">
    <w:nsid w:val="29CF318C"/>
    <w:multiLevelType w:val="multilevel"/>
    <w:tmpl w:val="F5464504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46" w15:restartNumberingAfterBreak="0">
    <w:nsid w:val="2B790BFF"/>
    <w:multiLevelType w:val="multilevel"/>
    <w:tmpl w:val="DF72AD90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7" w15:restartNumberingAfterBreak="0">
    <w:nsid w:val="2C3F161F"/>
    <w:multiLevelType w:val="multilevel"/>
    <w:tmpl w:val="981A8F70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</w:lvl>
  </w:abstractNum>
  <w:abstractNum w:abstractNumId="48" w15:restartNumberingAfterBreak="0">
    <w:nsid w:val="2E4A1290"/>
    <w:multiLevelType w:val="multilevel"/>
    <w:tmpl w:val="C0EA628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9" w15:restartNumberingAfterBreak="0">
    <w:nsid w:val="2EB63115"/>
    <w:multiLevelType w:val="multilevel"/>
    <w:tmpl w:val="4A1C75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</w:lvl>
  </w:abstractNum>
  <w:abstractNum w:abstractNumId="50" w15:restartNumberingAfterBreak="0">
    <w:nsid w:val="2F963E44"/>
    <w:multiLevelType w:val="multilevel"/>
    <w:tmpl w:val="00B456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FBD1D10"/>
    <w:multiLevelType w:val="multilevel"/>
    <w:tmpl w:val="57304B20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2" w15:restartNumberingAfterBreak="0">
    <w:nsid w:val="311C3AD5"/>
    <w:multiLevelType w:val="multilevel"/>
    <w:tmpl w:val="8ADC91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3" w15:restartNumberingAfterBreak="0">
    <w:nsid w:val="325B13B7"/>
    <w:multiLevelType w:val="multilevel"/>
    <w:tmpl w:val="00D64990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54" w15:restartNumberingAfterBreak="0">
    <w:nsid w:val="33D23D4D"/>
    <w:multiLevelType w:val="multilevel"/>
    <w:tmpl w:val="DEBEE176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5" w15:restartNumberingAfterBreak="0">
    <w:nsid w:val="33E92F9A"/>
    <w:multiLevelType w:val="multilevel"/>
    <w:tmpl w:val="AAFE4AD6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6" w15:restartNumberingAfterBreak="0">
    <w:nsid w:val="34A853A2"/>
    <w:multiLevelType w:val="multilevel"/>
    <w:tmpl w:val="67E6768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</w:lvl>
  </w:abstractNum>
  <w:abstractNum w:abstractNumId="57" w15:restartNumberingAfterBreak="0">
    <w:nsid w:val="35067515"/>
    <w:multiLevelType w:val="multilevel"/>
    <w:tmpl w:val="11D463A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107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53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79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42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0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48" w:hanging="1800"/>
      </w:pPr>
    </w:lvl>
  </w:abstractNum>
  <w:abstractNum w:abstractNumId="58" w15:restartNumberingAfterBreak="0">
    <w:nsid w:val="35C57539"/>
    <w:multiLevelType w:val="multilevel"/>
    <w:tmpl w:val="9F68F396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59" w15:restartNumberingAfterBreak="0">
    <w:nsid w:val="38CA56B3"/>
    <w:multiLevelType w:val="multilevel"/>
    <w:tmpl w:val="B32059A4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60" w15:restartNumberingAfterBreak="0">
    <w:nsid w:val="3C6D507D"/>
    <w:multiLevelType w:val="multilevel"/>
    <w:tmpl w:val="15D29D76"/>
    <w:lvl w:ilvl="0">
      <w:start w:val="1"/>
      <w:numFmt w:val="bullet"/>
      <w:lvlText w:val="-"/>
      <w:lvlJc w:val="left"/>
      <w:pPr>
        <w:tabs>
          <w:tab w:val="num" w:pos="0"/>
        </w:tabs>
        <w:ind w:left="71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5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7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1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3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78" w:hanging="360"/>
      </w:pPr>
      <w:rPr>
        <w:rFonts w:ascii="Wingdings" w:hAnsi="Wingdings" w:cs="Wingdings" w:hint="default"/>
      </w:rPr>
    </w:lvl>
  </w:abstractNum>
  <w:abstractNum w:abstractNumId="61" w15:restartNumberingAfterBreak="0">
    <w:nsid w:val="4063645B"/>
    <w:multiLevelType w:val="multilevel"/>
    <w:tmpl w:val="7F8CC16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2" w15:restartNumberingAfterBreak="0">
    <w:nsid w:val="414404C5"/>
    <w:multiLevelType w:val="multilevel"/>
    <w:tmpl w:val="3AAE789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3" w15:restartNumberingAfterBreak="0">
    <w:nsid w:val="43043378"/>
    <w:multiLevelType w:val="multilevel"/>
    <w:tmpl w:val="5C5478CA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4" w15:restartNumberingAfterBreak="0">
    <w:nsid w:val="449A0C1B"/>
    <w:multiLevelType w:val="multilevel"/>
    <w:tmpl w:val="48602000"/>
    <w:lvl w:ilvl="0">
      <w:start w:val="1"/>
      <w:numFmt w:val="bullet"/>
      <w:lvlText w:val="-"/>
      <w:lvlJc w:val="left"/>
      <w:pPr>
        <w:tabs>
          <w:tab w:val="num" w:pos="0"/>
        </w:tabs>
        <w:ind w:left="71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5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7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1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3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78" w:hanging="360"/>
      </w:pPr>
      <w:rPr>
        <w:rFonts w:ascii="Wingdings" w:hAnsi="Wingdings" w:cs="Wingdings" w:hint="default"/>
      </w:rPr>
    </w:lvl>
  </w:abstractNum>
  <w:abstractNum w:abstractNumId="65" w15:restartNumberingAfterBreak="0">
    <w:nsid w:val="44E719BA"/>
    <w:multiLevelType w:val="multilevel"/>
    <w:tmpl w:val="7716F170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</w:lvl>
  </w:abstractNum>
  <w:abstractNum w:abstractNumId="66" w15:restartNumberingAfterBreak="0">
    <w:nsid w:val="46271736"/>
    <w:multiLevelType w:val="multilevel"/>
    <w:tmpl w:val="451EE9B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7" w15:restartNumberingAfterBreak="0">
    <w:nsid w:val="47961849"/>
    <w:multiLevelType w:val="multilevel"/>
    <w:tmpl w:val="9E5E1314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8" w15:restartNumberingAfterBreak="0">
    <w:nsid w:val="4DCF4CE7"/>
    <w:multiLevelType w:val="multilevel"/>
    <w:tmpl w:val="DC485736"/>
    <w:lvl w:ilvl="0">
      <w:start w:val="1"/>
      <w:numFmt w:val="bullet"/>
      <w:lvlText w:val=""/>
      <w:lvlJc w:val="left"/>
      <w:pPr>
        <w:tabs>
          <w:tab w:val="num" w:pos="0"/>
        </w:tabs>
        <w:ind w:left="7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0" w:hanging="360"/>
      </w:pPr>
      <w:rPr>
        <w:rFonts w:ascii="Wingdings" w:hAnsi="Wingdings" w:cs="Wingdings" w:hint="default"/>
      </w:rPr>
    </w:lvl>
  </w:abstractNum>
  <w:abstractNum w:abstractNumId="69" w15:restartNumberingAfterBreak="0">
    <w:nsid w:val="4E487150"/>
    <w:multiLevelType w:val="multilevel"/>
    <w:tmpl w:val="A1C815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0" w15:restartNumberingAfterBreak="0">
    <w:nsid w:val="50B5749F"/>
    <w:multiLevelType w:val="multilevel"/>
    <w:tmpl w:val="B0BCB85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1" w15:restartNumberingAfterBreak="0">
    <w:nsid w:val="523741F4"/>
    <w:multiLevelType w:val="multilevel"/>
    <w:tmpl w:val="B950A09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2" w15:restartNumberingAfterBreak="0">
    <w:nsid w:val="5308166D"/>
    <w:multiLevelType w:val="multilevel"/>
    <w:tmpl w:val="EE26C9C0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</w:lvl>
  </w:abstractNum>
  <w:abstractNum w:abstractNumId="73" w15:restartNumberingAfterBreak="0">
    <w:nsid w:val="53984439"/>
    <w:multiLevelType w:val="multilevel"/>
    <w:tmpl w:val="F7DEB0CA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4" w15:restartNumberingAfterBreak="0">
    <w:nsid w:val="54BB5B4C"/>
    <w:multiLevelType w:val="multilevel"/>
    <w:tmpl w:val="52DC3B1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</w:lvl>
  </w:abstractNum>
  <w:abstractNum w:abstractNumId="75" w15:restartNumberingAfterBreak="0">
    <w:nsid w:val="55804580"/>
    <w:multiLevelType w:val="multilevel"/>
    <w:tmpl w:val="20C0E2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6" w15:restartNumberingAfterBreak="0">
    <w:nsid w:val="57995321"/>
    <w:multiLevelType w:val="multilevel"/>
    <w:tmpl w:val="E4C6109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7" w15:restartNumberingAfterBreak="0">
    <w:nsid w:val="59972D5F"/>
    <w:multiLevelType w:val="multilevel"/>
    <w:tmpl w:val="C21A1A24"/>
    <w:lvl w:ilvl="0">
      <w:start w:val="1"/>
      <w:numFmt w:val="bullet"/>
      <w:lvlText w:val=""/>
      <w:lvlJc w:val="left"/>
      <w:pPr>
        <w:tabs>
          <w:tab w:val="num" w:pos="0"/>
        </w:tabs>
        <w:ind w:left="71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5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7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1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3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78" w:hanging="360"/>
      </w:pPr>
      <w:rPr>
        <w:rFonts w:ascii="Wingdings" w:hAnsi="Wingdings" w:cs="Wingdings" w:hint="default"/>
      </w:rPr>
    </w:lvl>
  </w:abstractNum>
  <w:abstractNum w:abstractNumId="78" w15:restartNumberingAfterBreak="0">
    <w:nsid w:val="59A4431D"/>
    <w:multiLevelType w:val="multilevel"/>
    <w:tmpl w:val="C2A83A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9" w15:restartNumberingAfterBreak="0">
    <w:nsid w:val="5A4F44F6"/>
    <w:multiLevelType w:val="multilevel"/>
    <w:tmpl w:val="B06CA0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</w:lvl>
  </w:abstractNum>
  <w:abstractNum w:abstractNumId="80" w15:restartNumberingAfterBreak="0">
    <w:nsid w:val="5B994608"/>
    <w:multiLevelType w:val="multilevel"/>
    <w:tmpl w:val="E3ACBBCC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1" w15:restartNumberingAfterBreak="0">
    <w:nsid w:val="609210CA"/>
    <w:multiLevelType w:val="multilevel"/>
    <w:tmpl w:val="9A8A12A8"/>
    <w:lvl w:ilvl="0">
      <w:start w:val="1"/>
      <w:numFmt w:val="bullet"/>
      <w:lvlText w:val="-"/>
      <w:lvlJc w:val="left"/>
      <w:pPr>
        <w:tabs>
          <w:tab w:val="num" w:pos="0"/>
        </w:tabs>
        <w:ind w:left="71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5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7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1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3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78" w:hanging="360"/>
      </w:pPr>
      <w:rPr>
        <w:rFonts w:ascii="Wingdings" w:hAnsi="Wingdings" w:cs="Wingdings" w:hint="default"/>
      </w:rPr>
    </w:lvl>
  </w:abstractNum>
  <w:abstractNum w:abstractNumId="82" w15:restartNumberingAfterBreak="0">
    <w:nsid w:val="637F5942"/>
    <w:multiLevelType w:val="multilevel"/>
    <w:tmpl w:val="194A89E4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3" w15:restartNumberingAfterBreak="0">
    <w:nsid w:val="681B2152"/>
    <w:multiLevelType w:val="multilevel"/>
    <w:tmpl w:val="19B216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4" w15:restartNumberingAfterBreak="0">
    <w:nsid w:val="69454ADF"/>
    <w:multiLevelType w:val="multilevel"/>
    <w:tmpl w:val="2F88E4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5" w15:restartNumberingAfterBreak="0">
    <w:nsid w:val="6B5270CF"/>
    <w:multiLevelType w:val="multilevel"/>
    <w:tmpl w:val="F73A1F2A"/>
    <w:lvl w:ilvl="0">
      <w:start w:val="1"/>
      <w:numFmt w:val="bullet"/>
      <w:lvlText w:val="-"/>
      <w:lvlJc w:val="left"/>
      <w:pPr>
        <w:tabs>
          <w:tab w:val="num" w:pos="0"/>
        </w:tabs>
        <w:ind w:left="71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5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7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1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3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78" w:hanging="360"/>
      </w:pPr>
      <w:rPr>
        <w:rFonts w:ascii="Wingdings" w:hAnsi="Wingdings" w:cs="Wingdings" w:hint="default"/>
      </w:rPr>
    </w:lvl>
  </w:abstractNum>
  <w:abstractNum w:abstractNumId="86" w15:restartNumberingAfterBreak="0">
    <w:nsid w:val="6BC76EDD"/>
    <w:multiLevelType w:val="multilevel"/>
    <w:tmpl w:val="D00E4DC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7" w15:restartNumberingAfterBreak="0">
    <w:nsid w:val="6D1A582C"/>
    <w:multiLevelType w:val="multilevel"/>
    <w:tmpl w:val="963E77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8" w15:restartNumberingAfterBreak="0">
    <w:nsid w:val="73055F72"/>
    <w:multiLevelType w:val="multilevel"/>
    <w:tmpl w:val="D506CD8C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</w:lvl>
  </w:abstractNum>
  <w:abstractNum w:abstractNumId="89" w15:restartNumberingAfterBreak="0">
    <w:nsid w:val="746B7BBF"/>
    <w:multiLevelType w:val="multilevel"/>
    <w:tmpl w:val="35DC8A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0" w15:restartNumberingAfterBreak="0">
    <w:nsid w:val="74EE1892"/>
    <w:multiLevelType w:val="multilevel"/>
    <w:tmpl w:val="881C363E"/>
    <w:lvl w:ilvl="0">
      <w:start w:val="1"/>
      <w:numFmt w:val="bullet"/>
      <w:lvlText w:val="-"/>
      <w:lvlJc w:val="left"/>
      <w:pPr>
        <w:tabs>
          <w:tab w:val="num" w:pos="0"/>
        </w:tabs>
        <w:ind w:left="71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5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7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1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3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78" w:hanging="360"/>
      </w:pPr>
      <w:rPr>
        <w:rFonts w:ascii="Wingdings" w:hAnsi="Wingdings" w:cs="Wingdings" w:hint="default"/>
      </w:rPr>
    </w:lvl>
  </w:abstractNum>
  <w:abstractNum w:abstractNumId="91" w15:restartNumberingAfterBreak="0">
    <w:nsid w:val="75133CE7"/>
    <w:multiLevelType w:val="multilevel"/>
    <w:tmpl w:val="65887DD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107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53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79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42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0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48" w:hanging="1800"/>
      </w:pPr>
    </w:lvl>
  </w:abstractNum>
  <w:abstractNum w:abstractNumId="92" w15:restartNumberingAfterBreak="0">
    <w:nsid w:val="790339A6"/>
    <w:multiLevelType w:val="multilevel"/>
    <w:tmpl w:val="989630EC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3" w15:restartNumberingAfterBreak="0">
    <w:nsid w:val="79213181"/>
    <w:multiLevelType w:val="multilevel"/>
    <w:tmpl w:val="C09A53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4" w15:restartNumberingAfterBreak="0">
    <w:nsid w:val="79341679"/>
    <w:multiLevelType w:val="multilevel"/>
    <w:tmpl w:val="A4527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107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53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79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42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0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48" w:hanging="1800"/>
      </w:pPr>
    </w:lvl>
  </w:abstractNum>
  <w:abstractNum w:abstractNumId="95" w15:restartNumberingAfterBreak="0">
    <w:nsid w:val="7AB42E75"/>
    <w:multiLevelType w:val="multilevel"/>
    <w:tmpl w:val="0DFCBBCA"/>
    <w:lvl w:ilvl="0">
      <w:start w:val="1"/>
      <w:numFmt w:val="bullet"/>
      <w:lvlText w:val="-"/>
      <w:lvlJc w:val="left"/>
      <w:pPr>
        <w:tabs>
          <w:tab w:val="num" w:pos="0"/>
        </w:tabs>
        <w:ind w:left="71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5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7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1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3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78" w:hanging="360"/>
      </w:pPr>
      <w:rPr>
        <w:rFonts w:ascii="Wingdings" w:hAnsi="Wingdings" w:cs="Wingdings" w:hint="default"/>
      </w:rPr>
    </w:lvl>
  </w:abstractNum>
  <w:abstractNum w:abstractNumId="96" w15:restartNumberingAfterBreak="0">
    <w:nsid w:val="7BC922F8"/>
    <w:multiLevelType w:val="multilevel"/>
    <w:tmpl w:val="59545F2A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7" w15:restartNumberingAfterBreak="0">
    <w:nsid w:val="7C790B4A"/>
    <w:multiLevelType w:val="multilevel"/>
    <w:tmpl w:val="6B786D68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8" w15:restartNumberingAfterBreak="0">
    <w:nsid w:val="7E3D31AD"/>
    <w:multiLevelType w:val="multilevel"/>
    <w:tmpl w:val="E1DC5260"/>
    <w:lvl w:ilvl="0">
      <w:start w:val="1"/>
      <w:numFmt w:val="decimal"/>
      <w:lvlText w:val="%1."/>
      <w:lvlJc w:val="left"/>
      <w:pPr>
        <w:tabs>
          <w:tab w:val="num" w:pos="0"/>
        </w:tabs>
        <w:ind w:left="752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7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9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1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3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5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7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9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12" w:hanging="180"/>
      </w:pPr>
    </w:lvl>
  </w:abstractNum>
  <w:abstractNum w:abstractNumId="99" w15:restartNumberingAfterBreak="0">
    <w:nsid w:val="7E735637"/>
    <w:multiLevelType w:val="multilevel"/>
    <w:tmpl w:val="A9EC73E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813" w:hanging="60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5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71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93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504" w:hanging="1800"/>
      </w:pPr>
    </w:lvl>
  </w:abstractNum>
  <w:abstractNum w:abstractNumId="100" w15:restartNumberingAfterBreak="0">
    <w:nsid w:val="7F84310D"/>
    <w:multiLevelType w:val="multilevel"/>
    <w:tmpl w:val="FB0A37B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62"/>
  </w:num>
  <w:num w:numId="2">
    <w:abstractNumId w:val="69"/>
  </w:num>
  <w:num w:numId="3">
    <w:abstractNumId w:val="15"/>
  </w:num>
  <w:num w:numId="4">
    <w:abstractNumId w:val="4"/>
  </w:num>
  <w:num w:numId="5">
    <w:abstractNumId w:val="68"/>
  </w:num>
  <w:num w:numId="6">
    <w:abstractNumId w:val="42"/>
  </w:num>
  <w:num w:numId="7">
    <w:abstractNumId w:val="92"/>
  </w:num>
  <w:num w:numId="8">
    <w:abstractNumId w:val="30"/>
  </w:num>
  <w:num w:numId="9">
    <w:abstractNumId w:val="47"/>
  </w:num>
  <w:num w:numId="10">
    <w:abstractNumId w:val="32"/>
  </w:num>
  <w:num w:numId="11">
    <w:abstractNumId w:val="52"/>
  </w:num>
  <w:num w:numId="12">
    <w:abstractNumId w:val="75"/>
  </w:num>
  <w:num w:numId="13">
    <w:abstractNumId w:val="43"/>
  </w:num>
  <w:num w:numId="14">
    <w:abstractNumId w:val="73"/>
  </w:num>
  <w:num w:numId="15">
    <w:abstractNumId w:val="80"/>
  </w:num>
  <w:num w:numId="16">
    <w:abstractNumId w:val="24"/>
  </w:num>
  <w:num w:numId="17">
    <w:abstractNumId w:val="40"/>
  </w:num>
  <w:num w:numId="18">
    <w:abstractNumId w:val="1"/>
  </w:num>
  <w:num w:numId="19">
    <w:abstractNumId w:val="63"/>
  </w:num>
  <w:num w:numId="20">
    <w:abstractNumId w:val="41"/>
  </w:num>
  <w:num w:numId="21">
    <w:abstractNumId w:val="8"/>
  </w:num>
  <w:num w:numId="22">
    <w:abstractNumId w:val="23"/>
  </w:num>
  <w:num w:numId="23">
    <w:abstractNumId w:val="76"/>
  </w:num>
  <w:num w:numId="24">
    <w:abstractNumId w:val="61"/>
  </w:num>
  <w:num w:numId="25">
    <w:abstractNumId w:val="83"/>
  </w:num>
  <w:num w:numId="26">
    <w:abstractNumId w:val="9"/>
  </w:num>
  <w:num w:numId="27">
    <w:abstractNumId w:val="18"/>
  </w:num>
  <w:num w:numId="28">
    <w:abstractNumId w:val="87"/>
  </w:num>
  <w:num w:numId="29">
    <w:abstractNumId w:val="94"/>
  </w:num>
  <w:num w:numId="30">
    <w:abstractNumId w:val="44"/>
  </w:num>
  <w:num w:numId="31">
    <w:abstractNumId w:val="12"/>
  </w:num>
  <w:num w:numId="32">
    <w:abstractNumId w:val="50"/>
  </w:num>
  <w:num w:numId="33">
    <w:abstractNumId w:val="79"/>
  </w:num>
  <w:num w:numId="34">
    <w:abstractNumId w:val="49"/>
  </w:num>
  <w:num w:numId="35">
    <w:abstractNumId w:val="74"/>
  </w:num>
  <w:num w:numId="36">
    <w:abstractNumId w:val="36"/>
  </w:num>
  <w:num w:numId="37">
    <w:abstractNumId w:val="5"/>
  </w:num>
  <w:num w:numId="38">
    <w:abstractNumId w:val="56"/>
  </w:num>
  <w:num w:numId="39">
    <w:abstractNumId w:val="14"/>
  </w:num>
  <w:num w:numId="40">
    <w:abstractNumId w:val="10"/>
  </w:num>
  <w:num w:numId="41">
    <w:abstractNumId w:val="29"/>
  </w:num>
  <w:num w:numId="42">
    <w:abstractNumId w:val="88"/>
  </w:num>
  <w:num w:numId="43">
    <w:abstractNumId w:val="99"/>
  </w:num>
  <w:num w:numId="44">
    <w:abstractNumId w:val="21"/>
  </w:num>
  <w:num w:numId="45">
    <w:abstractNumId w:val="3"/>
  </w:num>
  <w:num w:numId="46">
    <w:abstractNumId w:val="19"/>
  </w:num>
  <w:num w:numId="47">
    <w:abstractNumId w:val="37"/>
  </w:num>
  <w:num w:numId="48">
    <w:abstractNumId w:val="66"/>
  </w:num>
  <w:num w:numId="49">
    <w:abstractNumId w:val="84"/>
  </w:num>
  <w:num w:numId="50">
    <w:abstractNumId w:val="72"/>
  </w:num>
  <w:num w:numId="51">
    <w:abstractNumId w:val="54"/>
  </w:num>
  <w:num w:numId="52">
    <w:abstractNumId w:val="97"/>
  </w:num>
  <w:num w:numId="53">
    <w:abstractNumId w:val="82"/>
  </w:num>
  <w:num w:numId="54">
    <w:abstractNumId w:val="46"/>
  </w:num>
  <w:num w:numId="55">
    <w:abstractNumId w:val="6"/>
  </w:num>
  <w:num w:numId="56">
    <w:abstractNumId w:val="25"/>
  </w:num>
  <w:num w:numId="57">
    <w:abstractNumId w:val="48"/>
  </w:num>
  <w:num w:numId="58">
    <w:abstractNumId w:val="55"/>
  </w:num>
  <w:num w:numId="59">
    <w:abstractNumId w:val="51"/>
  </w:num>
  <w:num w:numId="60">
    <w:abstractNumId w:val="70"/>
  </w:num>
  <w:num w:numId="61">
    <w:abstractNumId w:val="71"/>
  </w:num>
  <w:num w:numId="62">
    <w:abstractNumId w:val="64"/>
  </w:num>
  <w:num w:numId="63">
    <w:abstractNumId w:val="95"/>
  </w:num>
  <w:num w:numId="64">
    <w:abstractNumId w:val="81"/>
  </w:num>
  <w:num w:numId="65">
    <w:abstractNumId w:val="28"/>
  </w:num>
  <w:num w:numId="66">
    <w:abstractNumId w:val="85"/>
  </w:num>
  <w:num w:numId="67">
    <w:abstractNumId w:val="7"/>
  </w:num>
  <w:num w:numId="68">
    <w:abstractNumId w:val="90"/>
  </w:num>
  <w:num w:numId="69">
    <w:abstractNumId w:val="60"/>
  </w:num>
  <w:num w:numId="70">
    <w:abstractNumId w:val="38"/>
  </w:num>
  <w:num w:numId="71">
    <w:abstractNumId w:val="0"/>
  </w:num>
  <w:num w:numId="72">
    <w:abstractNumId w:val="39"/>
  </w:num>
  <w:num w:numId="73">
    <w:abstractNumId w:val="65"/>
  </w:num>
  <w:num w:numId="74">
    <w:abstractNumId w:val="98"/>
  </w:num>
  <w:num w:numId="75">
    <w:abstractNumId w:val="77"/>
  </w:num>
  <w:num w:numId="76">
    <w:abstractNumId w:val="33"/>
  </w:num>
  <w:num w:numId="77">
    <w:abstractNumId w:val="96"/>
  </w:num>
  <w:num w:numId="78">
    <w:abstractNumId w:val="22"/>
  </w:num>
  <w:num w:numId="79">
    <w:abstractNumId w:val="34"/>
  </w:num>
  <w:num w:numId="80">
    <w:abstractNumId w:val="67"/>
  </w:num>
  <w:num w:numId="81">
    <w:abstractNumId w:val="27"/>
  </w:num>
  <w:num w:numId="82">
    <w:abstractNumId w:val="31"/>
  </w:num>
  <w:num w:numId="83">
    <w:abstractNumId w:val="93"/>
  </w:num>
  <w:num w:numId="84">
    <w:abstractNumId w:val="57"/>
  </w:num>
  <w:num w:numId="85">
    <w:abstractNumId w:val="89"/>
  </w:num>
  <w:num w:numId="86">
    <w:abstractNumId w:val="100"/>
  </w:num>
  <w:num w:numId="87">
    <w:abstractNumId w:val="20"/>
  </w:num>
  <w:num w:numId="88">
    <w:abstractNumId w:val="11"/>
  </w:num>
  <w:num w:numId="89">
    <w:abstractNumId w:val="45"/>
  </w:num>
  <w:num w:numId="90">
    <w:abstractNumId w:val="16"/>
  </w:num>
  <w:num w:numId="91">
    <w:abstractNumId w:val="2"/>
  </w:num>
  <w:num w:numId="92">
    <w:abstractNumId w:val="53"/>
  </w:num>
  <w:num w:numId="93">
    <w:abstractNumId w:val="58"/>
  </w:num>
  <w:num w:numId="94">
    <w:abstractNumId w:val="59"/>
  </w:num>
  <w:num w:numId="95">
    <w:abstractNumId w:val="35"/>
  </w:num>
  <w:num w:numId="96">
    <w:abstractNumId w:val="78"/>
  </w:num>
  <w:num w:numId="97">
    <w:abstractNumId w:val="86"/>
  </w:num>
  <w:num w:numId="98">
    <w:abstractNumId w:val="13"/>
  </w:num>
  <w:num w:numId="99">
    <w:abstractNumId w:val="26"/>
  </w:num>
  <w:num w:numId="100">
    <w:abstractNumId w:val="17"/>
  </w:num>
  <w:num w:numId="101">
    <w:abstractNumId w:val="91"/>
    <w:lvlOverride w:ilvl="0">
      <w:startOverride w:val="1"/>
    </w:lvlOverride>
  </w:num>
  <w:num w:numId="102">
    <w:abstractNumId w:val="91"/>
  </w:num>
  <w:num w:numId="103">
    <w:abstractNumId w:val="91"/>
  </w:num>
  <w:num w:numId="104">
    <w:abstractNumId w:val="91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305"/>
    <w:rsid w:val="00821305"/>
    <w:rsid w:val="00983989"/>
    <w:rsid w:val="00ED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764AD"/>
  <w15:docId w15:val="{A68DE580-770F-4DB4-8C89-525D249B1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before="120" w:after="200" w:line="276" w:lineRule="auto"/>
      <w:jc w:val="both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1">
    <w:name w:val="heading 1"/>
    <w:basedOn w:val="a"/>
    <w:qFormat/>
    <w:pPr>
      <w:keepNext/>
      <w:spacing w:before="240" w:after="60" w:line="240" w:lineRule="auto"/>
      <w:outlineLvl w:val="0"/>
    </w:pPr>
    <w:rPr>
      <w:rFonts w:ascii="Arial" w:hAnsi="Arial"/>
      <w:b/>
      <w:bCs/>
      <w:sz w:val="32"/>
      <w:szCs w:val="32"/>
    </w:rPr>
  </w:style>
  <w:style w:type="paragraph" w:styleId="2">
    <w:name w:val="heading 2"/>
    <w:basedOn w:val="a"/>
    <w:qFormat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qFormat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0"/>
    <w:qFormat/>
    <w:pPr>
      <w:spacing w:before="220" w:after="40"/>
      <w:outlineLvl w:val="4"/>
    </w:pPr>
    <w:rPr>
      <w:sz w:val="22"/>
      <w:szCs w:val="22"/>
    </w:rPr>
  </w:style>
  <w:style w:type="paragraph" w:styleId="6">
    <w:name w:val="heading 6"/>
    <w:basedOn w:val="a0"/>
    <w:qFormat/>
    <w:pPr>
      <w:spacing w:before="200" w:after="40"/>
      <w:outlineLvl w:val="5"/>
    </w:pPr>
  </w:style>
  <w:style w:type="paragraph" w:styleId="7">
    <w:name w:val="heading 7"/>
    <w:basedOn w:val="a"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qFormat/>
    <w:rPr>
      <w:sz w:val="48"/>
      <w:szCs w:val="48"/>
    </w:rPr>
  </w:style>
  <w:style w:type="character" w:customStyle="1" w:styleId="SubtitleChar">
    <w:name w:val="Subtitle Char"/>
    <w:basedOn w:val="a1"/>
    <w:qFormat/>
    <w:rPr>
      <w:sz w:val="24"/>
      <w:szCs w:val="24"/>
    </w:rPr>
  </w:style>
  <w:style w:type="character" w:customStyle="1" w:styleId="QuoteChar">
    <w:name w:val="Quote Char"/>
    <w:qFormat/>
    <w:rPr>
      <w:i/>
    </w:rPr>
  </w:style>
  <w:style w:type="character" w:customStyle="1" w:styleId="IntenseQuoteChar">
    <w:name w:val="Intense Quote Char"/>
    <w:qFormat/>
    <w:rPr>
      <w:i/>
    </w:rPr>
  </w:style>
  <w:style w:type="character" w:customStyle="1" w:styleId="HeaderChar">
    <w:name w:val="Header Char"/>
    <w:basedOn w:val="a1"/>
    <w:qFormat/>
  </w:style>
  <w:style w:type="character" w:customStyle="1" w:styleId="FooterChar">
    <w:name w:val="Footer Char"/>
    <w:basedOn w:val="a1"/>
    <w:qFormat/>
  </w:style>
  <w:style w:type="character" w:customStyle="1" w:styleId="CaptionChar">
    <w:name w:val="Caption Char"/>
    <w:qFormat/>
  </w:style>
  <w:style w:type="character" w:customStyle="1" w:styleId="EndnoteTextChar">
    <w:name w:val="Endnote Text Char"/>
    <w:qFormat/>
    <w:rPr>
      <w:sz w:val="20"/>
    </w:rPr>
  </w:style>
  <w:style w:type="character" w:customStyle="1" w:styleId="10">
    <w:name w:val="Заголовок 1 Знак"/>
    <w:qFormat/>
    <w:rPr>
      <w:rFonts w:ascii="Arial" w:hAnsi="Arial" w:cs="Times New Roman"/>
      <w:b/>
      <w:bCs/>
      <w:sz w:val="32"/>
      <w:szCs w:val="32"/>
    </w:rPr>
  </w:style>
  <w:style w:type="character" w:customStyle="1" w:styleId="20">
    <w:name w:val="Заголовок 2 Знак"/>
    <w:qFormat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qFormat/>
    <w:rPr>
      <w:rFonts w:ascii="Arial" w:hAnsi="Arial" w:cs="Times New Roman"/>
      <w:b/>
      <w:bCs/>
      <w:sz w:val="26"/>
      <w:szCs w:val="26"/>
    </w:rPr>
  </w:style>
  <w:style w:type="character" w:customStyle="1" w:styleId="40">
    <w:name w:val="Заголовок 4 Знак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qFormat/>
    <w:rPr>
      <w:rFonts w:eastAsia="Calibri" w:cs="Calibri"/>
      <w:b/>
      <w:sz w:val="22"/>
      <w:szCs w:val="22"/>
    </w:rPr>
  </w:style>
  <w:style w:type="character" w:customStyle="1" w:styleId="60">
    <w:name w:val="Заголовок 6 Знак"/>
    <w:qFormat/>
    <w:rPr>
      <w:rFonts w:eastAsia="Calibri" w:cs="Calibri"/>
      <w:b/>
    </w:rPr>
  </w:style>
  <w:style w:type="character" w:customStyle="1" w:styleId="a4">
    <w:name w:val="Основной текст Знак"/>
    <w:qFormat/>
    <w:rPr>
      <w:rFonts w:ascii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qFormat/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qFormat/>
  </w:style>
  <w:style w:type="character" w:customStyle="1" w:styleId="a5">
    <w:name w:val="Нижний колонтитул Знак"/>
    <w:qFormat/>
    <w:rPr>
      <w:rFonts w:ascii="Times New Roman" w:hAnsi="Times New Roman" w:cs="Times New Roman"/>
      <w:sz w:val="24"/>
      <w:szCs w:val="24"/>
    </w:rPr>
  </w:style>
  <w:style w:type="character" w:styleId="a6">
    <w:name w:val="page number"/>
    <w:qFormat/>
    <w:rPr>
      <w:rFonts w:cs="Times New Roman"/>
    </w:rPr>
  </w:style>
  <w:style w:type="character" w:customStyle="1" w:styleId="a7">
    <w:name w:val="Обычный (Интернет) Знак"/>
    <w:qFormat/>
    <w:rPr>
      <w:rFonts w:ascii="Times New Roman" w:hAnsi="Times New Roman"/>
      <w:sz w:val="24"/>
      <w:szCs w:val="24"/>
      <w:lang w:val="en-US" w:eastAsia="nl-NL"/>
    </w:rPr>
  </w:style>
  <w:style w:type="character" w:customStyle="1" w:styleId="a8">
    <w:name w:val="Текст сноски Знак"/>
    <w:qFormat/>
    <w:rPr>
      <w:rFonts w:ascii="Times New Roman" w:hAnsi="Times New Roman" w:cs="Times New Roman"/>
      <w:sz w:val="20"/>
      <w:szCs w:val="20"/>
      <w:lang w:val="en-US"/>
    </w:rPr>
  </w:style>
  <w:style w:type="character" w:customStyle="1" w:styleId="a9">
    <w:name w:val="Символ сноски"/>
    <w:qFormat/>
    <w:rPr>
      <w:rFonts w:cs="Times New Roman"/>
      <w:vertAlign w:val="superscript"/>
    </w:rPr>
  </w:style>
  <w:style w:type="character" w:styleId="aa">
    <w:name w:val="footnote reference"/>
    <w:rPr>
      <w:rFonts w:cs="Times New Roman"/>
      <w:vertAlign w:val="superscript"/>
    </w:rPr>
  </w:style>
  <w:style w:type="character" w:styleId="ab">
    <w:name w:val="Hyperlink"/>
    <w:rPr>
      <w:rFonts w:cs="Times New Roman"/>
      <w:color w:val="0000FF"/>
      <w:u w:val="single"/>
    </w:rPr>
  </w:style>
  <w:style w:type="character" w:customStyle="1" w:styleId="FootnoteTextChar">
    <w:name w:val="Footnote Text Char"/>
    <w:qFormat/>
    <w:rPr>
      <w:rFonts w:ascii="Times New Roman" w:hAnsi="Times New Roman"/>
      <w:sz w:val="20"/>
      <w:lang w:eastAsia="ru-RU"/>
    </w:rPr>
  </w:style>
  <w:style w:type="character" w:customStyle="1" w:styleId="ac">
    <w:name w:val="Абзац списка Знак"/>
    <w:qFormat/>
    <w:rPr>
      <w:rFonts w:ascii="Times New Roman" w:hAnsi="Times New Roman"/>
      <w:sz w:val="24"/>
      <w:szCs w:val="24"/>
    </w:rPr>
  </w:style>
  <w:style w:type="character" w:styleId="ad">
    <w:name w:val="Emphasis"/>
    <w:qFormat/>
    <w:rPr>
      <w:rFonts w:cs="Times New Roman"/>
      <w:i/>
    </w:rPr>
  </w:style>
  <w:style w:type="character" w:customStyle="1" w:styleId="ae">
    <w:name w:val="Текст выноски Знак"/>
    <w:qFormat/>
    <w:rPr>
      <w:rFonts w:ascii="Segoe UI" w:hAnsi="Segoe UI" w:cs="Times New Roman"/>
      <w:sz w:val="18"/>
      <w:szCs w:val="18"/>
    </w:rPr>
  </w:style>
  <w:style w:type="character" w:customStyle="1" w:styleId="af">
    <w:name w:val="Верхний колонтитул Знак"/>
    <w:qFormat/>
    <w:rPr>
      <w:rFonts w:ascii="Times New Roman" w:hAnsi="Times New Roman" w:cs="Times New Roman"/>
      <w:sz w:val="24"/>
      <w:szCs w:val="24"/>
    </w:rPr>
  </w:style>
  <w:style w:type="character" w:customStyle="1" w:styleId="11">
    <w:name w:val="Текст примечания Знак11"/>
    <w:qFormat/>
    <w:rPr>
      <w:rFonts w:cs="Times New Roman"/>
      <w:sz w:val="20"/>
      <w:szCs w:val="20"/>
    </w:rPr>
  </w:style>
  <w:style w:type="character" w:customStyle="1" w:styleId="af0">
    <w:name w:val="Текст примечания Знак"/>
    <w:qFormat/>
    <w:rPr>
      <w:rFonts w:cs="Times New Roman"/>
      <w:sz w:val="20"/>
      <w:szCs w:val="20"/>
    </w:rPr>
  </w:style>
  <w:style w:type="character" w:customStyle="1" w:styleId="12">
    <w:name w:val="Текст примечания Знак1"/>
    <w:qFormat/>
    <w:rPr>
      <w:rFonts w:cs="Times New Roman"/>
      <w:sz w:val="20"/>
      <w:szCs w:val="20"/>
    </w:rPr>
  </w:style>
  <w:style w:type="character" w:customStyle="1" w:styleId="110">
    <w:name w:val="Тема примечания Знак11"/>
    <w:qFormat/>
    <w:rPr>
      <w:rFonts w:cs="Times New Roman"/>
      <w:b/>
      <w:bCs/>
      <w:sz w:val="20"/>
      <w:szCs w:val="20"/>
    </w:rPr>
  </w:style>
  <w:style w:type="character" w:customStyle="1" w:styleId="af1">
    <w:name w:val="Тема примечания Знак"/>
    <w:qFormat/>
    <w:rPr>
      <w:rFonts w:ascii="Times New Roman" w:hAnsi="Times New Roman" w:cs="Times New Roman"/>
      <w:b/>
      <w:bCs/>
      <w:sz w:val="20"/>
      <w:szCs w:val="20"/>
    </w:rPr>
  </w:style>
  <w:style w:type="character" w:customStyle="1" w:styleId="13">
    <w:name w:val="Тема примечания Знак1"/>
    <w:qFormat/>
    <w:rPr>
      <w:rFonts w:cs="Times New Roman"/>
      <w:b/>
      <w:bCs/>
      <w:sz w:val="20"/>
      <w:szCs w:val="20"/>
    </w:rPr>
  </w:style>
  <w:style w:type="character" w:customStyle="1" w:styleId="22">
    <w:name w:val="Основной текст с отступом 2 Знак"/>
    <w:qFormat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qFormat/>
  </w:style>
  <w:style w:type="character" w:customStyle="1" w:styleId="af2">
    <w:name w:val="Цветовое выделение"/>
    <w:qFormat/>
    <w:rPr>
      <w:b/>
      <w:color w:val="26282F"/>
    </w:rPr>
  </w:style>
  <w:style w:type="character" w:customStyle="1" w:styleId="af3">
    <w:name w:val="Гипертекстовая ссылка"/>
    <w:qFormat/>
    <w:rPr>
      <w:b/>
      <w:color w:val="106BBE"/>
    </w:rPr>
  </w:style>
  <w:style w:type="character" w:customStyle="1" w:styleId="af4">
    <w:name w:val="Активная гипертекстовая ссылка"/>
    <w:qFormat/>
    <w:rPr>
      <w:b/>
      <w:color w:val="106BBE"/>
      <w:u w:val="single"/>
    </w:rPr>
  </w:style>
  <w:style w:type="character" w:customStyle="1" w:styleId="af5">
    <w:name w:val="Выделение для Базового Поиска"/>
    <w:qFormat/>
    <w:rPr>
      <w:b/>
      <w:color w:val="0058A9"/>
    </w:rPr>
  </w:style>
  <w:style w:type="character" w:customStyle="1" w:styleId="af6">
    <w:name w:val="Выделение для Базового Поиска (курсив)"/>
    <w:qFormat/>
    <w:rPr>
      <w:b/>
      <w:i/>
      <w:color w:val="0058A9"/>
    </w:rPr>
  </w:style>
  <w:style w:type="character" w:customStyle="1" w:styleId="af7">
    <w:name w:val="Заголовок своего сообщения"/>
    <w:qFormat/>
    <w:rPr>
      <w:b/>
      <w:color w:val="26282F"/>
    </w:rPr>
  </w:style>
  <w:style w:type="character" w:customStyle="1" w:styleId="af8">
    <w:name w:val="Заголовок чужого сообщения"/>
    <w:qFormat/>
    <w:rPr>
      <w:b/>
      <w:color w:val="FF0000"/>
    </w:rPr>
  </w:style>
  <w:style w:type="character" w:customStyle="1" w:styleId="af9">
    <w:name w:val="Найденные слова"/>
    <w:qFormat/>
    <w:rPr>
      <w:b/>
      <w:color w:val="26282F"/>
      <w:shd w:val="clear" w:color="auto" w:fill="FFF580"/>
    </w:rPr>
  </w:style>
  <w:style w:type="character" w:customStyle="1" w:styleId="afa">
    <w:name w:val="Не вступил в силу"/>
    <w:qFormat/>
    <w:rPr>
      <w:b/>
      <w:color w:val="000000"/>
      <w:shd w:val="clear" w:color="auto" w:fill="D8EDE8"/>
    </w:rPr>
  </w:style>
  <w:style w:type="character" w:customStyle="1" w:styleId="afb">
    <w:name w:val="Опечатки"/>
    <w:qFormat/>
    <w:rPr>
      <w:color w:val="FF0000"/>
    </w:rPr>
  </w:style>
  <w:style w:type="character" w:customStyle="1" w:styleId="afc">
    <w:name w:val="Продолжение ссылки"/>
    <w:qFormat/>
  </w:style>
  <w:style w:type="character" w:customStyle="1" w:styleId="afd">
    <w:name w:val="Сравнение редакций"/>
    <w:qFormat/>
    <w:rPr>
      <w:b/>
      <w:color w:val="26282F"/>
    </w:rPr>
  </w:style>
  <w:style w:type="character" w:customStyle="1" w:styleId="afe">
    <w:name w:val="Сравнение редакций. Добавленный фрагмент"/>
    <w:qFormat/>
    <w:rPr>
      <w:color w:val="000000"/>
      <w:shd w:val="clear" w:color="auto" w:fill="C1D7FF"/>
    </w:rPr>
  </w:style>
  <w:style w:type="character" w:customStyle="1" w:styleId="aff">
    <w:name w:val="Сравнение редакций. Удаленный фрагмент"/>
    <w:qFormat/>
    <w:rPr>
      <w:color w:val="000000"/>
      <w:shd w:val="clear" w:color="auto" w:fill="C4C413"/>
    </w:rPr>
  </w:style>
  <w:style w:type="character" w:customStyle="1" w:styleId="aff0">
    <w:name w:val="Ссылка на утративший силу документ"/>
    <w:qFormat/>
    <w:rPr>
      <w:b/>
      <w:color w:val="749232"/>
    </w:rPr>
  </w:style>
  <w:style w:type="character" w:customStyle="1" w:styleId="aff1">
    <w:name w:val="Утратил силу"/>
    <w:qFormat/>
    <w:rPr>
      <w:b/>
      <w:strike/>
      <w:color w:val="666600"/>
    </w:rPr>
  </w:style>
  <w:style w:type="character" w:styleId="aff2">
    <w:name w:val="annotation reference"/>
    <w:qFormat/>
    <w:rPr>
      <w:rFonts w:cs="Times New Roman"/>
      <w:sz w:val="16"/>
    </w:rPr>
  </w:style>
  <w:style w:type="character" w:customStyle="1" w:styleId="aff3">
    <w:name w:val="Текст концевой сноски Знак"/>
    <w:qFormat/>
    <w:rPr>
      <w:rFonts w:cs="Times New Roman"/>
      <w:sz w:val="20"/>
      <w:szCs w:val="20"/>
    </w:rPr>
  </w:style>
  <w:style w:type="character" w:customStyle="1" w:styleId="aff4">
    <w:name w:val="Символ концевой сноски"/>
    <w:qFormat/>
    <w:rPr>
      <w:rFonts w:cs="Times New Roman"/>
      <w:vertAlign w:val="superscript"/>
    </w:rPr>
  </w:style>
  <w:style w:type="character" w:styleId="aff5">
    <w:name w:val="endnote reference"/>
    <w:rPr>
      <w:rFonts w:cs="Times New Roman"/>
      <w:vertAlign w:val="superscript"/>
    </w:rPr>
  </w:style>
  <w:style w:type="character" w:styleId="aff6">
    <w:name w:val="Strong"/>
    <w:qFormat/>
    <w:rPr>
      <w:b/>
      <w:bCs/>
    </w:rPr>
  </w:style>
  <w:style w:type="character" w:styleId="aff7">
    <w:name w:val="FollowedHyperlink"/>
    <w:rPr>
      <w:color w:val="0000FF"/>
      <w:u w:val="single"/>
    </w:rPr>
  </w:style>
  <w:style w:type="character" w:styleId="aff8">
    <w:name w:val="Subtle Emphasis"/>
    <w:qFormat/>
    <w:rPr>
      <w:i/>
      <w:iCs/>
      <w:color w:val="404040"/>
    </w:rPr>
  </w:style>
  <w:style w:type="character" w:customStyle="1" w:styleId="aff9">
    <w:name w:val="Подзаголовок Знак"/>
    <w:qFormat/>
    <w:rPr>
      <w:rFonts w:ascii="Calibri Light" w:eastAsia="Times New Roman" w:hAnsi="Calibri Light" w:cs="Times New Roman"/>
      <w:sz w:val="24"/>
      <w:szCs w:val="24"/>
    </w:rPr>
  </w:style>
  <w:style w:type="character" w:customStyle="1" w:styleId="affa">
    <w:name w:val="Заголовок Знак"/>
    <w:qFormat/>
    <w:rPr>
      <w:rFonts w:eastAsia="Calibri" w:cs="Calibri"/>
      <w:b/>
      <w:sz w:val="72"/>
      <w:szCs w:val="72"/>
    </w:rPr>
  </w:style>
  <w:style w:type="character" w:customStyle="1" w:styleId="111">
    <w:name w:val="Нижний колонтитул Знак;Нижний колонтитул Знак Знак Знак Знак;Нижний колонтитул1 Знак;Нижний колонтитул Знак Знак Знак1"/>
    <w:qFormat/>
    <w:rPr>
      <w:rFonts w:ascii="Times New Roman" w:hAnsi="Times New Roman" w:cs="Times New Roman"/>
      <w:position w:val="0"/>
      <w:sz w:val="24"/>
      <w:szCs w:val="24"/>
      <w:vertAlign w:val="baseline"/>
    </w:rPr>
  </w:style>
  <w:style w:type="character" w:customStyle="1" w:styleId="23">
    <w:name w:val="Абзац списка Знак;Содержание. 2 уровень Знак"/>
    <w:qFormat/>
    <w:rPr>
      <w:rFonts w:ascii="Times New Roman" w:hAnsi="Times New Roman"/>
      <w:position w:val="0"/>
      <w:sz w:val="24"/>
      <w:szCs w:val="24"/>
      <w:vertAlign w:val="baseline"/>
    </w:rPr>
  </w:style>
  <w:style w:type="character" w:customStyle="1" w:styleId="affb">
    <w:name w:val="Основной текст_"/>
    <w:qFormat/>
    <w:rPr>
      <w:rFonts w:ascii="Arial" w:hAnsi="Arial"/>
      <w:position w:val="0"/>
      <w:sz w:val="16"/>
      <w:shd w:val="clear" w:color="auto" w:fill="FFFFFF"/>
      <w:vertAlign w:val="baseline"/>
    </w:rPr>
  </w:style>
  <w:style w:type="character" w:customStyle="1" w:styleId="80">
    <w:name w:val="Основной текст (8)_"/>
    <w:qFormat/>
    <w:rPr>
      <w:position w:val="0"/>
      <w:sz w:val="20"/>
      <w:shd w:val="clear" w:color="auto" w:fill="FFFFFF"/>
      <w:vertAlign w:val="baseline"/>
    </w:rPr>
  </w:style>
  <w:style w:type="character" w:customStyle="1" w:styleId="212pt">
    <w:name w:val="Основной текст (2) + 12 pt"/>
    <w:qFormat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u w:val="none"/>
      <w:vertAlign w:val="baseline"/>
      <w:lang w:val="ru-RU" w:eastAsia="ru-RU" w:bidi="ru-RU"/>
    </w:rPr>
  </w:style>
  <w:style w:type="character" w:customStyle="1" w:styleId="24">
    <w:name w:val="Основной текст (2)_"/>
    <w:qFormat/>
    <w:rPr>
      <w:position w:val="0"/>
      <w:sz w:val="28"/>
      <w:szCs w:val="28"/>
      <w:shd w:val="clear" w:color="auto" w:fill="FFFFFF"/>
      <w:vertAlign w:val="baseline"/>
    </w:rPr>
  </w:style>
  <w:style w:type="character" w:customStyle="1" w:styleId="affc">
    <w:name w:val="Без интервала Знак"/>
    <w:qFormat/>
    <w:rPr>
      <w:rFonts w:ascii="Arimo" w:eastAsia="Arimo" w:hAnsi="Arimo"/>
      <w:sz w:val="24"/>
      <w:szCs w:val="24"/>
      <w:lang w:bidi="ar-SA"/>
    </w:rPr>
  </w:style>
  <w:style w:type="character" w:customStyle="1" w:styleId="14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path-separator">
    <w:name w:val="path-separator"/>
    <w:qFormat/>
  </w:style>
  <w:style w:type="character" w:customStyle="1" w:styleId="extendedtext-short">
    <w:name w:val="extendedtext-short"/>
    <w:qFormat/>
  </w:style>
  <w:style w:type="character" w:customStyle="1" w:styleId="dots">
    <w:name w:val="dots"/>
    <w:qFormat/>
  </w:style>
  <w:style w:type="character" w:customStyle="1" w:styleId="c10">
    <w:name w:val="c10"/>
    <w:qFormat/>
  </w:style>
  <w:style w:type="character" w:customStyle="1" w:styleId="c5">
    <w:name w:val="c5"/>
    <w:qFormat/>
  </w:style>
  <w:style w:type="character" w:customStyle="1" w:styleId="affd">
    <w:name w:val="Структурные элементы Знак"/>
    <w:qFormat/>
    <w:rPr>
      <w:rFonts w:ascii="Times New Roman" w:hAnsi="Times New Roman"/>
      <w:sz w:val="24"/>
      <w:szCs w:val="24"/>
    </w:rPr>
  </w:style>
  <w:style w:type="character" w:customStyle="1" w:styleId="affe">
    <w:name w:val="Название Знак"/>
    <w:qFormat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25">
    <w:name w:val="Текст сноски Знак2"/>
    <w:qFormat/>
    <w:rPr>
      <w:sz w:val="20"/>
      <w:szCs w:val="20"/>
    </w:rPr>
  </w:style>
  <w:style w:type="character" w:customStyle="1" w:styleId="extended-textshort">
    <w:name w:val="extended-text__short"/>
    <w:qFormat/>
  </w:style>
  <w:style w:type="character" w:customStyle="1" w:styleId="highlightedsearchterm">
    <w:name w:val="highlightedsearchterm"/>
    <w:qFormat/>
  </w:style>
  <w:style w:type="character" w:customStyle="1" w:styleId="googqs-tidbit">
    <w:name w:val="goog_qs-tidbit"/>
    <w:qFormat/>
  </w:style>
  <w:style w:type="character" w:customStyle="1" w:styleId="FontStyle44">
    <w:name w:val="Font Style44"/>
    <w:qFormat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3">
    <w:name w:val="Font Style193"/>
    <w:qFormat/>
    <w:rPr>
      <w:rFonts w:ascii="Arial" w:hAnsi="Arial"/>
      <w:b/>
      <w:sz w:val="50"/>
    </w:rPr>
  </w:style>
  <w:style w:type="character" w:customStyle="1" w:styleId="FontStyle151">
    <w:name w:val="Font Style151"/>
    <w:qFormat/>
    <w:rPr>
      <w:rFonts w:ascii="Arial" w:hAnsi="Arial"/>
      <w:b/>
      <w:smallCaps/>
      <w:spacing w:val="30"/>
      <w:sz w:val="44"/>
    </w:rPr>
  </w:style>
  <w:style w:type="character" w:customStyle="1" w:styleId="apple-style-span">
    <w:name w:val="apple-style-span"/>
    <w:qFormat/>
    <w:rPr>
      <w:rFonts w:cs="Times New Roman"/>
    </w:rPr>
  </w:style>
  <w:style w:type="character" w:customStyle="1" w:styleId="FontStyle153">
    <w:name w:val="Font Style153"/>
    <w:qFormat/>
    <w:rPr>
      <w:rFonts w:ascii="Bookman Old Style" w:hAnsi="Bookman Old Style"/>
      <w:spacing w:val="10"/>
      <w:sz w:val="44"/>
    </w:rPr>
  </w:style>
  <w:style w:type="character" w:customStyle="1" w:styleId="afff">
    <w:name w:val="Основной текст + Не полужирный"/>
    <w:qFormat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15">
    <w:name w:val="Основной текст Знак1"/>
    <w:qFormat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Exact">
    <w:name w:val="Основной текст (3) Exact"/>
    <w:qFormat/>
    <w:rPr>
      <w:rFonts w:ascii="Times New Roman" w:hAnsi="Times New Roman" w:cs="Times New Roman"/>
      <w:i/>
      <w:iCs/>
      <w:spacing w:val="-2"/>
      <w:sz w:val="21"/>
      <w:szCs w:val="21"/>
      <w:u w:val="none"/>
    </w:rPr>
  </w:style>
  <w:style w:type="character" w:customStyle="1" w:styleId="afff0">
    <w:name w:val="Основной текст + Курсив"/>
    <w:qFormat/>
    <w:rPr>
      <w:rFonts w:ascii="Times New Roman" w:hAnsi="Times New Roman" w:cs="Times New Roman"/>
      <w:b/>
      <w:bCs/>
      <w:i/>
      <w:iCs/>
      <w:sz w:val="23"/>
      <w:szCs w:val="23"/>
      <w:u w:val="none"/>
      <w:shd w:val="clear" w:color="auto" w:fill="FFFFFF"/>
    </w:rPr>
  </w:style>
  <w:style w:type="character" w:customStyle="1" w:styleId="Docsubtitle2Char">
    <w:name w:val="Doc subtitle2 Char"/>
    <w:qFormat/>
    <w:rPr>
      <w:rFonts w:ascii="Arial" w:eastAsia="Calibri" w:hAnsi="Arial"/>
      <w:sz w:val="28"/>
      <w:szCs w:val="28"/>
      <w:lang w:val="en-GB" w:eastAsia="en-US"/>
    </w:rPr>
  </w:style>
  <w:style w:type="character" w:customStyle="1" w:styleId="colorgray">
    <w:name w:val="colorgray"/>
    <w:qFormat/>
  </w:style>
  <w:style w:type="character" w:customStyle="1" w:styleId="ListParagraphChar">
    <w:name w:val="List Paragraph Char"/>
    <w:qFormat/>
    <w:rPr>
      <w:rFonts w:ascii="Times New Roman" w:hAnsi="Times New Roman"/>
      <w:sz w:val="24"/>
    </w:rPr>
  </w:style>
  <w:style w:type="character" w:customStyle="1" w:styleId="c9">
    <w:name w:val="c9"/>
    <w:qFormat/>
    <w:rPr>
      <w:rFonts w:cs="Times New Roman"/>
    </w:rPr>
  </w:style>
  <w:style w:type="character" w:customStyle="1" w:styleId="c36">
    <w:name w:val="c36"/>
    <w:qFormat/>
    <w:rPr>
      <w:rFonts w:cs="Times New Roman"/>
    </w:rPr>
  </w:style>
  <w:style w:type="character" w:customStyle="1" w:styleId="c2">
    <w:name w:val="c2"/>
    <w:qFormat/>
    <w:rPr>
      <w:rFonts w:cs="Times New Roman"/>
    </w:rPr>
  </w:style>
  <w:style w:type="character" w:customStyle="1" w:styleId="c3">
    <w:name w:val="c3"/>
    <w:qFormat/>
    <w:rPr>
      <w:rFonts w:cs="Times New Roman"/>
    </w:rPr>
  </w:style>
  <w:style w:type="character" w:customStyle="1" w:styleId="fontstyle01">
    <w:name w:val="fontstyle01"/>
    <w:qFormat/>
    <w:rPr>
      <w:rFonts w:ascii="Times New Roman" w:hAnsi="Times New Roman" w:cs="Times New Roman"/>
      <w:color w:val="000000"/>
      <w:sz w:val="28"/>
      <w:szCs w:val="28"/>
    </w:rPr>
  </w:style>
  <w:style w:type="character" w:customStyle="1" w:styleId="afff1">
    <w:name w:val="Текст Знак"/>
    <w:qFormat/>
    <w:rPr>
      <w:rFonts w:ascii="Courier New" w:hAnsi="Courier New" w:cs="Courier New"/>
    </w:rPr>
  </w:style>
  <w:style w:type="character" w:customStyle="1" w:styleId="FootnoteCharacters">
    <w:name w:val="Footnote Characters"/>
    <w:qFormat/>
    <w:rPr>
      <w:rFonts w:cs="Times New Roman"/>
      <w:vertAlign w:val="superscript"/>
    </w:rPr>
  </w:style>
  <w:style w:type="character" w:customStyle="1" w:styleId="afff2">
    <w:name w:val="Таблица Знак"/>
    <w:qFormat/>
    <w:rPr>
      <w:rFonts w:ascii="Times New Roman" w:eastAsia="Calibri" w:hAnsi="Times New Roman"/>
      <w:sz w:val="22"/>
      <w:szCs w:val="22"/>
      <w:lang w:eastAsia="en-US" w:bidi="ar-SA"/>
    </w:rPr>
  </w:style>
  <w:style w:type="character" w:customStyle="1" w:styleId="afff3">
    <w:name w:val="Основной текст с отступом Знак"/>
    <w:qFormat/>
    <w:rPr>
      <w:rFonts w:eastAsia="Calibri"/>
      <w:sz w:val="22"/>
      <w:szCs w:val="22"/>
      <w:lang w:eastAsia="en-US"/>
    </w:rPr>
  </w:style>
  <w:style w:type="character" w:customStyle="1" w:styleId="fontstyle21">
    <w:name w:val="fontstyle21"/>
    <w:qFormat/>
    <w:rPr>
      <w:rFonts w:ascii="Calibri Light" w:hAnsi="Calibri Light"/>
      <w:b w:val="0"/>
      <w:bCs w:val="0"/>
      <w:i w:val="0"/>
      <w:iCs w:val="0"/>
      <w:color w:val="000000"/>
      <w:sz w:val="48"/>
      <w:szCs w:val="48"/>
    </w:rPr>
  </w:style>
  <w:style w:type="character" w:customStyle="1" w:styleId="fontstyle31">
    <w:name w:val="fontstyle31"/>
    <w:qFormat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qFormat/>
    <w:rPr>
      <w:rFonts w:ascii="Courier New" w:hAnsi="Courier New" w:cs="Courier New"/>
      <w:b w:val="0"/>
      <w:bCs w:val="0"/>
      <w:i w:val="0"/>
      <w:iCs w:val="0"/>
      <w:color w:val="000000"/>
      <w:sz w:val="28"/>
      <w:szCs w:val="28"/>
    </w:rPr>
  </w:style>
  <w:style w:type="character" w:customStyle="1" w:styleId="16">
    <w:name w:val="Подзаголовок Знак1"/>
    <w:qFormat/>
    <w:rPr>
      <w:rFonts w:ascii="Calibri" w:eastAsia="Times New Roman" w:hAnsi="Calibri" w:cs="Times New Roman"/>
      <w:color w:val="5A5A5A"/>
      <w:spacing w:val="15"/>
      <w:sz w:val="22"/>
      <w:szCs w:val="22"/>
    </w:rPr>
  </w:style>
  <w:style w:type="character" w:customStyle="1" w:styleId="26">
    <w:name w:val="Неразрешенное упоминание2"/>
    <w:basedOn w:val="a1"/>
    <w:qFormat/>
    <w:rPr>
      <w:color w:val="605E5C"/>
      <w:shd w:val="clear" w:color="auto" w:fill="E1DFDD"/>
    </w:rPr>
  </w:style>
  <w:style w:type="character" w:customStyle="1" w:styleId="afff4">
    <w:name w:val="Ссылка указателя"/>
    <w:qFormat/>
  </w:style>
  <w:style w:type="character" w:customStyle="1" w:styleId="112">
    <w:name w:val="Раздел 1.1 Знак"/>
    <w:qFormat/>
    <w:rPr>
      <w:rFonts w:ascii="Times New Roman" w:eastAsia="Segoe UI" w:hAnsi="Times New Roman"/>
      <w:color w:val="5A5A5A"/>
      <w:spacing w:val="15"/>
      <w:sz w:val="24"/>
      <w:szCs w:val="24"/>
    </w:rPr>
  </w:style>
  <w:style w:type="character" w:customStyle="1" w:styleId="17">
    <w:name w:val="Раздел 1 Знак"/>
    <w:qFormat/>
    <w:rPr>
      <w:rFonts w:ascii="Times New Roman" w:eastAsia="Segoe UI" w:hAnsi="Times New Roman"/>
      <w:b/>
      <w:bCs/>
      <w:color w:val="000000"/>
      <w:sz w:val="24"/>
      <w:szCs w:val="24"/>
    </w:rPr>
  </w:style>
  <w:style w:type="character" w:customStyle="1" w:styleId="xl165">
    <w:name w:val="xl165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xl78">
    <w:name w:val="xl78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xl172">
    <w:name w:val="xl172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afff5">
    <w:name w:val="Необходимые документы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71">
    <w:name w:val="xl171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xl142">
    <w:name w:val="xl142"/>
    <w:qFormat/>
    <w:rPr>
      <w:rFonts w:ascii="Times New Roman" w:eastAsia="Times New Roman" w:hAnsi="Times New Roman" w:cs="Times New Roman"/>
      <w:sz w:val="16"/>
      <w:szCs w:val="24"/>
    </w:rPr>
  </w:style>
  <w:style w:type="character" w:customStyle="1" w:styleId="afff6">
    <w:name w:val="Прижатый влево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ff7">
    <w:name w:val="Колонтитул (левый)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msonormal0">
    <w:name w:val="msonormal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04">
    <w:name w:val="xl104"/>
    <w:qFormat/>
    <w:rPr>
      <w:rFonts w:ascii="Times New Roman" w:eastAsia="Times New Roman" w:hAnsi="Times New Roman" w:cs="Times New Roman"/>
      <w:b/>
      <w:sz w:val="16"/>
      <w:szCs w:val="24"/>
    </w:rPr>
  </w:style>
  <w:style w:type="character" w:customStyle="1" w:styleId="27">
    <w:name w:val="Заголовок Знак2"/>
    <w:qFormat/>
    <w:rPr>
      <w:rFonts w:ascii="Segoe UI" w:eastAsia="Times New Roman" w:hAnsi="Segoe UI" w:cs="Times New Roman"/>
      <w:color w:val="000000"/>
      <w:sz w:val="24"/>
      <w:szCs w:val="24"/>
    </w:rPr>
  </w:style>
  <w:style w:type="character" w:customStyle="1" w:styleId="xl89">
    <w:name w:val="xl89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xl106">
    <w:name w:val="xl106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s1">
    <w:name w:val="s_1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23">
    <w:name w:val="xl123"/>
    <w:qFormat/>
    <w:rPr>
      <w:rFonts w:ascii="Times New Roman" w:eastAsia="Times New Roman" w:hAnsi="Times New Roman" w:cs="Times New Roman"/>
      <w:b/>
      <w:sz w:val="16"/>
      <w:szCs w:val="24"/>
    </w:rPr>
  </w:style>
  <w:style w:type="character" w:customStyle="1" w:styleId="afff8">
    <w:name w:val="Заголовок ЭР (правое окно)"/>
    <w:qFormat/>
    <w:rPr>
      <w:rFonts w:ascii="Times New Roman" w:eastAsia="Times New Roman" w:hAnsi="Times New Roman" w:cs="Times New Roman"/>
      <w:b/>
      <w:color w:val="26282F"/>
      <w:sz w:val="26"/>
      <w:szCs w:val="24"/>
    </w:rPr>
  </w:style>
  <w:style w:type="character" w:customStyle="1" w:styleId="28">
    <w:name w:val="Основной текст (2)"/>
    <w:qFormat/>
    <w:rPr>
      <w:rFonts w:ascii="Times New Roman" w:eastAsia="Times New Roman" w:hAnsi="Times New Roman" w:cs="Times New Roman"/>
      <w:color w:val="000000"/>
      <w:sz w:val="28"/>
      <w:szCs w:val="24"/>
    </w:rPr>
  </w:style>
  <w:style w:type="character" w:customStyle="1" w:styleId="xl129">
    <w:name w:val="xl129"/>
    <w:qFormat/>
    <w:rPr>
      <w:rFonts w:ascii="Times New Roman" w:eastAsia="Times New Roman" w:hAnsi="Times New Roman" w:cs="Times New Roman"/>
      <w:b/>
      <w:i/>
      <w:sz w:val="16"/>
      <w:szCs w:val="24"/>
    </w:rPr>
  </w:style>
  <w:style w:type="character" w:customStyle="1" w:styleId="afff9">
    <w:name w:val="Внимание: криминал!!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75">
    <w:name w:val="xl75"/>
    <w:qFormat/>
    <w:rPr>
      <w:rFonts w:ascii="Times New Roman" w:eastAsia="Times New Roman" w:hAnsi="Times New Roman" w:cs="Times New Roman"/>
      <w:color w:val="000000"/>
      <w:sz w:val="16"/>
      <w:szCs w:val="24"/>
    </w:rPr>
  </w:style>
  <w:style w:type="character" w:customStyle="1" w:styleId="afffa">
    <w:name w:val="Внимание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60">
    <w:name w:val="xl160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afffb">
    <w:name w:val="Комментарий пользователя"/>
    <w:qFormat/>
    <w:rPr>
      <w:rFonts w:ascii="Times New Roman" w:eastAsia="Times New Roman" w:hAnsi="Times New Roman" w:cs="Times New Roman"/>
      <w:color w:val="353842"/>
      <w:sz w:val="24"/>
      <w:szCs w:val="24"/>
    </w:rPr>
  </w:style>
  <w:style w:type="character" w:customStyle="1" w:styleId="xl68">
    <w:name w:val="xl68"/>
    <w:qFormat/>
    <w:rPr>
      <w:rFonts w:ascii="Times New Roman" w:eastAsia="Times New Roman" w:hAnsi="Times New Roman" w:cs="Times New Roman"/>
      <w:sz w:val="16"/>
      <w:szCs w:val="24"/>
    </w:rPr>
  </w:style>
  <w:style w:type="character" w:customStyle="1" w:styleId="xl151">
    <w:name w:val="xl151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xl134">
    <w:name w:val="xl134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xl70">
    <w:name w:val="xl70"/>
    <w:qFormat/>
    <w:rPr>
      <w:rFonts w:ascii="Times New Roman" w:eastAsia="Times New Roman" w:hAnsi="Times New Roman" w:cs="Times New Roman"/>
      <w:sz w:val="16"/>
      <w:szCs w:val="24"/>
    </w:rPr>
  </w:style>
  <w:style w:type="character" w:customStyle="1" w:styleId="18">
    <w:name w:val="Заголовок1"/>
    <w:qFormat/>
    <w:rPr>
      <w:rFonts w:ascii="Verdana" w:eastAsia="Times New Roman" w:hAnsi="Verdana" w:cs="Times New Roman"/>
      <w:b/>
      <w:color w:val="0058A9"/>
      <w:sz w:val="24"/>
      <w:szCs w:val="24"/>
    </w:rPr>
  </w:style>
  <w:style w:type="character" w:customStyle="1" w:styleId="xl92">
    <w:name w:val="xl92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xl161">
    <w:name w:val="xl161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afffc">
    <w:name w:val="Текст (справка)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38">
    <w:name w:val="xl138"/>
    <w:qFormat/>
    <w:rPr>
      <w:rFonts w:ascii="Times New Roman" w:eastAsia="Times New Roman" w:hAnsi="Times New Roman" w:cs="Times New Roman"/>
      <w:b/>
      <w:sz w:val="16"/>
      <w:szCs w:val="24"/>
    </w:rPr>
  </w:style>
  <w:style w:type="character" w:customStyle="1" w:styleId="xl144">
    <w:name w:val="xl144"/>
    <w:qFormat/>
    <w:rPr>
      <w:rFonts w:ascii="Times New Roman" w:eastAsia="Times New Roman" w:hAnsi="Times New Roman" w:cs="Times New Roman"/>
      <w:sz w:val="16"/>
      <w:szCs w:val="24"/>
    </w:rPr>
  </w:style>
  <w:style w:type="character" w:customStyle="1" w:styleId="afffd">
    <w:name w:val="Таблицы (моноширинный)"/>
    <w:qFormat/>
    <w:rPr>
      <w:rFonts w:ascii="Courier New" w:eastAsia="Times New Roman" w:hAnsi="Courier New" w:cs="Times New Roman"/>
      <w:color w:val="000000"/>
      <w:sz w:val="24"/>
      <w:szCs w:val="24"/>
    </w:rPr>
  </w:style>
  <w:style w:type="character" w:customStyle="1" w:styleId="xl102">
    <w:name w:val="xl102"/>
    <w:qFormat/>
    <w:rPr>
      <w:rFonts w:ascii="Times New Roman" w:eastAsia="Times New Roman" w:hAnsi="Times New Roman" w:cs="Times New Roman"/>
      <w:sz w:val="16"/>
      <w:szCs w:val="24"/>
    </w:rPr>
  </w:style>
  <w:style w:type="character" w:customStyle="1" w:styleId="xl158">
    <w:name w:val="xl158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xl131">
    <w:name w:val="xl131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xl97">
    <w:name w:val="xl97"/>
    <w:qFormat/>
    <w:rPr>
      <w:rFonts w:ascii="Times New Roman" w:eastAsia="Times New Roman" w:hAnsi="Times New Roman" w:cs="Times New Roman"/>
      <w:color w:val="FF0000"/>
      <w:sz w:val="24"/>
      <w:szCs w:val="24"/>
    </w:rPr>
  </w:style>
  <w:style w:type="character" w:customStyle="1" w:styleId="c15">
    <w:name w:val="c15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efault">
    <w:name w:val="Default"/>
    <w:qFormat/>
    <w:rPr>
      <w:rFonts w:ascii="Times New Roman" w:hAnsi="Times New Roman"/>
      <w:color w:val="000000"/>
      <w:sz w:val="24"/>
    </w:rPr>
  </w:style>
  <w:style w:type="character" w:customStyle="1" w:styleId="xl87">
    <w:name w:val="xl87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xl99">
    <w:name w:val="xl99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16">
    <w:name w:val="s_16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ontStyle11">
    <w:name w:val="Font Style11"/>
    <w:qFormat/>
    <w:rPr>
      <w:rFonts w:ascii="Times New Roman" w:hAnsi="Times New Roman"/>
      <w:sz w:val="22"/>
    </w:rPr>
  </w:style>
  <w:style w:type="character" w:customStyle="1" w:styleId="xl130">
    <w:name w:val="xl130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pTextStyle">
    <w:name w:val="pTextStyle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9">
    <w:name w:val="Гиперссылка1"/>
    <w:qFormat/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character" w:customStyle="1" w:styleId="81">
    <w:name w:val="Оглавление 8 Знак"/>
    <w:qFormat/>
    <w:rPr>
      <w:rFonts w:eastAsia="Times New Roman" w:cs="Times New Roman"/>
      <w:color w:val="000000"/>
      <w:sz w:val="20"/>
      <w:szCs w:val="24"/>
    </w:rPr>
  </w:style>
  <w:style w:type="character" w:customStyle="1" w:styleId="xl71">
    <w:name w:val="xl71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afffe">
    <w:name w:val="Комментарий"/>
    <w:basedOn w:val="afffc"/>
    <w:qFormat/>
    <w:rPr>
      <w:rFonts w:ascii="Times New Roman" w:eastAsia="Times New Roman" w:hAnsi="Times New Roman" w:cs="Times New Roman"/>
      <w:color w:val="353842"/>
      <w:sz w:val="24"/>
      <w:szCs w:val="24"/>
    </w:rPr>
  </w:style>
  <w:style w:type="character" w:customStyle="1" w:styleId="xl80">
    <w:name w:val="xl80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75">
    <w:name w:val="xl175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xl136">
    <w:name w:val="xl136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1a">
    <w:name w:val="Раздел 1"/>
    <w:qFormat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affff">
    <w:name w:val="Постоянная часть"/>
    <w:qFormat/>
    <w:rPr>
      <w:rFonts w:ascii="Verdana" w:eastAsia="Times New Roman" w:hAnsi="Verdana" w:cs="Times New Roman"/>
      <w:color w:val="000000"/>
      <w:sz w:val="20"/>
      <w:szCs w:val="24"/>
    </w:rPr>
  </w:style>
  <w:style w:type="character" w:customStyle="1" w:styleId="affff0">
    <w:name w:val="Ссылка на официальную публикацию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fff1">
    <w:name w:val="Заголовок распахивающейся части диалога"/>
    <w:qFormat/>
    <w:rPr>
      <w:rFonts w:ascii="Times New Roman" w:eastAsia="Times New Roman" w:hAnsi="Times New Roman" w:cs="Times New Roman"/>
      <w:i/>
      <w:color w:val="000080"/>
      <w:sz w:val="24"/>
      <w:szCs w:val="24"/>
    </w:rPr>
  </w:style>
  <w:style w:type="character" w:customStyle="1" w:styleId="xl146">
    <w:name w:val="xl146"/>
    <w:qFormat/>
    <w:rPr>
      <w:rFonts w:ascii="Times New Roman" w:eastAsia="Times New Roman" w:hAnsi="Times New Roman" w:cs="Times New Roman"/>
      <w:b/>
      <w:sz w:val="16"/>
      <w:szCs w:val="24"/>
    </w:rPr>
  </w:style>
  <w:style w:type="character" w:customStyle="1" w:styleId="ConsPlusCell">
    <w:name w:val="ConsPlusCell"/>
    <w:qFormat/>
    <w:rPr>
      <w:rFonts w:ascii="Arial" w:hAnsi="Arial"/>
      <w:sz w:val="20"/>
    </w:rPr>
  </w:style>
  <w:style w:type="character" w:customStyle="1" w:styleId="xl174">
    <w:name w:val="xl174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xl82">
    <w:name w:val="xl82"/>
    <w:qFormat/>
    <w:rPr>
      <w:rFonts w:ascii="Times New Roman" w:eastAsia="Times New Roman" w:hAnsi="Times New Roman" w:cs="Times New Roman"/>
      <w:color w:val="FF0000"/>
      <w:sz w:val="14"/>
      <w:szCs w:val="24"/>
    </w:rPr>
  </w:style>
  <w:style w:type="character" w:customStyle="1" w:styleId="xl169">
    <w:name w:val="xl169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xl77">
    <w:name w:val="xl77"/>
    <w:qFormat/>
    <w:rPr>
      <w:rFonts w:ascii="Times New Roman" w:eastAsia="Times New Roman" w:hAnsi="Times New Roman" w:cs="Times New Roman"/>
      <w:sz w:val="16"/>
      <w:szCs w:val="24"/>
    </w:rPr>
  </w:style>
  <w:style w:type="character" w:customStyle="1" w:styleId="xl67">
    <w:name w:val="xl67"/>
    <w:qFormat/>
    <w:rPr>
      <w:rFonts w:ascii="Times New Roman" w:eastAsia="Times New Roman" w:hAnsi="Times New Roman" w:cs="Times New Roman"/>
      <w:sz w:val="16"/>
      <w:szCs w:val="24"/>
    </w:rPr>
  </w:style>
  <w:style w:type="character" w:customStyle="1" w:styleId="90">
    <w:name w:val="Оглавление 9 Знак"/>
    <w:qFormat/>
    <w:rPr>
      <w:rFonts w:eastAsia="Times New Roman" w:cs="Times New Roman"/>
      <w:color w:val="000000"/>
      <w:sz w:val="20"/>
      <w:szCs w:val="24"/>
    </w:rPr>
  </w:style>
  <w:style w:type="character" w:customStyle="1" w:styleId="xl156">
    <w:name w:val="xl156"/>
    <w:qFormat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xl148">
    <w:name w:val="xl148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xl76">
    <w:name w:val="xl76"/>
    <w:qFormat/>
    <w:rPr>
      <w:rFonts w:ascii="Times New Roman" w:eastAsia="Times New Roman" w:hAnsi="Times New Roman" w:cs="Times New Roman"/>
      <w:color w:val="000000"/>
      <w:sz w:val="16"/>
      <w:szCs w:val="24"/>
    </w:rPr>
  </w:style>
  <w:style w:type="character" w:customStyle="1" w:styleId="xl132">
    <w:name w:val="xl132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onsPlusNormal">
    <w:name w:val="ConsPlusNormal"/>
    <w:qFormat/>
    <w:rPr>
      <w:rFonts w:ascii="Arial" w:hAnsi="Arial"/>
      <w:sz w:val="20"/>
    </w:rPr>
  </w:style>
  <w:style w:type="character" w:customStyle="1" w:styleId="xl101">
    <w:name w:val="xl101"/>
    <w:qFormat/>
    <w:rPr>
      <w:rFonts w:ascii="Times New Roman" w:eastAsia="Times New Roman" w:hAnsi="Times New Roman" w:cs="Times New Roman"/>
      <w:color w:val="FFFFFF"/>
      <w:sz w:val="14"/>
      <w:szCs w:val="24"/>
    </w:rPr>
  </w:style>
  <w:style w:type="character" w:customStyle="1" w:styleId="xl137">
    <w:name w:val="xl137"/>
    <w:qFormat/>
    <w:rPr>
      <w:rFonts w:ascii="Times New Roman" w:eastAsia="Times New Roman" w:hAnsi="Times New Roman" w:cs="Times New Roman"/>
      <w:b/>
      <w:sz w:val="16"/>
      <w:szCs w:val="24"/>
    </w:rPr>
  </w:style>
  <w:style w:type="character" w:customStyle="1" w:styleId="affff2">
    <w:name w:val="Текст ЭР (см. также)"/>
    <w:qFormat/>
    <w:rPr>
      <w:rFonts w:ascii="Times New Roman" w:eastAsia="Times New Roman" w:hAnsi="Times New Roman" w:cs="Times New Roman"/>
      <w:color w:val="000000"/>
      <w:sz w:val="20"/>
      <w:szCs w:val="24"/>
    </w:rPr>
  </w:style>
  <w:style w:type="character" w:customStyle="1" w:styleId="xl121">
    <w:name w:val="xl121"/>
    <w:qFormat/>
    <w:rPr>
      <w:rFonts w:ascii="Times New Roman" w:eastAsia="Times New Roman" w:hAnsi="Times New Roman" w:cs="Times New Roman"/>
      <w:b/>
      <w:i/>
      <w:sz w:val="16"/>
      <w:szCs w:val="24"/>
    </w:rPr>
  </w:style>
  <w:style w:type="character" w:customStyle="1" w:styleId="xl117">
    <w:name w:val="xl117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xl110">
    <w:name w:val="xl110"/>
    <w:qFormat/>
    <w:rPr>
      <w:rFonts w:ascii="Times New Roman" w:eastAsia="Times New Roman" w:hAnsi="Times New Roman" w:cs="Times New Roman"/>
      <w:b/>
      <w:i/>
      <w:sz w:val="16"/>
      <w:szCs w:val="24"/>
    </w:rPr>
  </w:style>
  <w:style w:type="character" w:customStyle="1" w:styleId="c18">
    <w:name w:val="c18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64">
    <w:name w:val="xl164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xl167">
    <w:name w:val="xl167"/>
    <w:qFormat/>
    <w:rPr>
      <w:rFonts w:ascii="Times New Roman" w:eastAsia="Times New Roman" w:hAnsi="Times New Roman" w:cs="Times New Roman"/>
      <w:b/>
      <w:color w:val="000000"/>
      <w:sz w:val="14"/>
      <w:szCs w:val="24"/>
    </w:rPr>
  </w:style>
  <w:style w:type="character" w:customStyle="1" w:styleId="xl149">
    <w:name w:val="xl149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affff3">
    <w:name w:val="Информация об изменениях"/>
    <w:qFormat/>
    <w:rPr>
      <w:rFonts w:ascii="Times New Roman" w:eastAsia="Times New Roman" w:hAnsi="Times New Roman" w:cs="Times New Roman"/>
      <w:color w:val="353842"/>
      <w:sz w:val="18"/>
      <w:szCs w:val="24"/>
    </w:rPr>
  </w:style>
  <w:style w:type="character" w:customStyle="1" w:styleId="xl73">
    <w:name w:val="xl73"/>
    <w:qFormat/>
    <w:rPr>
      <w:rFonts w:ascii="Times New Roman" w:eastAsia="Times New Roman" w:hAnsi="Times New Roman" w:cs="Times New Roman"/>
      <w:sz w:val="16"/>
      <w:szCs w:val="24"/>
    </w:rPr>
  </w:style>
  <w:style w:type="character" w:customStyle="1" w:styleId="affff4">
    <w:name w:val="Заголовок для информации об изменениях"/>
    <w:qFormat/>
    <w:rPr>
      <w:rFonts w:ascii="Times New Roman" w:eastAsia="Times New Roman" w:hAnsi="Times New Roman" w:cs="Times New Roman"/>
      <w:b w:val="0"/>
      <w:color w:val="000000"/>
      <w:sz w:val="18"/>
      <w:szCs w:val="24"/>
    </w:rPr>
  </w:style>
  <w:style w:type="character" w:customStyle="1" w:styleId="1b">
    <w:name w:val="Оглавление 1 Знак"/>
    <w:qFormat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affff5">
    <w:name w:val="Формула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25">
    <w:name w:val="xl125"/>
    <w:qFormat/>
    <w:rPr>
      <w:rFonts w:ascii="Times New Roman" w:eastAsia="Times New Roman" w:hAnsi="Times New Roman" w:cs="Times New Roman"/>
      <w:b/>
      <w:sz w:val="16"/>
      <w:szCs w:val="24"/>
    </w:rPr>
  </w:style>
  <w:style w:type="character" w:customStyle="1" w:styleId="Footnote">
    <w:name w:val="Footnote"/>
    <w:qFormat/>
    <w:rPr>
      <w:rFonts w:ascii="Times New Roman" w:eastAsia="Times New Roman" w:hAnsi="Times New Roman" w:cs="Times New Roman"/>
      <w:color w:val="000000"/>
      <w:sz w:val="20"/>
      <w:szCs w:val="24"/>
    </w:rPr>
  </w:style>
  <w:style w:type="character" w:customStyle="1" w:styleId="affff6">
    <w:name w:val="Заголовок группы контролов"/>
    <w:qFormat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ffff7">
    <w:name w:val="Заголовок ЭР (левое окно)"/>
    <w:qFormat/>
    <w:rPr>
      <w:rFonts w:ascii="Times New Roman" w:eastAsia="Times New Roman" w:hAnsi="Times New Roman" w:cs="Times New Roman"/>
      <w:b/>
      <w:color w:val="26282F"/>
      <w:sz w:val="26"/>
      <w:szCs w:val="24"/>
    </w:rPr>
  </w:style>
  <w:style w:type="character" w:customStyle="1" w:styleId="xl81">
    <w:name w:val="xl81"/>
    <w:qFormat/>
    <w:rPr>
      <w:rFonts w:ascii="Times New Roman" w:eastAsia="Times New Roman" w:hAnsi="Times New Roman" w:cs="Times New Roman"/>
      <w:color w:val="FF0000"/>
      <w:sz w:val="14"/>
      <w:szCs w:val="24"/>
    </w:rPr>
  </w:style>
  <w:style w:type="character" w:customStyle="1" w:styleId="xl173">
    <w:name w:val="xl173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xl107">
    <w:name w:val="xl107"/>
    <w:qFormat/>
    <w:rPr>
      <w:rFonts w:ascii="Times New Roman" w:eastAsia="Times New Roman" w:hAnsi="Times New Roman" w:cs="Times New Roman"/>
      <w:sz w:val="16"/>
      <w:szCs w:val="24"/>
    </w:rPr>
  </w:style>
  <w:style w:type="character" w:customStyle="1" w:styleId="affff8">
    <w:name w:val="Напишите нам"/>
    <w:qFormat/>
    <w:rPr>
      <w:rFonts w:ascii="Times New Roman" w:eastAsia="Times New Roman" w:hAnsi="Times New Roman" w:cs="Times New Roman"/>
      <w:color w:val="000000"/>
      <w:sz w:val="20"/>
      <w:szCs w:val="24"/>
    </w:rPr>
  </w:style>
  <w:style w:type="character" w:customStyle="1" w:styleId="xl65">
    <w:name w:val="xl65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1c">
    <w:name w:val="Обычный (веб)1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72">
    <w:name w:val="xl72"/>
    <w:qFormat/>
    <w:rPr>
      <w:rFonts w:ascii="Times New Roman" w:eastAsia="Times New Roman" w:hAnsi="Times New Roman" w:cs="Times New Roman"/>
      <w:b/>
      <w:sz w:val="16"/>
      <w:szCs w:val="24"/>
    </w:rPr>
  </w:style>
  <w:style w:type="character" w:customStyle="1" w:styleId="affff9">
    <w:name w:val="Словарная статья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03">
    <w:name w:val="xl103"/>
    <w:qFormat/>
    <w:rPr>
      <w:rFonts w:ascii="Times New Roman" w:eastAsia="Times New Roman" w:hAnsi="Times New Roman" w:cs="Times New Roman"/>
      <w:b/>
      <w:sz w:val="16"/>
      <w:szCs w:val="24"/>
    </w:rPr>
  </w:style>
  <w:style w:type="character" w:customStyle="1" w:styleId="markedcontent">
    <w:name w:val="markedcontent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76">
    <w:name w:val="xl176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xl155">
    <w:name w:val="xl155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affffa">
    <w:name w:val="Основное меню (преемственное)"/>
    <w:qFormat/>
    <w:rPr>
      <w:rFonts w:ascii="Verdana" w:eastAsia="Times New Roman" w:hAnsi="Verdana" w:cs="Times New Roman"/>
      <w:color w:val="000000"/>
      <w:sz w:val="24"/>
      <w:szCs w:val="24"/>
    </w:rPr>
  </w:style>
  <w:style w:type="character" w:customStyle="1" w:styleId="affffb">
    <w:name w:val="Текст (прав. подпись)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14">
    <w:name w:val="xl114"/>
    <w:qFormat/>
    <w:rPr>
      <w:rFonts w:ascii="Times New Roman" w:eastAsia="Times New Roman" w:hAnsi="Times New Roman" w:cs="Times New Roman"/>
      <w:b/>
      <w:i/>
      <w:sz w:val="16"/>
      <w:szCs w:val="24"/>
    </w:rPr>
  </w:style>
  <w:style w:type="character" w:customStyle="1" w:styleId="xl116">
    <w:name w:val="xl116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affffc">
    <w:name w:val="Нормальный (таблица)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95">
    <w:name w:val="xl95"/>
    <w:qFormat/>
    <w:rPr>
      <w:rFonts w:ascii="Times New Roman" w:eastAsia="Times New Roman" w:hAnsi="Times New Roman" w:cs="Times New Roman"/>
      <w:color w:val="FFFFFF"/>
      <w:sz w:val="24"/>
      <w:szCs w:val="24"/>
    </w:rPr>
  </w:style>
  <w:style w:type="character" w:customStyle="1" w:styleId="xl84">
    <w:name w:val="xl84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xl150">
    <w:name w:val="xl150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xl139">
    <w:name w:val="xl139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xl163">
    <w:name w:val="xl163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affffd">
    <w:name w:val="Текст в таблице"/>
    <w:basedOn w:val="affffc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fffe">
    <w:name w:val="Подчёркнуный текст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79">
    <w:name w:val="xl179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afffff">
    <w:name w:val="Переменная часть"/>
    <w:basedOn w:val="affffa"/>
    <w:qFormat/>
    <w:rPr>
      <w:rFonts w:ascii="Verdana" w:eastAsia="Times New Roman" w:hAnsi="Verdana" w:cs="Times New Roman"/>
      <w:color w:val="000000"/>
      <w:sz w:val="18"/>
      <w:szCs w:val="24"/>
    </w:rPr>
  </w:style>
  <w:style w:type="character" w:customStyle="1" w:styleId="113">
    <w:name w:val="Раздел 1.1"/>
    <w:basedOn w:val="aff9"/>
    <w:qFormat/>
    <w:rPr>
      <w:rFonts w:ascii="Times New Roman" w:eastAsia="Times New Roman" w:hAnsi="Times New Roman" w:cs="Times New Roman"/>
      <w:spacing w:val="0"/>
      <w:sz w:val="24"/>
      <w:szCs w:val="24"/>
    </w:rPr>
  </w:style>
  <w:style w:type="character" w:customStyle="1" w:styleId="xl90">
    <w:name w:val="xl90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xl140">
    <w:name w:val="xl140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xl69">
    <w:name w:val="xl69"/>
    <w:qFormat/>
    <w:rPr>
      <w:rFonts w:ascii="Times New Roman" w:eastAsia="Times New Roman" w:hAnsi="Times New Roman" w:cs="Times New Roman"/>
      <w:sz w:val="16"/>
      <w:szCs w:val="24"/>
    </w:rPr>
  </w:style>
  <w:style w:type="character" w:customStyle="1" w:styleId="afffff0">
    <w:name w:val="Оглавление"/>
    <w:basedOn w:val="afffd"/>
    <w:qFormat/>
    <w:rPr>
      <w:rFonts w:ascii="Courier New" w:eastAsia="Times New Roman" w:hAnsi="Courier New" w:cs="Times New Roman"/>
      <w:color w:val="000000"/>
      <w:sz w:val="24"/>
      <w:szCs w:val="24"/>
    </w:rPr>
  </w:style>
  <w:style w:type="character" w:customStyle="1" w:styleId="afffff1">
    <w:name w:val="Центрированный (таблица)"/>
    <w:basedOn w:val="affffc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94">
    <w:name w:val="xl94"/>
    <w:qFormat/>
    <w:rPr>
      <w:rFonts w:ascii="Times New Roman" w:eastAsia="Times New Roman" w:hAnsi="Times New Roman" w:cs="Times New Roman"/>
      <w:color w:val="FFFFFF"/>
      <w:sz w:val="14"/>
      <w:szCs w:val="24"/>
    </w:rPr>
  </w:style>
  <w:style w:type="character" w:customStyle="1" w:styleId="xl166">
    <w:name w:val="xl166"/>
    <w:qFormat/>
    <w:rPr>
      <w:rFonts w:ascii="Times New Roman" w:eastAsia="Times New Roman" w:hAnsi="Times New Roman" w:cs="Times New Roman"/>
      <w:b/>
      <w:color w:val="000000"/>
      <w:sz w:val="14"/>
      <w:szCs w:val="24"/>
    </w:rPr>
  </w:style>
  <w:style w:type="character" w:customStyle="1" w:styleId="1d">
    <w:name w:val="Просмотренная гиперссылка1"/>
    <w:qFormat/>
    <w:rPr>
      <w:rFonts w:ascii="Times New Roman" w:eastAsia="Times New Roman" w:hAnsi="Times New Roman" w:cs="Times New Roman"/>
      <w:color w:val="800080"/>
      <w:sz w:val="24"/>
      <w:szCs w:val="24"/>
      <w:u w:val="single"/>
    </w:rPr>
  </w:style>
  <w:style w:type="character" w:customStyle="1" w:styleId="xl180">
    <w:name w:val="xl180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xl98">
    <w:name w:val="xl98"/>
    <w:qFormat/>
    <w:rPr>
      <w:rFonts w:ascii="Times New Roman" w:eastAsia="Times New Roman" w:hAnsi="Times New Roman" w:cs="Times New Roman"/>
      <w:color w:val="FF0000"/>
      <w:sz w:val="14"/>
      <w:szCs w:val="24"/>
    </w:rPr>
  </w:style>
  <w:style w:type="character" w:customStyle="1" w:styleId="xl83">
    <w:name w:val="xl83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xl105">
    <w:name w:val="xl105"/>
    <w:qFormat/>
    <w:rPr>
      <w:rFonts w:ascii="Times New Roman" w:eastAsia="Times New Roman" w:hAnsi="Times New Roman" w:cs="Times New Roman"/>
      <w:b/>
      <w:sz w:val="16"/>
      <w:szCs w:val="24"/>
    </w:rPr>
  </w:style>
  <w:style w:type="character" w:customStyle="1" w:styleId="afffff2">
    <w:name w:val="Технический комментарий"/>
    <w:qFormat/>
    <w:rPr>
      <w:rFonts w:ascii="Times New Roman" w:eastAsia="Times New Roman" w:hAnsi="Times New Roman" w:cs="Times New Roman"/>
      <w:color w:val="463F31"/>
      <w:sz w:val="24"/>
      <w:szCs w:val="24"/>
    </w:rPr>
  </w:style>
  <w:style w:type="character" w:customStyle="1" w:styleId="ConsPlusNonformat">
    <w:name w:val="ConsPlusNonformat"/>
    <w:qFormat/>
    <w:rPr>
      <w:rFonts w:ascii="Courier New" w:hAnsi="Courier New"/>
      <w:sz w:val="20"/>
    </w:rPr>
  </w:style>
  <w:style w:type="character" w:customStyle="1" w:styleId="afffff3">
    <w:name w:val="Подзаголовок для информации об изменениях"/>
    <w:qFormat/>
    <w:rPr>
      <w:rFonts w:ascii="Times New Roman" w:eastAsia="Times New Roman" w:hAnsi="Times New Roman" w:cs="Times New Roman"/>
      <w:b/>
      <w:color w:val="353842"/>
      <w:sz w:val="18"/>
      <w:szCs w:val="24"/>
    </w:rPr>
  </w:style>
  <w:style w:type="character" w:customStyle="1" w:styleId="xl93">
    <w:name w:val="xl93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24">
    <w:name w:val="xl124"/>
    <w:qFormat/>
    <w:rPr>
      <w:rFonts w:ascii="Times New Roman" w:eastAsia="Times New Roman" w:hAnsi="Times New Roman" w:cs="Times New Roman"/>
      <w:b/>
      <w:sz w:val="16"/>
      <w:szCs w:val="24"/>
    </w:rPr>
  </w:style>
  <w:style w:type="character" w:customStyle="1" w:styleId="pTextStyleCenter">
    <w:name w:val="pTextStyleCenter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35">
    <w:name w:val="xl135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c21">
    <w:name w:val="c21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ffff4">
    <w:name w:val="Подвал для информации об изменениях"/>
    <w:basedOn w:val="10"/>
    <w:qFormat/>
    <w:rPr>
      <w:rFonts w:ascii="Times New Roman" w:eastAsia="Times New Roman" w:hAnsi="Times New Roman" w:cs="Times New Roman"/>
      <w:b w:val="0"/>
      <w:bCs/>
      <w:color w:val="000000"/>
      <w:sz w:val="18"/>
      <w:szCs w:val="24"/>
    </w:rPr>
  </w:style>
  <w:style w:type="character" w:customStyle="1" w:styleId="xl63">
    <w:name w:val="xl63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20">
    <w:name w:val="xl120"/>
    <w:qFormat/>
    <w:rPr>
      <w:rFonts w:ascii="Times New Roman" w:eastAsia="Times New Roman" w:hAnsi="Times New Roman" w:cs="Times New Roman"/>
      <w:b/>
      <w:i/>
      <w:sz w:val="16"/>
      <w:szCs w:val="24"/>
    </w:rPr>
  </w:style>
  <w:style w:type="character" w:customStyle="1" w:styleId="c7">
    <w:name w:val="c7"/>
    <w:qFormat/>
  </w:style>
  <w:style w:type="character" w:customStyle="1" w:styleId="xl178">
    <w:name w:val="xl178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xl91">
    <w:name w:val="xl91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xl86">
    <w:name w:val="xl86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xl88">
    <w:name w:val="xl88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afffff5">
    <w:name w:val="Информация об изменениях документа"/>
    <w:basedOn w:val="afffe"/>
    <w:qFormat/>
    <w:rPr>
      <w:rFonts w:ascii="Times New Roman" w:eastAsia="Times New Roman" w:hAnsi="Times New Roman" w:cs="Times New Roman"/>
      <w:i/>
      <w:color w:val="353842"/>
      <w:sz w:val="24"/>
      <w:szCs w:val="24"/>
    </w:rPr>
  </w:style>
  <w:style w:type="character" w:customStyle="1" w:styleId="xl162">
    <w:name w:val="xl162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xl109">
    <w:name w:val="xl109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xl74">
    <w:name w:val="xl74"/>
    <w:qFormat/>
    <w:rPr>
      <w:rFonts w:ascii="Times New Roman" w:eastAsia="Times New Roman" w:hAnsi="Times New Roman" w:cs="Times New Roman"/>
      <w:sz w:val="16"/>
      <w:szCs w:val="24"/>
    </w:rPr>
  </w:style>
  <w:style w:type="character" w:customStyle="1" w:styleId="xl79">
    <w:name w:val="xl79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xl96">
    <w:name w:val="xl96"/>
    <w:qFormat/>
    <w:rPr>
      <w:rFonts w:ascii="Times New Roman" w:eastAsia="Times New Roman" w:hAnsi="Times New Roman" w:cs="Times New Roman"/>
      <w:color w:val="FF0000"/>
      <w:sz w:val="14"/>
      <w:szCs w:val="24"/>
    </w:rPr>
  </w:style>
  <w:style w:type="character" w:customStyle="1" w:styleId="xl147">
    <w:name w:val="xl147"/>
    <w:qFormat/>
    <w:rPr>
      <w:rFonts w:ascii="Times New Roman" w:eastAsia="Times New Roman" w:hAnsi="Times New Roman" w:cs="Times New Roman"/>
      <w:sz w:val="16"/>
      <w:szCs w:val="24"/>
    </w:rPr>
  </w:style>
  <w:style w:type="character" w:customStyle="1" w:styleId="afffff6">
    <w:name w:val="Пример."/>
    <w:basedOn w:val="afffa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53">
    <w:name w:val="xl153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xl159">
    <w:name w:val="xl159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xl66">
    <w:name w:val="xl66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ffff7">
    <w:name w:val="Текст (лев. подпись)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19">
    <w:name w:val="xl119"/>
    <w:qFormat/>
    <w:rPr>
      <w:rFonts w:ascii="Times New Roman" w:eastAsia="Times New Roman" w:hAnsi="Times New Roman" w:cs="Times New Roman"/>
      <w:color w:val="FFFFFF"/>
      <w:sz w:val="14"/>
      <w:szCs w:val="24"/>
    </w:rPr>
  </w:style>
  <w:style w:type="character" w:customStyle="1" w:styleId="afffff8">
    <w:name w:val="Куда обратиться?"/>
    <w:basedOn w:val="afffa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ffff9">
    <w:name w:val="Интерактивный заголовок"/>
    <w:basedOn w:val="18"/>
    <w:qFormat/>
    <w:rPr>
      <w:rFonts w:ascii="Verdana" w:eastAsia="Times New Roman" w:hAnsi="Verdana" w:cs="Times New Roman"/>
      <w:b/>
      <w:color w:val="0058A9"/>
      <w:sz w:val="24"/>
      <w:szCs w:val="24"/>
      <w:u w:val="single"/>
    </w:rPr>
  </w:style>
  <w:style w:type="character" w:customStyle="1" w:styleId="xl122">
    <w:name w:val="xl122"/>
    <w:qFormat/>
    <w:rPr>
      <w:rFonts w:ascii="Times New Roman" w:eastAsia="Times New Roman" w:hAnsi="Times New Roman" w:cs="Times New Roman"/>
      <w:color w:val="000000"/>
      <w:sz w:val="16"/>
      <w:szCs w:val="24"/>
    </w:rPr>
  </w:style>
  <w:style w:type="character" w:customStyle="1" w:styleId="1e">
    <w:name w:val="Обычный (Интернет) Знак1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68">
    <w:name w:val="xl168"/>
    <w:qFormat/>
    <w:rPr>
      <w:rFonts w:ascii="Times New Roman" w:eastAsia="Times New Roman" w:hAnsi="Times New Roman" w:cs="Times New Roman"/>
      <w:b/>
      <w:color w:val="000000"/>
      <w:sz w:val="14"/>
      <w:szCs w:val="24"/>
    </w:rPr>
  </w:style>
  <w:style w:type="character" w:customStyle="1" w:styleId="xl177">
    <w:name w:val="xl177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afffffa">
    <w:name w:val="Дочерний элемент списка"/>
    <w:qFormat/>
    <w:rPr>
      <w:rFonts w:ascii="Times New Roman" w:eastAsia="Times New Roman" w:hAnsi="Times New Roman" w:cs="Times New Roman"/>
      <w:color w:val="868381"/>
      <w:sz w:val="20"/>
      <w:szCs w:val="24"/>
    </w:rPr>
  </w:style>
  <w:style w:type="character" w:customStyle="1" w:styleId="xl112">
    <w:name w:val="xl112"/>
    <w:qFormat/>
    <w:rPr>
      <w:rFonts w:ascii="Times New Roman" w:eastAsia="Times New Roman" w:hAnsi="Times New Roman" w:cs="Times New Roman"/>
      <w:sz w:val="16"/>
      <w:szCs w:val="24"/>
    </w:rPr>
  </w:style>
  <w:style w:type="character" w:customStyle="1" w:styleId="xl143">
    <w:name w:val="xl143"/>
    <w:qFormat/>
    <w:rPr>
      <w:rFonts w:ascii="Times New Roman" w:eastAsia="Times New Roman" w:hAnsi="Times New Roman" w:cs="Times New Roman"/>
      <w:sz w:val="16"/>
      <w:szCs w:val="24"/>
    </w:rPr>
  </w:style>
  <w:style w:type="character" w:customStyle="1" w:styleId="formattext">
    <w:name w:val="formattext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08">
    <w:name w:val="xl108"/>
    <w:qFormat/>
    <w:rPr>
      <w:rFonts w:ascii="Times New Roman" w:eastAsia="Times New Roman" w:hAnsi="Times New Roman" w:cs="Times New Roman"/>
      <w:sz w:val="16"/>
      <w:szCs w:val="24"/>
    </w:rPr>
  </w:style>
  <w:style w:type="character" w:customStyle="1" w:styleId="Endnote">
    <w:name w:val="Endnote"/>
    <w:qFormat/>
    <w:rPr>
      <w:rFonts w:eastAsia="Times New Roman" w:cs="Times New Roman"/>
      <w:color w:val="000000"/>
      <w:sz w:val="20"/>
      <w:szCs w:val="24"/>
    </w:rPr>
  </w:style>
  <w:style w:type="character" w:customStyle="1" w:styleId="xl115">
    <w:name w:val="xl115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xl118">
    <w:name w:val="xl118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120">
    <w:name w:val="таблСлева12"/>
    <w:qFormat/>
    <w:rPr>
      <w:rFonts w:ascii="Segoe UI" w:eastAsia="Times New Roman" w:hAnsi="Segoe UI" w:cs="Times New Roman"/>
      <w:color w:val="000000"/>
      <w:sz w:val="24"/>
      <w:szCs w:val="24"/>
    </w:rPr>
  </w:style>
  <w:style w:type="character" w:customStyle="1" w:styleId="xl100">
    <w:name w:val="xl100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xl113">
    <w:name w:val="xl113"/>
    <w:qFormat/>
    <w:rPr>
      <w:rFonts w:ascii="Times New Roman" w:eastAsia="Times New Roman" w:hAnsi="Times New Roman" w:cs="Times New Roman"/>
      <w:sz w:val="16"/>
      <w:szCs w:val="24"/>
    </w:rPr>
  </w:style>
  <w:style w:type="character" w:customStyle="1" w:styleId="afffffb">
    <w:name w:val="Текст информации об изменениях"/>
    <w:qFormat/>
    <w:rPr>
      <w:rFonts w:ascii="Times New Roman" w:eastAsia="Times New Roman" w:hAnsi="Times New Roman" w:cs="Times New Roman"/>
      <w:color w:val="353842"/>
      <w:sz w:val="18"/>
      <w:szCs w:val="24"/>
    </w:rPr>
  </w:style>
  <w:style w:type="character" w:customStyle="1" w:styleId="afffffc">
    <w:name w:val="Заголовок статьи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27">
    <w:name w:val="xl127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c14">
    <w:name w:val="c14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ffffd">
    <w:name w:val="Внимание: недобросовестность!"/>
    <w:basedOn w:val="afffa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45">
    <w:name w:val="xl145"/>
    <w:qFormat/>
    <w:rPr>
      <w:rFonts w:ascii="Times New Roman" w:eastAsia="Times New Roman" w:hAnsi="Times New Roman" w:cs="Times New Roman"/>
      <w:b/>
      <w:sz w:val="16"/>
      <w:szCs w:val="24"/>
    </w:rPr>
  </w:style>
  <w:style w:type="character" w:customStyle="1" w:styleId="70">
    <w:name w:val="Оглавление 7 Знак"/>
    <w:qFormat/>
    <w:rPr>
      <w:rFonts w:eastAsia="Times New Roman" w:cs="Times New Roman"/>
      <w:color w:val="000000"/>
      <w:sz w:val="20"/>
      <w:szCs w:val="24"/>
    </w:rPr>
  </w:style>
  <w:style w:type="character" w:customStyle="1" w:styleId="xl141">
    <w:name w:val="xl141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1f">
    <w:name w:val="Заголовок Знак1"/>
    <w:qFormat/>
    <w:rPr>
      <w:rFonts w:ascii="Calibri Light" w:eastAsia="Times New Roman" w:hAnsi="Calibri Light" w:cs="Times New Roman"/>
      <w:color w:val="000000"/>
      <w:spacing w:val="-10"/>
      <w:sz w:val="56"/>
      <w:szCs w:val="24"/>
    </w:rPr>
  </w:style>
  <w:style w:type="character" w:customStyle="1" w:styleId="xl157">
    <w:name w:val="xl157"/>
    <w:qFormat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xl85">
    <w:name w:val="xl85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xl64">
    <w:name w:val="xl64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28">
    <w:name w:val="xl128"/>
    <w:qFormat/>
    <w:rPr>
      <w:rFonts w:ascii="Times New Roman" w:eastAsia="Times New Roman" w:hAnsi="Times New Roman" w:cs="Times New Roman"/>
      <w:b/>
      <w:i/>
      <w:sz w:val="16"/>
      <w:szCs w:val="24"/>
    </w:rPr>
  </w:style>
  <w:style w:type="character" w:customStyle="1" w:styleId="afffffe">
    <w:name w:val="Моноширинный"/>
    <w:qFormat/>
    <w:rPr>
      <w:rFonts w:ascii="Courier New" w:eastAsia="Times New Roman" w:hAnsi="Courier New" w:cs="Times New Roman"/>
      <w:color w:val="000000"/>
      <w:sz w:val="24"/>
      <w:szCs w:val="24"/>
    </w:rPr>
  </w:style>
  <w:style w:type="character" w:customStyle="1" w:styleId="-">
    <w:name w:val="ЭР-содержание (правое окно)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70">
    <w:name w:val="xl170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affffff">
    <w:name w:val="Заголовок оглавления Знак"/>
    <w:basedOn w:val="10"/>
    <w:qFormat/>
    <w:rPr>
      <w:rFonts w:ascii="@Batang" w:eastAsia="Times New Roman" w:hAnsi="@Batang" w:cs="Times New Roman"/>
      <w:b w:val="0"/>
      <w:bCs/>
      <w:color w:val="2F5496"/>
      <w:sz w:val="24"/>
      <w:szCs w:val="24"/>
    </w:rPr>
  </w:style>
  <w:style w:type="character" w:customStyle="1" w:styleId="xl133">
    <w:name w:val="xl133"/>
    <w:qFormat/>
    <w:rPr>
      <w:rFonts w:ascii="Times New Roman" w:eastAsia="Times New Roman" w:hAnsi="Times New Roman" w:cs="Times New Roman"/>
      <w:color w:val="FFFFFF"/>
      <w:sz w:val="24"/>
      <w:szCs w:val="24"/>
    </w:rPr>
  </w:style>
  <w:style w:type="character" w:customStyle="1" w:styleId="affffff0">
    <w:name w:val="Колонтитул (правый)"/>
    <w:basedOn w:val="affffb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29">
    <w:name w:val="Оглавление 2 Знак"/>
    <w:qFormat/>
    <w:rPr>
      <w:rFonts w:eastAsia="Times New Roman" w:cs="Times New Roman"/>
      <w:i/>
      <w:color w:val="000000"/>
      <w:sz w:val="20"/>
      <w:szCs w:val="24"/>
    </w:rPr>
  </w:style>
  <w:style w:type="character" w:customStyle="1" w:styleId="xl126">
    <w:name w:val="xl126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xl154">
    <w:name w:val="xl154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affffff1">
    <w:name w:val="Примечание."/>
    <w:basedOn w:val="afffa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ableParagraph">
    <w:name w:val="Table Paragraph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11">
    <w:name w:val="xl111"/>
    <w:qFormat/>
    <w:rPr>
      <w:rFonts w:ascii="Times New Roman" w:eastAsia="Times New Roman" w:hAnsi="Times New Roman" w:cs="Times New Roman"/>
      <w:sz w:val="16"/>
      <w:szCs w:val="24"/>
    </w:rPr>
  </w:style>
  <w:style w:type="character" w:customStyle="1" w:styleId="xl152">
    <w:name w:val="xl152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f0">
    <w:name w:val="Обычный1"/>
    <w:qFormat/>
  </w:style>
  <w:style w:type="paragraph" w:styleId="a0">
    <w:name w:val="Title"/>
    <w:basedOn w:val="2a"/>
    <w:next w:val="affffff2"/>
    <w:qFormat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fffff2">
    <w:name w:val="Body Text"/>
    <w:basedOn w:val="a"/>
    <w:pPr>
      <w:spacing w:before="0" w:after="0" w:line="240" w:lineRule="auto"/>
    </w:pPr>
    <w:rPr>
      <w:rFonts w:ascii="Times New Roman" w:hAnsi="Times New Roman"/>
    </w:rPr>
  </w:style>
  <w:style w:type="paragraph" w:styleId="affffff3">
    <w:name w:val="List"/>
    <w:basedOn w:val="a"/>
    <w:pPr>
      <w:spacing w:after="0" w:line="240" w:lineRule="auto"/>
      <w:ind w:left="283" w:hanging="283"/>
      <w:contextualSpacing/>
    </w:pPr>
    <w:rPr>
      <w:rFonts w:ascii="Times New Roman" w:hAnsi="Times New Roman"/>
    </w:rPr>
  </w:style>
  <w:style w:type="paragraph" w:styleId="affffff4">
    <w:name w:val="caption"/>
    <w:basedOn w:val="a"/>
    <w:qFormat/>
    <w:pPr>
      <w:suppressLineNumbers/>
      <w:spacing w:after="120"/>
    </w:pPr>
    <w:rPr>
      <w:rFonts w:cs="Noto Sans Devanagari"/>
      <w:i/>
      <w:iCs/>
    </w:rPr>
  </w:style>
  <w:style w:type="paragraph" w:styleId="affffff5">
    <w:name w:val="index heading"/>
    <w:basedOn w:val="a0"/>
  </w:style>
  <w:style w:type="paragraph" w:styleId="2b">
    <w:name w:val="Quote"/>
    <w:basedOn w:val="a"/>
    <w:qFormat/>
    <w:pPr>
      <w:ind w:left="720" w:right="720"/>
    </w:pPr>
    <w:rPr>
      <w:i/>
    </w:rPr>
  </w:style>
  <w:style w:type="paragraph" w:styleId="affffff6">
    <w:name w:val="Intense Quote"/>
    <w:basedOn w:val="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31">
    <w:name w:val="toc 3"/>
    <w:basedOn w:val="a"/>
    <w:pPr>
      <w:spacing w:before="0" w:after="57"/>
      <w:ind w:left="567"/>
    </w:pPr>
  </w:style>
  <w:style w:type="paragraph" w:styleId="41">
    <w:name w:val="toc 4"/>
    <w:basedOn w:val="a"/>
    <w:pPr>
      <w:spacing w:before="0" w:after="57"/>
      <w:ind w:left="850"/>
    </w:pPr>
  </w:style>
  <w:style w:type="paragraph" w:styleId="51">
    <w:name w:val="toc 5"/>
    <w:basedOn w:val="a"/>
    <w:pPr>
      <w:spacing w:before="0" w:after="57"/>
      <w:ind w:left="1134"/>
    </w:pPr>
  </w:style>
  <w:style w:type="paragraph" w:styleId="61">
    <w:name w:val="toc 6"/>
    <w:basedOn w:val="a"/>
    <w:pPr>
      <w:spacing w:before="0" w:after="57"/>
      <w:ind w:left="1417"/>
    </w:pPr>
  </w:style>
  <w:style w:type="paragraph" w:styleId="82">
    <w:name w:val="toc 8"/>
    <w:basedOn w:val="a"/>
    <w:pPr>
      <w:spacing w:before="0" w:after="57"/>
      <w:ind w:left="1984"/>
    </w:pPr>
  </w:style>
  <w:style w:type="paragraph" w:styleId="affffff7">
    <w:name w:val="table of figures"/>
    <w:basedOn w:val="a"/>
    <w:qFormat/>
    <w:pPr>
      <w:spacing w:before="0" w:after="0"/>
    </w:pPr>
  </w:style>
  <w:style w:type="paragraph" w:customStyle="1" w:styleId="2a">
    <w:name w:val="Обычный2"/>
    <w:qFormat/>
    <w:rPr>
      <w:rFonts w:eastAsia="Calibri" w:cs="Calibri"/>
    </w:rPr>
  </w:style>
  <w:style w:type="paragraph" w:styleId="2c">
    <w:name w:val="Body Text 2"/>
    <w:basedOn w:val="a"/>
    <w:qFormat/>
    <w:pPr>
      <w:spacing w:before="0" w:after="0" w:line="240" w:lineRule="auto"/>
      <w:ind w:right="-57"/>
    </w:pPr>
    <w:rPr>
      <w:rFonts w:ascii="Times New Roman" w:hAnsi="Times New Roman"/>
    </w:rPr>
  </w:style>
  <w:style w:type="paragraph" w:customStyle="1" w:styleId="affffff8">
    <w:name w:val="Колонтитул"/>
    <w:basedOn w:val="a"/>
    <w:qFormat/>
  </w:style>
  <w:style w:type="paragraph" w:styleId="affffff9">
    <w:name w:val="footer"/>
    <w:basedOn w:val="a"/>
    <w:pPr>
      <w:tabs>
        <w:tab w:val="center" w:pos="4677"/>
        <w:tab w:val="right" w:pos="9355"/>
      </w:tabs>
      <w:spacing w:after="120" w:line="240" w:lineRule="auto"/>
    </w:pPr>
    <w:rPr>
      <w:rFonts w:ascii="Times New Roman" w:hAnsi="Times New Roman"/>
    </w:rPr>
  </w:style>
  <w:style w:type="paragraph" w:styleId="affffffa">
    <w:name w:val="Normal (Web)"/>
    <w:basedOn w:val="a"/>
    <w:qFormat/>
    <w:pPr>
      <w:spacing w:before="0" w:after="0" w:line="240" w:lineRule="auto"/>
    </w:pPr>
    <w:rPr>
      <w:rFonts w:ascii="Times New Roman" w:hAnsi="Times New Roman"/>
      <w:lang w:val="en-US" w:eastAsia="nl-NL"/>
    </w:rPr>
  </w:style>
  <w:style w:type="paragraph" w:styleId="affffffb">
    <w:name w:val="footnote text"/>
    <w:basedOn w:val="a"/>
    <w:pPr>
      <w:spacing w:before="0" w:after="0" w:line="240" w:lineRule="auto"/>
    </w:pPr>
    <w:rPr>
      <w:rFonts w:ascii="Times New Roman" w:hAnsi="Times New Roman"/>
      <w:sz w:val="20"/>
      <w:szCs w:val="20"/>
      <w:lang w:val="en-US"/>
    </w:rPr>
  </w:style>
  <w:style w:type="paragraph" w:styleId="32">
    <w:name w:val="List Bullet 3"/>
    <w:basedOn w:val="a"/>
    <w:qFormat/>
    <w:pPr>
      <w:spacing w:after="120"/>
      <w:ind w:left="720" w:hanging="360"/>
    </w:pPr>
    <w:rPr>
      <w:rFonts w:ascii="Arial" w:hAnsi="Arial"/>
      <w:sz w:val="20"/>
    </w:rPr>
  </w:style>
  <w:style w:type="paragraph" w:styleId="1f1">
    <w:name w:val="toc 1"/>
    <w:basedOn w:val="a"/>
    <w:pPr>
      <w:tabs>
        <w:tab w:val="right" w:leader="dot" w:pos="9344"/>
      </w:tabs>
      <w:spacing w:before="240" w:after="120" w:line="240" w:lineRule="auto"/>
      <w:ind w:left="142"/>
    </w:pPr>
    <w:rPr>
      <w:rFonts w:ascii="Times New Roman" w:hAnsi="Times New Roman" w:cs="Calibri"/>
      <w:bCs/>
      <w:sz w:val="20"/>
      <w:szCs w:val="20"/>
    </w:rPr>
  </w:style>
  <w:style w:type="paragraph" w:styleId="2d">
    <w:name w:val="toc 2"/>
    <w:basedOn w:val="a"/>
    <w:pPr>
      <w:spacing w:after="0" w:line="240" w:lineRule="auto"/>
      <w:ind w:left="240"/>
    </w:pPr>
    <w:rPr>
      <w:rFonts w:cs="Calibri"/>
      <w:i/>
      <w:iCs/>
      <w:sz w:val="20"/>
      <w:szCs w:val="20"/>
    </w:rPr>
  </w:style>
  <w:style w:type="paragraph" w:styleId="affffffc">
    <w:name w:val="List Paragraph"/>
    <w:basedOn w:val="a"/>
    <w:qFormat/>
    <w:pPr>
      <w:spacing w:after="120" w:line="240" w:lineRule="exact"/>
      <w:ind w:left="708" w:hanging="1"/>
    </w:pPr>
    <w:rPr>
      <w:rFonts w:ascii="Times New Roman" w:eastAsia="Calibri" w:hAnsi="Times New Roman" w:cs="Calibri"/>
      <w:vertAlign w:val="subscript"/>
    </w:rPr>
  </w:style>
  <w:style w:type="paragraph" w:styleId="affffffd">
    <w:name w:val="Balloon Text"/>
    <w:basedOn w:val="a"/>
    <w:qFormat/>
    <w:pPr>
      <w:spacing w:before="0" w:after="0" w:line="240" w:lineRule="auto"/>
    </w:pPr>
    <w:rPr>
      <w:rFonts w:ascii="Segoe UI" w:hAnsi="Segoe UI"/>
      <w:sz w:val="18"/>
      <w:szCs w:val="18"/>
    </w:rPr>
  </w:style>
  <w:style w:type="paragraph" w:customStyle="1" w:styleId="ConsPlusNormal0">
    <w:name w:val="ConsPlusNormal"/>
    <w:qFormat/>
    <w:pPr>
      <w:widowControl w:val="0"/>
    </w:pPr>
    <w:rPr>
      <w:rFonts w:ascii="Arial" w:hAnsi="Arial" w:cs="Arial"/>
    </w:rPr>
  </w:style>
  <w:style w:type="paragraph" w:styleId="affffffe">
    <w:name w:val="header"/>
    <w:basedOn w:val="a"/>
    <w:pPr>
      <w:tabs>
        <w:tab w:val="center" w:pos="4677"/>
        <w:tab w:val="right" w:pos="9355"/>
      </w:tabs>
      <w:spacing w:before="0" w:after="0" w:line="240" w:lineRule="auto"/>
    </w:pPr>
    <w:rPr>
      <w:rFonts w:ascii="Times New Roman" w:hAnsi="Times New Roman"/>
    </w:rPr>
  </w:style>
  <w:style w:type="paragraph" w:styleId="afffffff">
    <w:name w:val="annotation text"/>
    <w:basedOn w:val="a"/>
    <w:qFormat/>
    <w:pPr>
      <w:spacing w:before="0" w:after="0" w:line="240" w:lineRule="auto"/>
    </w:pPr>
    <w:rPr>
      <w:sz w:val="20"/>
      <w:szCs w:val="20"/>
    </w:rPr>
  </w:style>
  <w:style w:type="paragraph" w:styleId="afffffff0">
    <w:name w:val="annotation subject"/>
    <w:basedOn w:val="afffffff"/>
    <w:qFormat/>
    <w:rPr>
      <w:rFonts w:ascii="Times New Roman" w:hAnsi="Times New Roman"/>
      <w:b/>
      <w:bCs/>
    </w:rPr>
  </w:style>
  <w:style w:type="paragraph" w:styleId="2e">
    <w:name w:val="Body Text Indent 2"/>
    <w:basedOn w:val="a"/>
    <w:qFormat/>
    <w:pPr>
      <w:spacing w:before="0" w:after="120" w:line="480" w:lineRule="auto"/>
      <w:ind w:left="283"/>
    </w:pPr>
    <w:rPr>
      <w:rFonts w:ascii="Times New Roman" w:hAnsi="Times New Roman"/>
    </w:rPr>
  </w:style>
  <w:style w:type="paragraph" w:customStyle="1" w:styleId="afffffff1">
    <w:name w:val="Внимание"/>
    <w:basedOn w:val="a"/>
    <w:qFormat/>
    <w:pPr>
      <w:spacing w:before="240" w:after="240" w:line="360" w:lineRule="auto"/>
      <w:ind w:left="420" w:right="420" w:firstLine="300"/>
    </w:pPr>
    <w:rPr>
      <w:rFonts w:ascii="Times New Roman" w:hAnsi="Times New Roman"/>
      <w:shd w:val="clear" w:color="auto" w:fill="F5F3DA"/>
    </w:rPr>
  </w:style>
  <w:style w:type="paragraph" w:customStyle="1" w:styleId="afffffff2">
    <w:name w:val="Внимание: криминал!!"/>
    <w:basedOn w:val="afffffff1"/>
    <w:qFormat/>
  </w:style>
  <w:style w:type="paragraph" w:customStyle="1" w:styleId="afffffff3">
    <w:name w:val="Внимание: недобросовестность!"/>
    <w:basedOn w:val="afffffff1"/>
    <w:qFormat/>
  </w:style>
  <w:style w:type="paragraph" w:customStyle="1" w:styleId="afffffff4">
    <w:name w:val="Дочерний элемент списка"/>
    <w:basedOn w:val="a"/>
    <w:qFormat/>
    <w:pPr>
      <w:spacing w:before="0" w:after="0" w:line="360" w:lineRule="auto"/>
    </w:pPr>
    <w:rPr>
      <w:rFonts w:ascii="Times New Roman" w:hAnsi="Times New Roman"/>
      <w:color w:val="868381"/>
      <w:sz w:val="20"/>
      <w:szCs w:val="20"/>
    </w:rPr>
  </w:style>
  <w:style w:type="paragraph" w:customStyle="1" w:styleId="afffffff5">
    <w:name w:val="Основное меню (преемственное)"/>
    <w:basedOn w:val="a"/>
    <w:qFormat/>
    <w:pPr>
      <w:spacing w:before="0" w:after="0" w:line="360" w:lineRule="auto"/>
      <w:ind w:firstLine="720"/>
    </w:pPr>
    <w:rPr>
      <w:rFonts w:ascii="Verdana" w:hAnsi="Verdana" w:cs="Verdana"/>
    </w:rPr>
  </w:style>
  <w:style w:type="paragraph" w:customStyle="1" w:styleId="1f2">
    <w:name w:val="Заголовок1"/>
    <w:basedOn w:val="afffffff5"/>
    <w:qFormat/>
    <w:rPr>
      <w:b/>
      <w:bCs/>
      <w:color w:val="0058A9"/>
      <w:shd w:val="clear" w:color="auto" w:fill="ECE9D8"/>
    </w:rPr>
  </w:style>
  <w:style w:type="paragraph" w:customStyle="1" w:styleId="afffffff6">
    <w:name w:val="Заголовок группы контролов"/>
    <w:basedOn w:val="a"/>
    <w:qFormat/>
    <w:pPr>
      <w:spacing w:before="0" w:after="0" w:line="360" w:lineRule="auto"/>
      <w:ind w:firstLine="720"/>
    </w:pPr>
    <w:rPr>
      <w:rFonts w:ascii="Times New Roman" w:hAnsi="Times New Roman"/>
      <w:b/>
      <w:bCs/>
      <w:color w:val="000000"/>
    </w:rPr>
  </w:style>
  <w:style w:type="paragraph" w:customStyle="1" w:styleId="afffffff7">
    <w:name w:val="Заголовок для информации об изменениях"/>
    <w:basedOn w:val="1"/>
    <w:qFormat/>
    <w:pPr>
      <w:keepLines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sz w:val="18"/>
      <w:szCs w:val="18"/>
      <w:shd w:val="clear" w:color="auto" w:fill="FFFFFF"/>
    </w:rPr>
  </w:style>
  <w:style w:type="paragraph" w:customStyle="1" w:styleId="afffffff8">
    <w:name w:val="Заголовок распахивающейся части диалога"/>
    <w:basedOn w:val="a"/>
    <w:qFormat/>
    <w:pPr>
      <w:spacing w:before="0" w:after="0" w:line="360" w:lineRule="auto"/>
      <w:ind w:firstLine="720"/>
    </w:pPr>
    <w:rPr>
      <w:rFonts w:ascii="Times New Roman" w:hAnsi="Times New Roman"/>
      <w:i/>
      <w:iCs/>
      <w:color w:val="000080"/>
    </w:rPr>
  </w:style>
  <w:style w:type="paragraph" w:customStyle="1" w:styleId="afffffff9">
    <w:name w:val="Заголовок статьи"/>
    <w:basedOn w:val="a"/>
    <w:qFormat/>
    <w:pPr>
      <w:spacing w:before="0" w:after="0" w:line="360" w:lineRule="auto"/>
      <w:ind w:left="1612" w:hanging="892"/>
    </w:pPr>
    <w:rPr>
      <w:rFonts w:ascii="Times New Roman" w:hAnsi="Times New Roman"/>
    </w:rPr>
  </w:style>
  <w:style w:type="paragraph" w:customStyle="1" w:styleId="afffffffa">
    <w:name w:val="Заголовок ЭР (левое окно)"/>
    <w:basedOn w:val="a"/>
    <w:qFormat/>
    <w:pPr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fffffb">
    <w:name w:val="Заголовок ЭР (правое окно)"/>
    <w:basedOn w:val="afffffffa"/>
    <w:qFormat/>
    <w:pPr>
      <w:spacing w:after="0"/>
      <w:jc w:val="left"/>
    </w:pPr>
  </w:style>
  <w:style w:type="paragraph" w:customStyle="1" w:styleId="afffffffc">
    <w:name w:val="Интерактивный заголовок"/>
    <w:basedOn w:val="1f2"/>
    <w:qFormat/>
    <w:rPr>
      <w:u w:val="single"/>
    </w:rPr>
  </w:style>
  <w:style w:type="paragraph" w:customStyle="1" w:styleId="afffffffd">
    <w:name w:val="Текст информации об изменениях"/>
    <w:basedOn w:val="a"/>
    <w:qFormat/>
    <w:pPr>
      <w:spacing w:before="0" w:after="0" w:line="360" w:lineRule="auto"/>
      <w:ind w:firstLine="720"/>
    </w:pPr>
    <w:rPr>
      <w:rFonts w:ascii="Times New Roman" w:hAnsi="Times New Roman"/>
      <w:color w:val="353842"/>
      <w:sz w:val="18"/>
      <w:szCs w:val="18"/>
    </w:rPr>
  </w:style>
  <w:style w:type="paragraph" w:customStyle="1" w:styleId="afffffffe">
    <w:name w:val="Информация об изменениях"/>
    <w:basedOn w:val="afffffffd"/>
    <w:qFormat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ffff">
    <w:name w:val="Текст (справка)"/>
    <w:basedOn w:val="a"/>
    <w:qFormat/>
    <w:pPr>
      <w:spacing w:before="0" w:after="0" w:line="360" w:lineRule="auto"/>
      <w:ind w:left="170" w:right="170"/>
    </w:pPr>
    <w:rPr>
      <w:rFonts w:ascii="Times New Roman" w:hAnsi="Times New Roman"/>
    </w:rPr>
  </w:style>
  <w:style w:type="paragraph" w:customStyle="1" w:styleId="affffffff0">
    <w:name w:val="Комментарий"/>
    <w:basedOn w:val="affffffff"/>
    <w:qFormat/>
    <w:pPr>
      <w:spacing w:before="75"/>
      <w:ind w:right="0"/>
    </w:pPr>
    <w:rPr>
      <w:color w:val="353842"/>
      <w:shd w:val="clear" w:color="auto" w:fill="F0F0F0"/>
    </w:rPr>
  </w:style>
  <w:style w:type="paragraph" w:customStyle="1" w:styleId="affffffff1">
    <w:name w:val="Информация об изменениях документа"/>
    <w:basedOn w:val="affffffff0"/>
    <w:qFormat/>
    <w:rPr>
      <w:i/>
      <w:iCs/>
    </w:rPr>
  </w:style>
  <w:style w:type="paragraph" w:customStyle="1" w:styleId="affffffff2">
    <w:name w:val="Текст (лев. подпись)"/>
    <w:basedOn w:val="a"/>
    <w:qFormat/>
    <w:pPr>
      <w:spacing w:before="0" w:after="0" w:line="360" w:lineRule="auto"/>
    </w:pPr>
    <w:rPr>
      <w:rFonts w:ascii="Times New Roman" w:hAnsi="Times New Roman"/>
    </w:rPr>
  </w:style>
  <w:style w:type="paragraph" w:customStyle="1" w:styleId="affffffff3">
    <w:name w:val="Колонтитул (левый)"/>
    <w:basedOn w:val="affffffff2"/>
    <w:qFormat/>
    <w:rPr>
      <w:sz w:val="14"/>
      <w:szCs w:val="14"/>
    </w:rPr>
  </w:style>
  <w:style w:type="paragraph" w:customStyle="1" w:styleId="affffffff4">
    <w:name w:val="Текст (прав. подпись)"/>
    <w:basedOn w:val="a"/>
    <w:qFormat/>
    <w:pPr>
      <w:spacing w:before="0" w:after="0" w:line="360" w:lineRule="auto"/>
      <w:jc w:val="right"/>
    </w:pPr>
    <w:rPr>
      <w:rFonts w:ascii="Times New Roman" w:hAnsi="Times New Roman"/>
    </w:rPr>
  </w:style>
  <w:style w:type="paragraph" w:customStyle="1" w:styleId="affffffff5">
    <w:name w:val="Колонтитул (правый)"/>
    <w:basedOn w:val="affffffff4"/>
    <w:qFormat/>
    <w:rPr>
      <w:sz w:val="14"/>
      <w:szCs w:val="14"/>
    </w:rPr>
  </w:style>
  <w:style w:type="paragraph" w:customStyle="1" w:styleId="affffffff6">
    <w:name w:val="Комментарий пользователя"/>
    <w:basedOn w:val="affffffff0"/>
    <w:qFormat/>
    <w:pPr>
      <w:jc w:val="left"/>
    </w:pPr>
    <w:rPr>
      <w:shd w:val="clear" w:color="auto" w:fill="FFDFE0"/>
    </w:rPr>
  </w:style>
  <w:style w:type="paragraph" w:customStyle="1" w:styleId="affffffff7">
    <w:name w:val="Куда обратиться?"/>
    <w:basedOn w:val="afffffff1"/>
    <w:qFormat/>
  </w:style>
  <w:style w:type="paragraph" w:customStyle="1" w:styleId="affffffff8">
    <w:name w:val="Моноширинный"/>
    <w:basedOn w:val="a"/>
    <w:qFormat/>
    <w:pPr>
      <w:spacing w:before="0" w:after="0" w:line="360" w:lineRule="auto"/>
    </w:pPr>
    <w:rPr>
      <w:rFonts w:ascii="Courier New" w:hAnsi="Courier New" w:cs="Courier New"/>
    </w:rPr>
  </w:style>
  <w:style w:type="paragraph" w:customStyle="1" w:styleId="affffffff9">
    <w:name w:val="Напишите нам"/>
    <w:basedOn w:val="a"/>
    <w:qFormat/>
    <w:pPr>
      <w:spacing w:before="90" w:after="90" w:line="360" w:lineRule="auto"/>
      <w:ind w:left="180" w:right="180"/>
    </w:pPr>
    <w:rPr>
      <w:rFonts w:ascii="Times New Roman" w:hAnsi="Times New Roman"/>
      <w:sz w:val="20"/>
      <w:szCs w:val="20"/>
      <w:shd w:val="clear" w:color="auto" w:fill="EFFFAD"/>
    </w:rPr>
  </w:style>
  <w:style w:type="paragraph" w:customStyle="1" w:styleId="affffffffa">
    <w:name w:val="Необходимые документы"/>
    <w:basedOn w:val="afffffff1"/>
    <w:qFormat/>
    <w:pPr>
      <w:ind w:firstLine="118"/>
    </w:pPr>
  </w:style>
  <w:style w:type="paragraph" w:customStyle="1" w:styleId="affffffffb">
    <w:name w:val="Нормальный (таблица)"/>
    <w:basedOn w:val="a"/>
    <w:qFormat/>
    <w:pPr>
      <w:spacing w:before="0" w:after="0" w:line="360" w:lineRule="auto"/>
    </w:pPr>
    <w:rPr>
      <w:rFonts w:ascii="Times New Roman" w:hAnsi="Times New Roman"/>
    </w:rPr>
  </w:style>
  <w:style w:type="paragraph" w:customStyle="1" w:styleId="affffffffc">
    <w:name w:val="Таблицы (моноширинный)"/>
    <w:basedOn w:val="a"/>
    <w:qFormat/>
    <w:pPr>
      <w:spacing w:before="0" w:after="0" w:line="360" w:lineRule="auto"/>
    </w:pPr>
    <w:rPr>
      <w:rFonts w:ascii="Courier New" w:hAnsi="Courier New" w:cs="Courier New"/>
    </w:rPr>
  </w:style>
  <w:style w:type="paragraph" w:customStyle="1" w:styleId="affffffffd">
    <w:name w:val="Оглавление"/>
    <w:basedOn w:val="affffffffc"/>
    <w:qFormat/>
    <w:pPr>
      <w:ind w:left="140"/>
    </w:pPr>
  </w:style>
  <w:style w:type="paragraph" w:customStyle="1" w:styleId="affffffffe">
    <w:name w:val="Переменная часть"/>
    <w:basedOn w:val="afffffff5"/>
    <w:qFormat/>
    <w:rPr>
      <w:sz w:val="18"/>
      <w:szCs w:val="18"/>
    </w:rPr>
  </w:style>
  <w:style w:type="paragraph" w:customStyle="1" w:styleId="afffffffff">
    <w:name w:val="Подвал для информации об изменениях"/>
    <w:basedOn w:val="1"/>
    <w:qFormat/>
    <w:pPr>
      <w:keepLines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sz w:val="18"/>
      <w:szCs w:val="18"/>
    </w:rPr>
  </w:style>
  <w:style w:type="paragraph" w:customStyle="1" w:styleId="afffffffff0">
    <w:name w:val="Подзаголовок для информации об изменениях"/>
    <w:basedOn w:val="afffffffd"/>
    <w:qFormat/>
    <w:rPr>
      <w:b/>
      <w:bCs/>
    </w:rPr>
  </w:style>
  <w:style w:type="paragraph" w:customStyle="1" w:styleId="afffffffff1">
    <w:name w:val="Подчёркнуный текст"/>
    <w:basedOn w:val="a"/>
    <w:qFormat/>
    <w:pPr>
      <w:pBdr>
        <w:bottom w:val="single" w:sz="4" w:space="0" w:color="000000"/>
      </w:pBdr>
      <w:spacing w:before="0" w:after="0" w:line="360" w:lineRule="auto"/>
      <w:ind w:firstLine="720"/>
    </w:pPr>
    <w:rPr>
      <w:rFonts w:ascii="Times New Roman" w:hAnsi="Times New Roman"/>
    </w:rPr>
  </w:style>
  <w:style w:type="paragraph" w:customStyle="1" w:styleId="afffffffff2">
    <w:name w:val="Постоянная часть"/>
    <w:basedOn w:val="afffffff5"/>
    <w:qFormat/>
    <w:rPr>
      <w:sz w:val="20"/>
      <w:szCs w:val="20"/>
    </w:rPr>
  </w:style>
  <w:style w:type="paragraph" w:customStyle="1" w:styleId="afffffffff3">
    <w:name w:val="Прижатый влево"/>
    <w:basedOn w:val="a"/>
    <w:qFormat/>
    <w:pPr>
      <w:spacing w:before="0" w:after="0" w:line="360" w:lineRule="auto"/>
    </w:pPr>
    <w:rPr>
      <w:rFonts w:ascii="Times New Roman" w:hAnsi="Times New Roman"/>
    </w:rPr>
  </w:style>
  <w:style w:type="paragraph" w:customStyle="1" w:styleId="afffffffff4">
    <w:name w:val="Пример."/>
    <w:basedOn w:val="afffffff1"/>
    <w:qFormat/>
  </w:style>
  <w:style w:type="paragraph" w:customStyle="1" w:styleId="afffffffff5">
    <w:name w:val="Примечание."/>
    <w:basedOn w:val="afffffff1"/>
    <w:qFormat/>
  </w:style>
  <w:style w:type="paragraph" w:customStyle="1" w:styleId="afffffffff6">
    <w:name w:val="Словарная статья"/>
    <w:basedOn w:val="a"/>
    <w:qFormat/>
    <w:pPr>
      <w:spacing w:before="0" w:after="0" w:line="360" w:lineRule="auto"/>
      <w:ind w:right="118"/>
    </w:pPr>
    <w:rPr>
      <w:rFonts w:ascii="Times New Roman" w:hAnsi="Times New Roman"/>
    </w:rPr>
  </w:style>
  <w:style w:type="paragraph" w:customStyle="1" w:styleId="afffffffff7">
    <w:name w:val="Ссылка на официальную публикацию"/>
    <w:basedOn w:val="a"/>
    <w:qFormat/>
    <w:pPr>
      <w:spacing w:before="0" w:after="0" w:line="360" w:lineRule="auto"/>
      <w:ind w:firstLine="720"/>
    </w:pPr>
    <w:rPr>
      <w:rFonts w:ascii="Times New Roman" w:hAnsi="Times New Roman"/>
    </w:rPr>
  </w:style>
  <w:style w:type="paragraph" w:customStyle="1" w:styleId="afffffffff8">
    <w:name w:val="Текст в таблице"/>
    <w:basedOn w:val="affffffffb"/>
    <w:qFormat/>
    <w:pPr>
      <w:ind w:firstLine="500"/>
    </w:pPr>
  </w:style>
  <w:style w:type="paragraph" w:customStyle="1" w:styleId="afffffffff9">
    <w:name w:val="Текст ЭР (см. также)"/>
    <w:basedOn w:val="a"/>
    <w:qFormat/>
    <w:pPr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ffffa">
    <w:name w:val="Технический комментарий"/>
    <w:basedOn w:val="a"/>
    <w:qFormat/>
    <w:pPr>
      <w:spacing w:before="0" w:after="0" w:line="360" w:lineRule="auto"/>
    </w:pPr>
    <w:rPr>
      <w:rFonts w:ascii="Times New Roman" w:hAnsi="Times New Roman"/>
      <w:color w:val="463F31"/>
      <w:shd w:val="clear" w:color="auto" w:fill="FFFFA6"/>
    </w:rPr>
  </w:style>
  <w:style w:type="paragraph" w:customStyle="1" w:styleId="afffffffffb">
    <w:name w:val="Формула"/>
    <w:basedOn w:val="a"/>
    <w:qFormat/>
    <w:pPr>
      <w:spacing w:before="240" w:after="240" w:line="360" w:lineRule="auto"/>
      <w:ind w:left="420" w:right="420" w:firstLine="300"/>
    </w:pPr>
    <w:rPr>
      <w:rFonts w:ascii="Times New Roman" w:hAnsi="Times New Roman"/>
      <w:shd w:val="clear" w:color="auto" w:fill="F5F3DA"/>
    </w:rPr>
  </w:style>
  <w:style w:type="paragraph" w:customStyle="1" w:styleId="afffffffffc">
    <w:name w:val="Центрированный (таблица)"/>
    <w:basedOn w:val="affffffffb"/>
    <w:qFormat/>
    <w:pPr>
      <w:jc w:val="center"/>
    </w:pPr>
  </w:style>
  <w:style w:type="paragraph" w:customStyle="1" w:styleId="-0">
    <w:name w:val="ЭР-содержание (правое окно)"/>
    <w:basedOn w:val="a"/>
    <w:qFormat/>
    <w:pPr>
      <w:spacing w:before="300" w:after="0" w:line="360" w:lineRule="auto"/>
    </w:pPr>
    <w:rPr>
      <w:rFonts w:ascii="Times New Roman" w:hAnsi="Times New Roman"/>
    </w:rPr>
  </w:style>
  <w:style w:type="paragraph" w:customStyle="1" w:styleId="Default0">
    <w:name w:val="Default"/>
    <w:qFormat/>
    <w:rPr>
      <w:rFonts w:ascii="Times New Roman" w:hAnsi="Times New Roman"/>
      <w:color w:val="000000"/>
      <w:sz w:val="24"/>
      <w:szCs w:val="24"/>
      <w:lang w:eastAsia="en-US"/>
    </w:rPr>
  </w:style>
  <w:style w:type="paragraph" w:styleId="71">
    <w:name w:val="toc 7"/>
    <w:basedOn w:val="a"/>
    <w:pPr>
      <w:spacing w:before="0" w:after="0" w:line="240" w:lineRule="auto"/>
      <w:ind w:left="1440"/>
    </w:pPr>
    <w:rPr>
      <w:rFonts w:cs="Calibri"/>
      <w:sz w:val="20"/>
      <w:szCs w:val="20"/>
    </w:rPr>
  </w:style>
  <w:style w:type="paragraph" w:styleId="91">
    <w:name w:val="toc 9"/>
    <w:basedOn w:val="a"/>
    <w:pPr>
      <w:spacing w:before="0" w:after="0" w:line="240" w:lineRule="auto"/>
      <w:ind w:left="1920"/>
    </w:pPr>
    <w:rPr>
      <w:rFonts w:cs="Calibri"/>
      <w:sz w:val="20"/>
      <w:szCs w:val="20"/>
    </w:rPr>
  </w:style>
  <w:style w:type="paragraph" w:customStyle="1" w:styleId="s10">
    <w:name w:val="s_1"/>
    <w:basedOn w:val="a"/>
    <w:qFormat/>
    <w:pPr>
      <w:spacing w:before="280" w:after="280" w:line="240" w:lineRule="auto"/>
    </w:pPr>
    <w:rPr>
      <w:rFonts w:ascii="Times New Roman" w:hAnsi="Times New Roman"/>
    </w:rPr>
  </w:style>
  <w:style w:type="paragraph" w:styleId="afffffffffd">
    <w:name w:val="endnote text"/>
    <w:basedOn w:val="a"/>
    <w:pPr>
      <w:spacing w:before="0" w:after="0" w:line="240" w:lineRule="auto"/>
    </w:pPr>
    <w:rPr>
      <w:sz w:val="20"/>
      <w:szCs w:val="20"/>
    </w:rPr>
  </w:style>
  <w:style w:type="paragraph" w:customStyle="1" w:styleId="TableParagraph0">
    <w:name w:val="Table Paragraph"/>
    <w:basedOn w:val="a"/>
    <w:qFormat/>
    <w:pPr>
      <w:spacing w:before="0" w:after="0" w:line="240" w:lineRule="auto"/>
      <w:ind w:left="9"/>
    </w:pPr>
    <w:rPr>
      <w:rFonts w:ascii="Times New Roman" w:hAnsi="Times New Roman"/>
      <w:lang w:eastAsia="en-US"/>
    </w:rPr>
  </w:style>
  <w:style w:type="paragraph" w:styleId="afffffffffe">
    <w:name w:val="Subtitle"/>
    <w:basedOn w:val="a"/>
    <w:qFormat/>
    <w:pPr>
      <w:spacing w:before="0" w:after="60"/>
      <w:jc w:val="center"/>
      <w:outlineLvl w:val="1"/>
    </w:pPr>
    <w:rPr>
      <w:rFonts w:ascii="Calibri Light" w:hAnsi="Calibri Light"/>
    </w:rPr>
  </w:style>
  <w:style w:type="paragraph" w:styleId="affffffffff">
    <w:name w:val="TOC Heading"/>
    <w:basedOn w:val="1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olor w:val="2F5496"/>
    </w:rPr>
  </w:style>
  <w:style w:type="paragraph" w:customStyle="1" w:styleId="1f3">
    <w:name w:val="Обычный1"/>
    <w:qFormat/>
    <w:rPr>
      <w:rFonts w:eastAsia="Calibri" w:cs="Calibri"/>
    </w:rPr>
  </w:style>
  <w:style w:type="paragraph" w:customStyle="1" w:styleId="1f4">
    <w:name w:val="Нижний колонтитул;Нижний колонтитул Знак Знак Знак;Нижний колонтитул1;Нижний колонтитул Знак Знак"/>
    <w:basedOn w:val="a"/>
    <w:qFormat/>
    <w:pPr>
      <w:tabs>
        <w:tab w:val="center" w:pos="4677"/>
        <w:tab w:val="right" w:pos="9355"/>
      </w:tabs>
      <w:spacing w:after="120" w:line="240" w:lineRule="auto"/>
      <w:ind w:left="-1" w:hanging="1"/>
      <w:outlineLvl w:val="0"/>
    </w:pPr>
    <w:rPr>
      <w:rFonts w:ascii="Times New Roman" w:eastAsia="Calibri" w:hAnsi="Times New Roman" w:cs="Calibri"/>
      <w:vertAlign w:val="subscript"/>
    </w:rPr>
  </w:style>
  <w:style w:type="paragraph" w:customStyle="1" w:styleId="124">
    <w:name w:val="Обычный (веб);Обычный (Интернет);Обычный (веб) Знак1;Обычный (веб) Знак Знак;Обычный (веб) Знак Знак Знак;Обычный (веб) Знак Знак Знак Знак Знак;Обычный (веб) Знак Знак Знак Знак Знак Знак Знак Знак Знак Знак Знак Знак;Обычный (веб)24 Знак Знак"/>
    <w:basedOn w:val="a"/>
    <w:qFormat/>
    <w:pPr>
      <w:spacing w:before="0" w:after="0" w:line="240" w:lineRule="auto"/>
      <w:ind w:left="-1" w:hanging="1"/>
      <w:outlineLvl w:val="0"/>
    </w:pPr>
    <w:rPr>
      <w:rFonts w:ascii="Times New Roman" w:eastAsia="Calibri" w:hAnsi="Times New Roman" w:cs="Calibri"/>
      <w:vertAlign w:val="subscript"/>
      <w:lang w:val="en-US" w:eastAsia="nl-NL"/>
    </w:rPr>
  </w:style>
  <w:style w:type="paragraph" w:customStyle="1" w:styleId="2f">
    <w:name w:val="Абзац списка;Содержание. 2 уровень"/>
    <w:basedOn w:val="a"/>
    <w:qFormat/>
    <w:pPr>
      <w:spacing w:after="120" w:line="240" w:lineRule="auto"/>
      <w:ind w:left="708" w:hanging="1"/>
      <w:outlineLvl w:val="0"/>
    </w:pPr>
    <w:rPr>
      <w:rFonts w:ascii="Times New Roman" w:eastAsia="Calibri" w:hAnsi="Times New Roman" w:cs="Calibri"/>
      <w:vertAlign w:val="subscript"/>
    </w:rPr>
  </w:style>
  <w:style w:type="paragraph" w:customStyle="1" w:styleId="2f0">
    <w:name w:val="Основной текст2"/>
    <w:basedOn w:val="a"/>
    <w:qFormat/>
    <w:pPr>
      <w:shd w:val="clear" w:color="auto" w:fill="FFFFFF"/>
      <w:spacing w:before="300" w:after="300" w:line="274" w:lineRule="exact"/>
      <w:ind w:hanging="380"/>
    </w:pPr>
    <w:rPr>
      <w:rFonts w:ascii="Arial" w:hAnsi="Arial"/>
      <w:sz w:val="16"/>
      <w:szCs w:val="20"/>
      <w:vertAlign w:val="subscript"/>
    </w:rPr>
  </w:style>
  <w:style w:type="paragraph" w:customStyle="1" w:styleId="83">
    <w:name w:val="Основной текст (8)"/>
    <w:basedOn w:val="a"/>
    <w:qFormat/>
    <w:pPr>
      <w:shd w:val="clear" w:color="auto" w:fill="FFFFFF"/>
      <w:spacing w:before="0" w:after="0" w:line="269" w:lineRule="atLeast"/>
      <w:ind w:left="-1" w:hanging="1"/>
      <w:outlineLvl w:val="0"/>
    </w:pPr>
    <w:rPr>
      <w:rFonts w:eastAsia="Calibri" w:cs="Calibri"/>
      <w:sz w:val="20"/>
      <w:szCs w:val="20"/>
      <w:vertAlign w:val="subscript"/>
    </w:rPr>
  </w:style>
  <w:style w:type="paragraph" w:customStyle="1" w:styleId="2f1">
    <w:name w:val="Основной текст (2)"/>
    <w:basedOn w:val="a"/>
    <w:qFormat/>
    <w:pPr>
      <w:shd w:val="clear" w:color="auto" w:fill="FFFFFF"/>
      <w:spacing w:before="300" w:after="120" w:line="0" w:lineRule="atLeast"/>
      <w:ind w:left="-1" w:hanging="1"/>
      <w:outlineLvl w:val="0"/>
    </w:pPr>
    <w:rPr>
      <w:rFonts w:eastAsia="Calibri" w:cs="Calibri"/>
      <w:sz w:val="28"/>
      <w:szCs w:val="28"/>
      <w:vertAlign w:val="subscript"/>
    </w:rPr>
  </w:style>
  <w:style w:type="paragraph" w:styleId="affffffffff0">
    <w:name w:val="No Spacing"/>
    <w:qFormat/>
    <w:pPr>
      <w:widowControl w:val="0"/>
    </w:pPr>
    <w:rPr>
      <w:rFonts w:ascii="Arimo" w:eastAsia="Arimo" w:hAnsi="Arimo"/>
      <w:sz w:val="24"/>
      <w:szCs w:val="24"/>
    </w:rPr>
  </w:style>
  <w:style w:type="paragraph" w:customStyle="1" w:styleId="c70">
    <w:name w:val="c7"/>
    <w:basedOn w:val="a"/>
    <w:qFormat/>
    <w:pPr>
      <w:spacing w:before="280" w:after="280" w:line="240" w:lineRule="auto"/>
    </w:pPr>
    <w:rPr>
      <w:rFonts w:ascii="Times New Roman" w:hAnsi="Times New Roman"/>
    </w:rPr>
  </w:style>
  <w:style w:type="paragraph" w:customStyle="1" w:styleId="affffffffff1">
    <w:name w:val="Структурные элементы"/>
    <w:basedOn w:val="a"/>
    <w:qFormat/>
    <w:pPr>
      <w:spacing w:before="0" w:after="0" w:line="240" w:lineRule="auto"/>
      <w:jc w:val="center"/>
    </w:pPr>
    <w:rPr>
      <w:rFonts w:ascii="Times New Roman" w:hAnsi="Times New Roman"/>
    </w:rPr>
  </w:style>
  <w:style w:type="paragraph" w:customStyle="1" w:styleId="1f5">
    <w:name w:val="Текст сноски1"/>
    <w:basedOn w:val="a"/>
    <w:qFormat/>
    <w:pPr>
      <w:spacing w:before="0" w:after="0" w:line="240" w:lineRule="auto"/>
    </w:pPr>
    <w:rPr>
      <w:rFonts w:ascii="Times New Roman" w:eastAsia="Calibri" w:hAnsi="Times New Roman"/>
      <w:sz w:val="20"/>
      <w:szCs w:val="20"/>
      <w:lang w:val="en-US"/>
    </w:rPr>
  </w:style>
  <w:style w:type="paragraph" w:customStyle="1" w:styleId="210">
    <w:name w:val="Основной текст 21"/>
    <w:basedOn w:val="a"/>
    <w:qFormat/>
    <w:pPr>
      <w:spacing w:after="0" w:line="240" w:lineRule="auto"/>
      <w:ind w:left="567"/>
    </w:pPr>
    <w:rPr>
      <w:rFonts w:ascii="Arial" w:hAnsi="Arial"/>
      <w:szCs w:val="20"/>
    </w:rPr>
  </w:style>
  <w:style w:type="paragraph" w:customStyle="1" w:styleId="Style36">
    <w:name w:val="Style36"/>
    <w:basedOn w:val="a"/>
    <w:qFormat/>
    <w:pPr>
      <w:spacing w:after="0" w:line="192" w:lineRule="exact"/>
    </w:pPr>
    <w:rPr>
      <w:rFonts w:ascii="Times New Roman" w:hAnsi="Times New Roman"/>
    </w:rPr>
  </w:style>
  <w:style w:type="paragraph" w:customStyle="1" w:styleId="310">
    <w:name w:val="Основной текст с отступом 31"/>
    <w:basedOn w:val="a"/>
    <w:qFormat/>
    <w:pPr>
      <w:spacing w:after="0" w:line="240" w:lineRule="auto"/>
      <w:ind w:firstLine="720"/>
    </w:pPr>
    <w:rPr>
      <w:rFonts w:ascii="Times New Roman" w:hAnsi="Times New Roman" w:cs="Calibri"/>
      <w:sz w:val="28"/>
      <w:szCs w:val="28"/>
    </w:rPr>
  </w:style>
  <w:style w:type="paragraph" w:customStyle="1" w:styleId="Docsubtitle2">
    <w:name w:val="Doc subtitle2"/>
    <w:basedOn w:val="a"/>
    <w:qFormat/>
    <w:pPr>
      <w:spacing w:after="0" w:line="240" w:lineRule="auto"/>
    </w:pPr>
    <w:rPr>
      <w:rFonts w:ascii="Arial" w:eastAsia="Calibri" w:hAnsi="Arial"/>
      <w:sz w:val="28"/>
      <w:szCs w:val="28"/>
      <w:lang w:val="en-GB" w:eastAsia="en-US"/>
    </w:rPr>
  </w:style>
  <w:style w:type="paragraph" w:customStyle="1" w:styleId="Doctitle">
    <w:name w:val="Doc title"/>
    <w:basedOn w:val="a"/>
    <w:qFormat/>
    <w:pPr>
      <w:spacing w:after="0" w:line="240" w:lineRule="auto"/>
    </w:pPr>
    <w:rPr>
      <w:rFonts w:ascii="Arial" w:hAnsi="Arial"/>
      <w:b/>
      <w:sz w:val="40"/>
      <w:lang w:val="en-GB" w:eastAsia="en-US"/>
    </w:rPr>
  </w:style>
  <w:style w:type="paragraph" w:customStyle="1" w:styleId="c1">
    <w:name w:val="c1"/>
    <w:basedOn w:val="a"/>
    <w:qFormat/>
    <w:pPr>
      <w:spacing w:before="280" w:after="280" w:line="240" w:lineRule="auto"/>
    </w:pPr>
    <w:rPr>
      <w:rFonts w:ascii="Times New Roman" w:hAnsi="Times New Roman"/>
    </w:rPr>
  </w:style>
  <w:style w:type="paragraph" w:customStyle="1" w:styleId="c8">
    <w:name w:val="c8"/>
    <w:basedOn w:val="a"/>
    <w:qFormat/>
    <w:pPr>
      <w:spacing w:before="280" w:after="280" w:line="240" w:lineRule="auto"/>
    </w:pPr>
    <w:rPr>
      <w:rFonts w:ascii="Times New Roman" w:hAnsi="Times New Roman"/>
    </w:rPr>
  </w:style>
  <w:style w:type="paragraph" w:customStyle="1" w:styleId="c53">
    <w:name w:val="c53"/>
    <w:basedOn w:val="a"/>
    <w:qFormat/>
    <w:pPr>
      <w:spacing w:before="280" w:after="280" w:line="240" w:lineRule="auto"/>
    </w:pPr>
    <w:rPr>
      <w:rFonts w:ascii="Times New Roman" w:hAnsi="Times New Roman"/>
    </w:rPr>
  </w:style>
  <w:style w:type="paragraph" w:customStyle="1" w:styleId="c50">
    <w:name w:val="c50"/>
    <w:basedOn w:val="a"/>
    <w:qFormat/>
    <w:pPr>
      <w:spacing w:before="280" w:after="280" w:line="240" w:lineRule="auto"/>
    </w:pPr>
    <w:rPr>
      <w:rFonts w:ascii="Times New Roman" w:hAnsi="Times New Roman"/>
    </w:rPr>
  </w:style>
  <w:style w:type="paragraph" w:styleId="affffffffff2">
    <w:name w:val="Plain Text"/>
    <w:basedOn w:val="a"/>
    <w:qFormat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1f6">
    <w:name w:val="Без интервала1"/>
    <w:qFormat/>
    <w:rPr>
      <w:sz w:val="22"/>
      <w:szCs w:val="22"/>
    </w:rPr>
  </w:style>
  <w:style w:type="paragraph" w:customStyle="1" w:styleId="affffffffff3">
    <w:name w:val="Содержимое таблицы"/>
    <w:basedOn w:val="a"/>
    <w:qFormat/>
    <w:pPr>
      <w:suppressLineNumbers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1f7">
    <w:name w:val="Обычный (веб)1"/>
    <w:basedOn w:val="a"/>
    <w:qFormat/>
    <w:pPr>
      <w:spacing w:before="100" w:after="100" w:line="240" w:lineRule="auto"/>
    </w:pPr>
    <w:rPr>
      <w:rFonts w:ascii="Times New Roman" w:hAnsi="Times New Roman"/>
    </w:rPr>
  </w:style>
  <w:style w:type="paragraph" w:customStyle="1" w:styleId="2f2">
    <w:name w:val="Стиль2"/>
    <w:basedOn w:val="a"/>
    <w:qFormat/>
    <w:pPr>
      <w:spacing w:after="0" w:line="240" w:lineRule="auto"/>
    </w:pPr>
    <w:rPr>
      <w:rFonts w:ascii="Times New Roman" w:hAnsi="Times New Roman" w:cs="Courier New"/>
      <w:sz w:val="20"/>
      <w:szCs w:val="20"/>
      <w:lang w:eastAsia="ar-SA"/>
    </w:rPr>
  </w:style>
  <w:style w:type="paragraph" w:customStyle="1" w:styleId="affffffffff4">
    <w:name w:val="Таблица"/>
    <w:qFormat/>
    <w:pPr>
      <w:jc w:val="center"/>
    </w:pPr>
    <w:rPr>
      <w:rFonts w:ascii="Times New Roman" w:eastAsia="Calibri" w:hAnsi="Times New Roman"/>
      <w:sz w:val="22"/>
      <w:szCs w:val="22"/>
      <w:lang w:eastAsia="en-US"/>
    </w:rPr>
  </w:style>
  <w:style w:type="paragraph" w:styleId="affffffffff5">
    <w:name w:val="Body Text Indent"/>
    <w:basedOn w:val="a"/>
    <w:pPr>
      <w:spacing w:after="120" w:line="259" w:lineRule="auto"/>
      <w:ind w:left="283"/>
    </w:pPr>
    <w:rPr>
      <w:rFonts w:eastAsia="Calibri"/>
      <w:lang w:eastAsia="en-US"/>
    </w:rPr>
  </w:style>
  <w:style w:type="paragraph" w:customStyle="1" w:styleId="211">
    <w:name w:val="Заголовок 21"/>
    <w:basedOn w:val="a"/>
    <w:qFormat/>
    <w:pPr>
      <w:spacing w:before="74" w:after="0" w:line="240" w:lineRule="auto"/>
      <w:ind w:left="1530"/>
      <w:outlineLvl w:val="2"/>
    </w:pPr>
    <w:rPr>
      <w:rFonts w:ascii="Times New Roman" w:hAnsi="Times New Roman"/>
      <w:b/>
      <w:bCs/>
      <w:sz w:val="28"/>
      <w:szCs w:val="28"/>
      <w:lang w:eastAsia="en-US"/>
    </w:rPr>
  </w:style>
  <w:style w:type="paragraph" w:customStyle="1" w:styleId="FR1">
    <w:name w:val="FR1"/>
    <w:qFormat/>
    <w:pPr>
      <w:widowControl w:val="0"/>
      <w:spacing w:line="259" w:lineRule="auto"/>
      <w:ind w:firstLine="720"/>
      <w:jc w:val="both"/>
    </w:pPr>
    <w:rPr>
      <w:rFonts w:ascii="Times New Roman" w:hAnsi="Times New Roman"/>
      <w:sz w:val="28"/>
      <w:szCs w:val="28"/>
    </w:rPr>
  </w:style>
  <w:style w:type="paragraph" w:customStyle="1" w:styleId="1f8">
    <w:name w:val="Знак Знак Знак Знак Знак Знак Знак1 Знак Знак"/>
    <w:basedOn w:val="a"/>
    <w:qFormat/>
    <w:pPr>
      <w:tabs>
        <w:tab w:val="left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fffff6">
    <w:name w:val="Содержимое врезки"/>
    <w:basedOn w:val="a"/>
    <w:qFormat/>
  </w:style>
  <w:style w:type="paragraph" w:styleId="affffffffff7">
    <w:name w:val="Revision"/>
    <w:qFormat/>
    <w:rPr>
      <w:color w:val="000000"/>
      <w:sz w:val="22"/>
    </w:rPr>
  </w:style>
  <w:style w:type="paragraph" w:customStyle="1" w:styleId="1f9">
    <w:name w:val="Рецензия1"/>
    <w:qFormat/>
    <w:rPr>
      <w:rFonts w:eastAsia="Calibri"/>
      <w:sz w:val="22"/>
      <w:szCs w:val="22"/>
      <w:lang w:eastAsia="en-US"/>
    </w:rPr>
  </w:style>
  <w:style w:type="paragraph" w:customStyle="1" w:styleId="font6">
    <w:name w:val="font6"/>
    <w:basedOn w:val="a"/>
    <w:qFormat/>
    <w:pPr>
      <w:spacing w:before="280" w:after="280"/>
    </w:pPr>
    <w:rPr>
      <w:rFonts w:ascii="Times New Roman" w:hAnsi="Times New Roman"/>
      <w:szCs w:val="22"/>
    </w:rPr>
  </w:style>
  <w:style w:type="paragraph" w:customStyle="1" w:styleId="font5">
    <w:name w:val="font5"/>
    <w:basedOn w:val="a"/>
    <w:qFormat/>
    <w:pPr>
      <w:spacing w:before="280" w:after="280"/>
    </w:pPr>
    <w:rPr>
      <w:rFonts w:ascii="Times New Roman" w:hAnsi="Times New Roman"/>
      <w:szCs w:val="22"/>
    </w:rPr>
  </w:style>
  <w:style w:type="paragraph" w:customStyle="1" w:styleId="xl1650">
    <w:name w:val="xl165"/>
    <w:basedOn w:val="a"/>
    <w:qFormat/>
    <w:pPr>
      <w:spacing w:before="280" w:after="280"/>
    </w:pPr>
    <w:rPr>
      <w:rFonts w:ascii="Times New Roman" w:hAnsi="Times New Roman"/>
      <w:sz w:val="14"/>
    </w:rPr>
  </w:style>
  <w:style w:type="paragraph" w:customStyle="1" w:styleId="xl780">
    <w:name w:val="xl78"/>
    <w:basedOn w:val="a"/>
    <w:qFormat/>
    <w:pPr>
      <w:spacing w:before="280" w:after="280"/>
    </w:pPr>
    <w:rPr>
      <w:rFonts w:ascii="Times New Roman" w:hAnsi="Times New Roman"/>
      <w:sz w:val="14"/>
    </w:rPr>
  </w:style>
  <w:style w:type="paragraph" w:customStyle="1" w:styleId="1fa">
    <w:name w:val="Знак примечания1"/>
    <w:qFormat/>
    <w:rPr>
      <w:sz w:val="16"/>
    </w:rPr>
  </w:style>
  <w:style w:type="paragraph" w:customStyle="1" w:styleId="xl1720">
    <w:name w:val="xl172"/>
    <w:basedOn w:val="a"/>
    <w:qFormat/>
    <w:pPr>
      <w:spacing w:before="280" w:after="280"/>
      <w:jc w:val="center"/>
    </w:pPr>
    <w:rPr>
      <w:rFonts w:ascii="Times New Roman" w:hAnsi="Times New Roman"/>
      <w:i/>
      <w:sz w:val="14"/>
    </w:rPr>
  </w:style>
  <w:style w:type="paragraph" w:customStyle="1" w:styleId="xl1710">
    <w:name w:val="xl171"/>
    <w:basedOn w:val="a"/>
    <w:qFormat/>
    <w:pPr>
      <w:spacing w:before="280" w:after="280"/>
      <w:jc w:val="center"/>
    </w:pPr>
    <w:rPr>
      <w:rFonts w:ascii="Times New Roman" w:hAnsi="Times New Roman"/>
      <w:i/>
      <w:sz w:val="14"/>
    </w:rPr>
  </w:style>
  <w:style w:type="paragraph" w:customStyle="1" w:styleId="xl1420">
    <w:name w:val="xl142"/>
    <w:basedOn w:val="a"/>
    <w:qFormat/>
    <w:pPr>
      <w:spacing w:before="280" w:after="280"/>
      <w:jc w:val="center"/>
    </w:pPr>
    <w:rPr>
      <w:rFonts w:ascii="Times New Roman" w:hAnsi="Times New Roman"/>
      <w:sz w:val="16"/>
    </w:rPr>
  </w:style>
  <w:style w:type="paragraph" w:customStyle="1" w:styleId="msonormal1">
    <w:name w:val="msonormal"/>
    <w:basedOn w:val="a"/>
    <w:qFormat/>
    <w:rPr>
      <w:rFonts w:ascii="Times New Roman" w:hAnsi="Times New Roman"/>
    </w:rPr>
  </w:style>
  <w:style w:type="paragraph" w:customStyle="1" w:styleId="affffffffff8">
    <w:name w:val="Утратил силу"/>
    <w:qFormat/>
    <w:rPr>
      <w:b/>
      <w:strike/>
      <w:color w:val="666600"/>
      <w:sz w:val="22"/>
    </w:rPr>
  </w:style>
  <w:style w:type="paragraph" w:customStyle="1" w:styleId="xl1040">
    <w:name w:val="xl104"/>
    <w:basedOn w:val="a"/>
    <w:qFormat/>
    <w:pPr>
      <w:spacing w:before="280" w:after="280"/>
    </w:pPr>
    <w:rPr>
      <w:rFonts w:ascii="Times New Roman" w:hAnsi="Times New Roman"/>
      <w:b/>
      <w:sz w:val="16"/>
    </w:rPr>
  </w:style>
  <w:style w:type="paragraph" w:customStyle="1" w:styleId="1fb">
    <w:name w:val="Название Знак1"/>
    <w:qFormat/>
    <w:rPr>
      <w:rFonts w:ascii="Times New Roman" w:hAnsi="Times New Roman"/>
      <w:color w:val="000000"/>
      <w:sz w:val="24"/>
    </w:rPr>
  </w:style>
  <w:style w:type="paragraph" w:customStyle="1" w:styleId="affffffffff9">
    <w:name w:val="Обычный (Интернет) Знак"/>
    <w:qFormat/>
    <w:rPr>
      <w:rFonts w:ascii="Times New Roman" w:hAnsi="Times New Roman"/>
      <w:color w:val="000000"/>
      <w:sz w:val="24"/>
    </w:rPr>
  </w:style>
  <w:style w:type="paragraph" w:customStyle="1" w:styleId="xl890">
    <w:name w:val="xl89"/>
    <w:basedOn w:val="a"/>
    <w:qFormat/>
    <w:pPr>
      <w:spacing w:before="280" w:after="280"/>
    </w:pPr>
    <w:rPr>
      <w:rFonts w:ascii="Times New Roman" w:hAnsi="Times New Roman"/>
      <w:i/>
      <w:sz w:val="14"/>
    </w:rPr>
  </w:style>
  <w:style w:type="paragraph" w:customStyle="1" w:styleId="xl1060">
    <w:name w:val="xl106"/>
    <w:basedOn w:val="a"/>
    <w:qFormat/>
    <w:pPr>
      <w:spacing w:before="280" w:after="280"/>
      <w:jc w:val="center"/>
    </w:pPr>
    <w:rPr>
      <w:rFonts w:ascii="Times New Roman" w:hAnsi="Times New Roman"/>
      <w:b/>
      <w:sz w:val="16"/>
    </w:rPr>
  </w:style>
  <w:style w:type="paragraph" w:customStyle="1" w:styleId="212pt0">
    <w:name w:val="Основной текст (2) + 12 pt"/>
    <w:qFormat/>
    <w:rPr>
      <w:rFonts w:ascii="Times New Roman" w:hAnsi="Times New Roman"/>
      <w:color w:val="000000"/>
      <w:sz w:val="24"/>
      <w:shd w:val="clear" w:color="auto" w:fill="FFFFFF"/>
    </w:rPr>
  </w:style>
  <w:style w:type="paragraph" w:customStyle="1" w:styleId="xl1230">
    <w:name w:val="xl123"/>
    <w:basedOn w:val="a"/>
    <w:qFormat/>
    <w:pPr>
      <w:spacing w:before="280" w:after="280"/>
    </w:pPr>
    <w:rPr>
      <w:rFonts w:ascii="Times New Roman" w:hAnsi="Times New Roman"/>
      <w:b/>
      <w:sz w:val="16"/>
    </w:rPr>
  </w:style>
  <w:style w:type="paragraph" w:customStyle="1" w:styleId="1fc">
    <w:name w:val="Нижний колонтитул Знак1"/>
    <w:qFormat/>
  </w:style>
  <w:style w:type="paragraph" w:customStyle="1" w:styleId="xl1290">
    <w:name w:val="xl129"/>
    <w:basedOn w:val="a"/>
    <w:qFormat/>
    <w:pPr>
      <w:spacing w:before="280" w:after="280"/>
    </w:pPr>
    <w:rPr>
      <w:rFonts w:ascii="Times New Roman" w:hAnsi="Times New Roman"/>
      <w:b/>
      <w:i/>
      <w:sz w:val="16"/>
    </w:rPr>
  </w:style>
  <w:style w:type="paragraph" w:customStyle="1" w:styleId="xl750">
    <w:name w:val="xl75"/>
    <w:basedOn w:val="a"/>
    <w:qFormat/>
    <w:pPr>
      <w:spacing w:before="280" w:after="280"/>
      <w:jc w:val="center"/>
    </w:pPr>
    <w:rPr>
      <w:rFonts w:ascii="Times New Roman" w:hAnsi="Times New Roman"/>
      <w:sz w:val="16"/>
    </w:rPr>
  </w:style>
  <w:style w:type="paragraph" w:customStyle="1" w:styleId="xl1600">
    <w:name w:val="xl160"/>
    <w:basedOn w:val="a"/>
    <w:qFormat/>
    <w:pPr>
      <w:spacing w:before="280" w:after="280"/>
      <w:jc w:val="center"/>
    </w:pPr>
    <w:rPr>
      <w:rFonts w:ascii="Times New Roman" w:hAnsi="Times New Roman"/>
      <w:b/>
      <w:sz w:val="16"/>
    </w:rPr>
  </w:style>
  <w:style w:type="paragraph" w:customStyle="1" w:styleId="xl680">
    <w:name w:val="xl68"/>
    <w:basedOn w:val="a"/>
    <w:qFormat/>
    <w:pPr>
      <w:spacing w:before="280" w:after="280"/>
      <w:jc w:val="center"/>
    </w:pPr>
    <w:rPr>
      <w:rFonts w:ascii="Times New Roman" w:hAnsi="Times New Roman"/>
      <w:sz w:val="16"/>
    </w:rPr>
  </w:style>
  <w:style w:type="paragraph" w:customStyle="1" w:styleId="xl1510">
    <w:name w:val="xl151"/>
    <w:basedOn w:val="a"/>
    <w:qFormat/>
    <w:pPr>
      <w:spacing w:before="280" w:after="280"/>
      <w:jc w:val="center"/>
    </w:pPr>
    <w:rPr>
      <w:rFonts w:ascii="Times New Roman" w:hAnsi="Times New Roman"/>
      <w:i/>
      <w:sz w:val="14"/>
    </w:rPr>
  </w:style>
  <w:style w:type="paragraph" w:customStyle="1" w:styleId="xl1340">
    <w:name w:val="xl134"/>
    <w:basedOn w:val="a"/>
    <w:qFormat/>
    <w:pPr>
      <w:spacing w:before="280" w:after="280"/>
    </w:pPr>
    <w:rPr>
      <w:rFonts w:ascii="Times New Roman" w:hAnsi="Times New Roman"/>
      <w:sz w:val="14"/>
    </w:rPr>
  </w:style>
  <w:style w:type="paragraph" w:customStyle="1" w:styleId="xl700">
    <w:name w:val="xl70"/>
    <w:basedOn w:val="a"/>
    <w:qFormat/>
    <w:pPr>
      <w:spacing w:before="280" w:after="280"/>
    </w:pPr>
    <w:rPr>
      <w:rFonts w:ascii="Times New Roman" w:hAnsi="Times New Roman"/>
      <w:sz w:val="16"/>
    </w:rPr>
  </w:style>
  <w:style w:type="paragraph" w:customStyle="1" w:styleId="affffffffffa">
    <w:name w:val="Заголовок Знак"/>
    <w:qFormat/>
    <w:rPr>
      <w:rFonts w:ascii="Calibri Light" w:hAnsi="Calibri Light"/>
      <w:spacing w:val="-10"/>
      <w:sz w:val="56"/>
    </w:rPr>
  </w:style>
  <w:style w:type="paragraph" w:customStyle="1" w:styleId="xl920">
    <w:name w:val="xl92"/>
    <w:basedOn w:val="a"/>
    <w:qFormat/>
    <w:pPr>
      <w:spacing w:before="280" w:after="280"/>
    </w:pPr>
    <w:rPr>
      <w:rFonts w:ascii="Times New Roman" w:hAnsi="Times New Roman"/>
      <w:sz w:val="14"/>
    </w:rPr>
  </w:style>
  <w:style w:type="paragraph" w:customStyle="1" w:styleId="xl1610">
    <w:name w:val="xl161"/>
    <w:basedOn w:val="a"/>
    <w:qFormat/>
    <w:pPr>
      <w:spacing w:before="280" w:after="280"/>
      <w:jc w:val="center"/>
    </w:pPr>
    <w:rPr>
      <w:rFonts w:ascii="Times New Roman" w:hAnsi="Times New Roman"/>
      <w:b/>
      <w:sz w:val="16"/>
    </w:rPr>
  </w:style>
  <w:style w:type="paragraph" w:customStyle="1" w:styleId="xl1380">
    <w:name w:val="xl138"/>
    <w:basedOn w:val="a"/>
    <w:qFormat/>
    <w:pPr>
      <w:spacing w:before="280" w:after="280"/>
      <w:jc w:val="center"/>
    </w:pPr>
    <w:rPr>
      <w:rFonts w:ascii="Times New Roman" w:hAnsi="Times New Roman"/>
      <w:b/>
      <w:sz w:val="16"/>
    </w:rPr>
  </w:style>
  <w:style w:type="paragraph" w:customStyle="1" w:styleId="affffffffffb">
    <w:name w:val="Цветовое выделение"/>
    <w:qFormat/>
    <w:rPr>
      <w:b/>
      <w:color w:val="26282F"/>
      <w:sz w:val="22"/>
    </w:rPr>
  </w:style>
  <w:style w:type="paragraph" w:customStyle="1" w:styleId="xl1440">
    <w:name w:val="xl144"/>
    <w:basedOn w:val="a"/>
    <w:qFormat/>
    <w:pPr>
      <w:spacing w:before="280" w:after="280"/>
      <w:jc w:val="center"/>
    </w:pPr>
    <w:rPr>
      <w:rFonts w:ascii="Times New Roman" w:hAnsi="Times New Roman"/>
      <w:sz w:val="16"/>
    </w:rPr>
  </w:style>
  <w:style w:type="paragraph" w:customStyle="1" w:styleId="affffffffffc">
    <w:name w:val="Не вступил в силу"/>
    <w:qFormat/>
    <w:rPr>
      <w:b/>
      <w:color w:val="000000"/>
      <w:sz w:val="22"/>
      <w:shd w:val="clear" w:color="auto" w:fill="D8EDE8"/>
    </w:rPr>
  </w:style>
  <w:style w:type="paragraph" w:customStyle="1" w:styleId="xl1020">
    <w:name w:val="xl102"/>
    <w:basedOn w:val="a"/>
    <w:qFormat/>
    <w:pPr>
      <w:spacing w:before="280" w:after="280"/>
    </w:pPr>
    <w:rPr>
      <w:rFonts w:ascii="Times New Roman" w:hAnsi="Times New Roman"/>
      <w:sz w:val="16"/>
    </w:rPr>
  </w:style>
  <w:style w:type="paragraph" w:customStyle="1" w:styleId="affffffffffd">
    <w:name w:val="Заголовок своего сообщения"/>
    <w:qFormat/>
    <w:rPr>
      <w:b/>
      <w:color w:val="26282F"/>
      <w:sz w:val="22"/>
    </w:rPr>
  </w:style>
  <w:style w:type="paragraph" w:customStyle="1" w:styleId="1fd">
    <w:name w:val="Знак концевой сноски1"/>
    <w:qFormat/>
    <w:rPr>
      <w:rFonts w:ascii="Times New Roman" w:hAnsi="Times New Roman"/>
      <w:color w:val="000000"/>
      <w:sz w:val="22"/>
      <w:vertAlign w:val="superscript"/>
    </w:rPr>
  </w:style>
  <w:style w:type="paragraph" w:customStyle="1" w:styleId="xl1580">
    <w:name w:val="xl158"/>
    <w:basedOn w:val="a"/>
    <w:qFormat/>
    <w:pPr>
      <w:spacing w:before="280" w:after="280"/>
      <w:jc w:val="center"/>
    </w:pPr>
    <w:rPr>
      <w:rFonts w:ascii="Times New Roman" w:hAnsi="Times New Roman"/>
      <w:b/>
      <w:sz w:val="16"/>
    </w:rPr>
  </w:style>
  <w:style w:type="paragraph" w:customStyle="1" w:styleId="xl1310">
    <w:name w:val="xl131"/>
    <w:basedOn w:val="a"/>
    <w:qFormat/>
    <w:pPr>
      <w:spacing w:before="280" w:after="280"/>
    </w:pPr>
    <w:rPr>
      <w:rFonts w:ascii="Times New Roman" w:hAnsi="Times New Roman"/>
      <w:b/>
      <w:sz w:val="16"/>
    </w:rPr>
  </w:style>
  <w:style w:type="paragraph" w:customStyle="1" w:styleId="xl970">
    <w:name w:val="xl97"/>
    <w:basedOn w:val="a"/>
    <w:qFormat/>
    <w:pPr>
      <w:spacing w:before="280" w:after="280"/>
    </w:pPr>
    <w:rPr>
      <w:rFonts w:ascii="Times New Roman" w:hAnsi="Times New Roman"/>
      <w:color w:val="FF0000"/>
    </w:rPr>
  </w:style>
  <w:style w:type="paragraph" w:customStyle="1" w:styleId="c150">
    <w:name w:val="c15"/>
    <w:qFormat/>
  </w:style>
  <w:style w:type="paragraph" w:customStyle="1" w:styleId="xl870">
    <w:name w:val="xl87"/>
    <w:basedOn w:val="a"/>
    <w:qFormat/>
    <w:pPr>
      <w:spacing w:before="280" w:after="280"/>
      <w:jc w:val="center"/>
    </w:pPr>
    <w:rPr>
      <w:rFonts w:ascii="Times New Roman" w:hAnsi="Times New Roman"/>
      <w:i/>
      <w:sz w:val="14"/>
    </w:rPr>
  </w:style>
  <w:style w:type="paragraph" w:customStyle="1" w:styleId="xl990">
    <w:name w:val="xl99"/>
    <w:basedOn w:val="a"/>
    <w:qFormat/>
    <w:pPr>
      <w:spacing w:before="280" w:after="280"/>
    </w:pPr>
    <w:rPr>
      <w:rFonts w:ascii="Times New Roman" w:hAnsi="Times New Roman"/>
    </w:rPr>
  </w:style>
  <w:style w:type="paragraph" w:customStyle="1" w:styleId="s160">
    <w:name w:val="s_16"/>
    <w:basedOn w:val="a"/>
    <w:qFormat/>
    <w:pPr>
      <w:spacing w:before="280" w:after="280"/>
    </w:pPr>
    <w:rPr>
      <w:rFonts w:ascii="Times New Roman" w:hAnsi="Times New Roman"/>
    </w:rPr>
  </w:style>
  <w:style w:type="paragraph" w:customStyle="1" w:styleId="FontStyle110">
    <w:name w:val="Font Style11"/>
    <w:qFormat/>
    <w:rPr>
      <w:rFonts w:ascii="Times New Roman" w:hAnsi="Times New Roman"/>
      <w:color w:val="000000"/>
      <w:sz w:val="22"/>
    </w:rPr>
  </w:style>
  <w:style w:type="paragraph" w:customStyle="1" w:styleId="xl1300">
    <w:name w:val="xl130"/>
    <w:basedOn w:val="a"/>
    <w:qFormat/>
    <w:pPr>
      <w:spacing w:before="280" w:after="280"/>
      <w:jc w:val="center"/>
    </w:pPr>
    <w:rPr>
      <w:rFonts w:ascii="Times New Roman" w:hAnsi="Times New Roman"/>
      <w:b/>
      <w:sz w:val="16"/>
    </w:rPr>
  </w:style>
  <w:style w:type="paragraph" w:customStyle="1" w:styleId="pTextStyle0">
    <w:name w:val="pTextStyle"/>
    <w:basedOn w:val="a"/>
    <w:qFormat/>
    <w:pPr>
      <w:spacing w:line="252" w:lineRule="auto"/>
    </w:pPr>
    <w:rPr>
      <w:rFonts w:ascii="Times New Roman" w:hAnsi="Times New Roman"/>
    </w:rPr>
  </w:style>
  <w:style w:type="paragraph" w:customStyle="1" w:styleId="xl710">
    <w:name w:val="xl71"/>
    <w:basedOn w:val="a"/>
    <w:qFormat/>
    <w:pPr>
      <w:spacing w:before="280" w:after="280"/>
    </w:pPr>
    <w:rPr>
      <w:rFonts w:ascii="Times New Roman" w:hAnsi="Times New Roman"/>
      <w:sz w:val="14"/>
    </w:rPr>
  </w:style>
  <w:style w:type="paragraph" w:customStyle="1" w:styleId="xl800">
    <w:name w:val="xl80"/>
    <w:basedOn w:val="a"/>
    <w:qFormat/>
    <w:pPr>
      <w:spacing w:before="280" w:after="280"/>
    </w:pPr>
    <w:rPr>
      <w:rFonts w:ascii="Times New Roman" w:hAnsi="Times New Roman"/>
    </w:rPr>
  </w:style>
  <w:style w:type="paragraph" w:customStyle="1" w:styleId="xl1750">
    <w:name w:val="xl175"/>
    <w:basedOn w:val="a"/>
    <w:qFormat/>
    <w:pPr>
      <w:spacing w:before="280" w:after="280"/>
      <w:jc w:val="center"/>
    </w:pPr>
    <w:rPr>
      <w:rFonts w:ascii="Times New Roman" w:hAnsi="Times New Roman"/>
      <w:i/>
      <w:sz w:val="14"/>
    </w:rPr>
  </w:style>
  <w:style w:type="paragraph" w:customStyle="1" w:styleId="xl1360">
    <w:name w:val="xl136"/>
    <w:basedOn w:val="a"/>
    <w:qFormat/>
    <w:pPr>
      <w:spacing w:before="280" w:after="280"/>
    </w:pPr>
    <w:rPr>
      <w:rFonts w:ascii="Times New Roman" w:hAnsi="Times New Roman"/>
      <w:b/>
      <w:sz w:val="16"/>
    </w:rPr>
  </w:style>
  <w:style w:type="paragraph" w:customStyle="1" w:styleId="xl1460">
    <w:name w:val="xl146"/>
    <w:basedOn w:val="a"/>
    <w:qFormat/>
    <w:pPr>
      <w:spacing w:before="280" w:after="280"/>
    </w:pPr>
    <w:rPr>
      <w:rFonts w:ascii="Times New Roman" w:hAnsi="Times New Roman"/>
      <w:b/>
      <w:sz w:val="16"/>
    </w:rPr>
  </w:style>
  <w:style w:type="paragraph" w:customStyle="1" w:styleId="blk0">
    <w:name w:val="blk"/>
    <w:qFormat/>
    <w:rPr>
      <w:color w:val="000000"/>
      <w:sz w:val="22"/>
    </w:rPr>
  </w:style>
  <w:style w:type="paragraph" w:customStyle="1" w:styleId="ConsPlusCell0">
    <w:name w:val="ConsPlusCell"/>
    <w:qFormat/>
    <w:rPr>
      <w:rFonts w:ascii="Arial" w:hAnsi="Arial"/>
      <w:color w:val="000000"/>
    </w:rPr>
  </w:style>
  <w:style w:type="paragraph" w:customStyle="1" w:styleId="xl1740">
    <w:name w:val="xl174"/>
    <w:basedOn w:val="a"/>
    <w:qFormat/>
    <w:pPr>
      <w:spacing w:before="280" w:after="280"/>
      <w:jc w:val="center"/>
    </w:pPr>
    <w:rPr>
      <w:rFonts w:ascii="Times New Roman" w:hAnsi="Times New Roman"/>
      <w:i/>
      <w:sz w:val="14"/>
    </w:rPr>
  </w:style>
  <w:style w:type="paragraph" w:customStyle="1" w:styleId="xl820">
    <w:name w:val="xl82"/>
    <w:basedOn w:val="a"/>
    <w:qFormat/>
    <w:pPr>
      <w:spacing w:before="280" w:after="280"/>
    </w:pPr>
    <w:rPr>
      <w:rFonts w:ascii="Times New Roman" w:hAnsi="Times New Roman"/>
      <w:color w:val="FF0000"/>
      <w:sz w:val="14"/>
    </w:rPr>
  </w:style>
  <w:style w:type="paragraph" w:customStyle="1" w:styleId="xl1690">
    <w:name w:val="xl169"/>
    <w:basedOn w:val="a"/>
    <w:qFormat/>
    <w:pPr>
      <w:spacing w:before="280" w:after="280"/>
      <w:jc w:val="center"/>
    </w:pPr>
    <w:rPr>
      <w:rFonts w:ascii="Times New Roman" w:hAnsi="Times New Roman"/>
      <w:i/>
      <w:sz w:val="14"/>
    </w:rPr>
  </w:style>
  <w:style w:type="paragraph" w:customStyle="1" w:styleId="xl770">
    <w:name w:val="xl77"/>
    <w:basedOn w:val="a"/>
    <w:qFormat/>
    <w:pPr>
      <w:spacing w:before="280" w:after="280"/>
      <w:jc w:val="center"/>
    </w:pPr>
    <w:rPr>
      <w:rFonts w:ascii="Times New Roman" w:hAnsi="Times New Roman"/>
      <w:sz w:val="16"/>
    </w:rPr>
  </w:style>
  <w:style w:type="paragraph" w:customStyle="1" w:styleId="xl670">
    <w:name w:val="xl67"/>
    <w:basedOn w:val="a"/>
    <w:qFormat/>
    <w:pPr>
      <w:spacing w:before="280" w:after="280"/>
    </w:pPr>
    <w:rPr>
      <w:rFonts w:ascii="Times New Roman" w:hAnsi="Times New Roman"/>
      <w:sz w:val="16"/>
    </w:rPr>
  </w:style>
  <w:style w:type="paragraph" w:customStyle="1" w:styleId="xl1560">
    <w:name w:val="xl156"/>
    <w:basedOn w:val="a"/>
    <w:qFormat/>
    <w:pPr>
      <w:spacing w:before="280" w:after="280"/>
      <w:jc w:val="center"/>
    </w:pPr>
    <w:rPr>
      <w:rFonts w:ascii="Times New Roman" w:hAnsi="Times New Roman"/>
      <w:b/>
    </w:rPr>
  </w:style>
  <w:style w:type="paragraph" w:customStyle="1" w:styleId="affffffffffe">
    <w:name w:val="Опечатки"/>
    <w:qFormat/>
    <w:rPr>
      <w:color w:val="FF0000"/>
      <w:sz w:val="22"/>
    </w:rPr>
  </w:style>
  <w:style w:type="paragraph" w:customStyle="1" w:styleId="xl1480">
    <w:name w:val="xl148"/>
    <w:basedOn w:val="a"/>
    <w:qFormat/>
    <w:pPr>
      <w:spacing w:before="280" w:after="280"/>
    </w:pPr>
    <w:rPr>
      <w:rFonts w:ascii="Times New Roman" w:hAnsi="Times New Roman"/>
      <w:b/>
      <w:sz w:val="16"/>
    </w:rPr>
  </w:style>
  <w:style w:type="paragraph" w:customStyle="1" w:styleId="xl760">
    <w:name w:val="xl76"/>
    <w:basedOn w:val="a"/>
    <w:qFormat/>
    <w:pPr>
      <w:spacing w:before="280" w:after="280"/>
    </w:pPr>
    <w:rPr>
      <w:rFonts w:ascii="Times New Roman" w:hAnsi="Times New Roman"/>
      <w:sz w:val="16"/>
    </w:rPr>
  </w:style>
  <w:style w:type="paragraph" w:customStyle="1" w:styleId="1fe">
    <w:name w:val="Неразрешенное упоминание1"/>
    <w:qFormat/>
    <w:rPr>
      <w:color w:val="605E5C"/>
      <w:shd w:val="clear" w:color="auto" w:fill="E1DFDD"/>
    </w:rPr>
  </w:style>
  <w:style w:type="paragraph" w:customStyle="1" w:styleId="xl1320">
    <w:name w:val="xl132"/>
    <w:basedOn w:val="a"/>
    <w:qFormat/>
    <w:pPr>
      <w:spacing w:before="280" w:after="280"/>
    </w:pPr>
    <w:rPr>
      <w:rFonts w:ascii="Times New Roman" w:hAnsi="Times New Roman"/>
    </w:rPr>
  </w:style>
  <w:style w:type="paragraph" w:customStyle="1" w:styleId="xl1010">
    <w:name w:val="xl101"/>
    <w:basedOn w:val="a"/>
    <w:qFormat/>
    <w:pPr>
      <w:spacing w:before="280" w:after="280"/>
    </w:pPr>
    <w:rPr>
      <w:rFonts w:ascii="Times New Roman" w:hAnsi="Times New Roman"/>
      <w:color w:val="FFFFFF"/>
      <w:sz w:val="14"/>
    </w:rPr>
  </w:style>
  <w:style w:type="paragraph" w:customStyle="1" w:styleId="xl1370">
    <w:name w:val="xl137"/>
    <w:basedOn w:val="a"/>
    <w:qFormat/>
    <w:pPr>
      <w:spacing w:before="280" w:after="280"/>
      <w:jc w:val="center"/>
    </w:pPr>
    <w:rPr>
      <w:rFonts w:ascii="Times New Roman" w:hAnsi="Times New Roman"/>
      <w:b/>
      <w:sz w:val="16"/>
    </w:rPr>
  </w:style>
  <w:style w:type="paragraph" w:customStyle="1" w:styleId="1ff">
    <w:name w:val="Текст примечания Знак1"/>
    <w:qFormat/>
    <w:rPr>
      <w:rFonts w:ascii="Times New Roman" w:hAnsi="Times New Roman"/>
      <w:color w:val="000000"/>
    </w:rPr>
  </w:style>
  <w:style w:type="paragraph" w:customStyle="1" w:styleId="xl1210">
    <w:name w:val="xl121"/>
    <w:basedOn w:val="a"/>
    <w:qFormat/>
    <w:pPr>
      <w:spacing w:before="280" w:after="280"/>
    </w:pPr>
    <w:rPr>
      <w:rFonts w:ascii="Times New Roman" w:hAnsi="Times New Roman"/>
      <w:b/>
      <w:i/>
      <w:sz w:val="16"/>
    </w:rPr>
  </w:style>
  <w:style w:type="paragraph" w:customStyle="1" w:styleId="xl1170">
    <w:name w:val="xl117"/>
    <w:basedOn w:val="a"/>
    <w:qFormat/>
    <w:pPr>
      <w:spacing w:before="280" w:after="280"/>
    </w:pPr>
    <w:rPr>
      <w:rFonts w:ascii="Times New Roman" w:hAnsi="Times New Roman"/>
      <w:sz w:val="14"/>
    </w:rPr>
  </w:style>
  <w:style w:type="paragraph" w:customStyle="1" w:styleId="xl1100">
    <w:name w:val="xl110"/>
    <w:basedOn w:val="a"/>
    <w:qFormat/>
    <w:pPr>
      <w:spacing w:before="280" w:after="280"/>
      <w:jc w:val="center"/>
    </w:pPr>
    <w:rPr>
      <w:rFonts w:ascii="Times New Roman" w:hAnsi="Times New Roman"/>
      <w:b/>
      <w:i/>
      <w:sz w:val="16"/>
    </w:rPr>
  </w:style>
  <w:style w:type="paragraph" w:customStyle="1" w:styleId="c180">
    <w:name w:val="c18"/>
    <w:basedOn w:val="a"/>
    <w:qFormat/>
    <w:pPr>
      <w:spacing w:before="280" w:after="280"/>
    </w:pPr>
    <w:rPr>
      <w:rFonts w:ascii="Times New Roman" w:hAnsi="Times New Roman"/>
    </w:rPr>
  </w:style>
  <w:style w:type="paragraph" w:customStyle="1" w:styleId="xl1640">
    <w:name w:val="xl164"/>
    <w:basedOn w:val="a"/>
    <w:qFormat/>
    <w:pPr>
      <w:spacing w:before="280" w:after="280"/>
      <w:jc w:val="center"/>
    </w:pPr>
    <w:rPr>
      <w:rFonts w:ascii="Times New Roman" w:hAnsi="Times New Roman"/>
      <w:i/>
      <w:sz w:val="14"/>
    </w:rPr>
  </w:style>
  <w:style w:type="paragraph" w:customStyle="1" w:styleId="xl1670">
    <w:name w:val="xl167"/>
    <w:basedOn w:val="a"/>
    <w:qFormat/>
    <w:pPr>
      <w:spacing w:before="280" w:after="280"/>
      <w:jc w:val="center"/>
    </w:pPr>
    <w:rPr>
      <w:rFonts w:ascii="Times New Roman" w:hAnsi="Times New Roman"/>
      <w:b/>
      <w:sz w:val="14"/>
    </w:rPr>
  </w:style>
  <w:style w:type="paragraph" w:customStyle="1" w:styleId="xl1490">
    <w:name w:val="xl149"/>
    <w:basedOn w:val="a"/>
    <w:qFormat/>
    <w:pPr>
      <w:spacing w:before="280" w:after="280"/>
    </w:pPr>
    <w:rPr>
      <w:rFonts w:ascii="Times New Roman" w:hAnsi="Times New Roman"/>
      <w:b/>
      <w:sz w:val="16"/>
    </w:rPr>
  </w:style>
  <w:style w:type="paragraph" w:customStyle="1" w:styleId="afffffffffff">
    <w:name w:val="Сравнение редакций. Удаленный фрагмент"/>
    <w:qFormat/>
    <w:rPr>
      <w:color w:val="000000"/>
      <w:sz w:val="22"/>
      <w:shd w:val="clear" w:color="auto" w:fill="C4C413"/>
    </w:rPr>
  </w:style>
  <w:style w:type="paragraph" w:customStyle="1" w:styleId="114">
    <w:name w:val="Тема примечания Знак11"/>
    <w:qFormat/>
    <w:rPr>
      <w:rFonts w:ascii="Times New Roman" w:hAnsi="Times New Roman"/>
      <w:b/>
      <w:color w:val="000000"/>
    </w:rPr>
  </w:style>
  <w:style w:type="paragraph" w:customStyle="1" w:styleId="xl730">
    <w:name w:val="xl73"/>
    <w:basedOn w:val="a"/>
    <w:qFormat/>
    <w:pPr>
      <w:spacing w:before="280" w:after="280"/>
    </w:pPr>
    <w:rPr>
      <w:rFonts w:ascii="Times New Roman" w:hAnsi="Times New Roman"/>
      <w:sz w:val="16"/>
    </w:rPr>
  </w:style>
  <w:style w:type="paragraph" w:customStyle="1" w:styleId="xl1250">
    <w:name w:val="xl125"/>
    <w:basedOn w:val="a"/>
    <w:qFormat/>
    <w:pPr>
      <w:spacing w:before="280" w:after="280"/>
    </w:pPr>
    <w:rPr>
      <w:rFonts w:ascii="Times New Roman" w:hAnsi="Times New Roman"/>
      <w:b/>
      <w:sz w:val="16"/>
    </w:rPr>
  </w:style>
  <w:style w:type="paragraph" w:customStyle="1" w:styleId="Footnote0">
    <w:name w:val="Footnote"/>
    <w:basedOn w:val="a"/>
    <w:qFormat/>
    <w:rPr>
      <w:rFonts w:ascii="Times New Roman" w:hAnsi="Times New Roman"/>
      <w:sz w:val="20"/>
    </w:rPr>
  </w:style>
  <w:style w:type="paragraph" w:customStyle="1" w:styleId="1ff0">
    <w:name w:val="Гиперссылка1"/>
    <w:qFormat/>
    <w:rPr>
      <w:color w:val="0000FF"/>
      <w:u w:val="single"/>
    </w:rPr>
  </w:style>
  <w:style w:type="paragraph" w:customStyle="1" w:styleId="xl810">
    <w:name w:val="xl81"/>
    <w:basedOn w:val="a"/>
    <w:qFormat/>
    <w:pPr>
      <w:spacing w:before="280" w:after="280"/>
    </w:pPr>
    <w:rPr>
      <w:rFonts w:ascii="Times New Roman" w:hAnsi="Times New Roman"/>
      <w:color w:val="FF0000"/>
      <w:sz w:val="14"/>
    </w:rPr>
  </w:style>
  <w:style w:type="paragraph" w:customStyle="1" w:styleId="xl1730">
    <w:name w:val="xl173"/>
    <w:basedOn w:val="a"/>
    <w:qFormat/>
    <w:pPr>
      <w:spacing w:before="280" w:after="280"/>
      <w:jc w:val="center"/>
    </w:pPr>
    <w:rPr>
      <w:rFonts w:ascii="Times New Roman" w:hAnsi="Times New Roman"/>
      <w:i/>
      <w:sz w:val="14"/>
    </w:rPr>
  </w:style>
  <w:style w:type="paragraph" w:customStyle="1" w:styleId="xl1070">
    <w:name w:val="xl107"/>
    <w:basedOn w:val="a"/>
    <w:qFormat/>
    <w:pPr>
      <w:spacing w:before="280" w:after="280"/>
      <w:jc w:val="center"/>
    </w:pPr>
    <w:rPr>
      <w:rFonts w:ascii="Times New Roman" w:hAnsi="Times New Roman"/>
      <w:sz w:val="16"/>
    </w:rPr>
  </w:style>
  <w:style w:type="paragraph" w:customStyle="1" w:styleId="xl650">
    <w:name w:val="xl65"/>
    <w:basedOn w:val="a"/>
    <w:qFormat/>
    <w:pPr>
      <w:spacing w:before="280" w:after="280"/>
    </w:pPr>
    <w:rPr>
      <w:rFonts w:ascii="Times New Roman" w:hAnsi="Times New Roman"/>
      <w:sz w:val="14"/>
    </w:rPr>
  </w:style>
  <w:style w:type="paragraph" w:customStyle="1" w:styleId="1ff1">
    <w:name w:val="Основной шрифт абзаца1"/>
    <w:qFormat/>
    <w:rPr>
      <w:color w:val="000000"/>
      <w:sz w:val="22"/>
    </w:rPr>
  </w:style>
  <w:style w:type="paragraph" w:customStyle="1" w:styleId="afffffffffff0">
    <w:name w:val="Выделение для Базового Поиска (курсив)"/>
    <w:qFormat/>
    <w:rPr>
      <w:b/>
      <w:i/>
      <w:color w:val="0058A9"/>
      <w:sz w:val="22"/>
    </w:rPr>
  </w:style>
  <w:style w:type="paragraph" w:customStyle="1" w:styleId="xl720">
    <w:name w:val="xl72"/>
    <w:basedOn w:val="a"/>
    <w:qFormat/>
    <w:pPr>
      <w:spacing w:before="280" w:after="280"/>
    </w:pPr>
    <w:rPr>
      <w:rFonts w:ascii="Times New Roman" w:hAnsi="Times New Roman"/>
      <w:b/>
      <w:sz w:val="16"/>
    </w:rPr>
  </w:style>
  <w:style w:type="paragraph" w:customStyle="1" w:styleId="xl1030">
    <w:name w:val="xl103"/>
    <w:basedOn w:val="a"/>
    <w:qFormat/>
    <w:pPr>
      <w:spacing w:before="280" w:after="280"/>
      <w:jc w:val="center"/>
    </w:pPr>
    <w:rPr>
      <w:rFonts w:ascii="Times New Roman" w:hAnsi="Times New Roman"/>
      <w:b/>
      <w:sz w:val="16"/>
    </w:rPr>
  </w:style>
  <w:style w:type="paragraph" w:customStyle="1" w:styleId="markedcontent0">
    <w:name w:val="markedcontent"/>
    <w:basedOn w:val="1ff1"/>
    <w:qFormat/>
  </w:style>
  <w:style w:type="paragraph" w:customStyle="1" w:styleId="xl1760">
    <w:name w:val="xl176"/>
    <w:basedOn w:val="a"/>
    <w:qFormat/>
    <w:pPr>
      <w:spacing w:before="280" w:after="280"/>
      <w:jc w:val="center"/>
    </w:pPr>
    <w:rPr>
      <w:rFonts w:ascii="Times New Roman" w:hAnsi="Times New Roman"/>
      <w:i/>
      <w:sz w:val="14"/>
    </w:rPr>
  </w:style>
  <w:style w:type="paragraph" w:customStyle="1" w:styleId="1ff2">
    <w:name w:val="Слабое выделение1"/>
    <w:qFormat/>
    <w:rPr>
      <w:i/>
      <w:color w:val="404040"/>
      <w:sz w:val="22"/>
    </w:rPr>
  </w:style>
  <w:style w:type="paragraph" w:customStyle="1" w:styleId="xl1550">
    <w:name w:val="xl155"/>
    <w:basedOn w:val="a"/>
    <w:qFormat/>
    <w:pPr>
      <w:spacing w:before="280" w:after="280"/>
      <w:jc w:val="center"/>
    </w:pPr>
    <w:rPr>
      <w:rFonts w:ascii="Times New Roman" w:hAnsi="Times New Roman"/>
      <w:i/>
      <w:sz w:val="14"/>
    </w:rPr>
  </w:style>
  <w:style w:type="paragraph" w:customStyle="1" w:styleId="xl1140">
    <w:name w:val="xl114"/>
    <w:basedOn w:val="a"/>
    <w:qFormat/>
    <w:pPr>
      <w:spacing w:before="280" w:after="280"/>
    </w:pPr>
    <w:rPr>
      <w:rFonts w:ascii="Times New Roman" w:hAnsi="Times New Roman"/>
      <w:b/>
      <w:i/>
      <w:sz w:val="16"/>
    </w:rPr>
  </w:style>
  <w:style w:type="paragraph" w:customStyle="1" w:styleId="xl1160">
    <w:name w:val="xl116"/>
    <w:basedOn w:val="a"/>
    <w:qFormat/>
    <w:pPr>
      <w:spacing w:before="280" w:after="280"/>
    </w:pPr>
    <w:rPr>
      <w:rFonts w:ascii="Times New Roman" w:hAnsi="Times New Roman"/>
      <w:b/>
      <w:sz w:val="16"/>
    </w:rPr>
  </w:style>
  <w:style w:type="paragraph" w:customStyle="1" w:styleId="1ff3">
    <w:name w:val="Знак сноски1"/>
    <w:basedOn w:val="a"/>
    <w:qFormat/>
    <w:rPr>
      <w:vertAlign w:val="superscript"/>
    </w:rPr>
  </w:style>
  <w:style w:type="paragraph" w:customStyle="1" w:styleId="1ff4">
    <w:name w:val="Выделение1"/>
    <w:qFormat/>
    <w:rPr>
      <w:rFonts w:ascii="Times New Roman" w:hAnsi="Times New Roman"/>
      <w:i/>
      <w:color w:val="000000"/>
      <w:sz w:val="22"/>
    </w:rPr>
  </w:style>
  <w:style w:type="paragraph" w:customStyle="1" w:styleId="xl950">
    <w:name w:val="xl95"/>
    <w:basedOn w:val="a"/>
    <w:qFormat/>
    <w:pPr>
      <w:spacing w:before="280" w:after="280"/>
    </w:pPr>
    <w:rPr>
      <w:rFonts w:ascii="Times New Roman" w:hAnsi="Times New Roman"/>
      <w:color w:val="FFFFFF"/>
    </w:rPr>
  </w:style>
  <w:style w:type="paragraph" w:customStyle="1" w:styleId="xl840">
    <w:name w:val="xl84"/>
    <w:basedOn w:val="a"/>
    <w:qFormat/>
    <w:pPr>
      <w:spacing w:before="280" w:after="280"/>
    </w:pPr>
    <w:rPr>
      <w:rFonts w:ascii="Times New Roman" w:hAnsi="Times New Roman"/>
      <w:sz w:val="14"/>
    </w:rPr>
  </w:style>
  <w:style w:type="paragraph" w:customStyle="1" w:styleId="xl1500">
    <w:name w:val="xl150"/>
    <w:basedOn w:val="a"/>
    <w:qFormat/>
    <w:pPr>
      <w:spacing w:before="280" w:after="280"/>
      <w:jc w:val="center"/>
    </w:pPr>
    <w:rPr>
      <w:rFonts w:ascii="Times New Roman" w:hAnsi="Times New Roman"/>
      <w:i/>
      <w:sz w:val="14"/>
    </w:rPr>
  </w:style>
  <w:style w:type="paragraph" w:customStyle="1" w:styleId="1ff5">
    <w:name w:val="Номер страницы1"/>
    <w:qFormat/>
    <w:rPr>
      <w:rFonts w:ascii="Times New Roman" w:hAnsi="Times New Roman"/>
      <w:color w:val="000000"/>
      <w:sz w:val="22"/>
    </w:rPr>
  </w:style>
  <w:style w:type="paragraph" w:customStyle="1" w:styleId="afffffffffff1">
    <w:name w:val="Продолжение ссылки"/>
    <w:qFormat/>
    <w:rPr>
      <w:color w:val="000000"/>
      <w:sz w:val="22"/>
    </w:rPr>
  </w:style>
  <w:style w:type="paragraph" w:customStyle="1" w:styleId="xl1390">
    <w:name w:val="xl139"/>
    <w:basedOn w:val="a"/>
    <w:qFormat/>
    <w:pPr>
      <w:spacing w:before="280" w:after="280"/>
    </w:pPr>
    <w:rPr>
      <w:rFonts w:ascii="Times New Roman" w:hAnsi="Times New Roman"/>
      <w:b/>
      <w:sz w:val="16"/>
    </w:rPr>
  </w:style>
  <w:style w:type="paragraph" w:customStyle="1" w:styleId="afffffffffff2">
    <w:name w:val="Выделение для Базового Поиска"/>
    <w:qFormat/>
    <w:rPr>
      <w:b/>
      <w:color w:val="0058A9"/>
      <w:sz w:val="22"/>
    </w:rPr>
  </w:style>
  <w:style w:type="paragraph" w:customStyle="1" w:styleId="xl1630">
    <w:name w:val="xl163"/>
    <w:basedOn w:val="a"/>
    <w:qFormat/>
    <w:pPr>
      <w:spacing w:before="280" w:after="280"/>
      <w:jc w:val="center"/>
    </w:pPr>
    <w:rPr>
      <w:rFonts w:ascii="Times New Roman" w:hAnsi="Times New Roman"/>
      <w:b/>
      <w:sz w:val="16"/>
    </w:rPr>
  </w:style>
  <w:style w:type="paragraph" w:customStyle="1" w:styleId="xl1790">
    <w:name w:val="xl179"/>
    <w:basedOn w:val="a"/>
    <w:qFormat/>
    <w:pPr>
      <w:spacing w:before="280" w:after="280"/>
      <w:jc w:val="center"/>
    </w:pPr>
    <w:rPr>
      <w:rFonts w:ascii="Times New Roman" w:hAnsi="Times New Roman"/>
      <w:sz w:val="14"/>
    </w:rPr>
  </w:style>
  <w:style w:type="paragraph" w:customStyle="1" w:styleId="115">
    <w:name w:val="Раздел 1.1"/>
    <w:basedOn w:val="afffffffffe"/>
    <w:qFormat/>
    <w:pPr>
      <w:spacing w:before="240"/>
      <w:ind w:firstLine="709"/>
      <w:jc w:val="both"/>
    </w:pPr>
    <w:rPr>
      <w:rFonts w:ascii="Times New Roman" w:hAnsi="Times New Roman"/>
    </w:rPr>
  </w:style>
  <w:style w:type="paragraph" w:customStyle="1" w:styleId="xl900">
    <w:name w:val="xl90"/>
    <w:basedOn w:val="a"/>
    <w:qFormat/>
    <w:pPr>
      <w:spacing w:before="280" w:after="280"/>
    </w:pPr>
    <w:rPr>
      <w:rFonts w:ascii="Times New Roman" w:hAnsi="Times New Roman"/>
      <w:sz w:val="14"/>
    </w:rPr>
  </w:style>
  <w:style w:type="paragraph" w:customStyle="1" w:styleId="xl1400">
    <w:name w:val="xl140"/>
    <w:basedOn w:val="a"/>
    <w:qFormat/>
    <w:pPr>
      <w:spacing w:before="280" w:after="280"/>
    </w:pPr>
    <w:rPr>
      <w:rFonts w:ascii="Times New Roman" w:hAnsi="Times New Roman"/>
      <w:b/>
      <w:sz w:val="16"/>
    </w:rPr>
  </w:style>
  <w:style w:type="paragraph" w:customStyle="1" w:styleId="xl690">
    <w:name w:val="xl69"/>
    <w:basedOn w:val="a"/>
    <w:qFormat/>
    <w:pPr>
      <w:spacing w:before="280" w:after="280"/>
    </w:pPr>
    <w:rPr>
      <w:rFonts w:ascii="Times New Roman" w:hAnsi="Times New Roman"/>
      <w:sz w:val="16"/>
    </w:rPr>
  </w:style>
  <w:style w:type="paragraph" w:customStyle="1" w:styleId="xl940">
    <w:name w:val="xl94"/>
    <w:basedOn w:val="a"/>
    <w:qFormat/>
    <w:pPr>
      <w:spacing w:before="280" w:after="280"/>
    </w:pPr>
    <w:rPr>
      <w:rFonts w:ascii="Times New Roman" w:hAnsi="Times New Roman"/>
      <w:color w:val="FFFFFF"/>
      <w:sz w:val="14"/>
    </w:rPr>
  </w:style>
  <w:style w:type="paragraph" w:customStyle="1" w:styleId="xl1660">
    <w:name w:val="xl166"/>
    <w:basedOn w:val="a"/>
    <w:qFormat/>
    <w:pPr>
      <w:spacing w:before="280" w:after="280"/>
      <w:jc w:val="center"/>
    </w:pPr>
    <w:rPr>
      <w:rFonts w:ascii="Times New Roman" w:hAnsi="Times New Roman"/>
      <w:b/>
      <w:sz w:val="14"/>
    </w:rPr>
  </w:style>
  <w:style w:type="paragraph" w:customStyle="1" w:styleId="xl1800">
    <w:name w:val="xl180"/>
    <w:basedOn w:val="a"/>
    <w:qFormat/>
    <w:pPr>
      <w:spacing w:before="280" w:after="280"/>
      <w:jc w:val="center"/>
    </w:pPr>
    <w:rPr>
      <w:rFonts w:ascii="Times New Roman" w:hAnsi="Times New Roman"/>
      <w:sz w:val="14"/>
    </w:rPr>
  </w:style>
  <w:style w:type="paragraph" w:customStyle="1" w:styleId="xl980">
    <w:name w:val="xl98"/>
    <w:basedOn w:val="a"/>
    <w:qFormat/>
    <w:pPr>
      <w:spacing w:before="280" w:after="280"/>
    </w:pPr>
    <w:rPr>
      <w:rFonts w:ascii="Times New Roman" w:hAnsi="Times New Roman"/>
      <w:color w:val="FF0000"/>
      <w:sz w:val="14"/>
    </w:rPr>
  </w:style>
  <w:style w:type="paragraph" w:customStyle="1" w:styleId="xl830">
    <w:name w:val="xl83"/>
    <w:basedOn w:val="a"/>
    <w:qFormat/>
    <w:pPr>
      <w:spacing w:before="280" w:after="280"/>
    </w:pPr>
    <w:rPr>
      <w:rFonts w:ascii="Times New Roman" w:hAnsi="Times New Roman"/>
      <w:sz w:val="14"/>
    </w:rPr>
  </w:style>
  <w:style w:type="paragraph" w:customStyle="1" w:styleId="xl1050">
    <w:name w:val="xl105"/>
    <w:basedOn w:val="a"/>
    <w:qFormat/>
    <w:pPr>
      <w:spacing w:before="280" w:after="280"/>
      <w:jc w:val="center"/>
    </w:pPr>
    <w:rPr>
      <w:rFonts w:ascii="Times New Roman" w:hAnsi="Times New Roman"/>
      <w:b/>
      <w:sz w:val="16"/>
    </w:rPr>
  </w:style>
  <w:style w:type="paragraph" w:customStyle="1" w:styleId="ConsPlusNonformat0">
    <w:name w:val="ConsPlusNonformat"/>
    <w:qFormat/>
    <w:pPr>
      <w:widowControl w:val="0"/>
    </w:pPr>
    <w:rPr>
      <w:rFonts w:ascii="Courier New" w:hAnsi="Courier New"/>
      <w:color w:val="000000"/>
    </w:rPr>
  </w:style>
  <w:style w:type="paragraph" w:customStyle="1" w:styleId="xl930">
    <w:name w:val="xl93"/>
    <w:basedOn w:val="a"/>
    <w:qFormat/>
    <w:pPr>
      <w:spacing w:before="280" w:after="280"/>
    </w:pPr>
    <w:rPr>
      <w:rFonts w:ascii="Times New Roman" w:hAnsi="Times New Roman"/>
    </w:rPr>
  </w:style>
  <w:style w:type="paragraph" w:customStyle="1" w:styleId="xl1240">
    <w:name w:val="xl124"/>
    <w:basedOn w:val="a"/>
    <w:qFormat/>
    <w:pPr>
      <w:spacing w:before="280" w:after="280"/>
      <w:jc w:val="center"/>
    </w:pPr>
    <w:rPr>
      <w:rFonts w:ascii="Times New Roman" w:hAnsi="Times New Roman"/>
      <w:b/>
      <w:sz w:val="16"/>
    </w:rPr>
  </w:style>
  <w:style w:type="paragraph" w:customStyle="1" w:styleId="pTextStyleCenter0">
    <w:name w:val="pTextStyleCenter"/>
    <w:basedOn w:val="a"/>
    <w:qFormat/>
    <w:pPr>
      <w:spacing w:line="252" w:lineRule="auto"/>
      <w:jc w:val="center"/>
    </w:pPr>
    <w:rPr>
      <w:rFonts w:ascii="Times New Roman" w:hAnsi="Times New Roman"/>
    </w:rPr>
  </w:style>
  <w:style w:type="paragraph" w:customStyle="1" w:styleId="xl1350">
    <w:name w:val="xl135"/>
    <w:basedOn w:val="a"/>
    <w:qFormat/>
    <w:pPr>
      <w:spacing w:before="280" w:after="280"/>
      <w:jc w:val="center"/>
    </w:pPr>
    <w:rPr>
      <w:rFonts w:ascii="Times New Roman" w:hAnsi="Times New Roman"/>
      <w:b/>
      <w:sz w:val="16"/>
    </w:rPr>
  </w:style>
  <w:style w:type="paragraph" w:customStyle="1" w:styleId="afffffffffff3">
    <w:name w:val="Гипертекстовая ссылка"/>
    <w:qFormat/>
    <w:rPr>
      <w:b/>
      <w:color w:val="106BBE"/>
      <w:sz w:val="22"/>
    </w:rPr>
  </w:style>
  <w:style w:type="paragraph" w:customStyle="1" w:styleId="c210">
    <w:name w:val="c21"/>
    <w:basedOn w:val="1ff1"/>
    <w:qFormat/>
  </w:style>
  <w:style w:type="paragraph" w:customStyle="1" w:styleId="1ff6">
    <w:name w:val="Строгий1"/>
    <w:qFormat/>
    <w:rPr>
      <w:b/>
      <w:color w:val="000000"/>
      <w:sz w:val="22"/>
    </w:rPr>
  </w:style>
  <w:style w:type="paragraph" w:customStyle="1" w:styleId="xl630">
    <w:name w:val="xl63"/>
    <w:basedOn w:val="a"/>
    <w:qFormat/>
    <w:pPr>
      <w:spacing w:before="280" w:after="280"/>
    </w:pPr>
    <w:rPr>
      <w:rFonts w:ascii="Times New Roman" w:hAnsi="Times New Roman"/>
    </w:rPr>
  </w:style>
  <w:style w:type="paragraph" w:customStyle="1" w:styleId="xl1200">
    <w:name w:val="xl120"/>
    <w:basedOn w:val="a"/>
    <w:qFormat/>
    <w:pPr>
      <w:spacing w:before="280" w:after="280"/>
      <w:jc w:val="center"/>
    </w:pPr>
    <w:rPr>
      <w:rFonts w:ascii="Times New Roman" w:hAnsi="Times New Roman"/>
      <w:b/>
      <w:i/>
      <w:sz w:val="16"/>
    </w:rPr>
  </w:style>
  <w:style w:type="paragraph" w:customStyle="1" w:styleId="xl1780">
    <w:name w:val="xl178"/>
    <w:basedOn w:val="a"/>
    <w:qFormat/>
    <w:pPr>
      <w:spacing w:before="280" w:after="280"/>
      <w:jc w:val="center"/>
    </w:pPr>
    <w:rPr>
      <w:rFonts w:ascii="Times New Roman" w:hAnsi="Times New Roman"/>
      <w:sz w:val="14"/>
    </w:rPr>
  </w:style>
  <w:style w:type="paragraph" w:customStyle="1" w:styleId="xl910">
    <w:name w:val="xl91"/>
    <w:basedOn w:val="a"/>
    <w:qFormat/>
    <w:pPr>
      <w:spacing w:before="280" w:after="280"/>
    </w:pPr>
    <w:rPr>
      <w:rFonts w:ascii="Times New Roman" w:hAnsi="Times New Roman"/>
      <w:sz w:val="14"/>
    </w:rPr>
  </w:style>
  <w:style w:type="paragraph" w:customStyle="1" w:styleId="xl860">
    <w:name w:val="xl86"/>
    <w:basedOn w:val="a"/>
    <w:qFormat/>
    <w:pPr>
      <w:spacing w:before="280" w:after="280"/>
      <w:jc w:val="center"/>
    </w:pPr>
    <w:rPr>
      <w:rFonts w:ascii="Times New Roman" w:hAnsi="Times New Roman"/>
      <w:i/>
      <w:sz w:val="14"/>
    </w:rPr>
  </w:style>
  <w:style w:type="paragraph" w:customStyle="1" w:styleId="xl880">
    <w:name w:val="xl88"/>
    <w:basedOn w:val="a"/>
    <w:qFormat/>
    <w:pPr>
      <w:spacing w:before="280" w:after="280"/>
      <w:jc w:val="center"/>
    </w:pPr>
    <w:rPr>
      <w:rFonts w:ascii="Times New Roman" w:hAnsi="Times New Roman"/>
      <w:i/>
      <w:sz w:val="14"/>
    </w:rPr>
  </w:style>
  <w:style w:type="paragraph" w:customStyle="1" w:styleId="afffffffffff4">
    <w:name w:val="Ссылка на утративший силу документ"/>
    <w:qFormat/>
    <w:rPr>
      <w:b/>
      <w:color w:val="749232"/>
      <w:sz w:val="22"/>
    </w:rPr>
  </w:style>
  <w:style w:type="paragraph" w:customStyle="1" w:styleId="116">
    <w:name w:val="Текст примечания Знак11"/>
    <w:qFormat/>
    <w:rPr>
      <w:rFonts w:ascii="Times New Roman" w:hAnsi="Times New Roman"/>
      <w:color w:val="000000"/>
    </w:rPr>
  </w:style>
  <w:style w:type="paragraph" w:customStyle="1" w:styleId="xl1620">
    <w:name w:val="xl162"/>
    <w:basedOn w:val="a"/>
    <w:qFormat/>
    <w:pPr>
      <w:spacing w:before="280" w:after="280"/>
      <w:jc w:val="center"/>
    </w:pPr>
    <w:rPr>
      <w:rFonts w:ascii="Times New Roman" w:hAnsi="Times New Roman"/>
      <w:b/>
      <w:sz w:val="16"/>
    </w:rPr>
  </w:style>
  <w:style w:type="paragraph" w:customStyle="1" w:styleId="xl1090">
    <w:name w:val="xl109"/>
    <w:basedOn w:val="a"/>
    <w:qFormat/>
    <w:pPr>
      <w:spacing w:before="280" w:after="280"/>
    </w:pPr>
    <w:rPr>
      <w:rFonts w:ascii="Times New Roman" w:hAnsi="Times New Roman"/>
      <w:sz w:val="14"/>
    </w:rPr>
  </w:style>
  <w:style w:type="paragraph" w:customStyle="1" w:styleId="xl740">
    <w:name w:val="xl74"/>
    <w:basedOn w:val="a"/>
    <w:qFormat/>
    <w:pPr>
      <w:spacing w:before="280" w:after="280"/>
    </w:pPr>
    <w:rPr>
      <w:rFonts w:ascii="Times New Roman" w:hAnsi="Times New Roman"/>
      <w:sz w:val="16"/>
    </w:rPr>
  </w:style>
  <w:style w:type="paragraph" w:customStyle="1" w:styleId="xl790">
    <w:name w:val="xl79"/>
    <w:basedOn w:val="a"/>
    <w:qFormat/>
    <w:pPr>
      <w:spacing w:before="280" w:after="280"/>
    </w:pPr>
    <w:rPr>
      <w:rFonts w:ascii="Times New Roman" w:hAnsi="Times New Roman"/>
      <w:sz w:val="14"/>
    </w:rPr>
  </w:style>
  <w:style w:type="paragraph" w:customStyle="1" w:styleId="xl960">
    <w:name w:val="xl96"/>
    <w:basedOn w:val="a"/>
    <w:qFormat/>
    <w:pPr>
      <w:spacing w:before="280" w:after="280"/>
    </w:pPr>
    <w:rPr>
      <w:rFonts w:ascii="Times New Roman" w:hAnsi="Times New Roman"/>
      <w:color w:val="FF0000"/>
      <w:sz w:val="14"/>
    </w:rPr>
  </w:style>
  <w:style w:type="paragraph" w:customStyle="1" w:styleId="xl1470">
    <w:name w:val="xl147"/>
    <w:basedOn w:val="a"/>
    <w:qFormat/>
    <w:pPr>
      <w:spacing w:before="280" w:after="280"/>
      <w:jc w:val="center"/>
    </w:pPr>
    <w:rPr>
      <w:rFonts w:ascii="Times New Roman" w:hAnsi="Times New Roman"/>
      <w:sz w:val="16"/>
    </w:rPr>
  </w:style>
  <w:style w:type="paragraph" w:customStyle="1" w:styleId="afffffffffff5">
    <w:name w:val="Сравнение редакций"/>
    <w:qFormat/>
    <w:rPr>
      <w:b/>
      <w:color w:val="26282F"/>
      <w:sz w:val="22"/>
    </w:rPr>
  </w:style>
  <w:style w:type="paragraph" w:customStyle="1" w:styleId="xl1530">
    <w:name w:val="xl153"/>
    <w:basedOn w:val="a"/>
    <w:qFormat/>
    <w:pPr>
      <w:spacing w:before="280" w:after="280"/>
      <w:jc w:val="center"/>
    </w:pPr>
    <w:rPr>
      <w:rFonts w:ascii="Times New Roman" w:hAnsi="Times New Roman"/>
      <w:i/>
      <w:sz w:val="14"/>
    </w:rPr>
  </w:style>
  <w:style w:type="paragraph" w:customStyle="1" w:styleId="xl1590">
    <w:name w:val="xl159"/>
    <w:basedOn w:val="a"/>
    <w:qFormat/>
    <w:pPr>
      <w:spacing w:before="280" w:after="280"/>
      <w:jc w:val="center"/>
    </w:pPr>
    <w:rPr>
      <w:rFonts w:ascii="Times New Roman" w:hAnsi="Times New Roman"/>
      <w:b/>
      <w:sz w:val="16"/>
    </w:rPr>
  </w:style>
  <w:style w:type="paragraph" w:customStyle="1" w:styleId="xl660">
    <w:name w:val="xl66"/>
    <w:basedOn w:val="a"/>
    <w:qFormat/>
    <w:pPr>
      <w:spacing w:before="280" w:after="280"/>
    </w:pPr>
    <w:rPr>
      <w:rFonts w:ascii="Times New Roman" w:hAnsi="Times New Roman"/>
    </w:rPr>
  </w:style>
  <w:style w:type="paragraph" w:customStyle="1" w:styleId="afffffffffff6">
    <w:name w:val="Найденные слова"/>
    <w:qFormat/>
    <w:rPr>
      <w:b/>
      <w:color w:val="26282F"/>
      <w:sz w:val="22"/>
      <w:shd w:val="clear" w:color="auto" w:fill="FFF580"/>
    </w:rPr>
  </w:style>
  <w:style w:type="paragraph" w:customStyle="1" w:styleId="xl1190">
    <w:name w:val="xl119"/>
    <w:basedOn w:val="a"/>
    <w:qFormat/>
    <w:pPr>
      <w:spacing w:before="280" w:after="280"/>
    </w:pPr>
    <w:rPr>
      <w:rFonts w:ascii="Times New Roman" w:hAnsi="Times New Roman"/>
      <w:color w:val="FFFFFF"/>
      <w:sz w:val="14"/>
    </w:rPr>
  </w:style>
  <w:style w:type="paragraph" w:customStyle="1" w:styleId="xl1220">
    <w:name w:val="xl122"/>
    <w:basedOn w:val="a"/>
    <w:qFormat/>
    <w:pPr>
      <w:spacing w:before="280" w:after="280"/>
    </w:pPr>
    <w:rPr>
      <w:rFonts w:ascii="Times New Roman" w:hAnsi="Times New Roman"/>
      <w:sz w:val="16"/>
    </w:rPr>
  </w:style>
  <w:style w:type="paragraph" w:customStyle="1" w:styleId="xl1680">
    <w:name w:val="xl168"/>
    <w:basedOn w:val="a"/>
    <w:qFormat/>
    <w:pPr>
      <w:spacing w:before="280" w:after="280"/>
      <w:jc w:val="center"/>
    </w:pPr>
    <w:rPr>
      <w:rFonts w:ascii="Times New Roman" w:hAnsi="Times New Roman"/>
      <w:b/>
      <w:sz w:val="14"/>
    </w:rPr>
  </w:style>
  <w:style w:type="paragraph" w:customStyle="1" w:styleId="xl1770">
    <w:name w:val="xl177"/>
    <w:basedOn w:val="a"/>
    <w:qFormat/>
    <w:pPr>
      <w:spacing w:before="280" w:after="280"/>
      <w:jc w:val="center"/>
    </w:pPr>
    <w:rPr>
      <w:rFonts w:ascii="Times New Roman" w:hAnsi="Times New Roman"/>
      <w:sz w:val="14"/>
    </w:rPr>
  </w:style>
  <w:style w:type="paragraph" w:customStyle="1" w:styleId="xl1120">
    <w:name w:val="xl112"/>
    <w:basedOn w:val="a"/>
    <w:qFormat/>
    <w:pPr>
      <w:spacing w:before="280" w:after="280"/>
    </w:pPr>
    <w:rPr>
      <w:rFonts w:ascii="Times New Roman" w:hAnsi="Times New Roman"/>
      <w:sz w:val="16"/>
    </w:rPr>
  </w:style>
  <w:style w:type="paragraph" w:customStyle="1" w:styleId="xl1430">
    <w:name w:val="xl143"/>
    <w:basedOn w:val="a"/>
    <w:qFormat/>
    <w:pPr>
      <w:spacing w:before="280" w:after="280"/>
    </w:pPr>
    <w:rPr>
      <w:rFonts w:ascii="Times New Roman" w:hAnsi="Times New Roman"/>
      <w:sz w:val="16"/>
    </w:rPr>
  </w:style>
  <w:style w:type="paragraph" w:customStyle="1" w:styleId="formattext0">
    <w:name w:val="formattext"/>
    <w:basedOn w:val="a"/>
    <w:qFormat/>
    <w:pPr>
      <w:spacing w:before="280" w:after="280"/>
    </w:pPr>
    <w:rPr>
      <w:rFonts w:ascii="Times New Roman" w:hAnsi="Times New Roman"/>
    </w:rPr>
  </w:style>
  <w:style w:type="paragraph" w:customStyle="1" w:styleId="xl1080">
    <w:name w:val="xl108"/>
    <w:basedOn w:val="a"/>
    <w:qFormat/>
    <w:pPr>
      <w:spacing w:before="280" w:after="280"/>
    </w:pPr>
    <w:rPr>
      <w:rFonts w:ascii="Times New Roman" w:hAnsi="Times New Roman"/>
      <w:sz w:val="16"/>
    </w:rPr>
  </w:style>
  <w:style w:type="paragraph" w:customStyle="1" w:styleId="Endnote0">
    <w:name w:val="Endnote"/>
    <w:basedOn w:val="a"/>
    <w:qFormat/>
    <w:rPr>
      <w:sz w:val="20"/>
    </w:rPr>
  </w:style>
  <w:style w:type="paragraph" w:customStyle="1" w:styleId="xl1150">
    <w:name w:val="xl115"/>
    <w:basedOn w:val="a"/>
    <w:qFormat/>
    <w:pPr>
      <w:spacing w:before="280" w:after="280"/>
      <w:jc w:val="center"/>
    </w:pPr>
    <w:rPr>
      <w:rFonts w:ascii="Times New Roman" w:hAnsi="Times New Roman"/>
      <w:b/>
      <w:sz w:val="16"/>
    </w:rPr>
  </w:style>
  <w:style w:type="paragraph" w:customStyle="1" w:styleId="xl1180">
    <w:name w:val="xl118"/>
    <w:basedOn w:val="a"/>
    <w:qFormat/>
    <w:pPr>
      <w:spacing w:before="280" w:after="280"/>
    </w:pPr>
    <w:rPr>
      <w:rFonts w:ascii="Times New Roman" w:hAnsi="Times New Roman"/>
      <w:sz w:val="14"/>
    </w:rPr>
  </w:style>
  <w:style w:type="paragraph" w:customStyle="1" w:styleId="121">
    <w:name w:val="таблСлева12"/>
    <w:basedOn w:val="a"/>
    <w:qFormat/>
    <w:rPr>
      <w:rFonts w:ascii="Segoe UI" w:hAnsi="Segoe UI"/>
    </w:rPr>
  </w:style>
  <w:style w:type="paragraph" w:customStyle="1" w:styleId="afffffffffff7">
    <w:name w:val="Активная гипертекстовая ссылка"/>
    <w:qFormat/>
    <w:rPr>
      <w:b/>
      <w:color w:val="106BBE"/>
      <w:sz w:val="22"/>
      <w:u w:val="single"/>
    </w:rPr>
  </w:style>
  <w:style w:type="paragraph" w:customStyle="1" w:styleId="xl1000">
    <w:name w:val="xl100"/>
    <w:basedOn w:val="a"/>
    <w:qFormat/>
    <w:pPr>
      <w:spacing w:before="280" w:after="280"/>
    </w:pPr>
    <w:rPr>
      <w:rFonts w:ascii="Times New Roman" w:hAnsi="Times New Roman"/>
      <w:sz w:val="14"/>
    </w:rPr>
  </w:style>
  <w:style w:type="paragraph" w:customStyle="1" w:styleId="xl1130">
    <w:name w:val="xl113"/>
    <w:basedOn w:val="a"/>
    <w:qFormat/>
    <w:pPr>
      <w:spacing w:before="280" w:after="280"/>
    </w:pPr>
    <w:rPr>
      <w:rFonts w:ascii="Times New Roman" w:hAnsi="Times New Roman"/>
      <w:sz w:val="16"/>
    </w:rPr>
  </w:style>
  <w:style w:type="paragraph" w:customStyle="1" w:styleId="xl1270">
    <w:name w:val="xl127"/>
    <w:basedOn w:val="a"/>
    <w:qFormat/>
    <w:pPr>
      <w:spacing w:before="280" w:after="280"/>
    </w:pPr>
    <w:rPr>
      <w:rFonts w:ascii="Times New Roman" w:hAnsi="Times New Roman"/>
      <w:b/>
      <w:sz w:val="16"/>
    </w:rPr>
  </w:style>
  <w:style w:type="paragraph" w:customStyle="1" w:styleId="c140">
    <w:name w:val="c14"/>
    <w:basedOn w:val="a"/>
    <w:qFormat/>
    <w:pPr>
      <w:spacing w:before="280" w:after="280"/>
    </w:pPr>
    <w:rPr>
      <w:rFonts w:ascii="Times New Roman" w:hAnsi="Times New Roman"/>
    </w:rPr>
  </w:style>
  <w:style w:type="paragraph" w:customStyle="1" w:styleId="1ff7">
    <w:name w:val="Просмотренная гиперссылка1"/>
    <w:basedOn w:val="1ff1"/>
    <w:qFormat/>
    <w:rPr>
      <w:color w:val="800080"/>
      <w:u w:val="single"/>
    </w:rPr>
  </w:style>
  <w:style w:type="paragraph" w:customStyle="1" w:styleId="xl1450">
    <w:name w:val="xl145"/>
    <w:basedOn w:val="a"/>
    <w:qFormat/>
    <w:pPr>
      <w:spacing w:before="280" w:after="280"/>
    </w:pPr>
    <w:rPr>
      <w:rFonts w:ascii="Times New Roman" w:hAnsi="Times New Roman"/>
      <w:b/>
      <w:sz w:val="16"/>
    </w:rPr>
  </w:style>
  <w:style w:type="paragraph" w:customStyle="1" w:styleId="xl1410">
    <w:name w:val="xl141"/>
    <w:basedOn w:val="a"/>
    <w:qFormat/>
    <w:pPr>
      <w:spacing w:before="280" w:after="280"/>
    </w:pPr>
    <w:rPr>
      <w:rFonts w:ascii="Times New Roman" w:hAnsi="Times New Roman"/>
      <w:sz w:val="14"/>
    </w:rPr>
  </w:style>
  <w:style w:type="paragraph" w:customStyle="1" w:styleId="1ff8">
    <w:name w:val="Заголовок Знак1"/>
    <w:basedOn w:val="1ff1"/>
    <w:qFormat/>
    <w:rPr>
      <w:rFonts w:ascii="Calibri Light" w:hAnsi="Calibri Light"/>
      <w:spacing w:val="-10"/>
      <w:sz w:val="56"/>
    </w:rPr>
  </w:style>
  <w:style w:type="paragraph" w:customStyle="1" w:styleId="afffffffffff8">
    <w:name w:val="Сравнение редакций. Добавленный фрагмент"/>
    <w:qFormat/>
    <w:rPr>
      <w:color w:val="000000"/>
      <w:sz w:val="22"/>
      <w:shd w:val="clear" w:color="auto" w:fill="C1D7FF"/>
    </w:rPr>
  </w:style>
  <w:style w:type="paragraph" w:customStyle="1" w:styleId="xl1570">
    <w:name w:val="xl157"/>
    <w:basedOn w:val="a"/>
    <w:qFormat/>
    <w:pPr>
      <w:spacing w:before="280" w:after="280"/>
      <w:jc w:val="center"/>
    </w:pPr>
    <w:rPr>
      <w:rFonts w:ascii="Times New Roman" w:hAnsi="Times New Roman"/>
      <w:b/>
    </w:rPr>
  </w:style>
  <w:style w:type="paragraph" w:customStyle="1" w:styleId="xl850">
    <w:name w:val="xl85"/>
    <w:basedOn w:val="a"/>
    <w:qFormat/>
    <w:pPr>
      <w:spacing w:before="280" w:after="280"/>
    </w:pPr>
    <w:rPr>
      <w:rFonts w:ascii="Times New Roman" w:hAnsi="Times New Roman"/>
      <w:sz w:val="14"/>
    </w:rPr>
  </w:style>
  <w:style w:type="paragraph" w:customStyle="1" w:styleId="xl640">
    <w:name w:val="xl64"/>
    <w:basedOn w:val="a"/>
    <w:qFormat/>
    <w:pPr>
      <w:spacing w:before="280" w:after="280"/>
    </w:pPr>
    <w:rPr>
      <w:rFonts w:ascii="Times New Roman" w:hAnsi="Times New Roman"/>
    </w:rPr>
  </w:style>
  <w:style w:type="paragraph" w:customStyle="1" w:styleId="xl1280">
    <w:name w:val="xl128"/>
    <w:basedOn w:val="a"/>
    <w:qFormat/>
    <w:pPr>
      <w:spacing w:before="280" w:after="280"/>
      <w:jc w:val="center"/>
    </w:pPr>
    <w:rPr>
      <w:rFonts w:ascii="Times New Roman" w:hAnsi="Times New Roman"/>
      <w:b/>
      <w:i/>
      <w:sz w:val="16"/>
    </w:rPr>
  </w:style>
  <w:style w:type="paragraph" w:customStyle="1" w:styleId="FootnoteTextChar0">
    <w:name w:val="Footnote Text Char"/>
    <w:qFormat/>
    <w:rPr>
      <w:rFonts w:ascii="Times New Roman" w:hAnsi="Times New Roman"/>
      <w:color w:val="000000"/>
    </w:rPr>
  </w:style>
  <w:style w:type="paragraph" w:customStyle="1" w:styleId="xl1700">
    <w:name w:val="xl170"/>
    <w:basedOn w:val="a"/>
    <w:qFormat/>
    <w:pPr>
      <w:spacing w:before="280" w:after="280"/>
      <w:jc w:val="center"/>
    </w:pPr>
    <w:rPr>
      <w:rFonts w:ascii="Times New Roman" w:hAnsi="Times New Roman"/>
      <w:i/>
      <w:sz w:val="14"/>
    </w:rPr>
  </w:style>
  <w:style w:type="paragraph" w:customStyle="1" w:styleId="xl1330">
    <w:name w:val="xl133"/>
    <w:basedOn w:val="a"/>
    <w:qFormat/>
    <w:pPr>
      <w:spacing w:before="280" w:after="280"/>
    </w:pPr>
    <w:rPr>
      <w:rFonts w:ascii="Times New Roman" w:hAnsi="Times New Roman"/>
      <w:color w:val="FFFFFF"/>
    </w:rPr>
  </w:style>
  <w:style w:type="paragraph" w:customStyle="1" w:styleId="xl1260">
    <w:name w:val="xl126"/>
    <w:basedOn w:val="a"/>
    <w:qFormat/>
    <w:pPr>
      <w:spacing w:before="280" w:after="280"/>
      <w:jc w:val="center"/>
    </w:pPr>
    <w:rPr>
      <w:rFonts w:ascii="Times New Roman" w:hAnsi="Times New Roman"/>
      <w:b/>
      <w:sz w:val="16"/>
    </w:rPr>
  </w:style>
  <w:style w:type="paragraph" w:customStyle="1" w:styleId="afffffffffff9">
    <w:name w:val="Заголовок чужого сообщения"/>
    <w:qFormat/>
    <w:rPr>
      <w:b/>
      <w:color w:val="FF0000"/>
      <w:sz w:val="22"/>
    </w:rPr>
  </w:style>
  <w:style w:type="paragraph" w:customStyle="1" w:styleId="apple-converted-space0">
    <w:name w:val="apple-converted-space"/>
    <w:qFormat/>
    <w:rPr>
      <w:color w:val="000000"/>
      <w:sz w:val="22"/>
    </w:rPr>
  </w:style>
  <w:style w:type="paragraph" w:customStyle="1" w:styleId="xl1540">
    <w:name w:val="xl154"/>
    <w:basedOn w:val="a"/>
    <w:qFormat/>
    <w:pPr>
      <w:spacing w:before="280" w:after="280"/>
      <w:jc w:val="center"/>
    </w:pPr>
    <w:rPr>
      <w:rFonts w:ascii="Times New Roman" w:hAnsi="Times New Roman"/>
      <w:i/>
      <w:sz w:val="14"/>
    </w:rPr>
  </w:style>
  <w:style w:type="paragraph" w:customStyle="1" w:styleId="xl1110">
    <w:name w:val="xl111"/>
    <w:basedOn w:val="a"/>
    <w:qFormat/>
    <w:pPr>
      <w:spacing w:before="280" w:after="280"/>
      <w:jc w:val="center"/>
    </w:pPr>
    <w:rPr>
      <w:rFonts w:ascii="Times New Roman" w:hAnsi="Times New Roman"/>
      <w:sz w:val="16"/>
    </w:rPr>
  </w:style>
  <w:style w:type="paragraph" w:customStyle="1" w:styleId="xl1520">
    <w:name w:val="xl152"/>
    <w:basedOn w:val="a"/>
    <w:qFormat/>
    <w:pPr>
      <w:spacing w:before="280" w:after="280"/>
    </w:pPr>
    <w:rPr>
      <w:rFonts w:ascii="Times New Roman" w:hAnsi="Times New Roman"/>
    </w:rPr>
  </w:style>
  <w:style w:type="paragraph" w:customStyle="1" w:styleId="afffffffffffa">
    <w:name w:val="Заголовок таблицы"/>
    <w:basedOn w:val="affffffffff3"/>
    <w:qFormat/>
    <w:pPr>
      <w:jc w:val="center"/>
    </w:pPr>
    <w:rPr>
      <w:b/>
      <w:bCs/>
    </w:rPr>
  </w:style>
  <w:style w:type="paragraph" w:customStyle="1" w:styleId="afffffffffffb">
    <w:name w:val="Обычный (Интернет)"/>
    <w:basedOn w:val="a"/>
    <w:qFormat/>
    <w:pPr>
      <w:spacing w:before="0" w:after="0" w:line="240" w:lineRule="exact"/>
      <w:ind w:left="-1" w:hanging="1"/>
    </w:pPr>
    <w:rPr>
      <w:rFonts w:ascii="Times New Roman" w:eastAsia="Calibri" w:hAnsi="Times New Roman" w:cs="Calibri"/>
      <w:vertAlign w:val="subscript"/>
      <w:lang w:val="en-US" w:eastAsia="nl-NL"/>
    </w:rPr>
  </w:style>
  <w:style w:type="paragraph" w:customStyle="1" w:styleId="HeaderFooter">
    <w:name w:val="Header &amp; Footer"/>
    <w:qFormat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customStyle="1" w:styleId="1ff9">
    <w:name w:val="Раздел 1"/>
    <w:basedOn w:val="a"/>
    <w:qFormat/>
    <w:pPr>
      <w:spacing w:before="280" w:after="280"/>
      <w:jc w:val="center"/>
      <w:outlineLvl w:val="0"/>
    </w:pPr>
    <w:rPr>
      <w:rFonts w:ascii="Times New Roman" w:hAnsi="Times New Roman" w:cs="Times New Roman"/>
      <w:b/>
      <w:bCs/>
      <w:kern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7.xml"/><Relationship Id="rId18" Type="http://schemas.openxmlformats.org/officeDocument/2006/relationships/hyperlink" Target="http://legacy-ipk.meteorf.ru/images/stories/literatura/avia/instructions_METAR_SPECI_TAF.pdf" TargetMode="External"/><Relationship Id="rId26" Type="http://schemas.openxmlformats.org/officeDocument/2006/relationships/footer" Target="footer8.xml"/><Relationship Id="rId39" Type="http://schemas.openxmlformats.org/officeDocument/2006/relationships/hyperlink" Target="http://www.wmo.int/pages/index_ru.html" TargetMode="External"/><Relationship Id="rId21" Type="http://schemas.openxmlformats.org/officeDocument/2006/relationships/hyperlink" Target="http://www.typhoon.obninsk.ru/" TargetMode="External"/><Relationship Id="rId34" Type="http://schemas.openxmlformats.org/officeDocument/2006/relationships/hyperlink" Target="http://www.gostedu.ru/" TargetMode="External"/><Relationship Id="rId42" Type="http://schemas.openxmlformats.org/officeDocument/2006/relationships/hyperlink" Target="http://www.cao-rhms.ru/" TargetMode="External"/><Relationship Id="rId47" Type="http://schemas.openxmlformats.org/officeDocument/2006/relationships/hyperlink" Target="http://www.ipk.meteorf.ru/" TargetMode="External"/><Relationship Id="rId50" Type="http://schemas.openxmlformats.org/officeDocument/2006/relationships/footer" Target="footer17.xml"/><Relationship Id="rId55" Type="http://schemas.openxmlformats.org/officeDocument/2006/relationships/footer" Target="footer22.xml"/><Relationship Id="rId63" Type="http://schemas.openxmlformats.org/officeDocument/2006/relationships/hyperlink" Target="http://www.inmh.ro/uploads/meteor.pdf" TargetMode="External"/><Relationship Id="rId68" Type="http://schemas.openxmlformats.org/officeDocument/2006/relationships/footer" Target="footer24.xml"/><Relationship Id="rId76" Type="http://schemas.openxmlformats.org/officeDocument/2006/relationships/hyperlink" Target="https://www.meteorf.ru/documents/8/73/" TargetMode="External"/><Relationship Id="rId84" Type="http://schemas.openxmlformats.org/officeDocument/2006/relationships/footer" Target="footer38.xml"/><Relationship Id="rId89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footer" Target="footer27.xml"/><Relationship Id="rId2" Type="http://schemas.openxmlformats.org/officeDocument/2006/relationships/styles" Target="styles.xml"/><Relationship Id="rId16" Type="http://schemas.openxmlformats.org/officeDocument/2006/relationships/hyperlink" Target="http://arc.iki.rssi.ru/" TargetMode="External"/><Relationship Id="rId29" Type="http://schemas.openxmlformats.org/officeDocument/2006/relationships/footer" Target="footer11.xml"/><Relationship Id="rId11" Type="http://schemas.openxmlformats.org/officeDocument/2006/relationships/footer" Target="footer5.xml"/><Relationship Id="rId24" Type="http://schemas.openxmlformats.org/officeDocument/2006/relationships/hyperlink" Target="http://legacy-ipk.meteorf.ru/images/stories/literatura/wmo/731.pdf" TargetMode="External"/><Relationship Id="rId32" Type="http://schemas.openxmlformats.org/officeDocument/2006/relationships/footer" Target="footer14.xml"/><Relationship Id="rId37" Type="http://schemas.openxmlformats.org/officeDocument/2006/relationships/hyperlink" Target="http://www.gostedu.ru/7772.html" TargetMode="External"/><Relationship Id="rId40" Type="http://schemas.openxmlformats.org/officeDocument/2006/relationships/hyperlink" Target="http://meteoinfo.ru/" TargetMode="External"/><Relationship Id="rId45" Type="http://schemas.openxmlformats.org/officeDocument/2006/relationships/hyperlink" Target="http://elibrary.ru/" TargetMode="External"/><Relationship Id="rId53" Type="http://schemas.openxmlformats.org/officeDocument/2006/relationships/footer" Target="footer20.xml"/><Relationship Id="rId58" Type="http://schemas.openxmlformats.org/officeDocument/2006/relationships/hyperlink" Target="http://meteorad.ru/static/validation_method_2018.pdf" TargetMode="External"/><Relationship Id="rId66" Type="http://schemas.openxmlformats.org/officeDocument/2006/relationships/hyperlink" Target="http://www.radartutorial.eu/19.kartei/10.weather/karte011.en.html" TargetMode="External"/><Relationship Id="rId74" Type="http://schemas.openxmlformats.org/officeDocument/2006/relationships/footer" Target="footer30.xml"/><Relationship Id="rId79" Type="http://schemas.openxmlformats.org/officeDocument/2006/relationships/footer" Target="footer34.xml"/><Relationship Id="rId87" Type="http://schemas.openxmlformats.org/officeDocument/2006/relationships/footer" Target="footer40.xml"/><Relationship Id="rId5" Type="http://schemas.openxmlformats.org/officeDocument/2006/relationships/footnotes" Target="footnotes.xml"/><Relationship Id="rId61" Type="http://schemas.openxmlformats.org/officeDocument/2006/relationships/hyperlink" Target="http://map.meteorad.ru/documents" TargetMode="External"/><Relationship Id="rId82" Type="http://schemas.openxmlformats.org/officeDocument/2006/relationships/footer" Target="footer37.xml"/><Relationship Id="rId90" Type="http://schemas.openxmlformats.org/officeDocument/2006/relationships/theme" Target="theme/theme1.xml"/><Relationship Id="rId19" Type="http://schemas.openxmlformats.org/officeDocument/2006/relationships/hyperlink" Target="http://legacy-ipk.meteorf.ru/images/stories/literatura/rd/kn-01-synop.pdf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cxm.obninsk.org/" TargetMode="External"/><Relationship Id="rId22" Type="http://schemas.openxmlformats.org/officeDocument/2006/relationships/hyperlink" Target="http://www.meteorf.ru./" TargetMode="External"/><Relationship Id="rId27" Type="http://schemas.openxmlformats.org/officeDocument/2006/relationships/footer" Target="footer9.xml"/><Relationship Id="rId30" Type="http://schemas.openxmlformats.org/officeDocument/2006/relationships/footer" Target="footer12.xml"/><Relationship Id="rId35" Type="http://schemas.openxmlformats.org/officeDocument/2006/relationships/hyperlink" Target="http://www.gostedu.ru/" TargetMode="External"/><Relationship Id="rId43" Type="http://schemas.openxmlformats.org/officeDocument/2006/relationships/hyperlink" Target="http://meteoweb.ru/" TargetMode="External"/><Relationship Id="rId48" Type="http://schemas.openxmlformats.org/officeDocument/2006/relationships/hyperlink" Target="http://meteo-radiy.ru/files/pdf/RE-MR3-ZAK1.pdf" TargetMode="External"/><Relationship Id="rId56" Type="http://schemas.openxmlformats.org/officeDocument/2006/relationships/footer" Target="footer23.xml"/><Relationship Id="rId64" Type="http://schemas.openxmlformats.org/officeDocument/2006/relationships/hyperlink" Target="http://www.eecradar.com/pdf/EEC-C-Band-Specs.pdf" TargetMode="External"/><Relationship Id="rId69" Type="http://schemas.openxmlformats.org/officeDocument/2006/relationships/footer" Target="footer25.xml"/><Relationship Id="rId77" Type="http://schemas.openxmlformats.org/officeDocument/2006/relationships/footer" Target="footer32.xml"/><Relationship Id="rId8" Type="http://schemas.openxmlformats.org/officeDocument/2006/relationships/footer" Target="footer2.xml"/><Relationship Id="rId51" Type="http://schemas.openxmlformats.org/officeDocument/2006/relationships/footer" Target="footer18.xml"/><Relationship Id="rId72" Type="http://schemas.openxmlformats.org/officeDocument/2006/relationships/footer" Target="footer28.xml"/><Relationship Id="rId80" Type="http://schemas.openxmlformats.org/officeDocument/2006/relationships/footer" Target="footer35.xml"/><Relationship Id="rId85" Type="http://schemas.openxmlformats.org/officeDocument/2006/relationships/footer" Target="footer39.xml"/><Relationship Id="rId3" Type="http://schemas.openxmlformats.org/officeDocument/2006/relationships/settings" Target="settings.xml"/><Relationship Id="rId12" Type="http://schemas.openxmlformats.org/officeDocument/2006/relationships/footer" Target="footer6.xml"/><Relationship Id="rId17" Type="http://schemas.openxmlformats.org/officeDocument/2006/relationships/hyperlink" Target="http://www.ipk.meteorf.ru/" TargetMode="External"/><Relationship Id="rId25" Type="http://schemas.openxmlformats.org/officeDocument/2006/relationships/hyperlink" Target="http://legacy-ipk.meteorf.ru/images/stories/literatura/avia/Appendix_3_Convention.pdf" TargetMode="External"/><Relationship Id="rId33" Type="http://schemas.openxmlformats.org/officeDocument/2006/relationships/footer" Target="footer15.xml"/><Relationship Id="rId38" Type="http://schemas.openxmlformats.org/officeDocument/2006/relationships/hyperlink" Target="http://www.meteorf.ru/" TargetMode="External"/><Relationship Id="rId46" Type="http://schemas.openxmlformats.org/officeDocument/2006/relationships/hyperlink" Target="http://www.rshu.ru/" TargetMode="External"/><Relationship Id="rId59" Type="http://schemas.openxmlformats.org/officeDocument/2006/relationships/hyperlink" Target="http://map.meteorad.ru/static/method_letter_2018.pdf" TargetMode="External"/><Relationship Id="rId67" Type="http://schemas.openxmlformats.org/officeDocument/2006/relationships/hyperlink" Target="http://www.vaisala.com/Vaisala%20Documents/Brochures%20and%20Datasheets/WEA" TargetMode="External"/><Relationship Id="rId20" Type="http://schemas.openxmlformats.org/officeDocument/2006/relationships/hyperlink" Target="http://legacy-ipk.meteorf.ru/images/stories/literatura/rd/kn-01-synop.pdf" TargetMode="External"/><Relationship Id="rId41" Type="http://schemas.openxmlformats.org/officeDocument/2006/relationships/hyperlink" Target="http://www.meteo.ru/" TargetMode="External"/><Relationship Id="rId54" Type="http://schemas.openxmlformats.org/officeDocument/2006/relationships/footer" Target="footer21.xml"/><Relationship Id="rId62" Type="http://schemas.openxmlformats.org/officeDocument/2006/relationships/hyperlink" Target="http://www.roc.noaa.gov/WSR88D/Engineering/NEXRADTechInfo.aspx" TargetMode="External"/><Relationship Id="rId70" Type="http://schemas.openxmlformats.org/officeDocument/2006/relationships/footer" Target="footer26.xml"/><Relationship Id="rId75" Type="http://schemas.openxmlformats.org/officeDocument/2006/relationships/footer" Target="footer31.xml"/><Relationship Id="rId83" Type="http://schemas.openxmlformats.org/officeDocument/2006/relationships/hyperlink" Target="https://urait.ru/bcode/542107" TargetMode="External"/><Relationship Id="rId88" Type="http://schemas.openxmlformats.org/officeDocument/2006/relationships/footer" Target="footer4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planet.rssi.ru/" TargetMode="External"/><Relationship Id="rId23" Type="http://schemas.openxmlformats.org/officeDocument/2006/relationships/hyperlink" Target="http://legacy-ipk.meteorf.ru/images/stories/literatura/meteo/atlas.pdf" TargetMode="External"/><Relationship Id="rId28" Type="http://schemas.openxmlformats.org/officeDocument/2006/relationships/footer" Target="footer10.xml"/><Relationship Id="rId36" Type="http://schemas.openxmlformats.org/officeDocument/2006/relationships/hyperlink" Target="http://www.gostedu.ru/" TargetMode="External"/><Relationship Id="rId49" Type="http://schemas.openxmlformats.org/officeDocument/2006/relationships/footer" Target="footer16.xml"/><Relationship Id="rId57" Type="http://schemas.openxmlformats.org/officeDocument/2006/relationships/hyperlink" Target="https://e.lanbook.com/book/195457" TargetMode="External"/><Relationship Id="rId10" Type="http://schemas.openxmlformats.org/officeDocument/2006/relationships/footer" Target="footer4.xml"/><Relationship Id="rId31" Type="http://schemas.openxmlformats.org/officeDocument/2006/relationships/footer" Target="footer13.xml"/><Relationship Id="rId44" Type="http://schemas.openxmlformats.org/officeDocument/2006/relationships/hyperlink" Target="http://planet.iitp.ru/planeta.html" TargetMode="External"/><Relationship Id="rId52" Type="http://schemas.openxmlformats.org/officeDocument/2006/relationships/footer" Target="footer19.xml"/><Relationship Id="rId60" Type="http://schemas.openxmlformats.org/officeDocument/2006/relationships/hyperlink" Target="http://map.meteorad.ru/documents" TargetMode="External"/><Relationship Id="rId65" Type="http://schemas.openxmlformats.org/officeDocument/2006/relationships/hyperlink" Target="http://meteorad.ru/static/TP-DMRL-2014.pdf" TargetMode="External"/><Relationship Id="rId73" Type="http://schemas.openxmlformats.org/officeDocument/2006/relationships/footer" Target="footer29.xml"/><Relationship Id="rId78" Type="http://schemas.openxmlformats.org/officeDocument/2006/relationships/footer" Target="footer33.xml"/><Relationship Id="rId81" Type="http://schemas.openxmlformats.org/officeDocument/2006/relationships/footer" Target="footer36.xml"/><Relationship Id="rId86" Type="http://schemas.openxmlformats.org/officeDocument/2006/relationships/hyperlink" Target="https://profspo.ru/books/923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144</Pages>
  <Words>35336</Words>
  <Characters>201420</Characters>
  <Application>Microsoft Office Word</Application>
  <DocSecurity>0</DocSecurity>
  <Lines>1678</Lines>
  <Paragraphs>472</Paragraphs>
  <ScaleCrop>false</ScaleCrop>
  <Company>Hewlett-Packard</Company>
  <LinksUpToDate>false</LinksUpToDate>
  <CharactersWithSpaces>236284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ЦРПО Мосполитех</dc:creator>
  <dc:description/>
  <cp:lastModifiedBy>НаталияК</cp:lastModifiedBy>
  <cp:revision>31</cp:revision>
  <dcterms:created xsi:type="dcterms:W3CDTF">2022-05-16T06:03:00Z</dcterms:created>
  <dcterms:modified xsi:type="dcterms:W3CDTF">2026-07-29T08:13:00Z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r8>1059261908</vt:r8>
  </property>
</Properties>
</file>