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EC9" w:rsidRDefault="00AE5CBD">
      <w:pPr>
        <w:keepNext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84499257"/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2</w:t>
      </w:r>
    </w:p>
    <w:p w:rsidR="00BF7EC9" w:rsidRDefault="00AE5CBD">
      <w:pPr>
        <w:jc w:val="right"/>
        <w:rPr>
          <w:rFonts w:ascii="Times New Roman" w:hAnsi="Times New Roman"/>
          <w:b/>
          <w:sz w:val="24"/>
          <w:szCs w:val="24"/>
        </w:rPr>
      </w:pPr>
      <w:bookmarkStart w:id="1" w:name="_Toc150695619"/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к ОП по 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bookmarkEnd w:id="1"/>
      <w:r>
        <w:rPr>
          <w:rFonts w:ascii="Times New Roman" w:hAnsi="Times New Roman"/>
          <w:b/>
          <w:bCs/>
          <w:sz w:val="24"/>
          <w:szCs w:val="24"/>
        </w:rPr>
        <w:t>10.02.05 Обеспечение информационной безопасности автоматизированных систем</w:t>
      </w:r>
    </w:p>
    <w:p w:rsidR="00BF7EC9" w:rsidRDefault="00BF7EC9">
      <w:pPr>
        <w:keepNext/>
        <w:jc w:val="right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</w:pPr>
    </w:p>
    <w:p w:rsidR="00BF7EC9" w:rsidRDefault="00BF7EC9"/>
    <w:p w:rsidR="00BF7EC9" w:rsidRDefault="00AE5CBD">
      <w:pPr>
        <w:keepNext/>
        <w:spacing w:before="240" w:after="120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</w:pPr>
      <w:bookmarkStart w:id="2" w:name="_Toc150695620"/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 РАБОЧИЕ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x-none" w:eastAsia="x-none"/>
        </w:rPr>
        <w:t xml:space="preserve">ПРОГРАММЫ </w:t>
      </w:r>
      <w:bookmarkEnd w:id="0"/>
      <w:bookmarkEnd w:id="2"/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>ДИСЦИПЛИН</w:t>
      </w:r>
    </w:p>
    <w:p w:rsidR="00BF7EC9" w:rsidRDefault="00BF7EC9">
      <w:pPr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F7EC9" w:rsidRDefault="00AE5CBD">
      <w:pPr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ОГЛАВЛЕНИЕ</w:t>
      </w:r>
    </w:p>
    <w:sdt>
      <w:sdtPr>
        <w:id w:val="1875345096"/>
        <w:docPartObj>
          <w:docPartGallery w:val="Table of Contents"/>
          <w:docPartUnique/>
        </w:docPartObj>
      </w:sdtPr>
      <w:sdtEndPr/>
      <w:sdtContent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r>
            <w:fldChar w:fldCharType="begin"/>
          </w:r>
          <w:r>
            <w:rPr>
              <w:rStyle w:val="afff7"/>
              <w:webHidden/>
            </w:rPr>
            <w:instrText xml:space="preserve"> TOC \z \o "1-3" \t "Заголовок 1,1,Заголовок1,1,Заголовок,1,Заголовок 2,2" \h</w:instrText>
          </w:r>
          <w:r>
            <w:rPr>
              <w:rStyle w:val="afff7"/>
            </w:rPr>
            <w:fldChar w:fldCharType="separate"/>
          </w:r>
          <w:hyperlink w:anchor="_Toc160715587">
            <w:r>
              <w:rPr>
                <w:rStyle w:val="afff7"/>
                <w:webHidden/>
              </w:rPr>
              <w:t>«ОГСЭ 01. Основы философии»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_Toc160715587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60715588">
            <w:r>
              <w:rPr>
                <w:rStyle w:val="afff7"/>
                <w:webHidden/>
              </w:rPr>
              <w:t>«ОГСЭ 02. ИСТОРИЯ»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_Toc160715588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60715589">
            <w:r>
              <w:rPr>
                <w:rStyle w:val="afff7"/>
                <w:webHidden/>
              </w:rPr>
              <w:t>«ОГСЭ</w:t>
            </w:r>
            <w:r>
              <w:rPr>
                <w:rStyle w:val="afff7"/>
                <w:webHidden/>
              </w:rPr>
              <w:t xml:space="preserve"> 03. Иностранный язык в профессиональной деятельности»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_Toc160715589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60715590">
            <w:r>
              <w:rPr>
                <w:rStyle w:val="afff7"/>
                <w:webHidden/>
              </w:rPr>
              <w:t>«ОГСЭ.04 Физическая культура»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_Toc160715590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29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60715592">
            <w:r>
              <w:rPr>
                <w:rStyle w:val="afff7"/>
                <w:webHidden/>
              </w:rPr>
              <w:t>«ЕН.01 Математика»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_Toc160715592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39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60715593">
            <w:r>
              <w:rPr>
                <w:rStyle w:val="afff7"/>
                <w:webHidden/>
              </w:rPr>
              <w:t>«ЕН.02 Информатик</w:t>
            </w:r>
            <w:r>
              <w:rPr>
                <w:rStyle w:val="afff7"/>
                <w:webHidden/>
              </w:rPr>
              <w:t>а»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_Toc160715593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47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60715594">
            <w:r>
              <w:rPr>
                <w:rStyle w:val="afff7"/>
                <w:webHidden/>
              </w:rPr>
              <w:t>«ОП.01 Основы информационной безопасности»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_Toc160715594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56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60715595">
            <w:r>
              <w:rPr>
                <w:rStyle w:val="afff7"/>
                <w:webHidden/>
              </w:rPr>
              <w:t>«ОП.02 Организационное и правовое обеспечение информационной безопасности»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_Toc160715595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60715596">
            <w:r>
              <w:rPr>
                <w:rStyle w:val="afff7"/>
                <w:webHidden/>
              </w:rPr>
              <w:t>«ОП.03 Основы алгоритмизации и программирования»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_Toc160715596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73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60715597">
            <w:r>
              <w:rPr>
                <w:rStyle w:val="afff7"/>
                <w:webHidden/>
              </w:rPr>
              <w:t>«ОП.04 Электроника и схемотехника»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_Toc160715597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81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60715598">
            <w:r>
              <w:rPr>
                <w:rStyle w:val="afff7"/>
                <w:webHidden/>
              </w:rPr>
              <w:t xml:space="preserve">«ОП.05 </w:t>
            </w:r>
            <w:r>
              <w:rPr>
                <w:rStyle w:val="afff7"/>
                <w:iCs/>
              </w:rPr>
              <w:t>Экономика и управление</w:t>
            </w:r>
            <w:r>
              <w:rPr>
                <w:rStyle w:val="afff7"/>
              </w:rPr>
              <w:t>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_Toc160715598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89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60715599">
            <w:r>
              <w:rPr>
                <w:rStyle w:val="afff7"/>
                <w:webHidden/>
              </w:rPr>
              <w:t>«ОП.06 Безопасность жизнедеятельности»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_Toc160715599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97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60715600">
            <w:r>
              <w:rPr>
                <w:rStyle w:val="afff7"/>
                <w:webHidden/>
              </w:rPr>
              <w:t>«ОП.07 Технические средства информатизации»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_Toc160715600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113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f7"/>
            </w:rPr>
            <w:fldChar w:fldCharType="end"/>
          </w:r>
        </w:p>
      </w:sdtContent>
    </w:sdt>
    <w:p w:rsidR="00BF7EC9" w:rsidRDefault="00BF7EC9">
      <w:pPr>
        <w:tabs>
          <w:tab w:val="right" w:leader="dot" w:pos="14459"/>
          <w:tab w:val="right" w:leader="dot" w:pos="1457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C9" w:rsidRDefault="00AE5CBD">
      <w:pPr>
        <w:pStyle w:val="1e"/>
        <w:jc w:val="center"/>
        <w:rPr>
          <w:b/>
          <w:lang w:val="ru-RU"/>
        </w:rPr>
      </w:pPr>
      <w:bookmarkStart w:id="3" w:name="_Toc156295008"/>
      <w:bookmarkStart w:id="4" w:name="_Toc156228940"/>
      <w:r>
        <w:rPr>
          <w:b/>
          <w:bCs/>
          <w:lang w:val="ru-RU"/>
        </w:rPr>
        <w:t>2026 г.</w:t>
      </w:r>
      <w:bookmarkEnd w:id="3"/>
      <w:bookmarkEnd w:id="4"/>
      <w:r w:rsidRPr="00C3373F">
        <w:rPr>
          <w:lang w:val="ru-RU"/>
        </w:rPr>
        <w:br w:type="page"/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2.1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 по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x-none"/>
        </w:rPr>
        <w:t xml:space="preserve">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mes New Roman" w:hAnsi="Times New Roman"/>
          <w:b/>
          <w:bCs/>
          <w:sz w:val="24"/>
          <w:szCs w:val="24"/>
        </w:rPr>
        <w:t xml:space="preserve">10.02.05 Обеспечение </w:t>
      </w:r>
      <w:r>
        <w:rPr>
          <w:rFonts w:ascii="Times New Roman" w:hAnsi="Times New Roman"/>
          <w:b/>
          <w:bCs/>
          <w:sz w:val="24"/>
          <w:szCs w:val="24"/>
        </w:rPr>
        <w:t>информационной безопасности автоматизированных систем</w:t>
      </w: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C337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AE5CBD">
        <w:rPr>
          <w:rFonts w:ascii="Times New Roman" w:hAnsi="Times New Roman" w:cs="Times New Roman"/>
          <w:b/>
          <w:bCs/>
          <w:sz w:val="24"/>
          <w:szCs w:val="24"/>
        </w:rPr>
        <w:t>абочая программа дисциплины</w:t>
      </w:r>
    </w:p>
    <w:p w:rsidR="00BF7EC9" w:rsidRDefault="00AE5CBD">
      <w:pPr>
        <w:pStyle w:val="1"/>
        <w:spacing w:before="280" w:after="280"/>
      </w:pPr>
      <w:bookmarkStart w:id="5" w:name="_Toc160715587"/>
      <w:bookmarkStart w:id="6" w:name="_Toc150695786"/>
      <w:bookmarkStart w:id="7" w:name="_Toc150695621"/>
      <w:r>
        <w:t>«ОГСЭ 01. Основы философии»</w:t>
      </w:r>
      <w:bookmarkEnd w:id="5"/>
      <w:bookmarkEnd w:id="6"/>
      <w:bookmarkEnd w:id="7"/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e"/>
        <w:jc w:val="center"/>
        <w:rPr>
          <w:b/>
          <w:bCs/>
          <w:lang w:val="ru-RU"/>
        </w:rPr>
      </w:pPr>
    </w:p>
    <w:p w:rsidR="00BF7EC9" w:rsidRDefault="00AE5CBD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BF7EC9" w:rsidRDefault="00AE5CBD">
      <w:pPr>
        <w:pStyle w:val="1b"/>
      </w:pPr>
      <w:bookmarkStart w:id="8" w:name="_Toc158397858"/>
      <w:bookmarkStart w:id="9" w:name="_Toc158393397"/>
      <w:bookmarkStart w:id="10" w:name="_Toc158389293"/>
      <w:bookmarkStart w:id="11" w:name="_Toc158375886"/>
      <w:bookmarkStart w:id="12" w:name="_Toc158374314"/>
      <w:r>
        <w:lastRenderedPageBreak/>
        <w:t>СОДЕРЖАНИЕ ПРОГРАММЫ</w:t>
      </w:r>
      <w:bookmarkEnd w:id="8"/>
      <w:bookmarkEnd w:id="9"/>
      <w:bookmarkEnd w:id="10"/>
      <w:bookmarkEnd w:id="11"/>
      <w:bookmarkEnd w:id="12"/>
    </w:p>
    <w:sdt>
      <w:sdtPr>
        <w:rPr>
          <w:rFonts w:ascii="Times New Roman" w:eastAsia="Times New Roman" w:hAnsi="Times New Roman"/>
          <w:b w:val="0"/>
          <w:bCs w:val="0"/>
          <w:i/>
          <w:iCs/>
          <w:caps w:val="0"/>
          <w:sz w:val="24"/>
          <w:szCs w:val="24"/>
          <w:lang w:eastAsia="ru-RU"/>
        </w:rPr>
        <w:id w:val="721409244"/>
        <w:docPartObj>
          <w:docPartGallery w:val="Table of Contents"/>
          <w:docPartUnique/>
        </w:docPartObj>
      </w:sdtPr>
      <w:sdtEndPr/>
      <w:sdtContent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r>
            <w:fldChar w:fldCharType="begin"/>
          </w:r>
          <w:r>
            <w:rPr>
              <w:rFonts w:ascii="Calibri" w:hAnsi="Calibri"/>
              <w:b w:val="0"/>
              <w:bCs w:val="0"/>
              <w:caps w:val="0"/>
              <w:lang w:eastAsia="ru-RU"/>
            </w:rPr>
            <w:instrText xml:space="preserve"> TOC \z \t "Раздел 1,1,Раздел 1.1,2" \h</w:instrText>
          </w:r>
          <w:r>
            <w:rPr>
              <w:rFonts w:ascii="Calibri" w:hAnsi="Calibri"/>
              <w:b w:val="0"/>
              <w:bCs w:val="0"/>
              <w:caps w:val="0"/>
              <w:lang w:eastAsia="ru-RU"/>
            </w:rPr>
            <w:fldChar w:fldCharType="separate"/>
          </w:r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8375887">
            <w:r>
              <w:rPr>
                <w:rStyle w:val="afff7"/>
                <w:webHidden/>
              </w:rPr>
              <w:t>1</w:t>
            </w:r>
            <w:r>
              <w:rPr>
                <w:rStyle w:val="afff7"/>
                <w:rFonts w:asciiTheme="minorHAnsi" w:hAnsiTheme="minorHAnsi"/>
              </w:rPr>
              <w:t xml:space="preserve">. </w:t>
            </w:r>
            <w:r>
              <w:rPr>
                <w:rStyle w:val="afff7"/>
              </w:rPr>
              <w:t xml:space="preserve">Общая </w:t>
            </w:r>
            <w:r>
              <w:rPr>
                <w:rStyle w:val="afff7"/>
              </w:rPr>
              <w:t>характеристика  РАБОЧей ПРОГРАММЫ УЧЕБНОЙ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_Toc158375887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75888">
            <w:r>
              <w:rPr>
                <w:rStyle w:val="afff7"/>
                <w:i w:val="0"/>
                <w:iCs w:val="0"/>
                <w:webHidden/>
              </w:rPr>
              <w:t>1.1. Цель и место дисциплины в структуре образовательной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</w:instrText>
            </w:r>
            <w:r>
              <w:rPr>
                <w:webHidden/>
              </w:rPr>
              <w:instrText xml:space="preserve"> _Toc158375888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75889">
            <w:r>
              <w:rPr>
                <w:rStyle w:val="afff7"/>
                <w:i w:val="0"/>
                <w:iCs w:val="0"/>
                <w:webHidden/>
              </w:rPr>
              <w:t>1.2. Планируемые результаты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_Toc158375889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8375890">
            <w:r>
              <w:rPr>
                <w:rStyle w:val="afff7"/>
                <w:rFonts w:ascii="Times New Roman" w:hAnsi="Times New Roman"/>
                <w:webHidden/>
              </w:rPr>
              <w:t>2.</w:t>
            </w:r>
            <w:r>
              <w:rPr>
                <w:rStyle w:val="afff7"/>
                <w:caps w:val="0"/>
              </w:rPr>
              <w:t xml:space="preserve"> </w:t>
            </w:r>
            <w:r>
              <w:rPr>
                <w:rStyle w:val="afff7"/>
              </w:rPr>
              <w:t>Структура и содержание</w:t>
            </w:r>
            <w:r>
              <w:rPr>
                <w:rStyle w:val="afff7"/>
                <w:rFonts w:ascii="Times New Roman" w:hAnsi="Times New Roman"/>
              </w:rPr>
              <w:t xml:space="preserve">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_Toc158375890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75891">
            <w:r>
              <w:rPr>
                <w:rStyle w:val="afff7"/>
                <w:i w:val="0"/>
                <w:iCs w:val="0"/>
                <w:webHidden/>
              </w:rPr>
              <w:t>2.1. Трудоемкость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_Toc158375891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75892">
            <w:r>
              <w:rPr>
                <w:rStyle w:val="afff7"/>
                <w:i w:val="0"/>
                <w:iCs w:val="0"/>
                <w:webHidden/>
              </w:rPr>
              <w:t xml:space="preserve">2.2.  </w:t>
            </w:r>
            <w:r>
              <w:rPr>
                <w:rStyle w:val="afff7"/>
                <w:i w:val="0"/>
                <w:iCs w:val="0"/>
              </w:rPr>
              <w:t>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_Toc158375892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8375893">
            <w:r>
              <w:rPr>
                <w:rStyle w:val="afff7"/>
                <w:rFonts w:ascii="Times New Roman" w:hAnsi="Times New Roman"/>
                <w:webHidden/>
              </w:rPr>
              <w:t xml:space="preserve">3. </w:t>
            </w:r>
            <w:r>
              <w:rPr>
                <w:rStyle w:val="afff7"/>
              </w:rPr>
              <w:t>Условия реализации</w:t>
            </w:r>
            <w:r>
              <w:rPr>
                <w:rStyle w:val="afff7"/>
                <w:rFonts w:ascii="Times New Roman" w:hAnsi="Times New Roman"/>
              </w:rPr>
              <w:t xml:space="preserve">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_Toc158375893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75894">
            <w:r>
              <w:rPr>
                <w:rStyle w:val="afff7"/>
                <w:i w:val="0"/>
                <w:iCs w:val="0"/>
                <w:webHidden/>
              </w:rPr>
              <w:t>3.1. Материально-техническое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75895">
            <w:r>
              <w:rPr>
                <w:rStyle w:val="afff7"/>
                <w:i w:val="0"/>
                <w:iCs w:val="0"/>
                <w:webHidden/>
              </w:rPr>
              <w:t>3.2. Учебно-методическое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</w:instrText>
            </w:r>
            <w:r>
              <w:rPr>
                <w:webHidden/>
              </w:rPr>
              <w:instrText>375895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eastAsiaTheme="minorEastAsia" w:cstheme="minorBidi"/>
              <w:lang w:eastAsia="ru-RU"/>
            </w:rPr>
          </w:pPr>
          <w:hyperlink w:anchor="_Toc158375896">
            <w:r>
              <w:rPr>
                <w:rStyle w:val="afff7"/>
                <w:caps w:val="0"/>
                <w:webHidden/>
              </w:rPr>
              <w:t>4. </w:t>
            </w:r>
            <w:r>
              <w:rPr>
                <w:rStyle w:val="afff7"/>
              </w:rPr>
              <w:t>Контроль и оценка результатов  освоения</w:t>
            </w:r>
            <w:r>
              <w:rPr>
                <w:rStyle w:val="afff7"/>
                <w:caps w:val="0"/>
              </w:rPr>
              <w:t xml:space="preserve">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_Toc158375896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r>
            <w:fldChar w:fldCharType="end"/>
          </w:r>
        </w:p>
      </w:sdtContent>
    </w:sdt>
    <w:p w:rsidR="00BF7EC9" w:rsidRDefault="00BF7EC9">
      <w:pPr>
        <w:pStyle w:val="1b"/>
        <w:jc w:val="left"/>
        <w:rPr>
          <w:b w:val="0"/>
          <w:bCs w:val="0"/>
        </w:rPr>
        <w:sectPr w:rsidR="00BF7EC9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</w:p>
    <w:p w:rsidR="00BF7EC9" w:rsidRDefault="00AE5CBD">
      <w:pPr>
        <w:pStyle w:val="1b"/>
        <w:numPr>
          <w:ilvl w:val="0"/>
          <w:numId w:val="1"/>
        </w:numPr>
        <w:tabs>
          <w:tab w:val="left" w:pos="720"/>
        </w:tabs>
      </w:pPr>
      <w:bookmarkStart w:id="13" w:name="_Toc150695787"/>
      <w:bookmarkStart w:id="14" w:name="_Toc150695622"/>
      <w:bookmarkStart w:id="15" w:name="_Toc149904144"/>
      <w:bookmarkStart w:id="16" w:name="_Toc158397859"/>
      <w:bookmarkStart w:id="17" w:name="_Toc158393398"/>
      <w:bookmarkStart w:id="18" w:name="_Toc158389294"/>
      <w:bookmarkStart w:id="19" w:name="_Toc158375887"/>
      <w:bookmarkEnd w:id="13"/>
      <w:bookmarkEnd w:id="14"/>
      <w:bookmarkEnd w:id="15"/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bookmarkStart w:id="20" w:name="_Hlk158201963"/>
      <w:r>
        <w:t xml:space="preserve"> РАБОЧЕЙ ПРОГРАММЫ УЧЕБНОЙ ДИСЦИПЛИНЫ</w:t>
      </w:r>
      <w:bookmarkEnd w:id="16"/>
      <w:bookmarkEnd w:id="17"/>
      <w:bookmarkEnd w:id="18"/>
      <w:bookmarkEnd w:id="19"/>
    </w:p>
    <w:p w:rsidR="00BF7EC9" w:rsidRDefault="00AE5CBD">
      <w:pPr>
        <w:pStyle w:val="1e"/>
        <w:jc w:val="center"/>
        <w:rPr>
          <w:rFonts w:eastAsia="Segoe UI"/>
          <w:vertAlign w:val="superscript"/>
          <w:lang w:val="ru-RU"/>
        </w:rPr>
      </w:pPr>
      <w:r>
        <w:rPr>
          <w:rFonts w:ascii="Times New Roman Полужирный" w:eastAsia="Segoe UI" w:hAnsi="Times New Roman Полужирный"/>
          <w:b/>
          <w:bCs/>
          <w:caps/>
          <w:u w:val="single"/>
          <w:lang w:val="ru-RU"/>
        </w:rPr>
        <w:t>ОГСЭ.01 Основы философии</w:t>
      </w:r>
    </w:p>
    <w:p w:rsidR="00BF7EC9" w:rsidRDefault="00AE5CBD">
      <w:pPr>
        <w:pStyle w:val="113"/>
        <w:rPr>
          <w:rFonts w:ascii="Times New Roman" w:hAnsi="Times New Roman"/>
        </w:rPr>
      </w:pPr>
      <w:bookmarkStart w:id="21" w:name="_Toc150695623"/>
      <w:bookmarkStart w:id="22" w:name="_Toc158397860"/>
      <w:bookmarkStart w:id="23" w:name="_Toc158393399"/>
      <w:bookmarkStart w:id="24" w:name="_Toc158389295"/>
      <w:bookmarkStart w:id="25" w:name="_Toc158375888"/>
      <w:bookmarkStart w:id="26" w:name="_Toc156294567"/>
      <w:bookmarkEnd w:id="20"/>
      <w:r>
        <w:rPr>
          <w:rFonts w:ascii="Times New Roman" w:hAnsi="Times New Roman"/>
        </w:rPr>
        <w:t xml:space="preserve">1.1. Цель и место </w:t>
      </w:r>
      <w:bookmarkEnd w:id="21"/>
      <w:r>
        <w:rPr>
          <w:rFonts w:ascii="Times New Roman" w:hAnsi="Times New Roman"/>
        </w:rPr>
        <w:t>дисциплины</w:t>
      </w:r>
      <w:r>
        <w:rPr>
          <w:rFonts w:ascii="Times New Roman" w:hAnsi="Times New Roman"/>
        </w:rPr>
        <w:t xml:space="preserve"> в структуре образовательной программы</w:t>
      </w:r>
      <w:bookmarkEnd w:id="22"/>
      <w:bookmarkEnd w:id="23"/>
      <w:bookmarkEnd w:id="24"/>
      <w:bookmarkEnd w:id="25"/>
      <w:bookmarkEnd w:id="26"/>
    </w:p>
    <w:p w:rsidR="00BF7EC9" w:rsidRDefault="00AE5CBD">
      <w:pPr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ОГСЭ.01 Основы философии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формирование представления о философии как специфической области знания, 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философских, научных и религиозных картинах мира, о смысле жизни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 xml:space="preserve">человека, формах человеческого 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сознания и особенностях его проявления 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современном обществе, о соотношении духовных и материальных ценностей,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их роли в жизнедеятельности человека, общества, цивилизации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BF7EC9" w:rsidRDefault="00AE5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ОГСЭ.01 Основы философии</w:t>
      </w:r>
      <w:r>
        <w:rPr>
          <w:rFonts w:ascii="Times New Roman" w:hAnsi="Times New Roman" w:cs="Times New Roman"/>
          <w:sz w:val="24"/>
          <w:szCs w:val="24"/>
        </w:rPr>
        <w:t xml:space="preserve">» включена в обязательную часть </w:t>
      </w:r>
      <w:r>
        <w:rPr>
          <w:rFonts w:ascii="Times New Roman" w:hAnsi="Times New Roman"/>
          <w:sz w:val="24"/>
          <w:szCs w:val="24"/>
        </w:rPr>
        <w:t>общего гуманита</w:t>
      </w:r>
      <w:r>
        <w:rPr>
          <w:rFonts w:ascii="Times New Roman" w:hAnsi="Times New Roman"/>
          <w:sz w:val="24"/>
          <w:szCs w:val="24"/>
        </w:rPr>
        <w:t xml:space="preserve">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 образовательной программы.</w:t>
      </w:r>
    </w:p>
    <w:p w:rsidR="00BF7EC9" w:rsidRDefault="00BF7EC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27" w:name="_Toc158397861"/>
      <w:bookmarkStart w:id="28" w:name="_Toc158393400"/>
      <w:bookmarkStart w:id="29" w:name="_Toc158389296"/>
      <w:bookmarkStart w:id="30" w:name="_Toc158375889"/>
      <w:bookmarkStart w:id="31" w:name="_Toc156294568"/>
      <w:r>
        <w:rPr>
          <w:rFonts w:ascii="Times New Roman" w:hAnsi="Times New Roman"/>
        </w:rPr>
        <w:t>1.2. Планируемые результаты освоения дисциплины</w:t>
      </w:r>
      <w:bookmarkEnd w:id="27"/>
      <w:bookmarkEnd w:id="28"/>
      <w:bookmarkEnd w:id="29"/>
      <w:bookmarkEnd w:id="30"/>
      <w:bookmarkEnd w:id="31"/>
    </w:p>
    <w:p w:rsidR="00BF7EC9" w:rsidRDefault="00AE5CB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ций выпускника (п. 4.3.3 ОП).</w:t>
      </w:r>
    </w:p>
    <w:p w:rsidR="00BF7EC9" w:rsidRDefault="00AE5CBD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p w:rsidR="00BF7EC9" w:rsidRDefault="00BF7EC9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71"/>
        <w:gridCol w:w="4343"/>
        <w:gridCol w:w="4014"/>
      </w:tblGrid>
      <w:tr w:rsidR="00BF7EC9">
        <w:trPr>
          <w:trHeight w:val="2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Код ОК, </w:t>
            </w:r>
          </w:p>
          <w:p w:rsidR="00BF7EC9" w:rsidRDefault="00BF7EC9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BF7EC9">
        <w:trPr>
          <w:trHeight w:val="445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01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03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05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категории и понятия философии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роль философии в жизни человека и общества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философского учения о бытие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процесса познания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научной, философской и религиозной картин мира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32" w:name="_Hlk158201861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роль философии в формировании ценностных ориентаций в профессиональ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ной деятельности</w:t>
            </w:r>
            <w:bookmarkEnd w:id="32"/>
          </w:p>
        </w:tc>
      </w:tr>
    </w:tbl>
    <w:p w:rsidR="00BF7EC9" w:rsidRDefault="00BF7EC9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F7EC9" w:rsidRDefault="00AE5CBD">
      <w:pPr>
        <w:pStyle w:val="1b"/>
      </w:pPr>
      <w:bookmarkStart w:id="33" w:name="_Toc152334663"/>
      <w:bookmarkStart w:id="34" w:name="_Toc158397862"/>
      <w:bookmarkStart w:id="35" w:name="_Toc158393401"/>
      <w:bookmarkStart w:id="36" w:name="_Toc158389297"/>
      <w:bookmarkStart w:id="37" w:name="_Toc158375890"/>
      <w:bookmarkStart w:id="38" w:name="_Toc156294569"/>
      <w:r>
        <w:t xml:space="preserve">2. Структура и содержание </w:t>
      </w:r>
      <w:bookmarkEnd w:id="33"/>
      <w:r>
        <w:t>ДИСЦИПЛИНЫ</w:t>
      </w:r>
      <w:bookmarkEnd w:id="34"/>
      <w:bookmarkEnd w:id="35"/>
      <w:bookmarkEnd w:id="36"/>
      <w:bookmarkEnd w:id="37"/>
      <w:bookmarkEnd w:id="38"/>
    </w:p>
    <w:p w:rsidR="00BF7EC9" w:rsidRDefault="00AE5CBD">
      <w:pPr>
        <w:pStyle w:val="113"/>
        <w:rPr>
          <w:rFonts w:ascii="Times New Roman" w:hAnsi="Times New Roman"/>
        </w:rPr>
      </w:pPr>
      <w:bookmarkStart w:id="39" w:name="_Toc152334664"/>
      <w:bookmarkStart w:id="40" w:name="_Toc158397863"/>
      <w:bookmarkStart w:id="41" w:name="_Toc158393402"/>
      <w:bookmarkStart w:id="42" w:name="_Toc158389298"/>
      <w:bookmarkStart w:id="43" w:name="_Toc158375891"/>
      <w:bookmarkStart w:id="44" w:name="_Toc156294570"/>
      <w:r>
        <w:rPr>
          <w:rFonts w:ascii="Times New Roman" w:hAnsi="Times New Roman"/>
        </w:rPr>
        <w:t xml:space="preserve">2.1. Трудоемкость освоения </w:t>
      </w:r>
      <w:bookmarkEnd w:id="39"/>
      <w:r>
        <w:rPr>
          <w:rFonts w:ascii="Times New Roman" w:hAnsi="Times New Roman"/>
        </w:rPr>
        <w:t>дисциплины</w:t>
      </w:r>
      <w:bookmarkEnd w:id="40"/>
      <w:bookmarkEnd w:id="41"/>
      <w:bookmarkEnd w:id="42"/>
      <w:bookmarkEnd w:id="43"/>
      <w:bookmarkEnd w:id="44"/>
      <w:r>
        <w:rPr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733"/>
        <w:gridCol w:w="2300"/>
        <w:gridCol w:w="2589"/>
      </w:tblGrid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5" w:name="_Hlk152333186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bookmarkEnd w:id="45"/>
          </w:p>
        </w:tc>
      </w:tr>
    </w:tbl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BF7EC9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46" w:name="_Toc150695626"/>
      <w:bookmarkStart w:id="47" w:name="_Toc156294571"/>
    </w:p>
    <w:p w:rsidR="00BF7EC9" w:rsidRDefault="00AE5CBD">
      <w:pPr>
        <w:pStyle w:val="113"/>
        <w:rPr>
          <w:rFonts w:ascii="Times New Roman" w:hAnsi="Times New Roman"/>
        </w:rPr>
      </w:pPr>
      <w:bookmarkStart w:id="48" w:name="_Toc158397864"/>
      <w:bookmarkStart w:id="49" w:name="_Toc158393403"/>
      <w:bookmarkStart w:id="50" w:name="_Toc158389299"/>
      <w:bookmarkStart w:id="51" w:name="_Toc158375892"/>
      <w:r>
        <w:rPr>
          <w:rFonts w:ascii="Times New Roman" w:hAnsi="Times New Roman"/>
        </w:rPr>
        <w:t xml:space="preserve">2.2.Содержание </w:t>
      </w:r>
      <w:bookmarkEnd w:id="46"/>
      <w:r>
        <w:rPr>
          <w:rFonts w:ascii="Times New Roman" w:hAnsi="Times New Roman"/>
        </w:rPr>
        <w:t>дисциплины</w:t>
      </w:r>
      <w:bookmarkEnd w:id="47"/>
      <w:bookmarkEnd w:id="48"/>
      <w:bookmarkEnd w:id="49"/>
      <w:bookmarkEnd w:id="50"/>
      <w:bookmarkEnd w:id="51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91"/>
        <w:gridCol w:w="7337"/>
      </w:tblGrid>
      <w:tr w:rsidR="00BF7EC9">
        <w:trPr>
          <w:trHeight w:val="20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История философии и основные военно-философские идеи (20 часов)</w:t>
            </w:r>
          </w:p>
        </w:tc>
      </w:tr>
      <w:tr w:rsidR="00BF7EC9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1.1. Философия и её роль в культуре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философия. Философия и мировоззрение. Основные типы мировоззрения. Структура мировоззрения, мироощущение, мировосприятие, миропонимание.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Предпосылки зарождения и условия становления философии.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Философия и мифология. Философия и религия.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Философия как наука. Предмет философии. Основной вопрос философии. Структура философского знания. Место философии в системе культуры.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Философское знание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Место и роль философии в анализе проблем информационной безопасности. Роль основных учений, законов, категорий и понятий философии, формирование мировоззрения специалистов по защите информации.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1.2. Философия Древнего мира, Средневековья и Возрождения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Предфилософия. Философская мысль Древнего Востока. Многообразие философских систем и течений. Характер и особенн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ости философии Древней Индии. Философия Древнего Китая. Античная философия. Исторические условия возникновения средневековой европейской философии.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Проблема человека в философии софистов и Сократа.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Платон и Аристотель как вершины древнегреческой философии. Позднеантичный идеал мудреца в философии Эпикура и стоицизма.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Философские взгляды Ф. Аквинского. Доказательства бытия Бога. Номинализм и реализм.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Проблема души и тела. Проблема разума и веры. Пробл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ема свободной воли. Философия эпохи Возрождения.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1.3. Философия Нового и Новейшего времени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Исторические условия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возникновения и характерные особенности философии Нового времени XVII века. Проблема метода научного познания в философии Ф. Бэкона и Р. Декарта, философские взгляды Б. Спинозы. Философия Г. Лейбница. Характерные особенности философии эпохи Просвещения XVI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 века.</w:t>
            </w:r>
          </w:p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Исторические условия возникновения и характерные особенности классической немецкой философии, и И. Кант основоположник ее. Исторические условия и </w:t>
            </w:r>
          </w:p>
          <w:p w:rsidR="00BF7EC9" w:rsidRDefault="00BF7EC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естественнонаучные предпосылки возникновения философии марксизма. Диалектический материализм К.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Маркса и Ф. Энгельса, его основные положения. Исторический материализм как основная часть философии марксизма. Развитие В.И. Лениным философии марксизма в XX веке.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Философская мысль в культуре Руси.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Связь русской философии с наукой и религией. Русская философия эпохи Просвещения (Ф. Прокопович, М.В. Ломоносов, А.Н. Радищев, П. Я. Чаадаев).</w:t>
            </w:r>
          </w:p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Западничество и славянофильство как истоки русской философии XIX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начала XX веков. Революционно демократическое 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аправление русской философии. Религиозно идеалистическая философия XIX начала XX веков: Вл.С. Соловьев, Н.А. Бердяев, В.В. Розанов, П. А. Флоренский и др. Выбор исторического пути России как философская проблема.</w:t>
            </w:r>
          </w:p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Современная западная философия, ее школы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течения: феноменология, позитивизм, прагматизм, постпозитивизм, критический реализм, неокантианство, экзистенциализм, персонализм, структурализм, фрейдизм и неофрейдизм, философия жизни, неотомизм.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</w:t>
            </w:r>
            <w:r>
              <w:rPr>
                <w:rFonts w:ascii="Times New Roman" w:hAnsi="Times New Roman"/>
                <w:bCs/>
              </w:rPr>
              <w:t>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Философия бытия, развития сознания и познания (18 часов)</w:t>
            </w:r>
          </w:p>
        </w:tc>
      </w:tr>
      <w:tr w:rsidR="00BF7EC9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2.1. Проблема бытия в философии и многообразие картин мира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Бытие и его фундаментальные свойства. Учение 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бытии. Монистические и плюралистические концепции бытия. Самоорганизация бытия. Понятие материального и идеального. Пространство и время как философские категории. Проблема единства мира. Научная, философская и религиозная картина мира.</w:t>
            </w:r>
          </w:p>
        </w:tc>
      </w:tr>
      <w:tr w:rsidR="00BF7EC9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2.2. Проблема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развития в философии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Философский принцип всеобщей связи явлений объективного мира. Многообразие связи, их классификация. Понятие закона. Динамические и статистические закономерности.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Философское учение о развитии. Соотношение понятий «движе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ния», «развития», «прогресс». Диалектика и метафизика. Исторические формы и структура диалектики. Детерминизм и индетерминизм.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Категория диалектики. Методическое значение основных категорий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диалектики в научном познании и практике. Законы и категории диалектики.</w:t>
            </w:r>
          </w:p>
        </w:tc>
      </w:tr>
      <w:tr w:rsidR="00BF7EC9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2.3. Проблема сознания в философии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Понятие и сущность сознания. Структура сознания и его физиологические основы. Социальная обусловленность сознания. Активность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сознания. Сознание, самосознание и личность. Проблема искусственного интеллекта. Творческое отношение к делу как необходимое условие профессионализма в обеспечении защиты информации.</w:t>
            </w:r>
          </w:p>
        </w:tc>
      </w:tr>
      <w:tr w:rsidR="00BF7EC9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2.4. Познание как философская проблема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Проблема познав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аемости мира. Субъект и объект познания. Познание, творчество, практика. Вера и знание, понимание и объяснение, рациональное и иррациональное в познавательной деятельности.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Понимание и объяснение.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Проблема истины. Действительность, мышление, логика и язык.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3. Философия общества и человека (22 часа)</w:t>
            </w:r>
          </w:p>
        </w:tc>
      </w:tr>
      <w:tr w:rsidR="00BF7EC9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3.1. Общество как объект познания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Познание и мира, общества, человека. Специфика социального познания. Предмет и функции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социальной философии. Социальная философия как самосознание человечества. Историческое развитие социальной философии (основные направления социально философской мысли: позитивистская социальная философия и ее проблематика; психологическое направление; неок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антианство; социальная философия М. Вебера и др.). Структура общества как саморазвивающейся системы. Модели развития общества. Информационное общество. Формационный и цивилизованный подходы к развитию общества.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том числе практических занятий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лабораторных работ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Природные основы общественной жизни.</w:t>
            </w:r>
          </w:p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Понятие «природа». Этапы взаимодействия природы и общества. Роль географической среды в развитии общества. Природа как основа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человеческого бытия. Отношение человека к природе. Взаимодействие личнос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 и общества.</w:t>
            </w:r>
          </w:p>
        </w:tc>
      </w:tr>
      <w:tr w:rsidR="00BF7EC9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Тема 3.2. Проблема человека в философии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 как единство природного и социального. Индивид и личность. Свобода, права и ответственность личности.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Понятие ценностей,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классификация ценностей. Нравственные ценности, эстетические ценности и их роль в человеческой жизни. Ценности в западной и восточной культуре. Ценности в сфере военной деятельности. Представление о современном человеке в разных культурах.</w:t>
            </w:r>
          </w:p>
        </w:tc>
      </w:tr>
      <w:tr w:rsidR="00BF7EC9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3.3. Война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как общественно-историческое явление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Проблема войны и мира как глобальная проблема современности. Философские учения о причинах возникновения, сущности и содержании войн (информационных войн).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работ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Сущность, истоки, причины войн и военных конфликтов. Социальный характер и типы войн. Мир как социальное явление. Философия мира и войны. Война и человек. Война и социальный прогресс. Информационные войны в современном мире. Роль и место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информационной безопасности в системе национальной безопасности Российской Федерации.</w:t>
            </w:r>
          </w:p>
        </w:tc>
      </w:tr>
      <w:tr w:rsidR="00BF7EC9">
        <w:trPr>
          <w:trHeight w:val="20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3.4. Философия информационного общества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Закономерности информационного общества. Угрозы в информационном обществе. Человек в современном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информационном обществе. Философская сущность, предназначение, функции государственных органов в обеспечении информационной безопасности.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Философские основы организации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защите информации. Профессиональная деятельность техника по защите информации, ее специфика, основные виды и формы организации. Проблемы свободы в условиях информационного общества. Нравственность и профессиональная этика защитника информации.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Промежу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точная аттестация 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 часов</w:t>
            </w:r>
          </w:p>
        </w:tc>
      </w:tr>
    </w:tbl>
    <w:p w:rsidR="00BF7EC9" w:rsidRDefault="00BF7EC9">
      <w:pPr>
        <w:pStyle w:val="113"/>
        <w:jc w:val="both"/>
        <w:rPr>
          <w:rFonts w:ascii="Times New Roman" w:hAnsi="Times New Roman"/>
        </w:rPr>
      </w:pPr>
      <w:bookmarkStart w:id="52" w:name="_Toc152334670"/>
      <w:bookmarkEnd w:id="52"/>
    </w:p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b"/>
      </w:pPr>
      <w:bookmarkStart w:id="53" w:name="_Toc152334671"/>
      <w:bookmarkStart w:id="54" w:name="_Toc158397865"/>
      <w:bookmarkStart w:id="55" w:name="_Toc158393404"/>
      <w:bookmarkStart w:id="56" w:name="_Toc158389300"/>
      <w:bookmarkStart w:id="57" w:name="_Toc158375893"/>
      <w:bookmarkStart w:id="58" w:name="_Toc156294574"/>
      <w:r>
        <w:t xml:space="preserve">3. Условия реализации </w:t>
      </w:r>
      <w:bookmarkEnd w:id="53"/>
      <w:r>
        <w:t>ДИСЦИПЛИНЫ</w:t>
      </w:r>
      <w:bookmarkEnd w:id="54"/>
      <w:bookmarkEnd w:id="55"/>
      <w:bookmarkEnd w:id="56"/>
      <w:bookmarkEnd w:id="57"/>
      <w:bookmarkEnd w:id="58"/>
    </w:p>
    <w:p w:rsidR="00BF7EC9" w:rsidRDefault="00AE5CBD">
      <w:pPr>
        <w:pStyle w:val="113"/>
        <w:rPr>
          <w:rFonts w:ascii="Times New Roman" w:hAnsi="Times New Roman"/>
        </w:rPr>
      </w:pPr>
      <w:bookmarkStart w:id="59" w:name="_Toc158397866"/>
      <w:bookmarkStart w:id="60" w:name="_Toc158393405"/>
      <w:bookmarkStart w:id="61" w:name="_Toc158389301"/>
      <w:bookmarkStart w:id="62" w:name="_Toc158375894"/>
      <w:bookmarkStart w:id="63" w:name="_Toc156294575"/>
      <w:bookmarkStart w:id="64" w:name="_Toc152334672"/>
      <w:r>
        <w:rPr>
          <w:rFonts w:ascii="Times New Roman" w:hAnsi="Times New Roman"/>
        </w:rPr>
        <w:t>3.1. Материально-техническое обеспечение</w:t>
      </w:r>
      <w:bookmarkEnd w:id="59"/>
      <w:bookmarkEnd w:id="60"/>
      <w:bookmarkEnd w:id="61"/>
      <w:bookmarkEnd w:id="62"/>
      <w:bookmarkEnd w:id="63"/>
      <w:bookmarkEnd w:id="64"/>
    </w:p>
    <w:p w:rsidR="00BF7EC9" w:rsidRDefault="00AE5CB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Кабинеты </w:t>
      </w:r>
      <w:r>
        <w:rPr>
          <w:rFonts w:ascii="Times New Roman" w:hAnsi="Times New Roman" w:cs="Times New Roman"/>
          <w:iCs/>
          <w:sz w:val="24"/>
          <w:szCs w:val="24"/>
        </w:rPr>
        <w:t>Социально-экономических, математических и естественнонаучных дисциплин</w:t>
      </w:r>
      <w:r>
        <w:rPr>
          <w:rFonts w:ascii="Times New Roman" w:hAnsi="Times New Roman" w:cs="Times New Roman"/>
          <w:bCs/>
          <w:sz w:val="24"/>
          <w:szCs w:val="24"/>
        </w:rPr>
        <w:t xml:space="preserve">, оснащенные в соответствии с приложением 3 ПОП-П. </w:t>
      </w:r>
    </w:p>
    <w:p w:rsidR="00BF7EC9" w:rsidRDefault="00AE5CBD">
      <w:pPr>
        <w:pStyle w:val="113"/>
        <w:rPr>
          <w:rFonts w:ascii="Times New Roman" w:eastAsia="Times New Roman" w:hAnsi="Times New Roman"/>
        </w:rPr>
      </w:pPr>
      <w:bookmarkStart w:id="65" w:name="_Toc158397867"/>
      <w:bookmarkStart w:id="66" w:name="_Toc158393406"/>
      <w:bookmarkStart w:id="67" w:name="_Toc158389302"/>
      <w:bookmarkStart w:id="68" w:name="_Toc158375895"/>
      <w:bookmarkStart w:id="69" w:name="_Toc156294576"/>
      <w:bookmarkStart w:id="70" w:name="_Toc152334673"/>
      <w:r>
        <w:rPr>
          <w:rFonts w:ascii="Times New Roman" w:hAnsi="Times New Roman"/>
        </w:rPr>
        <w:t xml:space="preserve">3.2. </w:t>
      </w:r>
      <w:r>
        <w:rPr>
          <w:rFonts w:ascii="Times New Roman" w:hAnsi="Times New Roman"/>
        </w:rPr>
        <w:t>Учебно-методическое обеспечение</w:t>
      </w:r>
      <w:bookmarkEnd w:id="65"/>
      <w:bookmarkEnd w:id="66"/>
      <w:bookmarkEnd w:id="67"/>
      <w:bookmarkEnd w:id="68"/>
      <w:bookmarkEnd w:id="69"/>
      <w:bookmarkEnd w:id="70"/>
    </w:p>
    <w:p w:rsidR="00BF7EC9" w:rsidRDefault="00AE5CBD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71" w:name="_Hlk152333986"/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  <w:bookmarkStart w:id="72" w:name="_Hlk156820957"/>
      <w:r>
        <w:rPr>
          <w:rFonts w:ascii="Times New Roman" w:hAnsi="Times New Roman"/>
          <w:sz w:val="24"/>
          <w:szCs w:val="24"/>
        </w:rPr>
        <w:t xml:space="preserve">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</w:t>
      </w:r>
      <w:r>
        <w:rPr>
          <w:rFonts w:ascii="Times New Roman" w:hAnsi="Times New Roman"/>
          <w:bCs/>
          <w:sz w:val="24"/>
          <w:szCs w:val="24"/>
        </w:rPr>
        <w:t>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  <w:bookmarkEnd w:id="71"/>
    </w:p>
    <w:p w:rsidR="00BF7EC9" w:rsidRDefault="00BF7EC9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F7EC9" w:rsidRDefault="00AE5CBD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</w:t>
      </w:r>
      <w:r>
        <w:rPr>
          <w:rFonts w:ascii="Times New Roman" w:hAnsi="Times New Roman" w:cs="Times New Roman"/>
          <w:b/>
          <w:sz w:val="24"/>
          <w:szCs w:val="24"/>
        </w:rPr>
        <w:t>нные издания</w:t>
      </w:r>
      <w:bookmarkEnd w:id="72"/>
    </w:p>
    <w:p w:rsidR="00BF7EC9" w:rsidRDefault="00AE5CBD">
      <w:pPr>
        <w:pStyle w:val="ae"/>
        <w:numPr>
          <w:ilvl w:val="0"/>
          <w:numId w:val="22"/>
        </w:numPr>
        <w:tabs>
          <w:tab w:val="left" w:pos="916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Волкогонова, О. Д. Основы философии: учебник / О.Д. Волкогонова, Н.М. Сидорова. — Москва: ФОРУМ: ИНФРА-М, 2023. — 480 с. — (Среднее профессиональное образование). - ISBN 978-5-8199-0694-1. - Текст: электронный. - URL: https://znanium.com/catal</w:t>
      </w:r>
      <w:r>
        <w:rPr>
          <w:rFonts w:ascii="Times New Roman" w:hAnsi="Times New Roman" w:cs="Times New Roman"/>
          <w:sz w:val="24"/>
          <w:szCs w:val="24"/>
        </w:rPr>
        <w:t>og/product/1933140</w:t>
      </w:r>
    </w:p>
    <w:p w:rsidR="00BF7EC9" w:rsidRDefault="00AE5CBD">
      <w:pPr>
        <w:pStyle w:val="ae"/>
        <w:numPr>
          <w:ilvl w:val="0"/>
          <w:numId w:val="22"/>
        </w:numPr>
        <w:tabs>
          <w:tab w:val="left" w:pos="916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Гордашевская, В. Д. Основы философии / В. Д. Гордашевская. — 3-е изд., стер. — Санкт-Петербург: Лань, 2023. — 84 с. — ISBN 978-5-507-46687-0. — Текст: электронный // Лань: электронно-библиотечная система. — URL: https://e.lanbook.com/boo</w:t>
      </w:r>
      <w:r>
        <w:rPr>
          <w:rFonts w:ascii="Times New Roman" w:hAnsi="Times New Roman" w:cs="Times New Roman"/>
          <w:sz w:val="24"/>
          <w:szCs w:val="24"/>
        </w:rPr>
        <w:t>k/316952</w:t>
      </w:r>
    </w:p>
    <w:p w:rsidR="00BF7EC9" w:rsidRDefault="00AE5CBD">
      <w:pPr>
        <w:pStyle w:val="ae"/>
        <w:numPr>
          <w:ilvl w:val="0"/>
          <w:numId w:val="22"/>
        </w:numPr>
        <w:tabs>
          <w:tab w:val="left" w:pos="916"/>
        </w:tabs>
        <w:spacing w:line="276" w:lineRule="auto"/>
        <w:ind w:left="0"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Спиркин, А. Г. Основы философии: учебник для среднего профессионального образования / А. Г. Спиркин. — Москва: Издательство Юрайт, 2024. — 394 с. — (Профессиональное образование). — ISBN 978-5-534-00811-1. — Текст: электронный // Образовательная </w:t>
      </w:r>
      <w:r>
        <w:rPr>
          <w:rFonts w:ascii="Times New Roman" w:hAnsi="Times New Roman" w:cs="Times New Roman"/>
          <w:sz w:val="24"/>
          <w:szCs w:val="24"/>
        </w:rPr>
        <w:t>платформа Юрайт [сайт]. — URL: https://urait.ru/bcode/536637</w:t>
      </w:r>
    </w:p>
    <w:p w:rsidR="00BF7EC9" w:rsidRDefault="00BF7EC9">
      <w:pPr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7EC9" w:rsidRDefault="00AE5CBD">
      <w:pPr>
        <w:pStyle w:val="1b"/>
        <w:rPr>
          <w:b w:val="0"/>
          <w:bCs w:val="0"/>
        </w:rPr>
      </w:pPr>
      <w:bookmarkStart w:id="73" w:name="_Toc152334674"/>
      <w:bookmarkStart w:id="74" w:name="_Toc158397868"/>
      <w:bookmarkStart w:id="75" w:name="_Toc158393407"/>
      <w:bookmarkStart w:id="76" w:name="_Toc158389303"/>
      <w:bookmarkStart w:id="77" w:name="_Toc158375896"/>
      <w:bookmarkStart w:id="78" w:name="_Toc156294577"/>
      <w:r>
        <w:t xml:space="preserve">4. Контроль и оценка результатов </w:t>
      </w:r>
      <w:r>
        <w:br/>
        <w:t xml:space="preserve">освоения </w:t>
      </w:r>
      <w:bookmarkEnd w:id="73"/>
      <w:r>
        <w:t>ДИСЦИПЛИНЫ</w:t>
      </w:r>
      <w:bookmarkEnd w:id="74"/>
      <w:bookmarkEnd w:id="75"/>
      <w:bookmarkEnd w:id="76"/>
      <w:bookmarkEnd w:id="77"/>
      <w:bookmarkEnd w:id="78"/>
    </w:p>
    <w:tbl>
      <w:tblPr>
        <w:tblW w:w="5000" w:type="pct"/>
        <w:tblInd w:w="-289" w:type="dxa"/>
        <w:tblLayout w:type="fixed"/>
        <w:tblLook w:val="01E0" w:firstRow="1" w:lastRow="1" w:firstColumn="1" w:lastColumn="1" w:noHBand="0" w:noVBand="0"/>
      </w:tblPr>
      <w:tblGrid>
        <w:gridCol w:w="3165"/>
        <w:gridCol w:w="3441"/>
        <w:gridCol w:w="3022"/>
      </w:tblGrid>
      <w:tr w:rsidR="00BF7EC9">
        <w:trPr>
          <w:trHeight w:val="20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BF7EC9">
        <w:trPr>
          <w:trHeight w:val="20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Знает: 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категории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философии;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философии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z w:val="24"/>
                <w:szCs w:val="24"/>
              </w:rPr>
              <w:t xml:space="preserve"> человека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общества;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философского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бытие;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познания;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философской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религиозной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философии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формировании ценностных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ориентаций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деятельности;</w:t>
            </w:r>
          </w:p>
          <w:p w:rsidR="00BF7EC9" w:rsidRDefault="00AE5CBD">
            <w:pPr>
              <w:widowControl w:val="0"/>
              <w:spacing w:line="276" w:lineRule="auto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Умеет: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наиболее общих философских проблемах бытия, познания,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ценностей,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свободы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смысла жизни;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Ориентируется в наиболее общих философских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проблемах бытия, познания, ценностей, свободы и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смысла жизни как основе формирования культуры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гражданина и будущего специали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знания основных категорий и понятий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философии.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основы философского учения о бытии.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об основах научной, философской и религиозной картин мира.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условия формирования личности, свободе и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ответственности за сох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ранение жизни, культуры,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окружающей среды.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социальные и этнические проблемы, связанные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развитием и использованием достижений науки.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оценивание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знаний на теоретических занятиях.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Оценивание выполнения индивидуальных и </w:t>
            </w:r>
            <w:r>
              <w:rPr>
                <w:rFonts w:ascii="Times New Roman" w:hAnsi="Times New Roman"/>
                <w:sz w:val="24"/>
                <w:szCs w:val="24"/>
              </w:rPr>
              <w:t>групповых заданий.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выступлений с проблемно-тематическими сообщениями (докладами, презентациями).</w:t>
            </w:r>
          </w:p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EC9" w:rsidRDefault="00BF7EC9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BF7EC9" w:rsidRDefault="00AE5CBD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br w:type="page"/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2.2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 по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x-none"/>
        </w:rPr>
        <w:t>специальности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mes New Roman" w:hAnsi="Times New Roman"/>
          <w:b/>
          <w:bCs/>
          <w:sz w:val="24"/>
          <w:szCs w:val="24"/>
        </w:rPr>
        <w:t>10.02.05 Обеспечение информационной безопасности автоматизированных систем</w:t>
      </w: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AE5C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BF7EC9" w:rsidRDefault="00AE5CBD">
      <w:pPr>
        <w:pStyle w:val="1"/>
        <w:spacing w:before="280" w:after="280"/>
      </w:pPr>
      <w:bookmarkStart w:id="79" w:name="_Toc160715588"/>
      <w:r>
        <w:t>«ОГСЭ 02. ИСТОРИЯ»</w:t>
      </w:r>
      <w:bookmarkEnd w:id="79"/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AE5CB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0" w:name="_Toc156295010"/>
      <w:r>
        <w:rPr>
          <w:rFonts w:ascii="Times New Roman" w:hAnsi="Times New Roman" w:cs="Times New Roman"/>
          <w:b/>
          <w:bCs/>
          <w:sz w:val="24"/>
          <w:szCs w:val="24"/>
        </w:rPr>
        <w:t>2025 г.</w:t>
      </w:r>
      <w:bookmarkEnd w:id="80"/>
    </w:p>
    <w:p w:rsidR="00BF7EC9" w:rsidRDefault="00BF7EC9">
      <w:pPr>
        <w:jc w:val="right"/>
      </w:pPr>
    </w:p>
    <w:p w:rsidR="00BF7EC9" w:rsidRDefault="00AE5CBD">
      <w:pPr>
        <w:pStyle w:val="1b"/>
      </w:pPr>
      <w:bookmarkStart w:id="81" w:name="_Toc158397869"/>
      <w:bookmarkStart w:id="82" w:name="_Toc158393408"/>
      <w:bookmarkStart w:id="83" w:name="_Toc158389304"/>
      <w:bookmarkStart w:id="84" w:name="_Toc158375897"/>
      <w:bookmarkStart w:id="85" w:name="_Toc158374325"/>
      <w:r>
        <w:t>СОДЕРЖАНИЕ ПРОГРАММЫ</w:t>
      </w:r>
      <w:bookmarkEnd w:id="81"/>
      <w:bookmarkEnd w:id="82"/>
      <w:bookmarkEnd w:id="83"/>
      <w:bookmarkEnd w:id="84"/>
      <w:bookmarkEnd w:id="85"/>
    </w:p>
    <w:sdt>
      <w:sdtPr>
        <w:rPr>
          <w:rFonts w:ascii="Times New Roman" w:eastAsia="Times New Roman" w:hAnsi="Times New Roman"/>
          <w:b w:val="0"/>
          <w:bCs w:val="0"/>
          <w:i/>
          <w:iCs/>
          <w:caps w:val="0"/>
          <w:sz w:val="24"/>
          <w:szCs w:val="24"/>
          <w:lang w:eastAsia="ru-RU"/>
        </w:rPr>
        <w:id w:val="-485469394"/>
        <w:docPartObj>
          <w:docPartGallery w:val="Table of Contents"/>
          <w:docPartUnique/>
        </w:docPartObj>
      </w:sdtPr>
      <w:sdtEndPr/>
      <w:sdtContent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r>
            <w:fldChar w:fldCharType="begin"/>
          </w:r>
          <w:r>
            <w:rPr>
              <w:rFonts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rFonts w:ascii="Calibri" w:hAnsi="Calibri"/>
              <w:lang w:eastAsia="ru-RU"/>
            </w:rPr>
            <w:fldChar w:fldCharType="separate"/>
          </w:r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8375887">
            <w:r>
              <w:rPr>
                <w:rStyle w:val="afff7"/>
                <w:webHidden/>
              </w:rPr>
              <w:t>1</w:t>
            </w:r>
            <w:r>
              <w:rPr>
                <w:rStyle w:val="afff7"/>
                <w:rFonts w:asciiTheme="minorHAnsi" w:hAnsiTheme="minorHAnsi"/>
              </w:rPr>
              <w:t xml:space="preserve">. </w:t>
            </w:r>
            <w:r>
              <w:rPr>
                <w:rStyle w:val="afff7"/>
              </w:rPr>
              <w:t>Общая характеристика  РАБОЧЕЙ ПРОГРАММЫ УЧЕБНОЙ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_Toc158375887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75888">
            <w:r>
              <w:rPr>
                <w:rStyle w:val="afff7"/>
                <w:i w:val="0"/>
                <w:iCs w:val="0"/>
                <w:webHidden/>
              </w:rPr>
              <w:t>1.1. Цель и место дисциплины в структуре образовательной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_Toc158375888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75889">
            <w:r>
              <w:rPr>
                <w:rStyle w:val="afff7"/>
                <w:i w:val="0"/>
                <w:iCs w:val="0"/>
                <w:webHidden/>
              </w:rPr>
              <w:t>1.2. Планируемые результаты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_Toc158375889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8375890">
            <w:r>
              <w:rPr>
                <w:rStyle w:val="afff7"/>
                <w:rFonts w:ascii="Times New Roman" w:hAnsi="Times New Roman"/>
                <w:webHidden/>
              </w:rPr>
              <w:t>2.</w:t>
            </w:r>
            <w:r>
              <w:rPr>
                <w:rStyle w:val="afff7"/>
                <w:caps w:val="0"/>
              </w:rPr>
              <w:t xml:space="preserve"> </w:t>
            </w:r>
            <w:r>
              <w:rPr>
                <w:rStyle w:val="afff7"/>
              </w:rPr>
              <w:t>Структура и содержание</w:t>
            </w:r>
            <w:r>
              <w:rPr>
                <w:rStyle w:val="afff7"/>
                <w:rFonts w:ascii="Times New Roman" w:hAnsi="Times New Roman"/>
              </w:rPr>
              <w:t xml:space="preserve">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_Toc158375890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75891">
            <w:r>
              <w:rPr>
                <w:rStyle w:val="afff7"/>
                <w:i w:val="0"/>
                <w:iCs w:val="0"/>
                <w:webHidden/>
              </w:rPr>
              <w:t>2.1. Трудоемкость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_Toc158375891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75892">
            <w:r>
              <w:rPr>
                <w:rStyle w:val="afff7"/>
                <w:i w:val="0"/>
                <w:iCs w:val="0"/>
                <w:webHidden/>
              </w:rPr>
              <w:t>2.2. </w:t>
            </w:r>
            <w:r>
              <w:rPr>
                <w:rStyle w:val="afff7"/>
                <w:i w:val="0"/>
                <w:iCs w:val="0"/>
              </w:rPr>
              <w:t>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_Toc158375892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8375893">
            <w:r>
              <w:rPr>
                <w:rStyle w:val="afff7"/>
                <w:rFonts w:ascii="Times New Roman" w:hAnsi="Times New Roman"/>
                <w:webHidden/>
              </w:rPr>
              <w:t xml:space="preserve">3. </w:t>
            </w:r>
            <w:r>
              <w:rPr>
                <w:rStyle w:val="afff7"/>
              </w:rPr>
              <w:t>Условия реализации</w:t>
            </w:r>
            <w:r>
              <w:rPr>
                <w:rStyle w:val="afff7"/>
                <w:rFonts w:ascii="Times New Roman" w:hAnsi="Times New Roman"/>
              </w:rPr>
              <w:t xml:space="preserve">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_Toc158375893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75894">
            <w:r>
              <w:rPr>
                <w:rStyle w:val="afff7"/>
                <w:i w:val="0"/>
                <w:iCs w:val="0"/>
                <w:webHidden/>
              </w:rPr>
              <w:t>3.1. Материально-техническое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75895">
            <w:r>
              <w:rPr>
                <w:rStyle w:val="afff7"/>
                <w:i w:val="0"/>
                <w:iCs w:val="0"/>
                <w:webHidden/>
              </w:rPr>
              <w:t>3.2. Учебно-методическое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_Toc158375895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eastAsiaTheme="minorEastAsia" w:cstheme="minorBidi"/>
              <w:lang w:eastAsia="ru-RU"/>
            </w:rPr>
          </w:pPr>
          <w:hyperlink w:anchor="_Toc158375896">
            <w:r>
              <w:rPr>
                <w:rStyle w:val="afff7"/>
                <w:caps w:val="0"/>
                <w:webHidden/>
              </w:rPr>
              <w:t>4. </w:t>
            </w:r>
            <w:r>
              <w:rPr>
                <w:rStyle w:val="afff7"/>
              </w:rPr>
              <w:t>Контроль и оценка результатов  освоения</w:t>
            </w:r>
            <w:r>
              <w:rPr>
                <w:rStyle w:val="afff7"/>
                <w:caps w:val="0"/>
              </w:rPr>
              <w:t xml:space="preserve">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_Toc158375896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r>
            <w:fldChar w:fldCharType="end"/>
          </w:r>
        </w:p>
      </w:sdtContent>
    </w:sdt>
    <w:p w:rsidR="00BF7EC9" w:rsidRDefault="00BF7EC9">
      <w:pPr>
        <w:pStyle w:val="1b"/>
        <w:jc w:val="left"/>
        <w:rPr>
          <w:b w:val="0"/>
          <w:bCs w:val="0"/>
        </w:rPr>
        <w:sectPr w:rsidR="00BF7EC9">
          <w:headerReference w:type="even" r:id="rId11"/>
          <w:headerReference w:type="default" r:id="rId12"/>
          <w:headerReference w:type="first" r:id="rId13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</w:p>
    <w:p w:rsidR="00BF7EC9" w:rsidRDefault="00AE5CBD">
      <w:pPr>
        <w:pStyle w:val="1b"/>
        <w:numPr>
          <w:ilvl w:val="0"/>
          <w:numId w:val="2"/>
        </w:numPr>
      </w:pPr>
      <w:bookmarkStart w:id="86" w:name="_Toc156294566"/>
      <w:bookmarkStart w:id="87" w:name="_Toc158397870"/>
      <w:bookmarkStart w:id="88" w:name="_Toc158393409"/>
      <w:bookmarkStart w:id="89" w:name="_Toc158389305"/>
      <w:bookmarkStart w:id="90" w:name="_Toc158375898"/>
      <w:bookmarkStart w:id="91" w:name="_Toc158374326"/>
      <w:r>
        <w:lastRenderedPageBreak/>
        <w:t>Общая характеристика</w:t>
      </w:r>
      <w:bookmarkEnd w:id="86"/>
      <w:r>
        <w:rPr>
          <w:rFonts w:asciiTheme="minorHAnsi" w:hAnsiTheme="minorHAnsi"/>
        </w:rPr>
        <w:t xml:space="preserve"> </w:t>
      </w:r>
      <w:r>
        <w:t>РАБОЧЕЙ</w:t>
      </w:r>
      <w:r>
        <w:t xml:space="preserve"> ПРОГРАММЫ УЧЕБНОЙ ДИСЦИПЛИНЫ</w:t>
      </w:r>
      <w:bookmarkEnd w:id="87"/>
      <w:bookmarkEnd w:id="88"/>
      <w:bookmarkEnd w:id="89"/>
      <w:bookmarkEnd w:id="90"/>
      <w:bookmarkEnd w:id="91"/>
    </w:p>
    <w:p w:rsidR="00BF7EC9" w:rsidRDefault="00AE5CBD">
      <w:pPr>
        <w:pStyle w:val="afffd"/>
        <w:jc w:val="center"/>
        <w:rPr>
          <w:rFonts w:eastAsia="Segoe UI"/>
          <w:lang w:eastAsia="nl-NL"/>
        </w:rPr>
      </w:pPr>
      <w:r>
        <w:rPr>
          <w:rFonts w:ascii="Times New Roman Полужирный" w:eastAsia="Segoe UI" w:hAnsi="Times New Roman Полужирный"/>
          <w:b/>
          <w:bCs/>
          <w:caps/>
          <w:u w:val="single"/>
          <w:lang w:eastAsia="nl-NL"/>
        </w:rPr>
        <w:t>ОГСЭ 02. История</w:t>
      </w:r>
    </w:p>
    <w:p w:rsidR="00BF7EC9" w:rsidRDefault="00AE5CBD">
      <w:pPr>
        <w:pStyle w:val="113"/>
        <w:rPr>
          <w:rFonts w:ascii="Times New Roman" w:hAnsi="Times New Roman"/>
        </w:rPr>
      </w:pPr>
      <w:bookmarkStart w:id="92" w:name="_Toc158397871"/>
      <w:bookmarkStart w:id="93" w:name="_Toc158393410"/>
      <w:bookmarkStart w:id="94" w:name="_Toc158389306"/>
      <w:bookmarkStart w:id="95" w:name="_Toc158375899"/>
      <w:bookmarkStart w:id="96" w:name="_Toc158374327"/>
      <w:r>
        <w:rPr>
          <w:rFonts w:ascii="Times New Roman" w:hAnsi="Times New Roman"/>
        </w:rPr>
        <w:t>1.1. Цель и место дисциплины в структуре образовательной программы</w:t>
      </w:r>
      <w:bookmarkEnd w:id="92"/>
      <w:bookmarkEnd w:id="93"/>
      <w:bookmarkEnd w:id="94"/>
      <w:bookmarkEnd w:id="95"/>
      <w:bookmarkEnd w:id="96"/>
    </w:p>
    <w:p w:rsidR="00BF7EC9" w:rsidRDefault="00AE5CB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  <w:sz w:val="24"/>
          <w:szCs w:val="24"/>
        </w:rPr>
        <w:t>ОГСЭ 02. История</w:t>
      </w:r>
      <w:r>
        <w:rPr>
          <w:rFonts w:ascii="Times New Roman" w:hAnsi="Times New Roman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развитие исторического мышления, способностей сопоставлять различные версии и оценки исторических событий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личностей, определять собственное отношение к дискуссионным проблемам прошлого и современности. </w:t>
      </w:r>
    </w:p>
    <w:p w:rsidR="00BF7EC9" w:rsidRDefault="00AE5CB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>
        <w:rPr>
          <w:rFonts w:ascii="Times New Roman" w:hAnsi="Times New Roman"/>
          <w:sz w:val="24"/>
          <w:szCs w:val="24"/>
        </w:rPr>
        <w:t>ОГСЭ 02. История</w:t>
      </w:r>
      <w:r>
        <w:rPr>
          <w:rFonts w:ascii="Times New Roman" w:hAnsi="Times New Roman" w:cs="Times New Roman"/>
          <w:sz w:val="24"/>
          <w:szCs w:val="24"/>
        </w:rPr>
        <w:t xml:space="preserve">» включена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обязательную часть </w:t>
      </w:r>
      <w:r>
        <w:rPr>
          <w:rFonts w:ascii="Times New Roman" w:hAnsi="Times New Roman"/>
          <w:sz w:val="24"/>
          <w:szCs w:val="24"/>
        </w:rPr>
        <w:t xml:space="preserve">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 образовательной программы.</w:t>
      </w:r>
    </w:p>
    <w:p w:rsidR="00BF7EC9" w:rsidRDefault="00BF7EC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97" w:name="_Toc158397872"/>
      <w:bookmarkStart w:id="98" w:name="_Toc158393411"/>
      <w:bookmarkStart w:id="99" w:name="_Toc158389307"/>
      <w:bookmarkStart w:id="100" w:name="_Toc158375900"/>
      <w:bookmarkStart w:id="101" w:name="_Toc158374328"/>
      <w:r>
        <w:rPr>
          <w:rFonts w:ascii="Times New Roman" w:hAnsi="Times New Roman"/>
        </w:rPr>
        <w:t xml:space="preserve">1.2. </w:t>
      </w:r>
      <w:r>
        <w:rPr>
          <w:rFonts w:ascii="Times New Roman" w:hAnsi="Times New Roman"/>
        </w:rPr>
        <w:t>Планируемые результаты освоения дисциплины</w:t>
      </w:r>
      <w:bookmarkEnd w:id="97"/>
      <w:bookmarkEnd w:id="98"/>
      <w:bookmarkEnd w:id="99"/>
      <w:bookmarkEnd w:id="100"/>
      <w:bookmarkEnd w:id="101"/>
    </w:p>
    <w:p w:rsidR="00BF7EC9" w:rsidRDefault="00AE5CB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ОП-П).</w:t>
      </w:r>
    </w:p>
    <w:p w:rsidR="00BF7EC9" w:rsidRDefault="00AE5CBD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</w:t>
      </w:r>
      <w:r>
        <w:rPr>
          <w:rFonts w:ascii="Times New Roman" w:hAnsi="Times New Roman" w:cs="Times New Roman"/>
          <w:bCs/>
          <w:sz w:val="24"/>
          <w:szCs w:val="24"/>
        </w:rPr>
        <w:t>ийся должен:</w:t>
      </w:r>
    </w:p>
    <w:p w:rsidR="00BF7EC9" w:rsidRDefault="00BF7EC9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71"/>
        <w:gridCol w:w="4422"/>
        <w:gridCol w:w="3935"/>
      </w:tblGrid>
      <w:tr w:rsidR="00BF7EC9">
        <w:trPr>
          <w:trHeight w:val="2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Код ОК, </w:t>
            </w:r>
          </w:p>
          <w:p w:rsidR="00BF7EC9" w:rsidRDefault="00BF7EC9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BF7EC9">
        <w:trPr>
          <w:trHeight w:val="2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ориентироваться в историческом прошлом и в современной экономической, политической и культурной ситуациях в России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выявлять взаимосвязь российских, региональных, мировых социально-экономических,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политических и культурных   проблем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закономерности исторического процесса, основные этапы, события российской истории, место и роль России в истории человечества и в современном мире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и назначение важнейших правовых и законодательных актов мирово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 и регионального значения</w:t>
            </w:r>
          </w:p>
        </w:tc>
      </w:tr>
    </w:tbl>
    <w:p w:rsidR="00BF7EC9" w:rsidRDefault="00BF7EC9">
      <w:pPr>
        <w:pStyle w:val="1b"/>
      </w:pPr>
    </w:p>
    <w:p w:rsidR="00BF7EC9" w:rsidRDefault="00AE5CBD">
      <w:pPr>
        <w:pStyle w:val="1b"/>
      </w:pPr>
      <w:r>
        <w:t xml:space="preserve">2. Структура и содержание </w:t>
      </w:r>
      <w:r>
        <w:t>ДИСЦИПЛИНЫ</w:t>
      </w:r>
    </w:p>
    <w:p w:rsidR="00BF7EC9" w:rsidRDefault="00AE5CBD">
      <w:pPr>
        <w:pStyle w:val="113"/>
        <w:rPr>
          <w:rFonts w:ascii="Times New Roman" w:hAnsi="Times New Roman"/>
        </w:rPr>
      </w:pPr>
      <w:bookmarkStart w:id="102" w:name="_Toc158397874"/>
      <w:bookmarkStart w:id="103" w:name="_Toc158393413"/>
      <w:bookmarkStart w:id="104" w:name="_Toc158389309"/>
      <w:bookmarkStart w:id="105" w:name="_Toc158375902"/>
      <w:bookmarkStart w:id="106" w:name="_Toc158374330"/>
      <w:r>
        <w:rPr>
          <w:rFonts w:ascii="Times New Roman" w:hAnsi="Times New Roman"/>
        </w:rPr>
        <w:t>2.1. Трудоемкость освоения дисциплины</w:t>
      </w:r>
      <w:bookmarkEnd w:id="102"/>
      <w:bookmarkEnd w:id="103"/>
      <w:bookmarkEnd w:id="104"/>
      <w:bookmarkEnd w:id="105"/>
      <w:bookmarkEnd w:id="106"/>
      <w:r>
        <w:rPr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733"/>
        <w:gridCol w:w="2300"/>
        <w:gridCol w:w="2589"/>
      </w:tblGrid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</w:tbl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ind w:firstLine="0"/>
        <w:rPr>
          <w:rFonts w:ascii="Times New Roman" w:hAnsi="Times New Roman"/>
        </w:rPr>
      </w:pPr>
      <w:bookmarkStart w:id="107" w:name="_Toc158397875"/>
      <w:bookmarkStart w:id="108" w:name="_Toc158393414"/>
      <w:bookmarkStart w:id="109" w:name="_Toc158389310"/>
      <w:bookmarkStart w:id="110" w:name="_Toc158375903"/>
      <w:bookmarkStart w:id="111" w:name="_Toc158374331"/>
      <w:r>
        <w:rPr>
          <w:rFonts w:ascii="Times New Roman" w:hAnsi="Times New Roman"/>
        </w:rPr>
        <w:t>2.2. Примерное содержание дисциплины</w:t>
      </w:r>
      <w:bookmarkEnd w:id="107"/>
      <w:bookmarkEnd w:id="108"/>
      <w:bookmarkEnd w:id="109"/>
      <w:bookmarkEnd w:id="110"/>
      <w:bookmarkEnd w:id="111"/>
    </w:p>
    <w:tbl>
      <w:tblPr>
        <w:tblW w:w="10095" w:type="dxa"/>
        <w:tblInd w:w="-461" w:type="dxa"/>
        <w:tblLayout w:type="fixed"/>
        <w:tblLook w:val="04A0" w:firstRow="1" w:lastRow="0" w:firstColumn="1" w:lastColumn="0" w:noHBand="0" w:noVBand="1"/>
      </w:tblPr>
      <w:tblGrid>
        <w:gridCol w:w="2985"/>
        <w:gridCol w:w="7110"/>
      </w:tblGrid>
      <w:tr w:rsidR="00BF7EC9">
        <w:trPr>
          <w:trHeight w:val="20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</w:tr>
      <w:tr w:rsidR="00BF7EC9">
        <w:trPr>
          <w:trHeight w:val="2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(2 часа)</w:t>
            </w:r>
          </w:p>
        </w:tc>
      </w:tr>
      <w:tr w:rsidR="00BF7EC9">
        <w:trPr>
          <w:trHeight w:val="2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 Введение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 как наука, её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предмет, содержание, функции и проблемы периодизации. Методы и методика самостоятельной работы над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изучением истории.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и место исторических знаний в формировании личности техника по защите информации.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Раздел 1. Основные этапы формирования и развития Российской государственности (18 часов) </w:t>
            </w:r>
          </w:p>
        </w:tc>
      </w:tr>
      <w:tr w:rsidR="00BF7EC9">
        <w:trPr>
          <w:trHeight w:val="2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1.1. Киевская Русь первое раннефеодальное государство у восточных славян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России, как неотъемлемая часть всемирной истории, принятие христианства и его роль в развитии древнерусского государства, роль военной организации в становлении и развитии древнерусской государственности.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Причины феодальной раздробленности древне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русского государства, татаро-монгольское нашествие и его влияние на развитие русского государства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Военные победы Древнерусского государства, их значение для создания единого централизованного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государства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1.2. Московское централизованное государство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Социально-политические изменения в русских землях в ХIII ХV вв.,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причины возвышение Москвы и превращения ее в общерусский центр, начало складывания крепостного права; реформы Ивана IV, формирование сословно-представительской монархии; присоединение и завоевание новых земель Поволжья, Сибири.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том числе практических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Смутное время, крестьянские восстания, иностранная интервенция в России, народные ополчения, появление новой династии, начало формирования абсолютистского государства.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</w:t>
            </w:r>
            <w:r>
              <w:rPr>
                <w:rFonts w:ascii="Times New Roman" w:hAnsi="Times New Roman"/>
                <w:bCs/>
              </w:rPr>
              <w:t>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1.3. Российская империя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Предпосылки и особенности складывания российского абсолютизма, причины, характер и итоги реформ Петра I; внешняя политика Петра I.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Просвещенный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абсолютизм Екатерины II, военные победы России в XVIII в., их историческое значение для укрепления государственности.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Появление фабрично-заводской промышленности и становление индустриального общества в России, преобразования Александра I, Отечественная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война 1812 года, декабризм, причины появления, основные программные положения, Россия в мировой политике первой половины XIX века.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Реформы России 60-70-х годах XIX века и их влияние на развитие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страны и Вооруженных Сил; контрреформы Александра III; основные направления внешней политики в начале XX в.; социально-экономическое и политическое развитие России в конце XIX начале XX века.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Революция 1905-1907 годов; социальная трансформация общества;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 в условиях мировой войны и общенационального кризиса; революции 1917 года и их итоги.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1.4. Советское государство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Первые преобразования советской власти по созданию своей политической и экономической системы; гражданская война и интервенция, их результаты и последствия; НЭП; образование СССР.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Социально-экономические преобразования в 30-е годы; превращение СССР в 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дустриально-аграрную страну, коллективизация как политика, направленная на преобразования в деревне; ликвидация неграмотности; развитие образования, науки и культуры; улучшение технической оснащенности Красной Армии.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Внешняя политика СССР накануне и в 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чальный период второй мировой войны; причины поражения Красной Армии в начальный период войны; мероприятия Советского правительства по отражению фашистской агрессии; партизанское движение; массовый героизм советского народа; создание антигитлеровской коали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ции; источники победы Советского народа в Великой Отечественной войне; дни Воинской Славы.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Особенности развития СССР в 80-хх годах; перестройка как политика, направленная на обновление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социалистического общества; политика гласности; курс на демократизацию общества; распад СССР и его последствия; образование СНГ.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Тема 1.5.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Российская Федерация на современном этапе развития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 на пути радикальной социально-экономической модернизации; политические и экономические преобразования в России: характер и содержание; изменения в социальной сфере российского общества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развития РФ в 1993-2013 гг.; роль и место России в современном мире.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Внешняя политика России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 xml:space="preserve">Необходимость и тематика определяются </w:t>
            </w:r>
            <w:r>
              <w:rPr>
                <w:rFonts w:ascii="Times New Roman" w:hAnsi="Times New Roman"/>
                <w:bCs/>
              </w:rPr>
              <w:t>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Особенности политического, экономического и военного развития ведущих государств и регионов мира в конце XX века начале XXI вв. (20 часов)</w:t>
            </w:r>
          </w:p>
        </w:tc>
      </w:tr>
      <w:tr w:rsidR="00BF7EC9">
        <w:trPr>
          <w:trHeight w:val="2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2.1. Основные направления развития ведущих государств, регионов и деяте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льности международных организаций на рубеже веков (XX и XXI вв.)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Проблемы глобализации и регионализации в современном мире; территория как опорный элемент комплексных регионоведческих и страноведческих характеристик; географическое положение;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территория и географическое положение ведущих регионов и стран мира.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Динамика численности населения в мире, региональные особенности его размещения; миграционные процессы в мире; процесс урбанизации и его региональные особенности.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Российские регионы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 характеристика; регионы СНГ.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Основы деятельности Организации Объединённых Наций, ее главные органы; цели и функции политической и военной организации НАТО, страны, входящие в Европейский Союз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принципы его деятельности; взаимоотношения РФ и НАТО; партнёрство РФ и ЕС; Организация по безопасности и сотрудничеству в Европе.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Раздел 3. Региональные, локальные и межгосударственные конфликты в конце XX начале XXI века (20 часов) </w:t>
            </w:r>
          </w:p>
        </w:tc>
      </w:tr>
      <w:tr w:rsidR="00BF7EC9">
        <w:trPr>
          <w:trHeight w:val="2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3.1. Сущность и причины локальных, региональных, межгосударственных конфликтов в конце XX нач. XXI вв.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Общественная суть, 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причины локальных, региональных, межгосударственных конфликтов; проблемы урегулирование и предотвращение международного конфликта; общая характеристика современных локальных, региональных, межгосударственных конфликтов.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самостоятельная </w:t>
            </w:r>
            <w:r>
              <w:rPr>
                <w:rFonts w:ascii="Times New Roman" w:hAnsi="Times New Roman"/>
                <w:b/>
                <w:bCs/>
              </w:rPr>
              <w:t>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lastRenderedPageBreak/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Тема 3.2. Федеральные органы исполнительной власти и их роль в обеспечении информационной безопасности государства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Федеральные органы исполнительной власти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их роль в обеспечении информационной безопасности государства. Доктрина информационной безопасности Российской Федерации. Угрозы национальной (информационной) безопасности России: внешние, внутренние.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Федеральные органы исполнительной власти и их роль в обеспечении информационной безопасности государства, функции и основные задачи.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Раздел 4. Роль науки, культуры и религии в сохранении и укреплении национальных и государственных традиций (20 часов) </w:t>
            </w:r>
          </w:p>
        </w:tc>
      </w:tr>
      <w:tr w:rsidR="00BF7EC9">
        <w:trPr>
          <w:trHeight w:val="2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4.1. Культура и наука и их роль в современном мире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Понятие культура; виды и функции современной культуры; роль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элитарной и массовой культуры в информационном обществе.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Проблема экспансии в Россию западной системы ценностей и формирование «массовой культуры»; достоинства и недостатки массовой культуры; глобализация и культура.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том числе практических занятий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лабораторных работ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направления и функции современной науки; наука как ведущий фактор развития общественного производства на рубеже XX-XXI века; реформа образования в России; информационное общество и его основные черты.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</w:t>
            </w: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4.2 Религия и церковь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современной общественной жизни.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Религия как одна из форм культуры; причины возникновения религии; мировые религ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ии и их краткая характеристика; роль религии в жизни современного общества; причины возрождения религиозного фундаментализма и экстремизма в начале XXI века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Роль религии в сохранении и укреплении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национальных и государственных традиций российского государства.</w:t>
            </w:r>
          </w:p>
        </w:tc>
      </w:tr>
      <w:tr w:rsidR="00BF7EC9">
        <w:trPr>
          <w:trHeight w:val="20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  <w:r>
              <w:rPr>
                <w:rFonts w:ascii="Times New Roman" w:hAnsi="Times New Roman"/>
                <w:b/>
                <w:bCs/>
              </w:rPr>
              <w:t>80 часов</w:t>
            </w:r>
          </w:p>
        </w:tc>
      </w:tr>
    </w:tbl>
    <w:p w:rsidR="00BF7EC9" w:rsidRDefault="00AE5CBD">
      <w:pPr>
        <w:pStyle w:val="1b"/>
      </w:pPr>
      <w:r>
        <w:t>3</w:t>
      </w:r>
      <w:bookmarkStart w:id="112" w:name="_Toc158397876"/>
      <w:bookmarkStart w:id="113" w:name="_Toc158393415"/>
      <w:bookmarkStart w:id="114" w:name="_Toc158389311"/>
      <w:bookmarkStart w:id="115" w:name="_Toc158375904"/>
      <w:bookmarkStart w:id="116" w:name="_Toc158374332"/>
      <w:r>
        <w:t xml:space="preserve">. Условия реализации </w:t>
      </w:r>
      <w:r>
        <w:t>ДИСЦИПЛИНЫ</w:t>
      </w:r>
      <w:bookmarkEnd w:id="112"/>
      <w:bookmarkEnd w:id="113"/>
      <w:bookmarkEnd w:id="114"/>
      <w:bookmarkEnd w:id="115"/>
      <w:bookmarkEnd w:id="116"/>
    </w:p>
    <w:p w:rsidR="00BF7EC9" w:rsidRDefault="00AE5CBD">
      <w:pPr>
        <w:pStyle w:val="113"/>
        <w:rPr>
          <w:rFonts w:ascii="Times New Roman" w:hAnsi="Times New Roman"/>
        </w:rPr>
      </w:pPr>
      <w:bookmarkStart w:id="117" w:name="_Toc158397877"/>
      <w:bookmarkStart w:id="118" w:name="_Toc158393416"/>
      <w:bookmarkStart w:id="119" w:name="_Toc158389312"/>
      <w:bookmarkStart w:id="120" w:name="_Toc158375905"/>
      <w:bookmarkStart w:id="121" w:name="_Toc158374333"/>
      <w:r>
        <w:rPr>
          <w:rFonts w:ascii="Times New Roman" w:hAnsi="Times New Roman"/>
        </w:rPr>
        <w:t xml:space="preserve">3.1. </w:t>
      </w:r>
      <w:r>
        <w:rPr>
          <w:rFonts w:ascii="Times New Roman" w:hAnsi="Times New Roman"/>
        </w:rPr>
        <w:t>Материально-техническое обеспечение</w:t>
      </w:r>
      <w:bookmarkEnd w:id="117"/>
      <w:bookmarkEnd w:id="118"/>
      <w:bookmarkEnd w:id="119"/>
      <w:bookmarkEnd w:id="120"/>
      <w:bookmarkEnd w:id="121"/>
    </w:p>
    <w:p w:rsidR="00BF7EC9" w:rsidRDefault="00AE5CB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Кабинеты </w:t>
      </w:r>
      <w:r>
        <w:rPr>
          <w:rFonts w:ascii="Times New Roman" w:hAnsi="Times New Roman" w:cs="Times New Roman"/>
          <w:iCs/>
          <w:sz w:val="24"/>
          <w:szCs w:val="24"/>
        </w:rPr>
        <w:t>Социально-экономических, математических и естественнонаучных дисциплин</w:t>
      </w:r>
      <w:r>
        <w:rPr>
          <w:rFonts w:ascii="Times New Roman" w:hAnsi="Times New Roman" w:cs="Times New Roman"/>
          <w:bCs/>
          <w:sz w:val="24"/>
          <w:szCs w:val="24"/>
        </w:rPr>
        <w:t xml:space="preserve">, оснащенные в соответствии с приложением 3 ОП-П. </w:t>
      </w:r>
    </w:p>
    <w:p w:rsidR="00BF7EC9" w:rsidRDefault="00AE5CBD">
      <w:pPr>
        <w:pStyle w:val="113"/>
        <w:rPr>
          <w:rFonts w:ascii="Times New Roman" w:eastAsia="Times New Roman" w:hAnsi="Times New Roman"/>
        </w:rPr>
      </w:pPr>
      <w:bookmarkStart w:id="122" w:name="_Toc158397878"/>
      <w:bookmarkStart w:id="123" w:name="_Toc158393417"/>
      <w:bookmarkStart w:id="124" w:name="_Toc158389313"/>
      <w:bookmarkStart w:id="125" w:name="_Toc158375906"/>
      <w:bookmarkStart w:id="126" w:name="_Toc158374334"/>
      <w:r>
        <w:rPr>
          <w:rFonts w:ascii="Times New Roman" w:hAnsi="Times New Roman"/>
        </w:rPr>
        <w:t>3.2. Учебно-методическое обеспечение</w:t>
      </w:r>
      <w:bookmarkEnd w:id="122"/>
      <w:bookmarkEnd w:id="123"/>
      <w:bookmarkEnd w:id="124"/>
      <w:bookmarkEnd w:id="125"/>
      <w:bookmarkEnd w:id="126"/>
    </w:p>
    <w:p w:rsidR="00BF7EC9" w:rsidRDefault="00AE5CBD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</w:t>
      </w:r>
      <w:r>
        <w:rPr>
          <w:rFonts w:ascii="Times New Roman" w:hAnsi="Times New Roman"/>
          <w:bCs/>
          <w:sz w:val="24"/>
          <w:szCs w:val="24"/>
        </w:rPr>
        <w:t>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</w:t>
      </w:r>
      <w:r>
        <w:rPr>
          <w:rFonts w:ascii="Times New Roman" w:hAnsi="Times New Roman"/>
          <w:bCs/>
          <w:sz w:val="24"/>
          <w:szCs w:val="24"/>
        </w:rPr>
        <w:t>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BF7EC9" w:rsidRDefault="00AE5CBD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BF7EC9" w:rsidRDefault="00AE5CBD">
      <w:pPr>
        <w:pStyle w:val="ae"/>
        <w:numPr>
          <w:ilvl w:val="0"/>
          <w:numId w:val="2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7" w:name="_Toc158375907"/>
      <w:bookmarkStart w:id="128" w:name="_Toc158374335"/>
      <w:r>
        <w:rPr>
          <w:rFonts w:ascii="Times New Roman" w:hAnsi="Times New Roman" w:cs="Times New Roman"/>
          <w:sz w:val="24"/>
          <w:szCs w:val="24"/>
        </w:rPr>
        <w:lastRenderedPageBreak/>
        <w:t>Артемов, В. В. История (для всех специальностей СПО): учебное издание / А</w:t>
      </w:r>
      <w:r>
        <w:rPr>
          <w:rFonts w:ascii="Times New Roman" w:hAnsi="Times New Roman" w:cs="Times New Roman"/>
          <w:sz w:val="24"/>
          <w:szCs w:val="24"/>
        </w:rPr>
        <w:t>ртемов В.В., Лубченков Ю.Н. - Москва: Академия, 2022. - 256 c. (Специальности среднего профессионального образования). - URL: https://academia-library.ru - Текст: электронный</w:t>
      </w:r>
    </w:p>
    <w:p w:rsidR="00BF7EC9" w:rsidRDefault="00AE5CBD">
      <w:pPr>
        <w:pStyle w:val="ae"/>
        <w:numPr>
          <w:ilvl w:val="0"/>
          <w:numId w:val="23"/>
        </w:numPr>
        <w:spacing w:line="276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Мунчаев, Ш. М. История России: учебник / Ш.М. Мунчаев. — 7-е изд., перераб. и доп</w:t>
      </w:r>
      <w:r>
        <w:rPr>
          <w:rFonts w:ascii="Times New Roman" w:hAnsi="Times New Roman" w:cs="Times New Roman"/>
          <w:sz w:val="24"/>
          <w:szCs w:val="24"/>
        </w:rPr>
        <w:t>. — Москва: Норма: ИНФРА-М, 2024. — 512 с. - ISBN 978-5-91768-930-2. - Текст: электронный. - URL: https://znanium.com/catalog/product/2114313</w:t>
      </w:r>
    </w:p>
    <w:p w:rsidR="00BF7EC9" w:rsidRDefault="00AE5CBD">
      <w:pPr>
        <w:pStyle w:val="ae"/>
        <w:numPr>
          <w:ilvl w:val="0"/>
          <w:numId w:val="2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Тропов, И. А. История / И. А. Тропов. — 3-е изд., стер. — Санкт-Петербург: Лань, 2024. — 472 с. — ISBN 978-5-507-4</w:t>
      </w:r>
      <w:r>
        <w:rPr>
          <w:rFonts w:ascii="Times New Roman" w:hAnsi="Times New Roman" w:cs="Times New Roman"/>
          <w:sz w:val="24"/>
          <w:szCs w:val="24"/>
        </w:rPr>
        <w:t xml:space="preserve">7383-0. — Текст: электронный // Лань: электронно-библиотечная система. — URL: </w:t>
      </w:r>
      <w:hyperlink r:id="rId14">
        <w:r>
          <w:rPr>
            <w:rStyle w:val="ac"/>
            <w:rFonts w:ascii="Times New Roman" w:hAnsi="Times New Roman" w:cs="Times New Roman"/>
            <w:sz w:val="24"/>
            <w:szCs w:val="24"/>
          </w:rPr>
          <w:t>https://e.lanbook.com/book/366671</w:t>
        </w:r>
      </w:hyperlink>
    </w:p>
    <w:p w:rsidR="00BF7EC9" w:rsidRDefault="00AE5CBD">
      <w:pPr>
        <w:pStyle w:val="1b"/>
        <w:rPr>
          <w:b w:val="0"/>
          <w:bCs w:val="0"/>
        </w:rPr>
      </w:pPr>
      <w:bookmarkStart w:id="129" w:name="_Toc158397879"/>
      <w:bookmarkStart w:id="130" w:name="_Toc158393418"/>
      <w:bookmarkStart w:id="131" w:name="_Toc158389314"/>
      <w:r>
        <w:t xml:space="preserve">4. Контроль и оценка результатов </w:t>
      </w:r>
      <w:r>
        <w:br/>
        <w:t xml:space="preserve">освоения </w:t>
      </w:r>
      <w:r>
        <w:t>ДИСЦИПЛИНЫ</w:t>
      </w:r>
      <w:bookmarkEnd w:id="127"/>
      <w:bookmarkEnd w:id="128"/>
      <w:bookmarkEnd w:id="129"/>
      <w:bookmarkEnd w:id="130"/>
      <w:bookmarkEnd w:id="131"/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972"/>
        <w:gridCol w:w="3543"/>
        <w:gridCol w:w="3113"/>
      </w:tblGrid>
      <w:tr w:rsidR="00BF7EC9">
        <w:trPr>
          <w:trHeight w:val="20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освоенности компетенций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BF7EC9">
        <w:trPr>
          <w:trHeight w:val="20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Знает: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 истории, место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человечества и в современном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 назначение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важнейших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правовых и законодательных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r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мирового</w:t>
            </w:r>
            <w:r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значения.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знания о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этапах,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 истории, место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человечества и в современном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содержания и назначения важнейших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законодательных актов</w:t>
            </w:r>
            <w:r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мирового</w:t>
            </w:r>
            <w:r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значения.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и устный опрос. Тестирование.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Дискуссия.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диалогах, ролевых играх.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 по работе с информацией, документами, профессиональной литературой.</w:t>
            </w:r>
          </w:p>
        </w:tc>
      </w:tr>
      <w:tr w:rsidR="00BF7EC9">
        <w:trPr>
          <w:trHeight w:val="20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Умеет: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ориентироваться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историческом прошлом и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экономической, политической и культурной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России;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российских,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региональных,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социально-экономических,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политических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культурных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умения 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</w:t>
            </w:r>
            <w:r>
              <w:rPr>
                <w:sz w:val="24"/>
                <w:szCs w:val="24"/>
              </w:rPr>
              <w:t>иентироваться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историческом прошлом и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экономической, политической и культурной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России;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российских,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региональных,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социально-экономических,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политических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культурных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проблем.</w:t>
            </w:r>
          </w:p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EC9" w:rsidRDefault="00BF7EC9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2.3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 по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x-none"/>
        </w:rPr>
        <w:t>специальности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70C0"/>
          <w:kern w:val="2"/>
          <w:sz w:val="24"/>
          <w:szCs w:val="24"/>
          <w:lang w:eastAsia="x-none"/>
        </w:rPr>
        <w:br/>
      </w:r>
      <w:r>
        <w:rPr>
          <w:rFonts w:ascii="Times New Roman" w:hAnsi="Times New Roman"/>
          <w:b/>
          <w:bCs/>
          <w:sz w:val="24"/>
          <w:szCs w:val="24"/>
        </w:rPr>
        <w:t>10.02.05 Обеспечение информационной безопасности автоматизированных систем</w:t>
      </w: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AE5C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BF7EC9" w:rsidRDefault="00AE5CBD">
      <w:pPr>
        <w:pStyle w:val="1"/>
        <w:spacing w:before="280" w:after="280"/>
      </w:pPr>
      <w:bookmarkStart w:id="132" w:name="_Toc160715589"/>
      <w:r>
        <w:t>«ОГСЭ 03. Иностранный язык в профессиональной деятельности»</w:t>
      </w:r>
      <w:bookmarkEnd w:id="132"/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e"/>
        <w:jc w:val="center"/>
        <w:rPr>
          <w:b/>
          <w:bCs/>
          <w:lang w:val="ru-RU"/>
        </w:rPr>
      </w:pPr>
    </w:p>
    <w:p w:rsidR="00BF7EC9" w:rsidRDefault="00AE5CBD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BF7EC9" w:rsidRDefault="00AE5CBD">
      <w:pPr>
        <w:pStyle w:val="1b"/>
      </w:pPr>
      <w:bookmarkStart w:id="133" w:name="_Toc158397880"/>
      <w:bookmarkStart w:id="134" w:name="_Toc158393419"/>
      <w:bookmarkStart w:id="135" w:name="_Toc158389315"/>
      <w:bookmarkStart w:id="136" w:name="_Toc158375908"/>
      <w:bookmarkStart w:id="137" w:name="_Toc158374336"/>
      <w:r>
        <w:lastRenderedPageBreak/>
        <w:t>СОДЕРЖАНИЕ ПРОГРАММЫ</w:t>
      </w:r>
      <w:bookmarkEnd w:id="133"/>
      <w:bookmarkEnd w:id="134"/>
      <w:bookmarkEnd w:id="135"/>
      <w:bookmarkEnd w:id="136"/>
      <w:bookmarkEnd w:id="137"/>
    </w:p>
    <w:sdt>
      <w:sdtPr>
        <w:id w:val="1429702174"/>
        <w:docPartObj>
          <w:docPartGallery w:val="Table of Contents"/>
          <w:docPartUnique/>
        </w:docPartObj>
      </w:sdtPr>
      <w:sdtEndPr/>
      <w:sdtContent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r>
            <w:fldChar w:fldCharType="begin"/>
          </w:r>
          <w:r>
            <w:rPr>
              <w:rFonts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rFonts w:ascii="Calibri" w:hAnsi="Calibri"/>
              <w:lang w:eastAsia="ru-RU"/>
            </w:rPr>
            <w:fldChar w:fldCharType="separate"/>
          </w:r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6">
            <w:r>
              <w:rPr>
                <w:rStyle w:val="afff7"/>
                <w:b w:val="0"/>
                <w:bCs w:val="0"/>
                <w:webHidden/>
              </w:rPr>
              <w:t>1. ОБЩАЯ ХАРАКТЕРИСТИКА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7">
            <w:r>
              <w:rPr>
                <w:rStyle w:val="afff7"/>
                <w:i w:val="0"/>
                <w:iCs w:val="0"/>
                <w:webHidden/>
              </w:rPr>
              <w:t>1.1. Цель и место дисциплины в структуре образовательной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8">
            <w:r>
              <w:rPr>
                <w:rStyle w:val="afff7"/>
                <w:i w:val="0"/>
                <w:iCs w:val="0"/>
                <w:webHidden/>
              </w:rPr>
              <w:t>1.2. Планируемые результаты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9">
            <w:r>
              <w:rPr>
                <w:rStyle w:val="afff7"/>
                <w:b w:val="0"/>
                <w:bCs w:val="0"/>
                <w:webHidden/>
              </w:rPr>
              <w:t>2. СТРУКТУРА И 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</w:instrText>
            </w:r>
            <w:r>
              <w:rPr>
                <w:webHidden/>
              </w:rPr>
              <w:instrText>AGEREF _Toc156294879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0">
            <w:r>
              <w:rPr>
                <w:rStyle w:val="afff7"/>
                <w:i w:val="0"/>
                <w:iCs w:val="0"/>
                <w:webHidden/>
              </w:rPr>
              <w:t>2.1. Трудоемкость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1">
            <w:r>
              <w:rPr>
                <w:rStyle w:val="afff7"/>
                <w:i w:val="0"/>
                <w:iCs w:val="0"/>
                <w:webHidden/>
              </w:rPr>
              <w:t>2.2. </w:t>
            </w:r>
            <w:r>
              <w:rPr>
                <w:rStyle w:val="afff7"/>
                <w:i w:val="0"/>
                <w:iCs w:val="0"/>
              </w:rPr>
              <w:t>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3">
            <w:r>
              <w:rPr>
                <w:rStyle w:val="afff7"/>
                <w:i w:val="0"/>
                <w:iCs w:val="0"/>
                <w:webHidden/>
              </w:rPr>
              <w:t>2.3. Курсовой проект (работа)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4">
            <w:r>
              <w:rPr>
                <w:rStyle w:val="afff7"/>
                <w:b w:val="0"/>
                <w:bCs w:val="0"/>
                <w:webHidden/>
              </w:rPr>
              <w:t>3. УСЛОВИЯ РЕАЛИЗАЦИИ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5">
            <w:r>
              <w:rPr>
                <w:rStyle w:val="afff7"/>
                <w:i w:val="0"/>
                <w:iCs w:val="0"/>
                <w:webHidden/>
              </w:rPr>
              <w:t>3.1. Материально-техническое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6">
            <w:r>
              <w:rPr>
                <w:rStyle w:val="afff7"/>
                <w:i w:val="0"/>
                <w:iCs w:val="0"/>
                <w:webHidden/>
              </w:rPr>
              <w:t>3.2. Учебно-методическое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7">
            <w:r>
              <w:rPr>
                <w:rStyle w:val="afff7"/>
                <w:b w:val="0"/>
                <w:bCs w:val="0"/>
                <w:webHidden/>
              </w:rPr>
              <w:t>4. КОНТРОЛЬ И ОЦЕНКА РЕЗУЛЬТАТОВ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f7"/>
            </w:rPr>
            <w:fldChar w:fldCharType="end"/>
          </w:r>
        </w:p>
      </w:sdtContent>
    </w:sdt>
    <w:p w:rsidR="00BF7EC9" w:rsidRDefault="00BF7EC9">
      <w:pPr>
        <w:pStyle w:val="1b"/>
        <w:jc w:val="left"/>
        <w:rPr>
          <w:b w:val="0"/>
          <w:bCs w:val="0"/>
        </w:rPr>
        <w:sectPr w:rsidR="00BF7EC9">
          <w:headerReference w:type="even" r:id="rId15"/>
          <w:headerReference w:type="default" r:id="rId16"/>
          <w:headerReference w:type="first" r:id="rId17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</w:p>
    <w:p w:rsidR="00BF7EC9" w:rsidRDefault="00AE5CBD">
      <w:pPr>
        <w:pStyle w:val="1b"/>
        <w:numPr>
          <w:ilvl w:val="0"/>
          <w:numId w:val="1"/>
        </w:numPr>
        <w:tabs>
          <w:tab w:val="left" w:pos="720"/>
        </w:tabs>
      </w:pPr>
      <w:bookmarkStart w:id="138" w:name="_Toc158397881"/>
      <w:bookmarkStart w:id="139" w:name="_Toc158393420"/>
      <w:bookmarkStart w:id="140" w:name="_Toc158389316"/>
      <w:bookmarkStart w:id="141" w:name="_Toc158375909"/>
      <w:bookmarkStart w:id="142" w:name="_Toc158374337"/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r>
        <w:t>РАБОЧЕЙ ПРОГРАММЫ УЧЕБНОЙ ДИСЦИПЛИНЫ</w:t>
      </w:r>
      <w:bookmarkEnd w:id="138"/>
      <w:bookmarkEnd w:id="139"/>
      <w:bookmarkEnd w:id="140"/>
      <w:bookmarkEnd w:id="141"/>
      <w:bookmarkEnd w:id="142"/>
    </w:p>
    <w:p w:rsidR="00BF7EC9" w:rsidRDefault="00AE5CBD">
      <w:pPr>
        <w:pStyle w:val="1e"/>
        <w:jc w:val="center"/>
        <w:rPr>
          <w:rFonts w:ascii="Times New Roman Полужирный" w:eastAsia="Segoe UI" w:hAnsi="Times New Roman Полужирный"/>
          <w:b/>
          <w:bCs/>
          <w:caps/>
          <w:u w:val="single"/>
          <w:lang w:val="ru-RU"/>
        </w:rPr>
      </w:pPr>
      <w:bookmarkStart w:id="143" w:name="_Hlk158388071"/>
      <w:r>
        <w:rPr>
          <w:rFonts w:ascii="Times New Roman Полужирный" w:eastAsia="Segoe UI" w:hAnsi="Times New Roman Полужирный"/>
          <w:b/>
          <w:bCs/>
          <w:caps/>
          <w:u w:val="single"/>
          <w:lang w:val="ru-RU"/>
        </w:rPr>
        <w:t>«</w:t>
      </w:r>
      <w:r>
        <w:rPr>
          <w:rFonts w:ascii="Times New Roman Полужирный" w:hAnsi="Times New Roman Полужирный"/>
          <w:b/>
          <w:bCs/>
          <w:caps/>
          <w:u w:val="single"/>
          <w:lang w:val="ru-RU"/>
        </w:rPr>
        <w:t>ОГСЭ 03. Иностранный язык в профессиональной деятельности</w:t>
      </w:r>
      <w:r>
        <w:rPr>
          <w:rFonts w:ascii="Times New Roman Полужирный" w:eastAsia="Segoe UI" w:hAnsi="Times New Roman Полужирный"/>
          <w:b/>
          <w:bCs/>
          <w:caps/>
          <w:u w:val="single"/>
          <w:lang w:val="ru-RU"/>
        </w:rPr>
        <w:t>»</w:t>
      </w:r>
      <w:bookmarkEnd w:id="143"/>
    </w:p>
    <w:p w:rsidR="00BF7EC9" w:rsidRDefault="00BF7EC9">
      <w:pPr>
        <w:pStyle w:val="1e"/>
        <w:rPr>
          <w:lang w:val="ru-RU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144" w:name="_Toc158397882"/>
      <w:bookmarkStart w:id="145" w:name="_Toc158393421"/>
      <w:bookmarkStart w:id="146" w:name="_Toc158389317"/>
      <w:bookmarkStart w:id="147" w:name="_Toc158375910"/>
      <w:bookmarkStart w:id="148" w:name="_Toc158374338"/>
      <w:r>
        <w:rPr>
          <w:rFonts w:ascii="Times New Roman" w:hAnsi="Times New Roman"/>
        </w:rPr>
        <w:t>1.1. Цель и место дисциплины в структуре образовательной программы</w:t>
      </w:r>
      <w:bookmarkEnd w:id="144"/>
      <w:bookmarkEnd w:id="145"/>
      <w:bookmarkEnd w:id="146"/>
      <w:bookmarkEnd w:id="147"/>
      <w:bookmarkEnd w:id="148"/>
    </w:p>
    <w:p w:rsidR="00BF7EC9" w:rsidRDefault="00AE5CB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 w:cs="Times New Roman"/>
          <w:sz w:val="24"/>
          <w:szCs w:val="24"/>
        </w:rPr>
        <w:t xml:space="preserve">«ОГСЭ 03. Иностранный язык в профессиональной деятельности»: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формирование представления об 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иностранном язык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, как средств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 xml:space="preserve"> межличностного и профессионального общения, инструмент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 xml:space="preserve"> познания и самообразования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BF7EC9" w:rsidRDefault="00AE5CB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«ОГСЭ 03. Иностранный язык в профессиональной деятельности» включена в обязательную часть </w:t>
      </w:r>
      <w:r>
        <w:rPr>
          <w:rFonts w:ascii="Times New Roman" w:hAnsi="Times New Roman"/>
          <w:sz w:val="24"/>
          <w:szCs w:val="24"/>
        </w:rPr>
        <w:t xml:space="preserve">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 образовательной программы.</w:t>
      </w:r>
    </w:p>
    <w:p w:rsidR="00BF7EC9" w:rsidRDefault="00BF7EC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149" w:name="_Toc158397883"/>
      <w:bookmarkStart w:id="150" w:name="_Toc158393422"/>
      <w:bookmarkStart w:id="151" w:name="_Toc158389318"/>
      <w:bookmarkStart w:id="152" w:name="_Toc158375911"/>
      <w:bookmarkStart w:id="153" w:name="_Toc158374339"/>
      <w:r>
        <w:rPr>
          <w:rFonts w:ascii="Times New Roman" w:hAnsi="Times New Roman"/>
        </w:rPr>
        <w:t>1.2. Планируемые результаты освоения дисциплины</w:t>
      </w:r>
      <w:bookmarkEnd w:id="149"/>
      <w:bookmarkEnd w:id="150"/>
      <w:bookmarkEnd w:id="151"/>
      <w:bookmarkEnd w:id="152"/>
      <w:bookmarkEnd w:id="153"/>
    </w:p>
    <w:p w:rsidR="00BF7EC9" w:rsidRDefault="00AE5CB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плины соотносятся с планируемыми результатами освоения образовательной программы, представленными в матрице компетенций выпускника (п. 4.3.3 ОП-П).</w:t>
      </w:r>
    </w:p>
    <w:p w:rsidR="00BF7EC9" w:rsidRDefault="00AE5CBD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55"/>
        <w:gridCol w:w="3936"/>
        <w:gridCol w:w="3937"/>
      </w:tblGrid>
      <w:tr w:rsidR="00BF7EC9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>Код ОК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BF7EC9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F7EC9" w:rsidRDefault="00BF7EC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простые высказывания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себе и о своей профессиональной деятельности;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взаимодействовать в коллективе, принимать участие в диалогах на общие и профессиональные темы;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и грамматический минимум, относящийся к описанию предметов, средств и процессов профессиональной дея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тельности;</w:t>
            </w:r>
          </w:p>
          <w:p w:rsidR="00BF7EC9" w:rsidRDefault="00BF7EC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</w:p>
        </w:tc>
      </w:tr>
      <w:tr w:rsidR="00BF7EC9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BF7EC9" w:rsidRDefault="00BF7EC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различные формы и виды устной и письменной коммуникации на иностранном языке при межличностном и межкультурном взаимодействии;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общий смысл четко произнесенных высказываний на общие и базовые профессиональные темы;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имать тексты на базовые профессиональные темы;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простые связные сообщения на общие или интересующие профессиональные темы;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общаться (устно и письменно) на иностранном языке на профессиональные и повседневные темы;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переводить иностранные тексты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офессиональной направленности (со словарем);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совершенствовать устную и письменную речь, пополнять словарный запас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общеупотребительные глаголы (общая и профессиональная лексика);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чтения текстов профессиональной направленности;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построения простых и сложных предложений на профессиональные темы;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речевого этикета и социокультурные нормы общения на иностранном языке;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и виды устной и письменной коммуникации на иностранном языке при межличностном и межкультурном взаимоде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йствии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F7EC9" w:rsidRDefault="00AE5CBD">
      <w:pPr>
        <w:pStyle w:val="1b"/>
      </w:pPr>
      <w:bookmarkStart w:id="154" w:name="_Toc158397884"/>
      <w:bookmarkStart w:id="155" w:name="_Toc158393423"/>
      <w:bookmarkStart w:id="156" w:name="_Toc158389319"/>
      <w:bookmarkStart w:id="157" w:name="_Toc158375912"/>
      <w:bookmarkStart w:id="158" w:name="_Toc158374340"/>
      <w:r>
        <w:lastRenderedPageBreak/>
        <w:t xml:space="preserve">2. Структура и содержание </w:t>
      </w:r>
      <w:r>
        <w:t>ДИСЦИПЛИНЫ</w:t>
      </w:r>
      <w:bookmarkEnd w:id="154"/>
      <w:bookmarkEnd w:id="155"/>
      <w:bookmarkEnd w:id="156"/>
      <w:bookmarkEnd w:id="157"/>
      <w:bookmarkEnd w:id="158"/>
    </w:p>
    <w:p w:rsidR="00BF7EC9" w:rsidRDefault="00AE5CBD">
      <w:pPr>
        <w:pStyle w:val="113"/>
        <w:rPr>
          <w:rFonts w:ascii="Times New Roman" w:hAnsi="Times New Roman"/>
        </w:rPr>
      </w:pPr>
      <w:bookmarkStart w:id="159" w:name="_Toc158397885"/>
      <w:bookmarkStart w:id="160" w:name="_Toc158393424"/>
      <w:bookmarkStart w:id="161" w:name="_Toc158389320"/>
      <w:bookmarkStart w:id="162" w:name="_Toc158375913"/>
      <w:bookmarkStart w:id="163" w:name="_Toc158374341"/>
      <w:r>
        <w:rPr>
          <w:rFonts w:ascii="Times New Roman" w:hAnsi="Times New Roman"/>
        </w:rPr>
        <w:t>2.1. Трудоемкость освоения дисциплины</w:t>
      </w:r>
      <w:bookmarkEnd w:id="159"/>
      <w:bookmarkEnd w:id="160"/>
      <w:bookmarkEnd w:id="161"/>
      <w:bookmarkEnd w:id="162"/>
      <w:bookmarkEnd w:id="163"/>
      <w:r>
        <w:rPr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733"/>
        <w:gridCol w:w="2300"/>
        <w:gridCol w:w="2589"/>
      </w:tblGrid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152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</w:tr>
    </w:tbl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ind w:firstLine="0"/>
        <w:rPr>
          <w:rFonts w:ascii="Times New Roman" w:hAnsi="Times New Roman"/>
        </w:rPr>
      </w:pPr>
      <w:bookmarkStart w:id="164" w:name="_Toc158397886"/>
      <w:bookmarkStart w:id="165" w:name="_Toc158393425"/>
      <w:bookmarkStart w:id="166" w:name="_Toc158389321"/>
      <w:bookmarkStart w:id="167" w:name="_Toc158375914"/>
      <w:bookmarkStart w:id="168" w:name="_Toc158374342"/>
      <w:r>
        <w:rPr>
          <w:rFonts w:ascii="Times New Roman" w:hAnsi="Times New Roman"/>
        </w:rPr>
        <w:t>2.2. Примерное содержание дисциплины</w:t>
      </w:r>
      <w:bookmarkEnd w:id="164"/>
      <w:bookmarkEnd w:id="165"/>
      <w:bookmarkEnd w:id="166"/>
      <w:bookmarkEnd w:id="167"/>
      <w:bookmarkEnd w:id="168"/>
    </w:p>
    <w:tbl>
      <w:tblPr>
        <w:tblW w:w="9990" w:type="dxa"/>
        <w:tblInd w:w="-356" w:type="dxa"/>
        <w:tblLayout w:type="fixed"/>
        <w:tblLook w:val="01E0" w:firstRow="1" w:lastRow="1" w:firstColumn="1" w:lastColumn="1" w:noHBand="0" w:noVBand="0"/>
      </w:tblPr>
      <w:tblGrid>
        <w:gridCol w:w="2385"/>
        <w:gridCol w:w="7605"/>
      </w:tblGrid>
      <w:tr w:rsidR="00BF7EC9">
        <w:trPr>
          <w:trHeight w:val="2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</w:tr>
      <w:tr w:rsidR="00BF7EC9">
        <w:trPr>
          <w:trHeight w:val="20"/>
        </w:trPr>
        <w:tc>
          <w:tcPr>
            <w:tcW w:w="9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1. Роль иностранного языка в профессиональной деятельности (50 часов)</w:t>
            </w:r>
          </w:p>
        </w:tc>
      </w:tr>
      <w:tr w:rsidR="00BF7EC9">
        <w:trPr>
          <w:trHeight w:val="20"/>
        </w:trPr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Страна</w:t>
            </w:r>
            <w:r>
              <w:rPr>
                <w:rFonts w:ascii="Times New Roman" w:hAnsi="Times New Roman"/>
              </w:rPr>
              <w:t xml:space="preserve"> изучаемого языка, ее культура и обычаи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Государственное устройство Великобритании. Традиции и праздники Великобритании. Достопримечательности Великобритании. Система времен действительного залога в английском языке. Исчисляемые и неисчисляемые существитель</w:t>
            </w:r>
            <w:r>
              <w:rPr>
                <w:rFonts w:ascii="Times New Roman" w:hAnsi="Times New Roman"/>
                <w:b/>
                <w:bCs/>
              </w:rPr>
              <w:t>ные. Артикль. Употребление артикля с именами собственными.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Практическое занятие № 1. Введение новых лексических единиц по теме занятия для последующего чтения текста.  Предтекстовые упражнения на отработку лексических </w:t>
            </w:r>
            <w:r>
              <w:rPr>
                <w:rFonts w:ascii="Times New Roman" w:hAnsi="Times New Roman"/>
              </w:rPr>
              <w:t>единиц. Групповое изучающее чтение текста по теме «Великобритания: география и государственное устройство»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</w:t>
            </w:r>
            <w:r>
              <w:rPr>
                <w:rFonts w:ascii="Times New Roman" w:hAnsi="Times New Roman"/>
              </w:rPr>
              <w:t>ксики и фразеологических оборотов.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Практическое занятие № 2. Предпросмотровые вопросы по теме «Культура, достопримечательности и обычаи страны изучаемого языка». Просмотр учебных видео по теме «Культура, достопримечательности и обычаи страны изучаемого </w:t>
            </w:r>
            <w:r>
              <w:rPr>
                <w:rFonts w:ascii="Times New Roman" w:hAnsi="Times New Roman"/>
              </w:rPr>
              <w:t>языка».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3. Подготов</w:t>
            </w:r>
            <w:r>
              <w:rPr>
                <w:rFonts w:ascii="Times New Roman" w:hAnsi="Times New Roman"/>
              </w:rPr>
              <w:t>ка устного сообщения учащимися по теме «Города Великобритании» на основе лексическо-грамматического материала предыдущих практических занятий. Диалог-дискуссия по теме «Какой город Великобритании Вам понравился больше всего и почему?»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</w:t>
            </w: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1.2.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Роль образования в современном мире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Система образование стран изучаемого языка. Система образования России. Согласование времен. Косвенная речь</w:t>
            </w:r>
            <w:r>
              <w:rPr>
                <w:rFonts w:ascii="Times New Roman" w:hAnsi="Times New Roman"/>
                <w:b/>
                <w:bCs/>
              </w:rPr>
              <w:t>. Личные местоимения. Притяжательные местоимения. Вопросительные местоимения. Относительные местоимения.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занятие № 4. Введение новых лексических единиц по теме занятия для последующего чтения текста.  Предтекстовые упражнения на фонетическую отработку и закрепление активной лексики и фразеологических оборотов. Групповое изучающее чтение текста по</w:t>
            </w:r>
            <w:r>
              <w:rPr>
                <w:rFonts w:ascii="Times New Roman" w:hAnsi="Times New Roman"/>
              </w:rPr>
              <w:t xml:space="preserve"> теме «Система образования Великобритании». Введение новых лексических единиц по теме занятия. Фразы, речевые обороты и выражения. 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занятие № 5. Предпросмотровые вопросы по теме «Образование в США». Просмотр учебных видео по предложенной тем</w:t>
            </w:r>
            <w:r>
              <w:rPr>
                <w:rFonts w:ascii="Times New Roman" w:hAnsi="Times New Roman"/>
              </w:rPr>
              <w:t xml:space="preserve">е. Ответы на вопросы </w:t>
            </w:r>
            <w:r>
              <w:rPr>
                <w:rFonts w:ascii="Times New Roman" w:hAnsi="Times New Roman"/>
              </w:rPr>
              <w:lastRenderedPageBreak/>
              <w:t>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занятие № 6. Предпросмотро</w:t>
            </w:r>
            <w:r>
              <w:rPr>
                <w:rFonts w:ascii="Times New Roman" w:hAnsi="Times New Roman"/>
              </w:rPr>
              <w:t>вые вопросы по теме «Образование в России». Просмотровое чтение текстов по теме «Система образования в России». Ответы на вопросы по тексту. Составление диалогов по теме «Иностранный студент поступает в учебное заведение в России».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</w:t>
            </w:r>
            <w:r>
              <w:rPr>
                <w:rFonts w:ascii="Times New Roman" w:hAnsi="Times New Roman"/>
              </w:rPr>
              <w:t xml:space="preserve"> 7. Круглый стол с обсуждением заранее подготовленных групповых сообщений на базе полученного материала видео и текстов предыдущих практических занятий по темам: «Сравнение среднего профессионального образования в России и Великобритании (США)»; «Роль обра</w:t>
            </w:r>
            <w:r>
              <w:rPr>
                <w:rFonts w:ascii="Times New Roman" w:hAnsi="Times New Roman"/>
              </w:rPr>
              <w:t>зования в жизни»; «Важность получения образования» (темы распределяются на практическом занятии №6 на каждую рабочую группу в аудитории)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</w:t>
            </w:r>
            <w:r>
              <w:rPr>
                <w:rFonts w:ascii="Times New Roman" w:hAnsi="Times New Roman"/>
                <w:b/>
                <w:bCs/>
              </w:rPr>
              <w:t>ма 1.3.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Значение иностранного языка в освоении профессии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География английского языка. Английский язык в карьере. Образование наречий. Степени сравнения прилагательных и наречий. Повторение пройденного ранее грамматического материала.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</w:t>
            </w:r>
            <w:r>
              <w:rPr>
                <w:rFonts w:ascii="Times New Roman" w:hAnsi="Times New Roman"/>
                <w:b/>
                <w:bCs/>
              </w:rPr>
              <w:t>практических занятий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8. Введение новых лексических единиц по теме занятия. Фразы, речевые обороты и выражения. Предтекстовая фонетическая отработка и выполнение тренировочных лексических и лексико-грамматических упражнений на закре</w:t>
            </w:r>
            <w:r>
              <w:rPr>
                <w:rFonts w:ascii="Times New Roman" w:hAnsi="Times New Roman"/>
                <w:bCs/>
              </w:rPr>
              <w:t>пление активной лексики и фразеологических оборотов. Изучающее чтение текста по теме «Английский язык в современном мире».</w:t>
            </w:r>
            <w:r>
              <w:rPr>
                <w:rFonts w:ascii="Times New Roman" w:hAnsi="Times New Roman"/>
              </w:rPr>
              <w:t xml:space="preserve">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9. Просмотровое чтение текста по теме «Я и моя профессия». Беседа с использованием дискуссионных вопросов по теме «Взаимосвязь иностранного языка и моей профессии».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10. Просмотр видео по теме «Роль </w:t>
            </w:r>
            <w:r>
              <w:rPr>
                <w:rFonts w:ascii="Times New Roman" w:hAnsi="Times New Roman"/>
                <w:bCs/>
              </w:rPr>
              <w:t>английского языка в современном мире».</w:t>
            </w:r>
            <w:r>
              <w:rPr>
                <w:rFonts w:ascii="Times New Roman" w:hAnsi="Times New Roman"/>
              </w:rPr>
              <w:t xml:space="preserve">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</w:t>
            </w:r>
            <w:r>
              <w:rPr>
                <w:rFonts w:ascii="Times New Roman" w:hAnsi="Times New Roman"/>
                <w:b/>
                <w:bCs/>
              </w:rPr>
              <w:t>том числе самостоятельная работа обучающихся</w:t>
            </w:r>
          </w:p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№ 1.4.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Основы делового общения</w:t>
            </w:r>
          </w:p>
          <w:p w:rsidR="00BF7EC9" w:rsidRDefault="00BF7EC9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right" w:pos="7610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Светская беседа (</w:t>
            </w:r>
            <w:r>
              <w:rPr>
                <w:rFonts w:ascii="Times New Roman" w:hAnsi="Times New Roman"/>
                <w:b/>
                <w:bCs/>
                <w:lang w:val="en-GB"/>
              </w:rPr>
              <w:t>Small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en-GB"/>
              </w:rPr>
              <w:t>talk</w:t>
            </w:r>
            <w:r>
              <w:rPr>
                <w:rFonts w:ascii="Times New Roman" w:hAnsi="Times New Roman"/>
                <w:b/>
                <w:bCs/>
              </w:rPr>
              <w:t xml:space="preserve">). Деловой звонок. Деловая переписка. Страдательный залог. Неопределенные и </w:t>
            </w:r>
            <w:r>
              <w:rPr>
                <w:rFonts w:ascii="Times New Roman" w:hAnsi="Times New Roman"/>
                <w:b/>
                <w:bCs/>
              </w:rPr>
              <w:t>отрицательные местоимения.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11. </w:t>
            </w:r>
            <w:r>
              <w:rPr>
                <w:rFonts w:ascii="Times New Roman" w:hAnsi="Times New Roman"/>
              </w:rPr>
              <w:t xml:space="preserve">Групповое изучающее чтение диалогов по теме «Светская беседа (Small talk)» с извлечением новых речевых оборотов и выражений. Выполнение тренировочных лексических и </w:t>
            </w:r>
            <w:r>
              <w:rPr>
                <w:rFonts w:ascii="Times New Roman" w:hAnsi="Times New Roman"/>
              </w:rPr>
              <w:t>лексико-грамматических упражнений на закрепление активной лексики и фразеологических оборотов. Обсуждение особенностей светской беседы, тематики. Составление диалогов-моделей «Беседа с иностранным партнером».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12. </w:t>
            </w:r>
            <w:r>
              <w:rPr>
                <w:rFonts w:ascii="Times New Roman" w:hAnsi="Times New Roman"/>
              </w:rPr>
              <w:t>Введение новых лек</w:t>
            </w:r>
            <w:r>
              <w:rPr>
                <w:rFonts w:ascii="Times New Roman" w:hAnsi="Times New Roman"/>
              </w:rPr>
              <w:t xml:space="preserve">сических единиц по теме занятия для последующего просмотра видео.  </w:t>
            </w:r>
            <w:r>
              <w:rPr>
                <w:rFonts w:ascii="Times New Roman" w:hAnsi="Times New Roman"/>
                <w:bCs/>
              </w:rPr>
              <w:t xml:space="preserve">Просмотр видео по теме «составление деловых писем». </w:t>
            </w:r>
            <w:r>
              <w:rPr>
                <w:rFonts w:ascii="Times New Roman" w:hAnsi="Times New Roman"/>
              </w:rPr>
              <w:t>Ответы на вопросы по просмотренному видео (упражнения лексического характера по содержанию видео, тестовые вопросы по содержанию видео)</w:t>
            </w:r>
            <w:r>
              <w:rPr>
                <w:rFonts w:ascii="Times New Roman" w:hAnsi="Times New Roman"/>
                <w:bCs/>
              </w:rPr>
              <w:t xml:space="preserve"> С</w:t>
            </w:r>
            <w:r>
              <w:rPr>
                <w:rFonts w:ascii="Times New Roman" w:hAnsi="Times New Roman"/>
                <w:bCs/>
              </w:rPr>
              <w:t>оставление деловых писем на основе просмотренного материала.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13. </w:t>
            </w:r>
            <w:r>
              <w:rPr>
                <w:rFonts w:ascii="Times New Roman" w:hAnsi="Times New Roman"/>
              </w:rPr>
              <w:t xml:space="preserve">Введение новых лексических единиц по теме занятия для последующего прослушивания и ролевого чтения диалогов.  Предтекстовые упражнения на отработку лексических единиц. Групповое </w:t>
            </w:r>
            <w:r>
              <w:rPr>
                <w:rFonts w:ascii="Times New Roman" w:hAnsi="Times New Roman"/>
              </w:rPr>
              <w:lastRenderedPageBreak/>
              <w:t xml:space="preserve">изучающее чтение диалогов по теме «Деловой </w:t>
            </w:r>
            <w:r>
              <w:rPr>
                <w:rFonts w:ascii="Times New Roman" w:hAnsi="Times New Roman"/>
                <w:bCs/>
              </w:rPr>
              <w:t>разговоров по телефону». Составлени</w:t>
            </w:r>
            <w:r>
              <w:rPr>
                <w:rFonts w:ascii="Times New Roman" w:hAnsi="Times New Roman"/>
                <w:bCs/>
              </w:rPr>
              <w:t>е диалогов и перевод их на иностранный язык «Звонок в компанию по поводу получения ответа на свое письмо»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bookmarkStart w:id="169" w:name="_Hlk78404494"/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  <w:bookmarkEnd w:id="169"/>
          </w:p>
        </w:tc>
      </w:tr>
      <w:tr w:rsidR="00BF7EC9">
        <w:trPr>
          <w:trHeight w:val="20"/>
        </w:trPr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1.5.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Рынок труда, трудоустро</w:t>
            </w:r>
            <w:r>
              <w:rPr>
                <w:rFonts w:ascii="Times New Roman" w:hAnsi="Times New Roman"/>
              </w:rPr>
              <w:t>йство и карьера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Резюме. Прохождение собеседования. Страдательный залог. Числительные. Повторение пройденного ранее грамматического материала.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14. </w:t>
            </w:r>
            <w:r>
              <w:rPr>
                <w:rFonts w:ascii="Times New Roman" w:hAnsi="Times New Roman"/>
              </w:rPr>
              <w:t xml:space="preserve">Введение новых лексических единиц по теме занятия </w:t>
            </w:r>
            <w:r>
              <w:rPr>
                <w:rFonts w:ascii="Times New Roman" w:hAnsi="Times New Roman"/>
              </w:rPr>
              <w:t>для последующего чтения текста.  Предтекстовые упражнения на отработку лексических единиц. Групповое изучающее чтение текста по теме «Поиск работы. Подготовка резюме. Прохождение собеседования» с извлечением новых речевых оборотов и выражений. Выполнение т</w:t>
            </w:r>
            <w:r>
              <w:rPr>
                <w:rFonts w:ascii="Times New Roman" w:hAnsi="Times New Roman"/>
              </w:rPr>
              <w:t>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15. Просмотр видео/ прослушивание аудиоматериала по теме «Трудоустройство и карьера», «Интервью и собеседован</w:t>
            </w:r>
            <w:r>
              <w:rPr>
                <w:rFonts w:ascii="Times New Roman" w:hAnsi="Times New Roman"/>
                <w:bCs/>
              </w:rPr>
              <w:t xml:space="preserve">ие». </w:t>
            </w:r>
            <w:r>
              <w:rPr>
                <w:rFonts w:ascii="Times New Roman" w:hAnsi="Times New Roman"/>
              </w:rPr>
              <w:t>Ответы на вопросы по просмотренному видео / прослушанному аудиоматериалу (упражнения лексического характера по содержанию видео, тестовые вопросы по содержанию видео, вопросы с развернутым ответом).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16. Заполнение </w:t>
            </w:r>
            <w:r>
              <w:rPr>
                <w:rFonts w:ascii="Times New Roman" w:hAnsi="Times New Roman"/>
                <w:bCs/>
              </w:rPr>
              <w:t>анкеты-заявки о приеме на работу. Составление резюме и портфолио для работодателя.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17. Деловая игра «Собеседование с работодателем в кадровом агентстве»/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Составление диалогов и проведение ролевой игры по темам: «Личная встреча с ра</w:t>
            </w:r>
            <w:r>
              <w:rPr>
                <w:rFonts w:ascii="Times New Roman" w:hAnsi="Times New Roman"/>
                <w:bCs/>
              </w:rPr>
              <w:t>ботодателем», «Беседа претендента на вакансию по телефону», «Переписка в интернете»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9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2. Научно-технический прогресс: открытия, которы</w:t>
            </w:r>
            <w:r>
              <w:rPr>
                <w:rFonts w:ascii="Times New Roman" w:hAnsi="Times New Roman"/>
                <w:b/>
                <w:bCs/>
              </w:rPr>
              <w:t>е потрясли мир (60 часов)</w:t>
            </w:r>
          </w:p>
        </w:tc>
      </w:tr>
      <w:tr w:rsidR="00BF7EC9">
        <w:trPr>
          <w:trHeight w:val="20"/>
        </w:trPr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2.1.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Достижения и инновации в науке и технике и их изобретатели. Отраслевые выставки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Достижения и инновации в науке и технике. Открытия </w:t>
            </w:r>
            <w:r>
              <w:rPr>
                <w:rFonts w:ascii="Times New Roman" w:hAnsi="Times New Roman"/>
                <w:b/>
                <w:bCs/>
                <w:lang w:val="en-GB"/>
              </w:rPr>
              <w:t>XXI</w:t>
            </w:r>
            <w:r>
              <w:rPr>
                <w:rFonts w:ascii="Times New Roman" w:hAnsi="Times New Roman"/>
                <w:b/>
                <w:bCs/>
              </w:rPr>
              <w:t xml:space="preserve"> века. Посещение отраслевой выставки. Придаточные предложения условия (1-2 тип).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</w:t>
            </w:r>
            <w:r>
              <w:rPr>
                <w:rFonts w:ascii="Times New Roman" w:hAnsi="Times New Roman"/>
                <w:b/>
                <w:bCs/>
              </w:rPr>
              <w:t>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18. </w:t>
            </w:r>
            <w:r>
              <w:rPr>
                <w:rFonts w:ascii="Times New Roman" w:hAnsi="Times New Roman"/>
              </w:rPr>
              <w:t>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</w:t>
            </w:r>
            <w:r>
              <w:rPr>
                <w:rFonts w:ascii="Times New Roman" w:hAnsi="Times New Roman"/>
              </w:rPr>
              <w:t xml:space="preserve">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</w:t>
            </w:r>
            <w:r>
              <w:rPr>
                <w:rFonts w:ascii="Times New Roman" w:hAnsi="Times New Roman"/>
                <w:bCs/>
              </w:rPr>
              <w:t>№ 19.</w:t>
            </w:r>
            <w:r>
              <w:rPr>
                <w:rFonts w:ascii="Times New Roman" w:hAnsi="Times New Roman"/>
              </w:rPr>
              <w:t xml:space="preserve"> Предпросмотровые вопросы по теме «Отраслевая выставка».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</w:t>
            </w:r>
            <w:r>
              <w:rPr>
                <w:rFonts w:ascii="Times New Roman" w:hAnsi="Times New Roman"/>
              </w:rPr>
              <w:t>просы дискуссионного характера, требующие развернутого ответа)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20. Подготовка сообщений «Достижение в области науки и техники, изменившее мою жизнь» и «Посещение отраслевой выставки». Дискуссия.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</w:t>
            </w:r>
            <w:r>
              <w:rPr>
                <w:rFonts w:ascii="Times New Roman" w:hAnsi="Times New Roman"/>
                <w:b/>
                <w:bCs/>
              </w:rPr>
              <w:t xml:space="preserve"> обучающихся</w:t>
            </w:r>
          </w:p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9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bookmarkStart w:id="170" w:name="_Hlk80559752"/>
            <w:r>
              <w:rPr>
                <w:rFonts w:ascii="Times New Roman" w:hAnsi="Times New Roman"/>
                <w:b/>
                <w:bCs/>
              </w:rPr>
              <w:t xml:space="preserve">Раздел 3. Профессиональное содержание  (54 часа) </w:t>
            </w:r>
            <w:bookmarkEnd w:id="170"/>
          </w:p>
        </w:tc>
      </w:tr>
      <w:tr w:rsidR="00BF7EC9">
        <w:trPr>
          <w:trHeight w:val="20"/>
        </w:trPr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№ 3.1.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Чертежи и техническая документация</w:t>
            </w:r>
          </w:p>
          <w:p w:rsidR="00BF7EC9" w:rsidRDefault="00BF7EC9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Техническое бюро. Технологические карты. Чертежи. Придаточные предложения </w:t>
            </w:r>
            <w:r>
              <w:rPr>
                <w:rFonts w:ascii="Times New Roman" w:hAnsi="Times New Roman"/>
                <w:b/>
                <w:bCs/>
              </w:rPr>
              <w:t>условия (</w:t>
            </w:r>
            <w:r>
              <w:rPr>
                <w:rFonts w:ascii="Times New Roman" w:hAnsi="Times New Roman"/>
                <w:b/>
                <w:bCs/>
                <w:lang w:val="en-GB"/>
              </w:rPr>
              <w:t>Mixed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en-GB"/>
              </w:rPr>
              <w:t>conditionals</w:t>
            </w:r>
            <w:r>
              <w:rPr>
                <w:rFonts w:ascii="Times New Roman" w:hAnsi="Times New Roman"/>
                <w:b/>
                <w:bCs/>
              </w:rPr>
              <w:t>, предложения с “</w:t>
            </w:r>
            <w:r>
              <w:rPr>
                <w:rFonts w:ascii="Times New Roman" w:hAnsi="Times New Roman"/>
                <w:b/>
                <w:bCs/>
                <w:lang w:val="en-GB"/>
              </w:rPr>
              <w:t>I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en-GB"/>
              </w:rPr>
              <w:t>wish</w:t>
            </w:r>
            <w:r>
              <w:rPr>
                <w:rFonts w:ascii="Times New Roman" w:hAnsi="Times New Roman"/>
                <w:b/>
                <w:bCs/>
              </w:rPr>
              <w:t>”). Повторение пройденного ранее грамматического материала.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25. </w:t>
            </w:r>
            <w:r>
              <w:rPr>
                <w:rFonts w:ascii="Times New Roman" w:hAnsi="Times New Roman"/>
              </w:rPr>
              <w:t xml:space="preserve">Введение новых лексических единиц по теме занятия для последующего чтения текста. </w:t>
            </w:r>
            <w:r>
              <w:rPr>
                <w:rFonts w:ascii="Times New Roman" w:hAnsi="Times New Roman"/>
              </w:rPr>
              <w:t xml:space="preserve"> Предтекстовые упражнения на отработку лексических единиц. Групповое изучающее чтение текста по теме «Техническое бюро» с извлечением новых речевых оборотов и выражений. Выполнение тренировочных лексических и лексико-грамматических упражнений на закреплени</w:t>
            </w:r>
            <w:r>
              <w:rPr>
                <w:rFonts w:ascii="Times New Roman" w:hAnsi="Times New Roman"/>
              </w:rPr>
              <w:t>е активной лексики и фразеологических оборотов.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26. </w:t>
            </w:r>
            <w:r>
              <w:rPr>
                <w:rFonts w:ascii="Times New Roman" w:hAnsi="Times New Roman"/>
              </w:rPr>
              <w:t>Групповое изучающее чтение</w:t>
            </w:r>
            <w:r>
              <w:rPr>
                <w:rFonts w:ascii="Times New Roman" w:hAnsi="Times New Roman"/>
                <w:bCs/>
              </w:rPr>
              <w:t xml:space="preserve"> технологических карт. </w:t>
            </w:r>
            <w:r>
              <w:rPr>
                <w:rFonts w:ascii="Times New Roman" w:hAnsi="Times New Roman"/>
              </w:rPr>
              <w:t>Выполнение тренировочных лексических</w:t>
            </w:r>
            <w:r>
              <w:rPr>
                <w:rFonts w:ascii="Times New Roman" w:hAnsi="Times New Roman"/>
                <w:bCs/>
              </w:rPr>
              <w:t xml:space="preserve"> упражнений на закрепление узкоспециализированной лексики.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27. </w:t>
            </w:r>
            <w:r>
              <w:rPr>
                <w:rFonts w:ascii="Times New Roman" w:hAnsi="Times New Roman"/>
                <w:bCs/>
              </w:rPr>
              <w:t>Презентация собственных чертежей на английском языке перед аудиторией, обсуждение.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№ 3.2.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Инструменты, оборудование и станки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Работа </w:t>
            </w:r>
            <w:r>
              <w:rPr>
                <w:rFonts w:ascii="Times New Roman" w:hAnsi="Times New Roman"/>
                <w:b/>
                <w:bCs/>
              </w:rPr>
              <w:t>мастерской /цеха. Неличные формы глагола (</w:t>
            </w:r>
            <w:r>
              <w:rPr>
                <w:rFonts w:ascii="Times New Roman" w:hAnsi="Times New Roman"/>
                <w:b/>
                <w:bCs/>
                <w:lang w:val="en-GB"/>
              </w:rPr>
              <w:t>Infinitive</w:t>
            </w:r>
            <w:r>
              <w:rPr>
                <w:rFonts w:ascii="Times New Roman" w:hAnsi="Times New Roman"/>
                <w:b/>
                <w:bCs/>
              </w:rPr>
              <w:t>).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28. </w:t>
            </w:r>
            <w:r>
              <w:rPr>
                <w:rFonts w:ascii="Times New Roman" w:hAnsi="Times New Roman"/>
              </w:rPr>
              <w:t xml:space="preserve">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</w:t>
            </w:r>
            <w:r>
              <w:rPr>
                <w:rFonts w:ascii="Times New Roman" w:hAnsi="Times New Roman"/>
                <w:bCs/>
              </w:rPr>
              <w:t>«Инструменты, оборудование, станки»</w:t>
            </w:r>
            <w:r>
              <w:rPr>
                <w:rFonts w:ascii="Times New Roman" w:hAnsi="Times New Roman"/>
              </w:rPr>
              <w:t xml:space="preserve"> с извлечением новых речевых оборотов </w:t>
            </w:r>
            <w:r>
              <w:rPr>
                <w:rFonts w:ascii="Times New Roman" w:hAnsi="Times New Roman"/>
              </w:rPr>
              <w:t>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29. Просмотровое чтение текстов по теме «Инструменты, оборудование, станки». Ответы на</w:t>
            </w:r>
            <w:r>
              <w:rPr>
                <w:rFonts w:ascii="Times New Roman" w:hAnsi="Times New Roman"/>
                <w:bCs/>
              </w:rPr>
              <w:t xml:space="preserve"> вопросы.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30. Групповая презентация «Необходимое оборудование в моей работе».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3.3.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Техника безопасности и </w:t>
            </w:r>
            <w:r>
              <w:rPr>
                <w:rFonts w:ascii="Times New Roman" w:hAnsi="Times New Roman"/>
              </w:rPr>
              <w:t>охрана труда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«Техника безопасности и охрана труда на производстве». Чемпионат по профессиональному мастерству «Профессионалы». Неличные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формы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глагола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lang w:val="en-GB"/>
              </w:rPr>
              <w:t>Gerund</w:t>
            </w:r>
            <w:r>
              <w:rPr>
                <w:rFonts w:ascii="Times New Roman" w:hAnsi="Times New Roman"/>
                <w:b/>
                <w:bCs/>
                <w:lang w:val="en-US"/>
              </w:rPr>
              <w:t>).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31. </w:t>
            </w:r>
            <w:r>
              <w:rPr>
                <w:rFonts w:ascii="Times New Roman" w:hAnsi="Times New Roman"/>
              </w:rPr>
              <w:t>Введение новых лексических едини</w:t>
            </w:r>
            <w:r>
              <w:rPr>
                <w:rFonts w:ascii="Times New Roman" w:hAnsi="Times New Roman"/>
              </w:rPr>
              <w:t>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«Техника безопасности и охрана труда» с извлечением новых речевых оборотов и выражений. Выполнение тренир</w:t>
            </w:r>
            <w:r>
              <w:rPr>
                <w:rFonts w:ascii="Times New Roman" w:hAnsi="Times New Roman"/>
              </w:rPr>
              <w:t>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32. Просмотр видео по теме «Техника безопасности на производстве». </w:t>
            </w:r>
            <w:r>
              <w:rPr>
                <w:rFonts w:ascii="Times New Roman" w:hAnsi="Times New Roman"/>
              </w:rPr>
              <w:t>Ответы на вопросы по просмотренному видео (упра</w:t>
            </w:r>
            <w:r>
              <w:rPr>
                <w:rFonts w:ascii="Times New Roman" w:hAnsi="Times New Roman"/>
              </w:rPr>
              <w:t>жнения лексического характера по содержанию видео, тестовые вопросы по содержанию видео, вопросы с развернутым ответом).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Практическое занятие № 33. Поисковое чтение документации Чемпионата по профессиональному мастерству «Профессионалы»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</w:rPr>
              <w:t xml:space="preserve">для ответа на </w:t>
            </w:r>
            <w:r>
              <w:rPr>
                <w:rFonts w:ascii="Times New Roman" w:hAnsi="Times New Roman"/>
              </w:rPr>
              <w:t>заранее предложенные вопросы и упражнения.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34. «Safety first /Безопасность превыше всего». Дискуссия по требованиям техники безопасности на Чемпионате по профессиональному мастерству «Профессионалы»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самостоятельная </w:t>
            </w:r>
            <w:r>
              <w:rPr>
                <w:rFonts w:ascii="Times New Roman" w:hAnsi="Times New Roman"/>
                <w:b/>
                <w:bCs/>
              </w:rPr>
              <w:t>работа обучающихся</w:t>
            </w:r>
          </w:p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3.4.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Решение стандартных и нестандартных профессиональных ситуаций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Профессиональные стандарты. Стандарты производства. Неличные формы глагола (</w:t>
            </w:r>
            <w:r>
              <w:rPr>
                <w:rFonts w:ascii="Times New Roman" w:hAnsi="Times New Roman"/>
                <w:b/>
                <w:bCs/>
                <w:lang w:val="en-GB"/>
              </w:rPr>
              <w:t>Participles</w:t>
            </w:r>
            <w:r>
              <w:rPr>
                <w:rFonts w:ascii="Times New Roman" w:hAnsi="Times New Roman"/>
                <w:b/>
                <w:bCs/>
              </w:rPr>
              <w:t>).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</w:t>
            </w:r>
            <w:r>
              <w:rPr>
                <w:rFonts w:ascii="Times New Roman" w:hAnsi="Times New Roman"/>
                <w:b/>
                <w:bCs/>
              </w:rPr>
              <w:t xml:space="preserve">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Практическое занятие № 35. Введение новых лексических единиц по теме занятия для последующего чтения текста.  Предтекстовые упражнения на </w:t>
            </w:r>
            <w:r>
              <w:rPr>
                <w:rFonts w:ascii="Times New Roman" w:hAnsi="Times New Roman"/>
              </w:rPr>
              <w:lastRenderedPageBreak/>
              <w:t>отработку лексических единиц. Групповое изучающее чтение текста по теме «Стандарты в про</w:t>
            </w:r>
            <w:r>
              <w:rPr>
                <w:rFonts w:ascii="Times New Roman" w:hAnsi="Times New Roman"/>
              </w:rPr>
              <w:t>изводстве»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№ 36. </w:t>
            </w:r>
            <w:r>
              <w:rPr>
                <w:rFonts w:ascii="Times New Roman" w:hAnsi="Times New Roman"/>
                <w:bCs/>
              </w:rPr>
              <w:t>Просмотр видео по теме «Проблемы</w:t>
            </w:r>
            <w:r>
              <w:rPr>
                <w:rFonts w:ascii="Times New Roman" w:hAnsi="Times New Roman"/>
                <w:bCs/>
              </w:rPr>
              <w:t xml:space="preserve"> на производстве». </w:t>
            </w:r>
            <w:r>
              <w:rPr>
                <w:rFonts w:ascii="Times New Roman" w:hAnsi="Times New Roman"/>
              </w:rPr>
              <w:t xml:space="preserve">Ответы на вопросы по просмотренному видео (упражнения лексического характера по содержанию видео, тестовые вопросы по содержанию видео, вопросы с развернутым ответом). Дискуссия по теме «Возможные нестандартные профессиональные ситуации </w:t>
            </w:r>
            <w:r>
              <w:rPr>
                <w:rFonts w:ascii="Times New Roman" w:hAnsi="Times New Roman"/>
              </w:rPr>
              <w:t>и пути их решения» для подготовки к ролевой игре следующего практического занятия.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Практическое занятие № 37. Ролевая игра «Обоснование несоответствия рабочего места требованиям охраны труда и поиск выхода из ситуации в условиях дефицита языковых </w:t>
            </w:r>
            <w:r>
              <w:rPr>
                <w:rFonts w:ascii="Times New Roman" w:hAnsi="Times New Roman"/>
              </w:rPr>
              <w:t>средств»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3.5.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Саморазвитие в профессии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Роль самообразования и самосовершенствования в профессии. Неличные формы глагола. Повторение пр</w:t>
            </w:r>
            <w:r>
              <w:rPr>
                <w:rFonts w:ascii="Times New Roman" w:hAnsi="Times New Roman"/>
                <w:b/>
                <w:bCs/>
              </w:rPr>
              <w:t>ойденного ранее грамматического материала.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38. Просмотровое чтение текстов по теме «Профессиональный рост и самосовершенствование в профессиональной деятельности». Ответы на вопросы в форме дискуссии. 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39. Групповое обсуждение – дискуссия «Если я буду</w:t>
            </w:r>
            <w:r>
              <w:rPr>
                <w:rFonts w:ascii="Times New Roman" w:hAnsi="Times New Roman"/>
                <w:bCs/>
              </w:rPr>
              <w:t xml:space="preserve"> участвовать в </w:t>
            </w:r>
            <w:r>
              <w:rPr>
                <w:rFonts w:ascii="Times New Roman" w:hAnsi="Times New Roman"/>
              </w:rPr>
              <w:t>Чемпионате по профессиональному мастерству «Профессионалы»</w:t>
            </w:r>
          </w:p>
        </w:tc>
      </w:tr>
      <w:tr w:rsidR="00BF7EC9">
        <w:trPr>
          <w:trHeight w:val="2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9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Промежуточная аттестация </w:t>
            </w:r>
          </w:p>
        </w:tc>
      </w:tr>
      <w:tr w:rsidR="00BF7EC9">
        <w:trPr>
          <w:trHeight w:val="20"/>
        </w:trPr>
        <w:tc>
          <w:tcPr>
            <w:tcW w:w="9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right="-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  <w:r>
              <w:rPr>
                <w:rFonts w:ascii="Times New Roman" w:hAnsi="Times New Roman"/>
                <w:b/>
                <w:bCs/>
              </w:rPr>
              <w:t>164 часа</w:t>
            </w:r>
          </w:p>
        </w:tc>
      </w:tr>
    </w:tbl>
    <w:p w:rsidR="00BF7EC9" w:rsidRDefault="00AE5CBD">
      <w:pPr>
        <w:pStyle w:val="1b"/>
      </w:pPr>
      <w:bookmarkStart w:id="171" w:name="_Toc158397887"/>
      <w:bookmarkStart w:id="172" w:name="_Toc158393426"/>
      <w:bookmarkStart w:id="173" w:name="_Toc158389322"/>
      <w:bookmarkStart w:id="174" w:name="_Toc158375917"/>
      <w:bookmarkStart w:id="175" w:name="_Toc158374345"/>
      <w:r>
        <w:t xml:space="preserve">3. Условия реализации </w:t>
      </w:r>
      <w:r>
        <w:t>ДИСЦИПЛИНЫ</w:t>
      </w:r>
      <w:bookmarkEnd w:id="171"/>
      <w:bookmarkEnd w:id="172"/>
      <w:bookmarkEnd w:id="173"/>
      <w:bookmarkEnd w:id="174"/>
      <w:bookmarkEnd w:id="175"/>
    </w:p>
    <w:p w:rsidR="00BF7EC9" w:rsidRDefault="00AE5CBD">
      <w:pPr>
        <w:pStyle w:val="113"/>
        <w:rPr>
          <w:rFonts w:ascii="Times New Roman" w:hAnsi="Times New Roman"/>
        </w:rPr>
      </w:pPr>
      <w:bookmarkStart w:id="176" w:name="_Toc158397888"/>
      <w:bookmarkStart w:id="177" w:name="_Toc158393427"/>
      <w:bookmarkStart w:id="178" w:name="_Toc158389323"/>
      <w:bookmarkStart w:id="179" w:name="_Toc158375918"/>
      <w:bookmarkStart w:id="180" w:name="_Toc158374346"/>
      <w:r>
        <w:rPr>
          <w:rFonts w:ascii="Times New Roman" w:hAnsi="Times New Roman"/>
        </w:rPr>
        <w:t>3.1. Материально-техническое обеспечение</w:t>
      </w:r>
      <w:bookmarkEnd w:id="176"/>
      <w:bookmarkEnd w:id="177"/>
      <w:bookmarkEnd w:id="178"/>
      <w:bookmarkEnd w:id="179"/>
      <w:bookmarkEnd w:id="180"/>
    </w:p>
    <w:p w:rsidR="00BF7EC9" w:rsidRDefault="00AE5CB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Кабинеты </w:t>
      </w:r>
      <w:r>
        <w:rPr>
          <w:rFonts w:ascii="Times New Roman" w:hAnsi="Times New Roman" w:cs="Times New Roman"/>
          <w:iCs/>
          <w:sz w:val="24"/>
          <w:szCs w:val="24"/>
        </w:rPr>
        <w:t>Социально-экономических, математических и естественнонаучных дисциплин</w:t>
      </w:r>
      <w:r>
        <w:rPr>
          <w:rFonts w:ascii="Times New Roman" w:hAnsi="Times New Roman" w:cs="Times New Roman"/>
          <w:bCs/>
          <w:sz w:val="24"/>
          <w:szCs w:val="24"/>
        </w:rPr>
        <w:t xml:space="preserve">, оснащенные в соответствии с приложением 3 ПОП-П. </w:t>
      </w:r>
    </w:p>
    <w:p w:rsidR="00BF7EC9" w:rsidRDefault="00AE5CBD">
      <w:pPr>
        <w:pStyle w:val="113"/>
        <w:rPr>
          <w:rFonts w:ascii="Times New Roman" w:eastAsia="Times New Roman" w:hAnsi="Times New Roman"/>
        </w:rPr>
      </w:pPr>
      <w:bookmarkStart w:id="181" w:name="_Toc158397889"/>
      <w:bookmarkStart w:id="182" w:name="_Toc158393428"/>
      <w:bookmarkStart w:id="183" w:name="_Toc158389324"/>
      <w:bookmarkStart w:id="184" w:name="_Toc158375919"/>
      <w:bookmarkStart w:id="185" w:name="_Toc158374347"/>
      <w:r>
        <w:rPr>
          <w:rFonts w:ascii="Times New Roman" w:hAnsi="Times New Roman"/>
        </w:rPr>
        <w:t>3.2. Учебно-методическое обеспечение</w:t>
      </w:r>
      <w:bookmarkEnd w:id="181"/>
      <w:bookmarkEnd w:id="182"/>
      <w:bookmarkEnd w:id="183"/>
      <w:bookmarkEnd w:id="184"/>
      <w:bookmarkEnd w:id="185"/>
    </w:p>
    <w:p w:rsidR="00BF7EC9" w:rsidRDefault="00AE5CBD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</w:t>
      </w:r>
      <w:r>
        <w:rPr>
          <w:rFonts w:ascii="Times New Roman" w:hAnsi="Times New Roman"/>
          <w:bCs/>
          <w:sz w:val="24"/>
          <w:szCs w:val="24"/>
        </w:rPr>
        <w:t>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</w:t>
      </w:r>
      <w:r>
        <w:rPr>
          <w:rFonts w:ascii="Times New Roman" w:hAnsi="Times New Roman"/>
          <w:bCs/>
          <w:sz w:val="24"/>
          <w:szCs w:val="24"/>
        </w:rPr>
        <w:t>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BF7EC9" w:rsidRDefault="00AE5CBD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BF7EC9" w:rsidRDefault="00AE5CBD">
      <w:pPr>
        <w:pStyle w:val="ae"/>
        <w:numPr>
          <w:ilvl w:val="0"/>
          <w:numId w:val="24"/>
        </w:numPr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Голубев А.П. Английский язык для технических специальнос</w:t>
      </w:r>
      <w:r>
        <w:rPr>
          <w:rFonts w:ascii="Times New Roman" w:hAnsi="Times New Roman" w:cs="Times New Roman"/>
          <w:sz w:val="24"/>
          <w:szCs w:val="24"/>
        </w:rPr>
        <w:t>тей = English for Technical Colleges: учебное издание / Голубев А.П., Коржавый А. П., Смирнова И.Б. - Москва: Академия, 2022. - 208 c. (Специальности среднего профессионального образования). - URL: https://academia-library.ru - Текст: электронный</w:t>
      </w:r>
    </w:p>
    <w:p w:rsidR="00BF7EC9" w:rsidRDefault="00AE5CBD">
      <w:pPr>
        <w:pStyle w:val="ae"/>
        <w:numPr>
          <w:ilvl w:val="0"/>
          <w:numId w:val="24"/>
        </w:numPr>
        <w:spacing w:after="120" w:line="276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Голубев, </w:t>
      </w:r>
      <w:r>
        <w:rPr>
          <w:rFonts w:ascii="Times New Roman" w:hAnsi="Times New Roman" w:cs="Times New Roman"/>
          <w:sz w:val="24"/>
          <w:szCs w:val="24"/>
        </w:rPr>
        <w:t>А. П., Английский язык для всех специальностей + еПриложение: учебник / А. П. Голубев, Н. В. Балюк, И. Б. Смирнова. — Москва: КноРус, 2024. — 385 с. — ISBN 978-5-406-12482-6. — URL: https://book.ru/book/952748 — Текст: электронный.</w:t>
      </w:r>
    </w:p>
    <w:p w:rsidR="00BF7EC9" w:rsidRDefault="00AE5CBD">
      <w:pPr>
        <w:pStyle w:val="ae"/>
        <w:numPr>
          <w:ilvl w:val="0"/>
          <w:numId w:val="24"/>
        </w:numPr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Лаврик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lang w:val="en-US"/>
        </w:rPr>
        <w:t>. Planet of 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glish. Social &amp; Financial Services Practice Book = </w:t>
      </w:r>
      <w:r>
        <w:rPr>
          <w:rFonts w:ascii="Times New Roman" w:hAnsi="Times New Roman" w:cs="Times New Roman"/>
          <w:sz w:val="24"/>
          <w:szCs w:val="24"/>
        </w:rPr>
        <w:t>Английский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язык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Практикум для профессий и специальностей социально-экономического профиля СПО: учебное издание / Лаврик Г.В. - Москва: Академия, 2021. - 96 c. (Общеобразовательная подготовка в учреждениях</w:t>
      </w:r>
      <w:r>
        <w:rPr>
          <w:rFonts w:ascii="Times New Roman" w:hAnsi="Times New Roman" w:cs="Times New Roman"/>
          <w:sz w:val="24"/>
          <w:szCs w:val="24"/>
        </w:rPr>
        <w:t xml:space="preserve"> СПО). - URL: https://academia-library.ru - Текст: электронный</w:t>
      </w:r>
    </w:p>
    <w:p w:rsidR="00BF7EC9" w:rsidRDefault="00AE5CBD">
      <w:pPr>
        <w:pStyle w:val="1b"/>
        <w:rPr>
          <w:b w:val="0"/>
          <w:bCs w:val="0"/>
        </w:rPr>
      </w:pPr>
      <w:bookmarkStart w:id="186" w:name="_Toc158397890"/>
      <w:bookmarkStart w:id="187" w:name="_Toc158393429"/>
      <w:bookmarkStart w:id="188" w:name="_Toc158389325"/>
      <w:bookmarkStart w:id="189" w:name="_Toc158375920"/>
      <w:bookmarkStart w:id="190" w:name="_Toc158374348"/>
      <w:r>
        <w:t xml:space="preserve">4.Контроль и оценка результатов </w:t>
      </w:r>
      <w:r>
        <w:br/>
        <w:t xml:space="preserve">освоения </w:t>
      </w:r>
      <w:r>
        <w:t>ДИСЦИПЛИНЫ</w:t>
      </w:r>
      <w:bookmarkEnd w:id="186"/>
      <w:bookmarkEnd w:id="187"/>
      <w:bookmarkEnd w:id="188"/>
      <w:bookmarkEnd w:id="189"/>
      <w:bookmarkEnd w:id="190"/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222"/>
        <w:gridCol w:w="3626"/>
        <w:gridCol w:w="2780"/>
      </w:tblGrid>
      <w:tr w:rsidR="00BF7EC9">
        <w:trPr>
          <w:trHeight w:val="20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BF7EC9">
        <w:trPr>
          <w:trHeight w:val="20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Знает: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лексический и грамматический минимум, относящийся к описанию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предметов, средств и процессов профессиональной деятельности;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лексический и грамматический минимум, необходимый для чтения и перевода текстов профессиональной направленности (со словарем);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общеупотребительные глаголы (общая и профессиональная лексика);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вила чтения текстов профессиональной направленности;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построения простых и сложных предложений на           профессиональные темы;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речевого этикета и социокультурные нормы общения на иностранном языке;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формы и виды устной и письменной коммун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икации на иностранном языке при межличностном и межкультурном взаимодействии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keepNext/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владеет лексическим и грамматическим минимумом, относящимся к описанию предметов, средств и процессов профессиональной деятельности;</w:t>
            </w:r>
          </w:p>
          <w:p w:rsidR="00BF7EC9" w:rsidRDefault="00AE5CBD">
            <w:pPr>
              <w:keepNext/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владеет лексическим и грамматическим минимумо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м, необходимым для чтения и перевода текстов профессиональной направленности (со словарем);</w:t>
            </w:r>
          </w:p>
          <w:p w:rsidR="00BF7EC9" w:rsidRDefault="00AE5CBD">
            <w:pPr>
              <w:keepNext/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знания при употреблении глаголов (общая и профессиональная лексика);</w:t>
            </w:r>
          </w:p>
          <w:p w:rsidR="00BF7EC9" w:rsidRDefault="00AE5CBD">
            <w:pPr>
              <w:keepNext/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знания правил чтения текстов профессиональной направленности;</w:t>
            </w:r>
          </w:p>
          <w:p w:rsidR="00BF7EC9" w:rsidRDefault="00AE5CBD">
            <w:pPr>
              <w:keepNext/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способность построения простых и сложных предложений на           профессиональные темы;</w:t>
            </w:r>
          </w:p>
          <w:p w:rsidR="00BF7EC9" w:rsidRDefault="00AE5CBD">
            <w:pPr>
              <w:keepNext/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знания правил речевого этикета и социокультурных норм общения на иностранном языке;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знания форм и видов устной и письменной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оммуникации на иностранном языке при межличностном и межкультурном взаимодействии</w:t>
            </w:r>
          </w:p>
        </w:tc>
        <w:tc>
          <w:tcPr>
            <w:tcW w:w="2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и устный опрос. Тестирование.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Дискуссия.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диалогах, ролевых играх.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задания по работе с информацией, документами, профессиональной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литературой.</w:t>
            </w:r>
          </w:p>
        </w:tc>
      </w:tr>
      <w:tr w:rsidR="00BF7EC9">
        <w:trPr>
          <w:trHeight w:val="20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строить простые высказывания о себе и о своей профессиональной деятельности;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взаимодействовать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коллективе, принимать участие в диалогах на общие и профессиональные темы;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применять различные формы и виды устной и письменной коммуникации на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ностранном языке при межличностном и межкультурном взаимодействии;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понимать общий смысл четко произнесенных высказываний на общие и базовые профессиональные темы;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понимать тексты на базовые профессиональные темы;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составлять простые связные сообщения на общ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ие или интересующие профессиональные темы;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общаться (устно и письменно) на иностранном языке на профессиональные и повседневные темы;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переводить иностранные тексты профессионально направленности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 словарем);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самостоятельно совершенствовать устную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письменную речь, пополнять словарный запас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строит простые высказывания о себе и о своей профессиональной деятельности;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взаимодействует в коллективе, принимает участие в диалогах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общие и профессиональные темы;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применяет различные формы и виды устной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письменной коммуникации на иностранном языке при межличностном и межкультурном взаимодействии;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понимает общий смысл четко 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произнесенных высказываний на общие и базовые профессиональные темы;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понимает тексты на базовые профессиональные темы;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составляет про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стые связные сообщения на общие или интересующие профессиональные темы;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общается (устно и письменно) на иностранном языке на профессиональные и повседневные темы;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переводит иностранные тексты профессионально направленности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 словарем);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совершенствует уст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ную и письменную речь, пополняет словарный запас</w:t>
            </w:r>
          </w:p>
        </w:tc>
        <w:tc>
          <w:tcPr>
            <w:tcW w:w="2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EC9" w:rsidRDefault="00AE5CBD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\</w:t>
      </w:r>
    </w:p>
    <w:p w:rsidR="00BF7EC9" w:rsidRDefault="00BF7EC9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C3373F" w:rsidRDefault="00C3373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C3373F" w:rsidRDefault="00C3373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C3373F" w:rsidRDefault="00C3373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C3373F" w:rsidRDefault="00C3373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C3373F" w:rsidRDefault="00C3373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C3373F" w:rsidRDefault="00C3373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C3373F" w:rsidRDefault="00C3373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C3373F" w:rsidRDefault="00C3373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C3373F" w:rsidRDefault="00C3373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C3373F" w:rsidRDefault="00C3373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C3373F" w:rsidRDefault="00C3373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C3373F" w:rsidRDefault="00C3373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C3373F" w:rsidRDefault="00C3373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C3373F" w:rsidRDefault="00C3373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C3373F" w:rsidRDefault="00C3373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2.4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 по специальности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10.02.05 Обеспечение информационной безопасности автоматизированных систем</w:t>
      </w: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AE5C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BF7EC9" w:rsidRDefault="00AE5CBD">
      <w:pPr>
        <w:pStyle w:val="1"/>
        <w:spacing w:before="280" w:after="280"/>
      </w:pPr>
      <w:bookmarkStart w:id="191" w:name="_Hlk158390184"/>
      <w:bookmarkStart w:id="192" w:name="_Toc160715590"/>
      <w:r>
        <w:t>«ОГСЭ.04 Физическая культура»</w:t>
      </w:r>
      <w:bookmarkEnd w:id="191"/>
      <w:bookmarkEnd w:id="192"/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e"/>
        <w:jc w:val="center"/>
        <w:rPr>
          <w:b/>
          <w:bCs/>
          <w:lang w:val="ru-RU"/>
        </w:rPr>
      </w:pPr>
    </w:p>
    <w:p w:rsidR="00BF7EC9" w:rsidRDefault="00AE5CBD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BF7EC9" w:rsidRDefault="00AE5CBD">
      <w:pPr>
        <w:pStyle w:val="1b"/>
      </w:pPr>
      <w:bookmarkStart w:id="193" w:name="_Toc158397891"/>
      <w:bookmarkStart w:id="194" w:name="_Toc158393430"/>
      <w:bookmarkStart w:id="195" w:name="_Toc158389326"/>
      <w:r>
        <w:lastRenderedPageBreak/>
        <w:t>СОДЕРЖАНИЕ ПРОГРАММЫ</w:t>
      </w:r>
      <w:bookmarkEnd w:id="193"/>
      <w:bookmarkEnd w:id="194"/>
      <w:bookmarkEnd w:id="195"/>
    </w:p>
    <w:sdt>
      <w:sdtPr>
        <w:id w:val="-1989999600"/>
        <w:docPartObj>
          <w:docPartGallery w:val="Table of Contents"/>
          <w:docPartUnique/>
        </w:docPartObj>
      </w:sdtPr>
      <w:sdtEndPr/>
      <w:sdtContent>
        <w:p w:rsidR="00BF7EC9" w:rsidRDefault="00AE5CBD">
          <w:pPr>
            <w:pStyle w:val="1c"/>
            <w:numPr>
              <w:ilvl w:val="0"/>
              <w:numId w:val="4"/>
            </w:numPr>
            <w:ind w:hanging="720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r>
            <w:fldChar w:fldCharType="begin"/>
          </w:r>
          <w:r>
            <w:rPr>
              <w:rStyle w:val="afff7"/>
              <w:webHidden/>
            </w:rPr>
            <w:instrText xml:space="preserve"> TOC \z \t "Раздел 1,1,Раздел 1.1,2" \h</w:instrText>
          </w:r>
          <w:r>
            <w:rPr>
              <w:rStyle w:val="afff7"/>
            </w:rPr>
            <w:fldChar w:fldCharType="separate"/>
          </w:r>
          <w:hyperlink w:anchor="_Toc158393398">
            <w:r>
              <w:rPr>
                <w:rStyle w:val="afff7"/>
                <w:webHidden/>
              </w:rPr>
              <w:t>Общая характеристика РАБОЧЕЙ ПРОГРАММЫ УЧЕБНОЙ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_Toc158393398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93399">
            <w:r>
              <w:rPr>
                <w:rStyle w:val="afff7"/>
                <w:i w:val="0"/>
                <w:iCs w:val="0"/>
                <w:webHidden/>
              </w:rPr>
              <w:t>1.1. Цель и место дисциплины в структуре образовательной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_Toc158393399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93400">
            <w:r>
              <w:rPr>
                <w:rStyle w:val="afff7"/>
                <w:i w:val="0"/>
                <w:iCs w:val="0"/>
                <w:webHidden/>
              </w:rPr>
              <w:t>1.2. Планируемые результаты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_Toc158393400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58393401">
            <w:r>
              <w:rPr>
                <w:rStyle w:val="afff7"/>
                <w:rFonts w:ascii="Times New Roman" w:hAnsi="Times New Roman"/>
                <w:webHidden/>
              </w:rPr>
              <w:t>2. Структура и 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_Toc158393401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93402">
            <w:r>
              <w:rPr>
                <w:rStyle w:val="afff7"/>
                <w:i w:val="0"/>
                <w:iCs w:val="0"/>
                <w:webHidden/>
              </w:rPr>
              <w:t>2.1. Трудоемкость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_Toc158393402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93403">
            <w:r>
              <w:rPr>
                <w:rStyle w:val="afff7"/>
                <w:i w:val="0"/>
                <w:iCs w:val="0"/>
                <w:webHidden/>
              </w:rPr>
              <w:t>2.2. </w:t>
            </w:r>
            <w:r>
              <w:rPr>
                <w:rStyle w:val="afff7"/>
                <w:i w:val="0"/>
                <w:iCs w:val="0"/>
              </w:rPr>
              <w:t>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_Toc158393403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58393404">
            <w:r>
              <w:rPr>
                <w:rStyle w:val="afff7"/>
                <w:rFonts w:ascii="Times New Roman" w:hAnsi="Times New Roman"/>
                <w:webHidden/>
              </w:rPr>
              <w:t>3. Условия реализации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_Toc158393404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93405">
            <w:r>
              <w:rPr>
                <w:rStyle w:val="afff7"/>
                <w:i w:val="0"/>
                <w:iCs w:val="0"/>
                <w:webHidden/>
              </w:rPr>
              <w:t>3.1. Материально-техническое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_Toc158393405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93406">
            <w:r>
              <w:rPr>
                <w:rStyle w:val="afff7"/>
                <w:i w:val="0"/>
                <w:iCs w:val="0"/>
                <w:webHidden/>
              </w:rPr>
              <w:t>3.2. Учебно-методическое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_Toc158393406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58393407">
            <w:r>
              <w:rPr>
                <w:rStyle w:val="afff7"/>
                <w:rFonts w:ascii="Times New Roman" w:hAnsi="Times New Roman"/>
                <w:webHidden/>
              </w:rPr>
              <w:t>4. Контроль и оценка результатов 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_Toc158393407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r>
            <w:fldChar w:fldCharType="end"/>
          </w:r>
        </w:p>
      </w:sdtContent>
    </w:sdt>
    <w:p w:rsidR="00BF7EC9" w:rsidRDefault="00BF7EC9">
      <w:pPr>
        <w:pStyle w:val="1b"/>
        <w:jc w:val="left"/>
        <w:rPr>
          <w:b w:val="0"/>
          <w:bCs w:val="0"/>
        </w:rPr>
        <w:sectPr w:rsidR="00BF7EC9">
          <w:headerReference w:type="even" r:id="rId18"/>
          <w:headerReference w:type="default" r:id="rId19"/>
          <w:headerReference w:type="first" r:id="rId20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</w:p>
    <w:p w:rsidR="00BF7EC9" w:rsidRDefault="00AE5CBD">
      <w:pPr>
        <w:pStyle w:val="1b"/>
        <w:numPr>
          <w:ilvl w:val="0"/>
          <w:numId w:val="3"/>
        </w:numPr>
      </w:pPr>
      <w:bookmarkStart w:id="196" w:name="_Toc158397892"/>
      <w:bookmarkStart w:id="197" w:name="_Toc158393431"/>
      <w:bookmarkStart w:id="198" w:name="_Toc158389327"/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r>
        <w:t xml:space="preserve"> РАБОЧЕЙ ПРОГРАММЫ УЧЕБНОЙ ДИСЦИПЛИНЫ</w:t>
      </w:r>
      <w:bookmarkEnd w:id="196"/>
      <w:bookmarkEnd w:id="197"/>
      <w:bookmarkEnd w:id="198"/>
    </w:p>
    <w:p w:rsidR="00BF7EC9" w:rsidRDefault="00AE5CBD">
      <w:pPr>
        <w:pStyle w:val="1"/>
        <w:spacing w:before="280" w:after="280"/>
        <w:ind w:left="360"/>
        <w:rPr>
          <w:rFonts w:ascii="Times New Roman Полужирный" w:hAnsi="Times New Roman Полужирный"/>
          <w:caps/>
          <w:u w:val="single"/>
        </w:rPr>
      </w:pPr>
      <w:bookmarkStart w:id="199" w:name="_Toc160715591"/>
      <w:bookmarkStart w:id="200" w:name="_Toc160556390"/>
      <w:bookmarkStart w:id="201" w:name="_Toc160554912"/>
      <w:bookmarkStart w:id="202" w:name="_Toc159343982"/>
      <w:r>
        <w:rPr>
          <w:rFonts w:ascii="Times New Roman Полужирный" w:hAnsi="Times New Roman Полужирный"/>
          <w:caps/>
          <w:u w:val="single"/>
        </w:rPr>
        <w:t>«ОГСЭ.04</w:t>
      </w:r>
      <w:r>
        <w:rPr>
          <w:rFonts w:asciiTheme="minorHAnsi" w:hAnsiTheme="minorHAnsi"/>
          <w:caps/>
          <w:u w:val="single"/>
        </w:rPr>
        <w:t xml:space="preserve"> </w:t>
      </w:r>
      <w:r>
        <w:rPr>
          <w:rFonts w:ascii="Times New Roman Полужирный" w:hAnsi="Times New Roman Полужирный"/>
          <w:caps/>
          <w:u w:val="single"/>
        </w:rPr>
        <w:t>Физическая культура»</w:t>
      </w:r>
      <w:bookmarkEnd w:id="199"/>
      <w:bookmarkEnd w:id="200"/>
      <w:bookmarkEnd w:id="201"/>
      <w:bookmarkEnd w:id="202"/>
    </w:p>
    <w:p w:rsidR="00BF7EC9" w:rsidRDefault="00BF7EC9">
      <w:pPr>
        <w:pStyle w:val="1e"/>
        <w:rPr>
          <w:lang w:val="ru-RU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203" w:name="_Toc158397893"/>
      <w:bookmarkStart w:id="204" w:name="_Toc158393432"/>
      <w:bookmarkStart w:id="205" w:name="_Toc158389328"/>
      <w:r>
        <w:rPr>
          <w:rFonts w:ascii="Times New Roman" w:hAnsi="Times New Roman"/>
        </w:rPr>
        <w:t>1.1. Цель и место дисциплины в структуре образовательной программы</w:t>
      </w:r>
      <w:bookmarkEnd w:id="203"/>
      <w:bookmarkEnd w:id="204"/>
      <w:bookmarkEnd w:id="205"/>
    </w:p>
    <w:p w:rsidR="00BF7EC9" w:rsidRDefault="00AE5CB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  <w:sz w:val="24"/>
          <w:szCs w:val="24"/>
        </w:rPr>
        <w:t>«ОГСЭ.04 Физическая культура»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физической культуры личности, наличие которой обесп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ечивает готовность к социально-профессиональной деятельности, включение в здоровый образ жизни, в систематическое физическое самосовершенствование.</w:t>
      </w:r>
    </w:p>
    <w:p w:rsidR="00BF7EC9" w:rsidRDefault="00AE5CB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>
        <w:rPr>
          <w:rFonts w:ascii="Times New Roman" w:hAnsi="Times New Roman"/>
          <w:sz w:val="24"/>
          <w:szCs w:val="24"/>
        </w:rPr>
        <w:t>«ОГСЭ.04 Физическая культура»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включена в обязательную часть </w:t>
      </w:r>
      <w:r>
        <w:rPr>
          <w:rFonts w:ascii="Times New Roman" w:hAnsi="Times New Roman"/>
          <w:sz w:val="24"/>
          <w:szCs w:val="24"/>
        </w:rPr>
        <w:t>общего гуманитарного и социально-экон</w:t>
      </w:r>
      <w:r>
        <w:rPr>
          <w:rFonts w:ascii="Times New Roman" w:hAnsi="Times New Roman"/>
          <w:sz w:val="24"/>
          <w:szCs w:val="24"/>
        </w:rPr>
        <w:t xml:space="preserve">омического </w:t>
      </w:r>
      <w:r>
        <w:rPr>
          <w:rFonts w:ascii="Times New Roman" w:hAnsi="Times New Roman" w:cs="Times New Roman"/>
          <w:sz w:val="24"/>
          <w:szCs w:val="24"/>
        </w:rPr>
        <w:t>цикла образовательной программы.</w:t>
      </w:r>
    </w:p>
    <w:p w:rsidR="00BF7EC9" w:rsidRDefault="00BF7EC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206" w:name="_Toc158397894"/>
      <w:bookmarkStart w:id="207" w:name="_Toc158393433"/>
      <w:bookmarkStart w:id="208" w:name="_Toc158389329"/>
      <w:r>
        <w:rPr>
          <w:rFonts w:ascii="Times New Roman" w:hAnsi="Times New Roman"/>
        </w:rPr>
        <w:t>1.2. Планируемые результаты освоения дисциплины</w:t>
      </w:r>
      <w:bookmarkEnd w:id="206"/>
      <w:bookmarkEnd w:id="207"/>
      <w:bookmarkEnd w:id="208"/>
    </w:p>
    <w:p w:rsidR="00BF7EC9" w:rsidRDefault="00AE5CB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.3 ОП-П).</w:t>
      </w:r>
    </w:p>
    <w:p w:rsidR="00BF7EC9" w:rsidRDefault="00AE5CBD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55"/>
        <w:gridCol w:w="3936"/>
        <w:gridCol w:w="3937"/>
      </w:tblGrid>
      <w:tr w:rsidR="00BF7EC9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>Код ОК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BF7EC9">
        <w:trPr>
          <w:trHeight w:val="2783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 08</w:t>
            </w:r>
          </w:p>
          <w:p w:rsidR="00BF7EC9" w:rsidRDefault="00BF7EC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применять рациональные приемы </w:t>
            </w:r>
            <w:r>
              <w:rPr>
                <w:rFonts w:ascii="Times New Roman" w:eastAsia="Calibri" w:hAnsi="Times New Roman" w:cs="Times New Roman"/>
              </w:rPr>
              <w:t>двигательных функций в профессиональной деятельности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пользоваться средствами профилактики перенапряжения, характерными для данной </w:t>
            </w:r>
            <w:r>
              <w:rPr>
                <w:rFonts w:ascii="Times New Roman" w:eastAsia="Calibri" w:hAnsi="Times New Roman" w:cs="Times New Roman"/>
                <w:bCs/>
              </w:rPr>
              <w:t>специальности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роль физической культуры в общекультурном, профессиональном и социальном развитии человека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основы здорового обра</w:t>
            </w:r>
            <w:r>
              <w:rPr>
                <w:rFonts w:ascii="Times New Roman" w:eastAsia="Calibri" w:hAnsi="Times New Roman" w:cs="Times New Roman"/>
              </w:rPr>
              <w:t>за жизни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условия профессиональной деятельности и зоны риска физического здоровья для </w:t>
            </w:r>
            <w:r>
              <w:rPr>
                <w:rFonts w:ascii="Times New Roman" w:eastAsia="Calibri" w:hAnsi="Times New Roman" w:cs="Times New Roman"/>
                <w:bCs/>
              </w:rPr>
              <w:t>специальности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средства профилактики перенапряжения</w:t>
            </w:r>
          </w:p>
        </w:tc>
      </w:tr>
    </w:tbl>
    <w:p w:rsidR="00BF7EC9" w:rsidRDefault="00BF7EC9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F7EC9" w:rsidRDefault="00BF7EC9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BF7EC9" w:rsidRDefault="00AE5CBD">
      <w:pPr>
        <w:pStyle w:val="1b"/>
      </w:pPr>
      <w:bookmarkStart w:id="209" w:name="_Toc158397895"/>
      <w:bookmarkStart w:id="210" w:name="_Toc158393434"/>
      <w:bookmarkStart w:id="211" w:name="_Toc158389330"/>
      <w:r>
        <w:t xml:space="preserve">2. Структура и содержание </w:t>
      </w:r>
      <w:r>
        <w:t>ДИСЦИПЛИНЫ</w:t>
      </w:r>
      <w:bookmarkEnd w:id="209"/>
      <w:bookmarkEnd w:id="210"/>
      <w:bookmarkEnd w:id="211"/>
    </w:p>
    <w:p w:rsidR="00BF7EC9" w:rsidRDefault="00AE5CBD">
      <w:pPr>
        <w:pStyle w:val="113"/>
        <w:rPr>
          <w:rFonts w:ascii="Times New Roman" w:hAnsi="Times New Roman"/>
        </w:rPr>
      </w:pPr>
      <w:bookmarkStart w:id="212" w:name="_Toc158397896"/>
      <w:bookmarkStart w:id="213" w:name="_Toc158393435"/>
      <w:bookmarkStart w:id="214" w:name="_Toc158389331"/>
      <w:r>
        <w:rPr>
          <w:rFonts w:ascii="Times New Roman" w:hAnsi="Times New Roman"/>
        </w:rPr>
        <w:t>2.1. Трудоемкость освоения дисциплины</w:t>
      </w:r>
      <w:bookmarkEnd w:id="212"/>
      <w:bookmarkEnd w:id="213"/>
      <w:bookmarkEnd w:id="214"/>
      <w:r>
        <w:rPr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733"/>
        <w:gridCol w:w="2300"/>
        <w:gridCol w:w="2589"/>
      </w:tblGrid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</w:tr>
    </w:tbl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215" w:name="_Toc158397897"/>
      <w:bookmarkStart w:id="216" w:name="_Toc158393436"/>
      <w:bookmarkStart w:id="217" w:name="_Toc158389332"/>
      <w:r>
        <w:rPr>
          <w:rFonts w:ascii="Times New Roman" w:hAnsi="Times New Roman"/>
        </w:rPr>
        <w:t>2.2. Примерное содержание дисциплины</w:t>
      </w:r>
      <w:bookmarkEnd w:id="215"/>
      <w:bookmarkEnd w:id="216"/>
      <w:bookmarkEnd w:id="217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01"/>
        <w:gridCol w:w="7127"/>
      </w:tblGrid>
      <w:tr w:rsidR="00BF7EC9">
        <w:trPr>
          <w:trHeight w:val="2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содержание учебного материала,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практических и лабораторных занятий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1. Физическая культура и формирование ЗОЖ (</w:t>
            </w:r>
            <w:r>
              <w:rPr>
                <w:rFonts w:ascii="Times New Roman" w:hAnsi="Times New Roman"/>
                <w:b/>
                <w:bCs/>
              </w:rPr>
              <w:t>4 часа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1.1.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Здоровый образ жизни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before="120" w:after="120"/>
              <w:ind w:left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firstLine="31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Здоровье населения России. Факторы риска и их влияние на здоровье. </w:t>
            </w:r>
            <w:r>
              <w:rPr>
                <w:rFonts w:ascii="Times New Roman" w:hAnsi="Times New Roman"/>
              </w:rPr>
              <w:lastRenderedPageBreak/>
              <w:t xml:space="preserve">Современная концепция </w:t>
            </w:r>
            <w:r>
              <w:rPr>
                <w:rFonts w:ascii="Times New Roman" w:hAnsi="Times New Roman"/>
              </w:rPr>
              <w:t>здоровья и здорового образа жизни. Мотивация ЗОЖ. Критерии эффективности здорового образа жизни. его основные методы, показатели и критерии оценки, использование методов стандартов, антропометрических индексов, номограмм, функциональных проб.</w:t>
            </w:r>
          </w:p>
          <w:p w:rsidR="00BF7EC9" w:rsidRDefault="00AE5CBD">
            <w:pPr>
              <w:widowControl w:val="0"/>
              <w:ind w:firstLine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Организм, сре</w:t>
            </w:r>
            <w:r>
              <w:rPr>
                <w:rFonts w:ascii="Times New Roman" w:hAnsi="Times New Roman"/>
              </w:rPr>
              <w:t>да, адаптация. Культура питания. Возрастная физиология. Организация жизнедеятельности, адекватная биоритмам. Культура здоровья и вредные пристрастия. Сексуальная культура – ключевой фактор психического и физического благополучия обучающегося. Культура псих</w:t>
            </w:r>
            <w:r>
              <w:rPr>
                <w:rFonts w:ascii="Times New Roman" w:hAnsi="Times New Roman"/>
              </w:rPr>
              <w:t>ического здоровья. Оптимизация умственной работоспособности обучающегося в образовательном процессе. Средства физической культуры в регуляции работоспособности. Формирование валеологической компетенции в оценке уровня своего здоровья и формирования ЗОЖ.</w:t>
            </w:r>
          </w:p>
          <w:p w:rsidR="00BF7EC9" w:rsidRDefault="00AE5CBD">
            <w:pPr>
              <w:widowControl w:val="0"/>
              <w:ind w:firstLine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</w:t>
            </w:r>
            <w:r>
              <w:rPr>
                <w:rFonts w:ascii="Times New Roman" w:hAnsi="Times New Roman"/>
              </w:rPr>
              <w:t>обенности организации физического воспитания в образовательном учреждении (валеологическая и профессиональная направленность). Цели и задачи физической культуры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before="120" w:after="120"/>
              <w:ind w:left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before="120" w:after="120"/>
              <w:ind w:left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Раздел 2. </w:t>
            </w:r>
            <w:r>
              <w:rPr>
                <w:rFonts w:ascii="Times New Roman" w:hAnsi="Times New Roman"/>
                <w:b/>
                <w:bCs/>
              </w:rPr>
              <w:t>Легкая атлетика (26 часов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2.1.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Совершенствование техники бега на короткие дистанции, технике спортивной ходьбы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1.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</w:t>
            </w:r>
            <w:r>
              <w:rPr>
                <w:rFonts w:ascii="Times New Roman" w:hAnsi="Times New Roman"/>
                <w:bCs/>
              </w:rPr>
              <w:t>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2.2.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pacing w:val="7"/>
              </w:rPr>
              <w:t>Совершенствование техники длительного бега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hd w:val="clear" w:color="auto" w:fill="FFFFFF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</w:rPr>
              <w:t xml:space="preserve">Практическое занятие № 2. </w:t>
            </w:r>
            <w:r>
              <w:rPr>
                <w:rFonts w:ascii="Times New Roman" w:hAnsi="Times New Roman"/>
                <w:spacing w:val="7"/>
              </w:rPr>
              <w:t>Совершенствование техники длительного бега</w:t>
            </w:r>
            <w:r>
              <w:rPr>
                <w:rFonts w:ascii="Times New Roman" w:hAnsi="Times New Roman"/>
              </w:rPr>
              <w:t xml:space="preserve"> во время кросса до 15-20 минут, техники бега на средние и длинные дистанции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2.3.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pacing w:val="-1"/>
              </w:rPr>
              <w:t>Совершенствование техники прыжка в длину с места, с</w:t>
            </w:r>
            <w:r>
              <w:rPr>
                <w:rFonts w:ascii="Times New Roman" w:hAnsi="Times New Roman"/>
                <w:bCs/>
                <w:spacing w:val="-1"/>
              </w:rPr>
              <w:t xml:space="preserve"> разбега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hd w:val="clear" w:color="auto" w:fill="FFFFFF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материала: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hd w:val="clear" w:color="auto" w:fill="FFFFFF"/>
              <w:spacing w:after="280"/>
              <w:contextualSpacing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hd w:val="clear" w:color="auto" w:fill="FFFFFF"/>
              <w:spacing w:after="280"/>
              <w:contextualSpacing/>
              <w:jc w:val="both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</w:rPr>
              <w:t xml:space="preserve">Практическое занятие № 3. </w:t>
            </w:r>
            <w:r>
              <w:rPr>
                <w:rFonts w:ascii="Times New Roman" w:hAnsi="Times New Roman"/>
                <w:spacing w:val="1"/>
              </w:rPr>
              <w:t>Специальные упражнения прыгуна, ОФП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hd w:val="clear" w:color="auto" w:fill="FFFFFF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2.4.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  <w:spacing w:val="-1"/>
              </w:rPr>
            </w:pPr>
            <w:r>
              <w:rPr>
                <w:rFonts w:ascii="Times New Roman" w:hAnsi="Times New Roman"/>
                <w:bCs/>
                <w:spacing w:val="-1"/>
              </w:rPr>
              <w:t>Эстафетный бег 4х100.</w:t>
            </w:r>
          </w:p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  <w:spacing w:val="-1"/>
              </w:rPr>
              <w:t>Челночный бег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hd w:val="clear" w:color="auto" w:fill="FFFFFF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 xml:space="preserve"> 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hd w:val="clear" w:color="auto" w:fill="FFFFFF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hd w:val="clear" w:color="auto" w:fill="FFFFFF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</w:rPr>
              <w:t>Практическое занятие № 4. Выполнение эстафетного бега 4х100, челночного бега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hd w:val="clear" w:color="auto" w:fill="FFFFFF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</w:t>
            </w:r>
            <w:r>
              <w:rPr>
                <w:rFonts w:ascii="Times New Roman" w:hAnsi="Times New Roman"/>
                <w:bCs/>
              </w:rPr>
              <w:t xml:space="preserve">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2.5.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контрольных нормативов в беге и прыжках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</w:rPr>
              <w:t xml:space="preserve">Практическое занятие № 5. </w:t>
            </w:r>
            <w:r>
              <w:rPr>
                <w:rFonts w:ascii="Times New Roman" w:hAnsi="Times New Roman"/>
                <w:spacing w:val="-3"/>
              </w:rPr>
              <w:t xml:space="preserve">Выполнение контрольных нормативов в беге 30 м, 60 м, 100 м, 400 м, 500 м (д), 1000 м (ю), 2000 м (д), 3000 м (ю); прыжок в длину с места, с разбега </w:t>
            </w:r>
            <w:r>
              <w:rPr>
                <w:rFonts w:ascii="Times New Roman" w:hAnsi="Times New Roman"/>
              </w:rPr>
              <w:t>способом «согнув ноги», бег на выносливость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</w:t>
            </w:r>
            <w:r>
              <w:rPr>
                <w:rFonts w:ascii="Times New Roman" w:hAnsi="Times New Roman"/>
                <w:bCs/>
              </w:rPr>
              <w:t xml:space="preserve">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3. Волейбол </w:t>
            </w:r>
            <w:r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28 часов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Тема 3.1.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Стойки игрока и </w:t>
            </w:r>
            <w:r>
              <w:rPr>
                <w:rFonts w:ascii="Times New Roman" w:hAnsi="Times New Roman"/>
                <w:bCs/>
              </w:rPr>
              <w:lastRenderedPageBreak/>
              <w:t>перемещения. Общая физическая подготовка (ОФП)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lastRenderedPageBreak/>
              <w:t xml:space="preserve">Содержание учебного материала 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№ 6. </w:t>
            </w:r>
            <w:r>
              <w:rPr>
                <w:rFonts w:ascii="Times New Roman" w:hAnsi="Times New Roman"/>
              </w:rPr>
              <w:t>Выполнение перемещения по зонам площадки, выполнение тестов по ОФП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3.2.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Приемы и передачи мяча снизу и сверху двумя руками. ОФП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№ 7. Выполнение комплекса </w:t>
            </w:r>
            <w:r>
              <w:rPr>
                <w:rFonts w:ascii="Times New Roman" w:hAnsi="Times New Roman"/>
                <w:spacing w:val="1"/>
              </w:rPr>
              <w:t>упражнений по ОФП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3.3.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Нижняя прямая и боковая подача. ОФП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8.  Выполнение упражнений на укрепление мышц кистей, плечевого пояса, брюшного пресса, мышц ног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3.4.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Верхняя п</w:t>
            </w:r>
            <w:r>
              <w:rPr>
                <w:rFonts w:ascii="Times New Roman" w:hAnsi="Times New Roman"/>
                <w:bCs/>
              </w:rPr>
              <w:t>рямая подача. ОФП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</w:rPr>
              <w:t>Практическое занятие № 9. Выполнение упражнений на укрепление мышц кистей, плечевого пояса, брюшного пресса, мышц ног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3.5.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Тактика игры в защите и нападении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</w:rPr>
              <w:t xml:space="preserve">Практическое занятие № 10. Отработка тактики игры, выполнение приёмов </w:t>
            </w:r>
            <w:r>
              <w:rPr>
                <w:rFonts w:ascii="Times New Roman" w:hAnsi="Times New Roman"/>
              </w:rPr>
              <w:t>передачи мяча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3.6.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Основы методики судейства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  <w:r>
              <w:rPr>
                <w:rFonts w:ascii="Times New Roman" w:hAnsi="Times New Roman"/>
              </w:rPr>
              <w:t xml:space="preserve"> № 11. Отработка навыков судейства в волейболе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3.7.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Контроль выполнения </w:t>
            </w:r>
          </w:p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тестов по волейболу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 xml:space="preserve">В том </w:t>
            </w:r>
            <w:r>
              <w:rPr>
                <w:rFonts w:ascii="Times New Roman" w:hAnsi="Times New Roman"/>
                <w:b/>
              </w:rPr>
              <w:t>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</w:rPr>
              <w:t>Практическое занятие № 12. Выполнение передачи мяча в парах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13. Игра по упрощённым правилам волейбола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14. Игра по правилам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Раздел 4. Баскетбол (</w:t>
            </w:r>
            <w:r>
              <w:rPr>
                <w:rFonts w:ascii="Times New Roman" w:hAnsi="Times New Roman"/>
                <w:b/>
                <w:bCs/>
              </w:rPr>
              <w:t>28 часов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hd w:val="clear" w:color="auto" w:fill="FFFFFF"/>
              <w:spacing w:before="10" w:after="280" w:line="316" w:lineRule="exac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4.1. </w:t>
            </w:r>
          </w:p>
          <w:p w:rsidR="00BF7EC9" w:rsidRDefault="00AE5CBD">
            <w:pPr>
              <w:widowControl w:val="0"/>
              <w:shd w:val="clear" w:color="auto" w:fill="FFFFFF"/>
              <w:spacing w:before="10" w:after="280" w:line="316" w:lineRule="exact"/>
              <w:rPr>
                <w:rFonts w:ascii="Times New Roman" w:hAnsi="Times New Roman"/>
                <w:bCs/>
                <w:spacing w:val="1"/>
              </w:rPr>
            </w:pPr>
            <w:r>
              <w:rPr>
                <w:rFonts w:ascii="Times New Roman" w:hAnsi="Times New Roman"/>
                <w:bCs/>
              </w:rPr>
              <w:t>Стойка игрока, перемещения, остановки, повороты. ОФП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hd w:val="clear" w:color="auto" w:fill="FFFFFF"/>
              <w:spacing w:before="10" w:after="280" w:line="316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hd w:val="clear" w:color="auto" w:fill="FFFFFF"/>
              <w:spacing w:before="10" w:after="280" w:line="316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</w:rPr>
              <w:t xml:space="preserve">Практическое занятие № </w:t>
            </w:r>
            <w:r>
              <w:rPr>
                <w:rFonts w:ascii="Times New Roman" w:hAnsi="Times New Roman"/>
              </w:rPr>
              <w:t>15. Выполнение упражнений для укрепления мышц плечевого пояса, ног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hd w:val="clear" w:color="auto" w:fill="FFFFFF"/>
              <w:spacing w:before="10" w:after="280" w:line="316" w:lineRule="exac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4.2.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Передачи мяча. ОФП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 xml:space="preserve">В том </w:t>
            </w:r>
            <w:r>
              <w:rPr>
                <w:rFonts w:ascii="Times New Roman" w:hAnsi="Times New Roman"/>
                <w:b/>
              </w:rPr>
              <w:t>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</w:rPr>
              <w:t>Практическое занятие № 16. Выполнение упражнений для развития скоростно-силовых и координационных способностей, упражнений для развития верхнего плечевого пояса.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Необходимость и </w:t>
            </w:r>
            <w:r>
              <w:rPr>
                <w:rFonts w:ascii="Times New Roman" w:hAnsi="Times New Roman"/>
                <w:bCs/>
              </w:rPr>
              <w:t>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4.3.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Ведение мяча и броски мяча в корзину с места, в движении, прыжком. ОФП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lastRenderedPageBreak/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</w:rPr>
              <w:t xml:space="preserve">Практическое занятие № 17. Выполнение упражнений для </w:t>
            </w:r>
            <w:r>
              <w:rPr>
                <w:rFonts w:ascii="Times New Roman" w:hAnsi="Times New Roman"/>
              </w:rPr>
              <w:t>укрепления мышц кистей, плечевого пояса, ног, брюшного пресса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4.4.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Техника штрафных бросков. ОФП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</w:t>
            </w:r>
            <w:r>
              <w:rPr>
                <w:rFonts w:ascii="Times New Roman" w:hAnsi="Times New Roman"/>
                <w:b/>
              </w:rPr>
              <w:t>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18 Выполнение упражнений для укрепления мышц кистей, плечевого пояса, ног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4.5.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Тактика игры в защите и нападении. Игра по упрощенным правилам баскетбола. Игра по правилам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</w:rPr>
              <w:t>Практическое занятие № 19. Игра по упрощенным правилам баскетбола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№ 20. </w:t>
            </w:r>
            <w:r>
              <w:rPr>
                <w:rFonts w:ascii="Times New Roman" w:hAnsi="Times New Roman"/>
              </w:rPr>
              <w:t>Игра по правилам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4.6</w:t>
            </w:r>
            <w:r>
              <w:rPr>
                <w:rFonts w:ascii="Times New Roman" w:hAnsi="Times New Roman"/>
              </w:rPr>
              <w:t>.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Практика судейства в баскетболе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</w:t>
            </w:r>
            <w:r>
              <w:rPr>
                <w:rFonts w:ascii="Times New Roman" w:hAnsi="Times New Roman"/>
              </w:rPr>
              <w:t>занятие 21. Практика в судействе соревнований по баскетболу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22. Выполнение контрольных упражнений: </w:t>
            </w:r>
            <w:r>
              <w:rPr>
                <w:rFonts w:ascii="Times New Roman" w:hAnsi="Times New Roman"/>
                <w:spacing w:val="-3"/>
              </w:rPr>
              <w:t xml:space="preserve">ведение змейкой с остановкой в два шага и броском в кольцо; штрафной бросок; броски по точкам; </w:t>
            </w:r>
            <w:r>
              <w:rPr>
                <w:rFonts w:ascii="Times New Roman" w:hAnsi="Times New Roman"/>
              </w:rPr>
              <w:t xml:space="preserve">баскетбольная «дорожка» 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</w:t>
            </w: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5. Гимнастика </w:t>
            </w:r>
            <w:r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22 часа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5.1. 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Строевые приемы</w:t>
            </w:r>
          </w:p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</w:rPr>
              <w:t xml:space="preserve">Практическое занятие № </w:t>
            </w:r>
            <w:r>
              <w:rPr>
                <w:rFonts w:ascii="Times New Roman" w:hAnsi="Times New Roman"/>
              </w:rPr>
              <w:t>23. Отработка строевых приёмов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5.2.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Техника акробатических упражнений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24. Отработка техники акробатических упражнений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Тема 5.3.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Упражнения на брусьях (юноши). Гиревой спорт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spacing w:val="-1"/>
              </w:rPr>
              <w:t xml:space="preserve">    Брусья: висы, упоры, махи, подводящие и специальные упражнения, соскоки. 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  <w:spacing w:val="1"/>
              </w:rPr>
              <w:t xml:space="preserve">нать правила техники безопасности; уметь страховать партнера, комплексы упражнений с гантелями, гирями. Разучивание и выполнение связок на снаряде. ППФП 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</w:rPr>
              <w:t xml:space="preserve">Практическое занятие № 25. </w:t>
            </w:r>
            <w:r>
              <w:rPr>
                <w:rFonts w:ascii="Times New Roman" w:hAnsi="Times New Roman"/>
                <w:spacing w:val="1"/>
              </w:rPr>
              <w:t xml:space="preserve">Разучивание и выполнение упражнений с </w:t>
            </w:r>
            <w:r>
              <w:rPr>
                <w:rFonts w:ascii="Times New Roman" w:hAnsi="Times New Roman"/>
                <w:spacing w:val="1"/>
              </w:rPr>
              <w:t>гирями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5.4.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Упражнения на бревне (девушки). ППФП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spacing w:val="6"/>
              </w:rPr>
              <w:t xml:space="preserve">Бревно: наскок, ходьба, полушпагат, уголок, равновесие, повороты, </w:t>
            </w:r>
            <w:r>
              <w:rPr>
                <w:rFonts w:ascii="Times New Roman" w:hAnsi="Times New Roman"/>
                <w:spacing w:val="-4"/>
              </w:rPr>
              <w:t>соскок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</w:rPr>
              <w:t xml:space="preserve">Практическое занятие № 26. </w:t>
            </w:r>
            <w:r>
              <w:rPr>
                <w:rFonts w:ascii="Times New Roman" w:hAnsi="Times New Roman"/>
                <w:spacing w:val="-4"/>
              </w:rPr>
              <w:t>Разучивание и выполнение связок на снаряде, комплексы упражнений, ритмическая гимнастика (по курсам)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</w:t>
            </w: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Тема 5.5.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Составление комплекса ОРУ и проведение их обучающимися</w:t>
            </w:r>
          </w:p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ind w:firstLine="315"/>
              <w:contextualSpacing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spacing w:val="-1"/>
              </w:rPr>
              <w:t>Требования к составлению комплекса ОРУ, терминология;</w:t>
            </w:r>
            <w:r>
              <w:rPr>
                <w:rFonts w:ascii="Times New Roman" w:hAnsi="Times New Roman"/>
                <w:spacing w:val="-1"/>
              </w:rPr>
              <w:t xml:space="preserve"> составление комплексов ОРУ без предметов, с предметами (мячи, палки, скакалки и др.)</w:t>
            </w:r>
            <w:r>
              <w:rPr>
                <w:rFonts w:ascii="Times New Roman" w:hAnsi="Times New Roman"/>
              </w:rPr>
              <w:t>. Направленность общеразвивающих упражнений;</w:t>
            </w:r>
            <w:r>
              <w:rPr>
                <w:rFonts w:ascii="Times New Roman" w:hAnsi="Times New Roman"/>
                <w:spacing w:val="-1"/>
              </w:rPr>
              <w:t xml:space="preserve"> основные положения рук, ног, проведение </w:t>
            </w:r>
            <w:r>
              <w:rPr>
                <w:rFonts w:ascii="Times New Roman" w:hAnsi="Times New Roman"/>
                <w:spacing w:val="1"/>
              </w:rPr>
              <w:t xml:space="preserve"> с группой по одному общеразвивающему упражнению, комплекс ОРУ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</w:t>
            </w:r>
            <w:r>
              <w:rPr>
                <w:rFonts w:ascii="Times New Roman" w:hAnsi="Times New Roman"/>
                <w:b/>
              </w:rPr>
              <w:t>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</w:rPr>
              <w:t>Практическое занятие № 27. Выполнение комплекса ОРУ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№ 28. Контроль комбинации </w:t>
            </w:r>
            <w:r>
              <w:rPr>
                <w:rFonts w:ascii="Times New Roman" w:hAnsi="Times New Roman"/>
                <w:spacing w:val="-3"/>
              </w:rPr>
              <w:t>по акробатике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№ 29. Контроль комбинации </w:t>
            </w:r>
            <w:r>
              <w:rPr>
                <w:rFonts w:ascii="Times New Roman" w:hAnsi="Times New Roman"/>
                <w:spacing w:val="-3"/>
              </w:rPr>
              <w:t>на бревне, брусьях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30. Контроль выполнения упражнений</w:t>
            </w:r>
            <w:r>
              <w:rPr>
                <w:rFonts w:ascii="Times New Roman" w:hAnsi="Times New Roman"/>
              </w:rPr>
              <w:t xml:space="preserve"> по ритмической гимнастике, гиревому спорту. ППФП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</w:rPr>
              <w:t>Раздел 6. Бадминтон. Атлетическая, дыхательная гимнастика (</w:t>
            </w:r>
            <w:r>
              <w:rPr>
                <w:rFonts w:ascii="Times New Roman" w:hAnsi="Times New Roman"/>
                <w:b/>
                <w:bCs/>
              </w:rPr>
              <w:t>44 часа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Тема.6.1.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Игровая </w:t>
            </w:r>
            <w:r>
              <w:rPr>
                <w:rFonts w:ascii="Times New Roman" w:hAnsi="Times New Roman"/>
                <w:bCs/>
              </w:rPr>
              <w:t>стойка, основные удары в бадминтоне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</w:rPr>
              <w:t xml:space="preserve">Практическое занятие № 31. Выполнение упражнений для укрепления мышц кистей, плечевого пояса, ног, брюшного пресса, комплексы упражнений атлетической и </w:t>
            </w:r>
            <w:r>
              <w:rPr>
                <w:rFonts w:ascii="Times New Roman" w:hAnsi="Times New Roman"/>
              </w:rPr>
              <w:t>дыхательной гимнастики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bookmarkStart w:id="218" w:name="_Hlk78471700"/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  <w:bookmarkEnd w:id="218"/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6.2.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Подачи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</w:rPr>
              <w:t xml:space="preserve">Практическое занятие № 32. </w:t>
            </w:r>
            <w:r>
              <w:rPr>
                <w:rFonts w:ascii="Times New Roman" w:hAnsi="Times New Roman"/>
              </w:rPr>
              <w:t>Отработка подач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6.3.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Нападающий удар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материала: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</w:rPr>
              <w:t xml:space="preserve">Практическое занятие № 33. Отработка атакующих ударов, нападающего удара </w:t>
            </w:r>
            <w:r>
              <w:rPr>
                <w:rFonts w:ascii="Times New Roman" w:hAnsi="Times New Roman"/>
                <w:spacing w:val="-3"/>
              </w:rPr>
              <w:t>«смеш»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Тема 6.4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Судейство соревнований по бадминтону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</w:t>
            </w:r>
            <w:r>
              <w:rPr>
                <w:rFonts w:ascii="Times New Roman" w:hAnsi="Times New Roman"/>
                <w:b/>
                <w:spacing w:val="-3"/>
              </w:rPr>
              <w:t xml:space="preserve">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34. Игра по упрощённым правилам. Судейство соревнований по бадминтону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№е 35. Контроль </w:t>
            </w:r>
            <w:r>
              <w:rPr>
                <w:rFonts w:ascii="Times New Roman" w:hAnsi="Times New Roman"/>
                <w:spacing w:val="-3"/>
              </w:rPr>
              <w:t>техники подач, ударов справа, слева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№ 36. Контроль </w:t>
            </w:r>
            <w:r>
              <w:rPr>
                <w:rFonts w:ascii="Times New Roman" w:hAnsi="Times New Roman"/>
                <w:spacing w:val="-3"/>
              </w:rPr>
              <w:t>техники игры: одиночные, парные игры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37. Игра по правилам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</w:rPr>
              <w:t>Раздел 7. Профессион</w:t>
            </w:r>
            <w:r>
              <w:rPr>
                <w:rFonts w:ascii="Times New Roman" w:hAnsi="Times New Roman"/>
                <w:b/>
              </w:rPr>
              <w:t>ально-прикладная физическая подготовка (ППФП) (1</w:t>
            </w:r>
            <w:r>
              <w:rPr>
                <w:rFonts w:ascii="Times New Roman" w:hAnsi="Times New Roman"/>
                <w:b/>
                <w:bCs/>
              </w:rPr>
              <w:t>2 часов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BF7EC9">
        <w:trPr>
          <w:trHeight w:val="2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Тема.7.1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3"/>
              </w:rPr>
              <w:t>Содержание учебного материала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ind w:firstLine="315"/>
              <w:contextualSpacing/>
              <w:jc w:val="both"/>
              <w:rPr>
                <w:rFonts w:ascii="Times New Roman" w:hAnsi="Times New Roman"/>
                <w:bCs/>
                <w:spacing w:val="-3"/>
              </w:rPr>
            </w:pPr>
            <w:r>
              <w:rPr>
                <w:rFonts w:ascii="Times New Roman" w:hAnsi="Times New Roman"/>
                <w:bCs/>
                <w:spacing w:val="-3"/>
              </w:rPr>
              <w:t xml:space="preserve">Значение психофизической подготовки человека к профессиональной деятельности. </w:t>
            </w:r>
            <w:r>
              <w:rPr>
                <w:rFonts w:ascii="Times New Roman" w:hAnsi="Times New Roman"/>
                <w:bCs/>
                <w:spacing w:val="-3"/>
              </w:rPr>
              <w:t>Социально-экономическая обусловленность необходимости подготовки человека к профессиональной деятельности. Основные факторы и дополнительные факторы, определяющие конкретное содержание ППФП обучающихся с учетом специфики будущей профессиональной деятельнос</w:t>
            </w:r>
            <w:r>
              <w:rPr>
                <w:rFonts w:ascii="Times New Roman" w:hAnsi="Times New Roman"/>
                <w:bCs/>
                <w:spacing w:val="-3"/>
              </w:rPr>
              <w:t>ти. Цели и задачи ППФП с учетом специфики будущей профессиональной деятельности. Профессиональные риски, обусловленные спецификой труда. Анализ профессиограммы.</w:t>
            </w:r>
          </w:p>
          <w:p w:rsidR="00BF7EC9" w:rsidRDefault="00AE5CBD">
            <w:pPr>
              <w:widowControl w:val="0"/>
              <w:spacing w:after="280"/>
              <w:ind w:firstLine="315"/>
              <w:contextualSpacing/>
              <w:jc w:val="both"/>
              <w:rPr>
                <w:rFonts w:ascii="Times New Roman" w:hAnsi="Times New Roman"/>
                <w:bCs/>
                <w:spacing w:val="-3"/>
              </w:rPr>
            </w:pPr>
            <w:r>
              <w:rPr>
                <w:rFonts w:ascii="Times New Roman" w:hAnsi="Times New Roman"/>
                <w:bCs/>
                <w:spacing w:val="-3"/>
              </w:rPr>
              <w:lastRenderedPageBreak/>
              <w:t>Средства, методы и методики формирования профессионально значимых двигательных умений и навыков</w:t>
            </w:r>
            <w:r>
              <w:rPr>
                <w:rFonts w:ascii="Times New Roman" w:hAnsi="Times New Roman"/>
                <w:bCs/>
                <w:spacing w:val="-3"/>
              </w:rPr>
              <w:t>.</w:t>
            </w:r>
          </w:p>
          <w:p w:rsidR="00BF7EC9" w:rsidRDefault="00AE5CBD">
            <w:pPr>
              <w:widowControl w:val="0"/>
              <w:spacing w:after="280"/>
              <w:ind w:firstLine="315"/>
              <w:contextualSpacing/>
              <w:jc w:val="both"/>
              <w:rPr>
                <w:rFonts w:ascii="Times New Roman" w:hAnsi="Times New Roman"/>
                <w:bCs/>
                <w:spacing w:val="-3"/>
              </w:rPr>
            </w:pPr>
            <w:r>
              <w:rPr>
                <w:rFonts w:ascii="Times New Roman" w:hAnsi="Times New Roman"/>
                <w:bCs/>
                <w:spacing w:val="-3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  <w:r>
              <w:rPr>
                <w:rFonts w:ascii="Times New Roman" w:hAnsi="Times New Roman"/>
                <w:bCs/>
                <w:spacing w:val="-3"/>
              </w:rPr>
              <w:tab/>
            </w:r>
            <w:r>
              <w:rPr>
                <w:rFonts w:ascii="Times New Roman" w:hAnsi="Times New Roman"/>
                <w:bCs/>
                <w:spacing w:val="-3"/>
              </w:rPr>
              <w:tab/>
            </w:r>
          </w:p>
          <w:p w:rsidR="00BF7EC9" w:rsidRDefault="00AE5CBD">
            <w:pPr>
              <w:widowControl w:val="0"/>
              <w:spacing w:after="280"/>
              <w:ind w:firstLine="315"/>
              <w:contextualSpacing/>
              <w:jc w:val="both"/>
              <w:rPr>
                <w:rFonts w:ascii="Times New Roman" w:hAnsi="Times New Roman"/>
                <w:bCs/>
                <w:spacing w:val="-3"/>
              </w:rPr>
            </w:pPr>
            <w:r>
              <w:rPr>
                <w:rFonts w:ascii="Times New Roman" w:hAnsi="Times New Roman"/>
                <w:bCs/>
                <w:spacing w:val="-3"/>
              </w:rPr>
              <w:t xml:space="preserve"> Средства, методы и методики формирования устойчивости к заболеваниям профессиональной деятельности.</w:t>
            </w:r>
          </w:p>
          <w:p w:rsidR="00BF7EC9" w:rsidRDefault="00AE5CBD">
            <w:pPr>
              <w:widowControl w:val="0"/>
              <w:spacing w:after="280"/>
              <w:ind w:firstLine="315"/>
              <w:contextualSpacing/>
              <w:jc w:val="both"/>
              <w:rPr>
                <w:rFonts w:ascii="Times New Roman" w:hAnsi="Times New Roman"/>
                <w:bCs/>
                <w:spacing w:val="-3"/>
              </w:rPr>
            </w:pPr>
            <w:r>
              <w:rPr>
                <w:rFonts w:ascii="Times New Roman" w:hAnsi="Times New Roman"/>
                <w:bCs/>
                <w:spacing w:val="-3"/>
              </w:rPr>
              <w:t>Прикладные виды спорта. Прикладные умения</w:t>
            </w:r>
            <w:r>
              <w:rPr>
                <w:rFonts w:ascii="Times New Roman" w:hAnsi="Times New Roman"/>
                <w:bCs/>
                <w:spacing w:val="-3"/>
              </w:rPr>
              <w:t xml:space="preserve"> и навыки. Оценка эффективности ППФП.</w:t>
            </w:r>
          </w:p>
          <w:p w:rsidR="00BF7EC9" w:rsidRDefault="00AE5CBD">
            <w:pPr>
              <w:widowControl w:val="0"/>
              <w:spacing w:after="280"/>
              <w:ind w:firstLine="315"/>
              <w:contextualSpacing/>
              <w:jc w:val="both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Cs/>
              </w:rPr>
              <w:t>Разработка дневника самоконтроля.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38. Разучивание, закрепление и совершенствование профессионально значимых двигательных действий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Практическое занятие № 39.</w:t>
            </w:r>
            <w:r>
              <w:rPr>
                <w:rFonts w:ascii="Times New Roman" w:hAnsi="Times New Roman"/>
                <w:spacing w:val="-3"/>
              </w:rPr>
              <w:t xml:space="preserve"> Формирование профессионально значимых физических качеств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Практическое занятие № 40.</w:t>
            </w:r>
            <w:r>
              <w:rPr>
                <w:rFonts w:ascii="Times New Roman" w:hAnsi="Times New Roman"/>
                <w:spacing w:val="-3"/>
              </w:rPr>
              <w:tab/>
              <w:t>Самостоятельное проведение студентом комплексов профессионально- прикладной физической культуры в режиме дня специалиста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Практическое занятие № 41.</w:t>
            </w:r>
            <w:r>
              <w:rPr>
                <w:rFonts w:ascii="Times New Roman" w:hAnsi="Times New Roman"/>
                <w:spacing w:val="-3"/>
              </w:rPr>
              <w:tab/>
              <w:t xml:space="preserve">Техника выполнения </w:t>
            </w:r>
            <w:r>
              <w:rPr>
                <w:rFonts w:ascii="Times New Roman" w:hAnsi="Times New Roman"/>
                <w:spacing w:val="-3"/>
              </w:rPr>
              <w:t>упражнений с предметами и без предметов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Практическое занятие № 42. Специальные упражнения для развития основных мышечных групп</w:t>
            </w:r>
          </w:p>
        </w:tc>
      </w:tr>
      <w:tr w:rsidR="00BF7EC9">
        <w:trPr>
          <w:trHeight w:val="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  <w:bCs/>
                <w:spacing w:val="-3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Промежуточная аттестация 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164 часа</w:t>
            </w:r>
          </w:p>
        </w:tc>
      </w:tr>
    </w:tbl>
    <w:p w:rsidR="00BF7EC9" w:rsidRDefault="00BF7EC9">
      <w:pPr>
        <w:pStyle w:val="113"/>
        <w:jc w:val="both"/>
        <w:rPr>
          <w:rFonts w:ascii="Times New Roman" w:hAnsi="Times New Roman"/>
        </w:rPr>
      </w:pPr>
    </w:p>
    <w:p w:rsidR="00BF7EC9" w:rsidRDefault="00AE5CBD">
      <w:pPr>
        <w:pStyle w:val="1b"/>
      </w:pPr>
      <w:bookmarkStart w:id="219" w:name="_Toc158397898"/>
      <w:bookmarkStart w:id="220" w:name="_Toc158393439"/>
      <w:bookmarkStart w:id="221" w:name="_Toc158389335"/>
      <w:r>
        <w:t xml:space="preserve">3. Условия реализации </w:t>
      </w:r>
      <w:r>
        <w:t>ДИСЦИПЛИНЫ</w:t>
      </w:r>
      <w:bookmarkEnd w:id="219"/>
      <w:bookmarkEnd w:id="220"/>
      <w:bookmarkEnd w:id="221"/>
    </w:p>
    <w:p w:rsidR="00BF7EC9" w:rsidRDefault="00AE5CBD">
      <w:pPr>
        <w:pStyle w:val="113"/>
        <w:rPr>
          <w:rFonts w:ascii="Times New Roman" w:hAnsi="Times New Roman"/>
        </w:rPr>
      </w:pPr>
      <w:bookmarkStart w:id="222" w:name="_Toc158397899"/>
      <w:bookmarkStart w:id="223" w:name="_Toc158393440"/>
      <w:bookmarkStart w:id="224" w:name="_Toc158389336"/>
      <w:r>
        <w:rPr>
          <w:rFonts w:ascii="Times New Roman" w:hAnsi="Times New Roman"/>
        </w:rPr>
        <w:t>3.1. Материально-техническое обеспечение</w:t>
      </w:r>
      <w:bookmarkEnd w:id="222"/>
      <w:bookmarkEnd w:id="223"/>
      <w:bookmarkEnd w:id="224"/>
    </w:p>
    <w:p w:rsidR="00BF7EC9" w:rsidRDefault="00AE5CB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Спортивный комплекс</w:t>
      </w:r>
      <w:r>
        <w:rPr>
          <w:rFonts w:ascii="Times New Roman" w:hAnsi="Times New Roman" w:cs="Times New Roman"/>
          <w:bCs/>
          <w:sz w:val="24"/>
          <w:szCs w:val="24"/>
        </w:rPr>
        <w:t xml:space="preserve">, оснащенный в соответствии с приложением 3 ОП-П. </w:t>
      </w:r>
    </w:p>
    <w:p w:rsidR="00BF7EC9" w:rsidRDefault="00BF7EC9"/>
    <w:p w:rsidR="00BF7EC9" w:rsidRDefault="00AE5CBD">
      <w:pPr>
        <w:pStyle w:val="113"/>
        <w:rPr>
          <w:rFonts w:ascii="Times New Roman" w:eastAsia="Times New Roman" w:hAnsi="Times New Roman"/>
        </w:rPr>
      </w:pPr>
      <w:bookmarkStart w:id="225" w:name="_Toc158397900"/>
      <w:bookmarkStart w:id="226" w:name="_Toc158393441"/>
      <w:bookmarkStart w:id="227" w:name="_Toc158389337"/>
      <w:r>
        <w:rPr>
          <w:rFonts w:ascii="Times New Roman" w:hAnsi="Times New Roman"/>
        </w:rPr>
        <w:t>3.2. Учебно-методическое обеспечение</w:t>
      </w:r>
      <w:bookmarkEnd w:id="225"/>
      <w:bookmarkEnd w:id="226"/>
      <w:bookmarkEnd w:id="227"/>
    </w:p>
    <w:p w:rsidR="00BF7EC9" w:rsidRDefault="00AE5CBD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реализации программы </w:t>
      </w:r>
      <w:r>
        <w:rPr>
          <w:rFonts w:ascii="Times New Roman" w:hAnsi="Times New Roman"/>
          <w:bCs/>
          <w:sz w:val="24"/>
          <w:szCs w:val="24"/>
        </w:rPr>
        <w:t>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</w:t>
      </w:r>
      <w:r>
        <w:rPr>
          <w:rFonts w:ascii="Times New Roman" w:hAnsi="Times New Roman"/>
          <w:bCs/>
          <w:sz w:val="24"/>
          <w:szCs w:val="24"/>
        </w:rPr>
        <w:t>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BF7EC9" w:rsidRDefault="00BF7EC9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F7EC9" w:rsidRDefault="00AE5CBD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BF7EC9" w:rsidRDefault="00AE5CBD">
      <w:pPr>
        <w:pStyle w:val="ae"/>
        <w:numPr>
          <w:ilvl w:val="0"/>
          <w:numId w:val="25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Вайнер, Э. Н., Лечебная физическая культура:</w:t>
      </w:r>
      <w:r>
        <w:rPr>
          <w:rFonts w:ascii="Times New Roman" w:hAnsi="Times New Roman"/>
          <w:sz w:val="24"/>
          <w:szCs w:val="24"/>
        </w:rPr>
        <w:t xml:space="preserve"> учебник / Э. Н. Вайнер. — Москва: КноРус, 2024. — 346 с. — ISBN 978-5-406-11588-6. — URL: https://book.ru/book/950520 — Текст: электронный.</w:t>
      </w:r>
    </w:p>
    <w:p w:rsidR="00BF7EC9" w:rsidRDefault="00AE5CBD">
      <w:pPr>
        <w:pStyle w:val="ae"/>
        <w:numPr>
          <w:ilvl w:val="0"/>
          <w:numId w:val="25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Кузнецов, В. С., Методика обучения предмету Физическая культура + еПриложение: учебник / В. С. Кузнецов. — Москва: </w:t>
      </w:r>
      <w:r>
        <w:rPr>
          <w:rFonts w:ascii="Times New Roman" w:hAnsi="Times New Roman"/>
          <w:sz w:val="24"/>
          <w:szCs w:val="24"/>
        </w:rPr>
        <w:t>КноРус, 2023. — 324 с. — ISBN 978-5-406-10543-6. — URL: https://book.ru/book/947193 — Текст: электронный.</w:t>
      </w:r>
    </w:p>
    <w:p w:rsidR="00BF7EC9" w:rsidRDefault="00AE5CBD">
      <w:pPr>
        <w:pStyle w:val="ae"/>
        <w:numPr>
          <w:ilvl w:val="0"/>
          <w:numId w:val="25"/>
        </w:numPr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Бишаева, А. А., Физическая культура: учебник / А. А. Бишаева, В. В. Малков. — Москва: КноРус, 2024. — 379 с. — ISBN 978-5-406-11885-6. — URL: https://</w:t>
      </w:r>
      <w:r>
        <w:rPr>
          <w:rFonts w:ascii="Times New Roman" w:hAnsi="Times New Roman"/>
          <w:sz w:val="24"/>
          <w:szCs w:val="24"/>
        </w:rPr>
        <w:t>book.ru/book/949923 — Текст: электронный.</w:t>
      </w:r>
    </w:p>
    <w:p w:rsidR="00BF7EC9" w:rsidRDefault="00AE5CBD">
      <w:pPr>
        <w:ind w:right="-1" w:firstLine="709"/>
        <w:jc w:val="both"/>
        <w:rPr>
          <w:rFonts w:ascii="Times New Roman" w:hAnsi="Times New Roman"/>
          <w:b/>
          <w:bCs/>
        </w:rPr>
      </w:pPr>
      <w:bookmarkStart w:id="228" w:name="_Toc158397901"/>
      <w:bookmarkStart w:id="229" w:name="_Toc158393442"/>
      <w:bookmarkStart w:id="230" w:name="_Toc158389338"/>
      <w:r>
        <w:rPr>
          <w:rFonts w:ascii="Times New Roman" w:hAnsi="Times New Roman"/>
        </w:rPr>
        <w:lastRenderedPageBreak/>
        <w:t xml:space="preserve">4. Контроль и оценка результатов </w:t>
      </w:r>
      <w:r>
        <w:rPr>
          <w:rFonts w:ascii="Times New Roman" w:hAnsi="Times New Roman"/>
        </w:rPr>
        <w:br/>
        <w:t>освоения ДИСЦИПЛИНЫ</w:t>
      </w:r>
      <w:bookmarkEnd w:id="228"/>
      <w:bookmarkEnd w:id="229"/>
      <w:bookmarkEnd w:id="230"/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884"/>
        <w:gridCol w:w="3441"/>
        <w:gridCol w:w="3303"/>
      </w:tblGrid>
      <w:tr w:rsidR="00BF7EC9">
        <w:trPr>
          <w:trHeight w:val="20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BF7EC9">
        <w:trPr>
          <w:trHeight w:val="20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Знает: </w:t>
            </w:r>
          </w:p>
          <w:p w:rsidR="00BF7EC9" w:rsidRDefault="00AE5CBD">
            <w:pPr>
              <w:pStyle w:val="ae"/>
              <w:widowControl w:val="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роль физической культуры в общекультурном, профессиональном и социальном развитии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человека;</w:t>
            </w:r>
          </w:p>
          <w:p w:rsidR="00BF7EC9" w:rsidRDefault="00AE5CBD">
            <w:pPr>
              <w:pStyle w:val="ae"/>
              <w:widowControl w:val="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здорового образа жизни;</w:t>
            </w:r>
          </w:p>
          <w:p w:rsidR="00BF7EC9" w:rsidRDefault="00AE5CBD">
            <w:pPr>
              <w:pStyle w:val="ae"/>
              <w:widowControl w:val="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условия профессиональной деятельности и зоны риска физического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для данной профессии;</w:t>
            </w:r>
          </w:p>
          <w:p w:rsidR="00BF7EC9" w:rsidRDefault="00AE5CBD">
            <w:pPr>
              <w:pStyle w:val="ae"/>
              <w:widowControl w:val="0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af4"/>
              <w:ind w:left="22"/>
              <w:rPr>
                <w:rStyle w:val="32"/>
                <w:i w:val="0"/>
                <w:iCs w:val="0"/>
                <w:sz w:val="24"/>
                <w:szCs w:val="24"/>
              </w:rPr>
            </w:pPr>
            <w:r>
              <w:rPr>
                <w:bCs/>
                <w:szCs w:val="24"/>
              </w:rPr>
              <w:t xml:space="preserve">обучающийся понимает </w:t>
            </w:r>
            <w:r>
              <w:rPr>
                <w:rStyle w:val="32"/>
                <w:i w:val="0"/>
                <w:iCs w:val="0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BF7EC9" w:rsidRDefault="00AE5CBD">
            <w:pPr>
              <w:pStyle w:val="af4"/>
              <w:ind w:left="22"/>
              <w:rPr>
                <w:szCs w:val="24"/>
              </w:rPr>
            </w:pPr>
            <w:r>
              <w:rPr>
                <w:rStyle w:val="32"/>
                <w:i w:val="0"/>
                <w:iCs w:val="0"/>
                <w:sz w:val="24"/>
                <w:szCs w:val="24"/>
              </w:rPr>
              <w:t xml:space="preserve">ведёт здоровый образ жизни; понимает условия </w:t>
            </w:r>
            <w:r>
              <w:rPr>
                <w:rStyle w:val="32"/>
                <w:bCs/>
                <w:i w:val="0"/>
                <w:iCs w:val="0"/>
                <w:sz w:val="24"/>
                <w:szCs w:val="24"/>
              </w:rPr>
              <w:t>деятельности и знает зоны риска физического</w:t>
            </w:r>
            <w:r>
              <w:rPr>
                <w:szCs w:val="24"/>
              </w:rPr>
              <w:t xml:space="preserve"> здоровья для данной специальности;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ьные занятия физическими упражнениями различной направленности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опрос.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Тестирование.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выполнения контрольных нормативов</w:t>
            </w:r>
          </w:p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EC9">
        <w:trPr>
          <w:trHeight w:val="20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Умеет: </w:t>
            </w:r>
          </w:p>
          <w:p w:rsidR="00BF7EC9" w:rsidRDefault="00AE5CBD">
            <w:pPr>
              <w:pStyle w:val="ae"/>
              <w:widowControl w:val="0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использовать физкультурно-оздоровительную деятельность для укрепления здоровья, достижения жизненных 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профессиональных целей;</w:t>
            </w:r>
          </w:p>
          <w:p w:rsidR="00BF7EC9" w:rsidRDefault="00AE5CBD">
            <w:pPr>
              <w:pStyle w:val="ae"/>
              <w:widowControl w:val="0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применять рациональные приемы двигательных функций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деятельности;</w:t>
            </w:r>
          </w:p>
          <w:p w:rsidR="00BF7EC9" w:rsidRDefault="00AE5CBD">
            <w:pPr>
              <w:pStyle w:val="ae"/>
              <w:widowControl w:val="0"/>
              <w:numPr>
                <w:ilvl w:val="0"/>
                <w:numId w:val="6"/>
              </w:numPr>
              <w:tabs>
                <w:tab w:val="right" w:pos="20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профилактики перенапряжения, характерными для данной профессии;</w:t>
            </w:r>
          </w:p>
          <w:p w:rsidR="00BF7EC9" w:rsidRDefault="00AE5CBD">
            <w:pPr>
              <w:pStyle w:val="ae"/>
              <w:widowControl w:val="0"/>
              <w:numPr>
                <w:ilvl w:val="0"/>
                <w:numId w:val="6"/>
              </w:numPr>
              <w:tabs>
                <w:tab w:val="right" w:pos="20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контрольные нормативы, предусмотренные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нным стандартом при соответствующей тренировке, с учетом состояния здоровья и функциональных возможностей своего организма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af4"/>
              <w:ind w:left="22"/>
              <w:rPr>
                <w:szCs w:val="24"/>
              </w:rPr>
            </w:pPr>
            <w:r>
              <w:rPr>
                <w:bCs/>
                <w:szCs w:val="24"/>
              </w:rPr>
              <w:lastRenderedPageBreak/>
              <w:t xml:space="preserve">обучающийся использует </w:t>
            </w:r>
            <w:r>
              <w:rPr>
                <w:rStyle w:val="32"/>
                <w:i w:val="0"/>
                <w:iCs w:val="0"/>
                <w:sz w:val="24"/>
                <w:szCs w:val="24"/>
              </w:rPr>
              <w:t xml:space="preserve">физкультурно- </w:t>
            </w:r>
            <w:r>
              <w:rPr>
                <w:rStyle w:val="32"/>
                <w:i w:val="0"/>
                <w:iCs w:val="0"/>
              </w:rPr>
              <w:t>о</w:t>
            </w:r>
            <w:r>
              <w:rPr>
                <w:rStyle w:val="32"/>
                <w:i w:val="0"/>
                <w:iCs w:val="0"/>
                <w:sz w:val="24"/>
                <w:szCs w:val="24"/>
              </w:rPr>
              <w:t>здоровительную деятельность для укрепления здоровья, достижения жизненных и профессиональных це</w:t>
            </w:r>
            <w:r>
              <w:rPr>
                <w:rStyle w:val="32"/>
                <w:i w:val="0"/>
                <w:iCs w:val="0"/>
                <w:sz w:val="24"/>
                <w:szCs w:val="24"/>
              </w:rPr>
              <w:t>лей;</w:t>
            </w:r>
          </w:p>
          <w:p w:rsidR="00BF7EC9" w:rsidRDefault="00AE5CBD">
            <w:pPr>
              <w:widowControl w:val="0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2"/>
                <w:rFonts w:cs="Times New Roman"/>
                <w:bCs/>
                <w:i w:val="0"/>
                <w:iCs w:val="0"/>
                <w:sz w:val="24"/>
                <w:szCs w:val="24"/>
              </w:rPr>
              <w:t xml:space="preserve">применяет рациональные приемы двигательных функций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деятельности;</w:t>
            </w:r>
          </w:p>
          <w:p w:rsidR="00BF7EC9" w:rsidRDefault="00AE5CBD">
            <w:pPr>
              <w:widowControl w:val="0"/>
              <w:tabs>
                <w:tab w:val="right" w:pos="2002"/>
              </w:tabs>
              <w:ind w:left="22" w:firstLine="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пользуется средствами профилактики перенапряжения, характерными для данной специальности;</w:t>
            </w:r>
          </w:p>
          <w:p w:rsidR="00BF7EC9" w:rsidRDefault="00AE5CBD">
            <w:pPr>
              <w:pStyle w:val="a5"/>
              <w:widowControl w:val="0"/>
              <w:ind w:left="22" w:firstLine="30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контрольные нормативы, предусмотренные государственным стандартом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соответствующей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тренировке, с учетом состояния здоровья и функциональных возможностей своего организм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259"/>
              </w:tabs>
              <w:ind w:right="-1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Выполнение комплекса упражнений.</w:t>
            </w:r>
          </w:p>
          <w:p w:rsidR="00BF7EC9" w:rsidRDefault="00AE5CBD">
            <w:pPr>
              <w:pStyle w:val="a5"/>
              <w:widowControl w:val="0"/>
              <w:tabs>
                <w:tab w:val="left" w:pos="259"/>
              </w:tabs>
              <w:ind w:right="-1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контрольных нормативов с</w:t>
            </w:r>
          </w:p>
          <w:p w:rsidR="00BF7EC9" w:rsidRDefault="00AE5CBD">
            <w:pPr>
              <w:pStyle w:val="a5"/>
              <w:widowControl w:val="0"/>
              <w:tabs>
                <w:tab w:val="left" w:pos="259"/>
              </w:tabs>
              <w:ind w:right="-1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учетом состояния здоровья и функциональных возможностей организма</w:t>
            </w:r>
          </w:p>
          <w:p w:rsidR="00BF7EC9" w:rsidRDefault="00BF7EC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F7EC9" w:rsidRDefault="00BF7EC9">
      <w:pPr>
        <w:jc w:val="center"/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BF7EC9" w:rsidRDefault="00AE5CBD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BF7EC9" w:rsidRDefault="00BF7EC9">
      <w:pPr>
        <w:jc w:val="center"/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2.5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 по специальности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10.02.05 Обеспечение информационной безопасности автоматизированных систем</w:t>
      </w: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C337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AE5CBD">
        <w:rPr>
          <w:rFonts w:ascii="Times New Roman" w:hAnsi="Times New Roman" w:cs="Times New Roman"/>
          <w:b/>
          <w:bCs/>
          <w:sz w:val="24"/>
          <w:szCs w:val="24"/>
        </w:rPr>
        <w:t>абочая программа дисциплины</w:t>
      </w:r>
    </w:p>
    <w:p w:rsidR="00BF7EC9" w:rsidRDefault="00AE5CBD">
      <w:pPr>
        <w:pStyle w:val="1"/>
        <w:spacing w:before="280" w:after="280"/>
      </w:pPr>
      <w:bookmarkStart w:id="231" w:name="_Toc160715592"/>
      <w:r>
        <w:t>«ЕН.01 Математика»</w:t>
      </w:r>
      <w:bookmarkEnd w:id="231"/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e"/>
        <w:jc w:val="center"/>
        <w:rPr>
          <w:b/>
          <w:bCs/>
          <w:lang w:val="ru-RU"/>
        </w:rPr>
      </w:pPr>
    </w:p>
    <w:p w:rsidR="00BF7EC9" w:rsidRDefault="00AE5CBD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BF7EC9" w:rsidRDefault="00AE5CBD">
      <w:pPr>
        <w:pStyle w:val="1b"/>
      </w:pPr>
      <w:bookmarkStart w:id="232" w:name="_Toc158397902"/>
      <w:bookmarkStart w:id="233" w:name="_Toc158393443"/>
      <w:bookmarkStart w:id="234" w:name="_Toc158389339"/>
      <w:r>
        <w:lastRenderedPageBreak/>
        <w:t>СОДЕРЖАНИЕ ПРОГРАММЫ</w:t>
      </w:r>
      <w:bookmarkEnd w:id="232"/>
      <w:bookmarkEnd w:id="233"/>
      <w:bookmarkEnd w:id="234"/>
    </w:p>
    <w:sdt>
      <w:sdtPr>
        <w:id w:val="315540583"/>
        <w:docPartObj>
          <w:docPartGallery w:val="Table of Contents"/>
          <w:docPartUnique/>
        </w:docPartObj>
      </w:sdtPr>
      <w:sdtEndPr/>
      <w:sdtContent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r>
            <w:fldChar w:fldCharType="begin"/>
          </w:r>
          <w:r>
            <w:rPr>
              <w:rFonts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rFonts w:ascii="Calibri" w:hAnsi="Calibri"/>
              <w:lang w:eastAsia="ru-RU"/>
            </w:rPr>
            <w:fldChar w:fldCharType="separate"/>
          </w:r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6">
            <w:r>
              <w:rPr>
                <w:rStyle w:val="afff7"/>
                <w:b w:val="0"/>
                <w:bCs w:val="0"/>
                <w:webHidden/>
              </w:rPr>
              <w:t>1. ОБЩАЯ ХАРАКТЕРИСТИКА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7">
            <w:r>
              <w:rPr>
                <w:rStyle w:val="afff7"/>
                <w:i w:val="0"/>
                <w:iCs w:val="0"/>
                <w:webHidden/>
              </w:rPr>
              <w:t>1.1. Цель и место дисциплин</w:t>
            </w:r>
            <w:r>
              <w:rPr>
                <w:rStyle w:val="afff7"/>
                <w:i w:val="0"/>
                <w:iCs w:val="0"/>
                <w:webHidden/>
              </w:rPr>
              <w:t>ы в структуре образовательной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8">
            <w:r>
              <w:rPr>
                <w:rStyle w:val="afff7"/>
                <w:i w:val="0"/>
                <w:iCs w:val="0"/>
                <w:webHidden/>
              </w:rPr>
              <w:t>1.2. Планируемые результаты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9">
            <w:r>
              <w:rPr>
                <w:rStyle w:val="afff7"/>
                <w:b w:val="0"/>
                <w:bCs w:val="0"/>
                <w:webHidden/>
              </w:rPr>
              <w:t>2. СТРУКТУРА И 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0">
            <w:r>
              <w:rPr>
                <w:rStyle w:val="afff7"/>
                <w:i w:val="0"/>
                <w:iCs w:val="0"/>
                <w:webHidden/>
              </w:rPr>
              <w:t>2.1. Трудоемкость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1">
            <w:r>
              <w:rPr>
                <w:rStyle w:val="afff7"/>
                <w:i w:val="0"/>
                <w:iCs w:val="0"/>
                <w:webHidden/>
              </w:rPr>
              <w:t>2.2. </w:t>
            </w:r>
            <w:r>
              <w:rPr>
                <w:rStyle w:val="afff7"/>
                <w:i w:val="0"/>
                <w:iCs w:val="0"/>
              </w:rPr>
              <w:t>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4">
            <w:r>
              <w:rPr>
                <w:rStyle w:val="afff7"/>
                <w:b w:val="0"/>
                <w:bCs w:val="0"/>
                <w:webHidden/>
              </w:rPr>
              <w:t>3. УСЛОВИЯ РЕАЛИЗАЦИИ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5">
            <w:r>
              <w:rPr>
                <w:rStyle w:val="afff7"/>
                <w:i w:val="0"/>
                <w:iCs w:val="0"/>
                <w:webHidden/>
              </w:rPr>
              <w:t>3.1. Материально-техническое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6">
            <w:r>
              <w:rPr>
                <w:rStyle w:val="afff7"/>
                <w:i w:val="0"/>
                <w:iCs w:val="0"/>
                <w:webHidden/>
              </w:rPr>
              <w:t>3.2. Учебно-методическое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7">
            <w:r>
              <w:rPr>
                <w:rStyle w:val="afff7"/>
                <w:b w:val="0"/>
                <w:bCs w:val="0"/>
                <w:webHidden/>
              </w:rPr>
              <w:t>4. КОНТРОЛЬ И ОЦЕНКА РЕЗУЛЬТАТОВ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f7"/>
            </w:rPr>
            <w:fldChar w:fldCharType="end"/>
          </w:r>
        </w:p>
      </w:sdtContent>
    </w:sdt>
    <w:p w:rsidR="00BF7EC9" w:rsidRDefault="00BF7EC9">
      <w:pPr>
        <w:pStyle w:val="1b"/>
        <w:jc w:val="left"/>
        <w:rPr>
          <w:b w:val="0"/>
          <w:bCs w:val="0"/>
        </w:rPr>
        <w:sectPr w:rsidR="00BF7EC9">
          <w:headerReference w:type="even" r:id="rId21"/>
          <w:headerReference w:type="default" r:id="rId22"/>
          <w:headerReference w:type="first" r:id="rId23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</w:p>
    <w:p w:rsidR="00BF7EC9" w:rsidRDefault="00AE5CBD">
      <w:pPr>
        <w:pStyle w:val="1b"/>
        <w:numPr>
          <w:ilvl w:val="0"/>
          <w:numId w:val="9"/>
        </w:numPr>
      </w:pPr>
      <w:bookmarkStart w:id="235" w:name="_Toc158397903"/>
      <w:bookmarkStart w:id="236" w:name="_Toc158393444"/>
      <w:bookmarkStart w:id="237" w:name="_Toc158389340"/>
      <w:r>
        <w:lastRenderedPageBreak/>
        <w:t>Общая характеристика</w:t>
      </w:r>
      <w:r>
        <w:t xml:space="preserve"> РАБОЧЕЙ ПРОГРАММЫ УЧЕБНОЙ ДИСЦИПЛИНЫ</w:t>
      </w:r>
      <w:bookmarkEnd w:id="235"/>
      <w:bookmarkEnd w:id="236"/>
      <w:bookmarkEnd w:id="237"/>
    </w:p>
    <w:p w:rsidR="00BF7EC9" w:rsidRDefault="00AE5CBD">
      <w:pPr>
        <w:pStyle w:val="1e"/>
        <w:jc w:val="center"/>
        <w:rPr>
          <w:rFonts w:eastAsia="Segoe UI"/>
          <w:b/>
          <w:bCs/>
          <w:u w:val="single"/>
          <w:lang w:val="ru-RU"/>
        </w:rPr>
      </w:pPr>
      <w:r>
        <w:rPr>
          <w:rFonts w:eastAsia="Segoe UI"/>
          <w:b/>
          <w:bCs/>
          <w:u w:val="single"/>
          <w:lang w:val="ru-RU"/>
        </w:rPr>
        <w:t>«ЕН.01 Математика»</w:t>
      </w:r>
    </w:p>
    <w:p w:rsidR="00BF7EC9" w:rsidRDefault="00BF7EC9">
      <w:pPr>
        <w:pStyle w:val="1e"/>
        <w:rPr>
          <w:lang w:val="ru-RU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238" w:name="_Toc158397904"/>
      <w:bookmarkStart w:id="239" w:name="_Toc158393445"/>
      <w:bookmarkStart w:id="240" w:name="_Toc158389341"/>
      <w:r>
        <w:rPr>
          <w:rFonts w:ascii="Times New Roman" w:hAnsi="Times New Roman"/>
        </w:rPr>
        <w:t>1.1. Цель и место дисциплины в структуре образовательной программы</w:t>
      </w:r>
      <w:bookmarkEnd w:id="238"/>
      <w:bookmarkEnd w:id="239"/>
      <w:bookmarkEnd w:id="240"/>
    </w:p>
    <w:p w:rsidR="00BF7EC9" w:rsidRDefault="00AE5CBD">
      <w:pPr>
        <w:pStyle w:val="1e"/>
        <w:rPr>
          <w:bCs/>
          <w:color w:val="FF0000"/>
          <w:lang w:val="ru-RU" w:eastAsia="ru-RU"/>
        </w:rPr>
      </w:pPr>
      <w:r>
        <w:rPr>
          <w:lang w:val="ru-RU" w:eastAsia="ru-RU"/>
        </w:rPr>
        <w:t xml:space="preserve">Цель дисциплины </w:t>
      </w:r>
      <w:r>
        <w:rPr>
          <w:lang w:val="ru-RU"/>
        </w:rPr>
        <w:t>«</w:t>
      </w:r>
      <w:r>
        <w:rPr>
          <w:rFonts w:eastAsia="Segoe UI"/>
          <w:lang w:val="ru-RU"/>
        </w:rPr>
        <w:t>ЕН.01 Математика</w:t>
      </w:r>
      <w:r>
        <w:rPr>
          <w:lang w:val="ru-RU"/>
        </w:rPr>
        <w:t>»</w:t>
      </w:r>
      <w:r>
        <w:rPr>
          <w:lang w:val="ru-RU" w:eastAsia="ru-RU"/>
        </w:rPr>
        <w:t xml:space="preserve">: формирование </w:t>
      </w:r>
      <w:r>
        <w:rPr>
          <w:lang w:val="ru-RU" w:eastAsia="ru-RU"/>
        </w:rPr>
        <w:t>математической культуры, необходимой для успешного решения профессиональных и общественных задач.</w:t>
      </w:r>
    </w:p>
    <w:p w:rsidR="00BF7EC9" w:rsidRDefault="00BF7EC9">
      <w:pPr>
        <w:pStyle w:val="1e"/>
        <w:rPr>
          <w:bCs/>
          <w:color w:val="FF0000"/>
          <w:lang w:val="ru-RU" w:eastAsia="ru-RU"/>
        </w:rPr>
      </w:pPr>
    </w:p>
    <w:p w:rsidR="00BF7EC9" w:rsidRDefault="00AE5CBD">
      <w:pPr>
        <w:pStyle w:val="1e"/>
        <w:rPr>
          <w:lang w:val="ru-RU"/>
        </w:rPr>
      </w:pPr>
      <w:r>
        <w:rPr>
          <w:lang w:val="ru-RU"/>
        </w:rPr>
        <w:t>Дисциплина «</w:t>
      </w:r>
      <w:r>
        <w:rPr>
          <w:rFonts w:eastAsia="Segoe UI"/>
          <w:lang w:val="ru-RU"/>
        </w:rPr>
        <w:t>ЕН.01 Математика</w:t>
      </w:r>
      <w:r>
        <w:rPr>
          <w:lang w:val="ru-RU"/>
        </w:rPr>
        <w:t>» включена в обязательную часть математического и общего естественнонаучного цикла образовательной программы.</w:t>
      </w:r>
    </w:p>
    <w:p w:rsidR="00BF7EC9" w:rsidRDefault="00BF7EC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241" w:name="_Toc158397905"/>
      <w:bookmarkStart w:id="242" w:name="_Toc158393446"/>
      <w:bookmarkStart w:id="243" w:name="_Toc158389342"/>
      <w:r>
        <w:rPr>
          <w:rFonts w:ascii="Times New Roman" w:hAnsi="Times New Roman"/>
        </w:rPr>
        <w:t>1.2. Планируемые р</w:t>
      </w:r>
      <w:r>
        <w:rPr>
          <w:rFonts w:ascii="Times New Roman" w:hAnsi="Times New Roman"/>
        </w:rPr>
        <w:t>езультаты освоения дисциплины</w:t>
      </w:r>
      <w:bookmarkEnd w:id="241"/>
      <w:bookmarkEnd w:id="242"/>
      <w:bookmarkEnd w:id="243"/>
    </w:p>
    <w:p w:rsidR="00BF7EC9" w:rsidRDefault="00AE5CB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ОП-П).</w:t>
      </w:r>
    </w:p>
    <w:p w:rsidR="00BF7EC9" w:rsidRDefault="00AE5CBD">
      <w:pPr>
        <w:shd w:val="clear" w:color="auto" w:fill="FFFFFF" w:themeFill="background1"/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36"/>
        <w:gridCol w:w="4117"/>
        <w:gridCol w:w="3775"/>
      </w:tblGrid>
      <w:tr w:rsidR="00BF7EC9">
        <w:trPr>
          <w:trHeight w:val="20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>Код ОК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BF7EC9">
        <w:trPr>
          <w:trHeight w:val="20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операции над матрицами и решать системы линейных уравнений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операции над множествами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методы дифференциального и интегрального исчисления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основные положения теории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вероятностей и математической статистики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стандартные методы и модели к решению типовых вероятностных и статистических задач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пакетами прикладных программ для решения вероятностных и статистических задач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свое профессиональн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ое развитие информационные технологии для поиска и решения профессионально значимых задач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линейной алгебры и аналитической геометрии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положения теории множеств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и методы дифференциального и интегрального исчисления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онятия и методы теории вероятностей и математической статистики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статистические пакеты прикладных программ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логические операции, законы и функции алгебры, логики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самоконтроля в решении профессиональных задач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способы и методы сбора, анализа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систематизации данных посредством информационных технологий</w:t>
            </w:r>
          </w:p>
        </w:tc>
      </w:tr>
    </w:tbl>
    <w:p w:rsidR="00BF7EC9" w:rsidRDefault="00BF7EC9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F7EC9" w:rsidRDefault="00AE5CBD">
      <w:pPr>
        <w:pStyle w:val="1b"/>
      </w:pPr>
      <w:bookmarkStart w:id="244" w:name="_Toc158397906"/>
      <w:bookmarkStart w:id="245" w:name="_Toc158393447"/>
      <w:bookmarkStart w:id="246" w:name="_Toc158389343"/>
      <w:r>
        <w:t xml:space="preserve">2. Структура и содержание </w:t>
      </w:r>
      <w:r>
        <w:t>ДИСЦИПЛИНЫ</w:t>
      </w:r>
      <w:bookmarkEnd w:id="244"/>
      <w:bookmarkEnd w:id="245"/>
      <w:bookmarkEnd w:id="246"/>
    </w:p>
    <w:p w:rsidR="00BF7EC9" w:rsidRDefault="00AE5CBD">
      <w:pPr>
        <w:pStyle w:val="113"/>
        <w:rPr>
          <w:rFonts w:ascii="Times New Roman" w:hAnsi="Times New Roman"/>
        </w:rPr>
      </w:pPr>
      <w:bookmarkStart w:id="247" w:name="_Toc158397907"/>
      <w:bookmarkStart w:id="248" w:name="_Toc158393448"/>
      <w:bookmarkStart w:id="249" w:name="_Toc158389344"/>
      <w:r>
        <w:rPr>
          <w:rFonts w:ascii="Times New Roman" w:hAnsi="Times New Roman"/>
        </w:rPr>
        <w:t>2.1. Трудоемкость освоения дисциплины</w:t>
      </w:r>
      <w:bookmarkEnd w:id="247"/>
      <w:bookmarkEnd w:id="248"/>
      <w:bookmarkEnd w:id="249"/>
      <w:r>
        <w:rPr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733"/>
        <w:gridCol w:w="2300"/>
        <w:gridCol w:w="2589"/>
      </w:tblGrid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Промежуточная аттестация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</w:tbl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250" w:name="_Toc158397908"/>
      <w:bookmarkStart w:id="251" w:name="_Toc158393449"/>
      <w:bookmarkStart w:id="252" w:name="_Toc158389345"/>
      <w:r>
        <w:rPr>
          <w:rFonts w:ascii="Times New Roman" w:hAnsi="Times New Roman"/>
        </w:rPr>
        <w:t>2.2. содержание дисциплины</w:t>
      </w:r>
      <w:bookmarkEnd w:id="250"/>
      <w:bookmarkEnd w:id="251"/>
      <w:bookmarkEnd w:id="252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03"/>
        <w:gridCol w:w="7425"/>
      </w:tblGrid>
      <w:tr w:rsidR="00BF7EC9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Элементы линейной алгебры  (20 часов)</w:t>
            </w:r>
          </w:p>
        </w:tc>
      </w:tr>
      <w:tr w:rsidR="00BF7EC9"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1.1. Матрицы. Определители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rPr>
          <w:trHeight w:val="269"/>
        </w:trPr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Понятие матрицы. Типы матриц. Действия с матрицами: сложение, вычитание матриц, умножение матрицы на число, транспонирование матриц, умножение матриц. Нахождение обратной матрицы, ранга матрицы. Определитель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квадратной матрицы. Определители 2-го,3-го порядков. Свойства определителей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</w:tc>
      </w:tr>
      <w:tr w:rsidR="00BF7EC9">
        <w:trPr>
          <w:trHeight w:val="269"/>
        </w:trPr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7EC9">
        <w:trPr>
          <w:trHeight w:val="269"/>
        </w:trPr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занятие №1. Действия с матрицами. Определители 2-го, 3-го порядков. Нахождение обратной матрицы, ранга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матрицы.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1.2. Системы линейных уравнений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rPr>
          <w:trHeight w:val="269"/>
        </w:trPr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Общий вид системы линейных уравнений (СЛУ). Совместные определенные, совместные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неопределенные, несовместные СЛУ. Способы решения СЛУ.</w:t>
            </w:r>
          </w:p>
        </w:tc>
      </w:tr>
      <w:tr w:rsidR="00BF7EC9">
        <w:trPr>
          <w:trHeight w:val="269"/>
        </w:trPr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занятие №2. Решение СЛУ по формулам Крамера, методом Гаусса.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 xml:space="preserve">Необходимость и </w:t>
            </w:r>
            <w:r>
              <w:rPr>
                <w:rFonts w:ascii="Times New Roman" w:hAnsi="Times New Roman"/>
                <w:bCs/>
              </w:rPr>
              <w:t>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Элементы аналитической геометрии (20 часов)</w:t>
            </w:r>
          </w:p>
        </w:tc>
      </w:tr>
      <w:tr w:rsidR="00BF7EC9"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2.1. Уравнения прямой на плоскости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Уравнения прямой на плоскости. Виды уравнений прямой на плоскости. Взаимное расположение прямых,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угол между прямыми. Прямые и плоскости в пространстве.</w:t>
            </w:r>
          </w:p>
        </w:tc>
      </w:tr>
      <w:tr w:rsidR="00BF7EC9"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2.2. Векторы и координаты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Векторы в пространстве. Действия над векторами. Действия над векторами в координатной форме. Применение метода координат к решению задач.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практических занятий и лабораторных работ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занятие №3. Операции над векторами. Вычисление модуля и скалярного произведения. Уравнение линии на плоскости. Уравнение прямой и окружности.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2.3. Предел функции.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 функции. Первый и второй замечательный пределы. Производная.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Раскрытие неопределенностей.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том числе практических занятий и лабораторных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занятие №4. Вычисление пределов функции в точке. Вычисление пределов функции на бесконечности. Раскрытие неопределенностей. Правило Лапиталя. Вычисление пределов с помощью правила Лапиталя.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самостоятельная работа </w:t>
            </w:r>
            <w:r>
              <w:rPr>
                <w:rFonts w:ascii="Times New Roman" w:hAnsi="Times New Roman"/>
                <w:b/>
                <w:bCs/>
              </w:rPr>
              <w:t>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3. Математический анализ (20 часов)</w:t>
            </w:r>
          </w:p>
        </w:tc>
      </w:tr>
      <w:tr w:rsidR="00BF7EC9"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Тема 3.1. Дифференциальное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исчисление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lastRenderedPageBreak/>
              <w:t>Содержание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Правила дифференцирования. Нахождение производной. Полное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исследование функции.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Построение графиков функций.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3.2. Неопределенный интеграл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свойства неопределенного интеграла. Таблица интегралов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Способы интегрирования в неопределенном интеграле (замена переменных, интегрирование по частям).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Практическое занятие №5. Метод замены переменной в неопределенном интеграле. Интегрирование по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частям. Универсальная подстановка. Применение математических методов интегрального исчисления для решения профессиональных задач.</w:t>
            </w:r>
          </w:p>
        </w:tc>
      </w:tr>
      <w:tr w:rsidR="00BF7EC9"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3.3. Определенный интеграл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Понятие определенного интеграла. Свойства определенного интеграла. Формула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Ньютона – Лейбница. Вычисление определенного интеграла.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Способы интегрирования (замена переменных, интегрирование по частям).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Вычисление площадей плоских фигур.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Практическое занятие №6.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Вычисление простейших определенных интегралов. Вычисление определенных интегралов с помощью замены переменных, интегрирования по частям. Решение прикладных задач: вычисление площадей, объемов.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 xml:space="preserve">Необходимость </w:t>
            </w:r>
            <w:r>
              <w:rPr>
                <w:rFonts w:ascii="Times New Roman" w:hAnsi="Times New Roman"/>
                <w:bCs/>
              </w:rPr>
              <w:t>и тематика определяются образовательной организацией</w:t>
            </w:r>
          </w:p>
        </w:tc>
      </w:tr>
      <w:tr w:rsidR="00BF7EC9"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3.4. Основы теории рядов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Числовые ряды знакоположительные, знакочередующиеся. Признаки сходимости.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Практическое занятие №7.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 сходимости знакоположительных рядов. Исследование сходимости знакочередующихся радов.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Тема3.5. Обыкновенные дифференциальные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равнения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Линейные однородные и неоднородные. Дифференциальные уравнения ДУ первого порядка.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Дифференциальные уравнения высших порядков. Методы их решения.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Практическое занятие №8.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Линейные однородные и неоднородные ДУ первого порядка.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4. Основы теории вероятностей и математической статистики (30 часов)</w:t>
            </w:r>
          </w:p>
        </w:tc>
      </w:tr>
      <w:tr w:rsidR="00BF7EC9"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4.1. Основы теории вероятностей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понятия комбинаторики. Основные понятия теории вероятностей. Классическое определение вероятностей. Законы умножения и сложения вероятностей. Случайные величины. Дискретные и непрерывные распределения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лучайных величин. Формула Бернулли. Числовые характеристики дискретной случайной величины.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занятие №10. Решение задач на классическое определение вероятностей, вычисление вероятностей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использованием теоремы сложения и умножения вероятностей.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Тема 4.2. Основы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математической статистики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lastRenderedPageBreak/>
              <w:t>Содержание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Задачи математической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статистики. Основные понятия. Основные выборочные характеристики.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занятие №11. Обработка и нахождение статистических оценок научных и практических данных.</w:t>
            </w:r>
          </w:p>
        </w:tc>
      </w:tr>
      <w:tr w:rsidR="00BF7EC9"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самостоятельная </w:t>
            </w:r>
            <w:r>
              <w:rPr>
                <w:rFonts w:ascii="Times New Roman" w:hAnsi="Times New Roman"/>
                <w:b/>
                <w:bCs/>
              </w:rPr>
              <w:t>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Промежуточная аттестация 6 часов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  <w:r>
              <w:rPr>
                <w:rFonts w:ascii="Times New Roman" w:hAnsi="Times New Roman"/>
                <w:b/>
                <w:bCs/>
              </w:rPr>
              <w:t>96 часов</w:t>
            </w:r>
          </w:p>
        </w:tc>
      </w:tr>
    </w:tbl>
    <w:p w:rsidR="00BF7EC9" w:rsidRDefault="00BF7EC9">
      <w:pPr>
        <w:pStyle w:val="113"/>
        <w:ind w:firstLine="0"/>
        <w:jc w:val="both"/>
        <w:rPr>
          <w:rFonts w:ascii="Times New Roman" w:hAnsi="Times New Roman"/>
        </w:rPr>
      </w:pPr>
    </w:p>
    <w:p w:rsidR="00BF7EC9" w:rsidRDefault="00AE5CBD">
      <w:pPr>
        <w:pStyle w:val="1b"/>
      </w:pPr>
      <w:bookmarkStart w:id="253" w:name="_Toc158397909"/>
      <w:bookmarkStart w:id="254" w:name="_Toc158393452"/>
      <w:bookmarkStart w:id="255" w:name="_Toc158389348"/>
      <w:r>
        <w:t xml:space="preserve">3. Условия реализации </w:t>
      </w:r>
      <w:r>
        <w:t>ДИСЦИПЛИНЫ</w:t>
      </w:r>
      <w:bookmarkEnd w:id="253"/>
      <w:bookmarkEnd w:id="254"/>
      <w:bookmarkEnd w:id="255"/>
    </w:p>
    <w:p w:rsidR="00BF7EC9" w:rsidRDefault="00AE5CBD">
      <w:pPr>
        <w:pStyle w:val="113"/>
        <w:rPr>
          <w:rFonts w:ascii="Times New Roman" w:hAnsi="Times New Roman"/>
        </w:rPr>
      </w:pPr>
      <w:bookmarkStart w:id="256" w:name="_Toc158397910"/>
      <w:bookmarkStart w:id="257" w:name="_Toc158393453"/>
      <w:bookmarkStart w:id="258" w:name="_Toc158389349"/>
      <w:r>
        <w:rPr>
          <w:rFonts w:ascii="Times New Roman" w:hAnsi="Times New Roman"/>
        </w:rPr>
        <w:t>3.1. Материально-техническое обеспечение</w:t>
      </w:r>
      <w:bookmarkEnd w:id="256"/>
      <w:bookmarkEnd w:id="257"/>
      <w:bookmarkEnd w:id="258"/>
    </w:p>
    <w:p w:rsidR="00BF7EC9" w:rsidRDefault="00AE5CB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Кабинеты </w:t>
      </w:r>
      <w:r>
        <w:rPr>
          <w:rFonts w:ascii="Times New Roman" w:hAnsi="Times New Roman" w:cs="Times New Roman"/>
          <w:iCs/>
          <w:sz w:val="24"/>
          <w:szCs w:val="24"/>
        </w:rPr>
        <w:t xml:space="preserve">Социально-экономических, </w:t>
      </w:r>
      <w:r>
        <w:rPr>
          <w:rFonts w:ascii="Times New Roman" w:hAnsi="Times New Roman" w:cs="Times New Roman"/>
          <w:iCs/>
          <w:sz w:val="24"/>
          <w:szCs w:val="24"/>
        </w:rPr>
        <w:t>математических и естественнонаучных дисциплин</w:t>
      </w:r>
      <w:r>
        <w:rPr>
          <w:rFonts w:ascii="Times New Roman" w:hAnsi="Times New Roman" w:cs="Times New Roman"/>
          <w:bCs/>
          <w:sz w:val="24"/>
          <w:szCs w:val="24"/>
        </w:rPr>
        <w:t xml:space="preserve">, оснащенные в соответствии с приложением 3 ПОП-П. </w:t>
      </w:r>
    </w:p>
    <w:p w:rsidR="00BF7EC9" w:rsidRDefault="00AE5CBD">
      <w:pPr>
        <w:pStyle w:val="113"/>
        <w:rPr>
          <w:rFonts w:ascii="Times New Roman" w:eastAsia="Times New Roman" w:hAnsi="Times New Roman"/>
        </w:rPr>
      </w:pPr>
      <w:bookmarkStart w:id="259" w:name="_Toc158397911"/>
      <w:bookmarkStart w:id="260" w:name="_Toc158393454"/>
      <w:bookmarkStart w:id="261" w:name="_Toc158389350"/>
      <w:r>
        <w:rPr>
          <w:rFonts w:ascii="Times New Roman" w:hAnsi="Times New Roman"/>
        </w:rPr>
        <w:t>3.2. Учебно-методическое обеспечение</w:t>
      </w:r>
      <w:bookmarkEnd w:id="259"/>
      <w:bookmarkEnd w:id="260"/>
      <w:bookmarkEnd w:id="261"/>
    </w:p>
    <w:p w:rsidR="00BF7EC9" w:rsidRDefault="00AE5CBD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</w:t>
      </w:r>
      <w:r>
        <w:rPr>
          <w:rFonts w:ascii="Times New Roman" w:hAnsi="Times New Roman"/>
          <w:sz w:val="24"/>
          <w:szCs w:val="24"/>
        </w:rPr>
        <w:t xml:space="preserve">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</w:t>
      </w:r>
      <w:r>
        <w:rPr>
          <w:rFonts w:ascii="Times New Roman" w:hAnsi="Times New Roman"/>
          <w:bCs/>
          <w:sz w:val="24"/>
          <w:szCs w:val="24"/>
        </w:rPr>
        <w:t>новного, при этом список может быть дополнен новыми изданиями.</w:t>
      </w:r>
    </w:p>
    <w:p w:rsidR="00BF7EC9" w:rsidRDefault="00AE5CBD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BF7EC9" w:rsidRDefault="00AE5CBD">
      <w:pPr>
        <w:pStyle w:val="ae"/>
        <w:numPr>
          <w:ilvl w:val="0"/>
          <w:numId w:val="16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62" w:name="_Toc158393455"/>
      <w:bookmarkStart w:id="263" w:name="_Toc158389351"/>
      <w:r>
        <w:rPr>
          <w:rFonts w:ascii="Times New Roman" w:hAnsi="Times New Roman" w:cs="Times New Roman"/>
          <w:sz w:val="24"/>
          <w:szCs w:val="24"/>
        </w:rPr>
        <w:t>Григорьев В.П. Элементы высшей математики: учебное издание / Григорьев В.П., Дубинский Ю.А, Сабурова Т.Н. - Москва: Академия, 2023. - 400 c. (</w:t>
      </w:r>
      <w:r>
        <w:rPr>
          <w:rFonts w:ascii="Times New Roman" w:hAnsi="Times New Roman" w:cs="Times New Roman"/>
          <w:sz w:val="24"/>
          <w:szCs w:val="24"/>
        </w:rPr>
        <w:t>Специальности среднего профессионального образования). - URL: https://academia-library.ru - Текст: электронный</w:t>
      </w:r>
    </w:p>
    <w:p w:rsidR="00BF7EC9" w:rsidRDefault="00AE5CBD">
      <w:pPr>
        <w:pStyle w:val="ae"/>
        <w:numPr>
          <w:ilvl w:val="0"/>
          <w:numId w:val="16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Лисичкин, В. Т. Математика в задачах с решениями / В. Т. Лисичкин, И. Л. Соловейчик. — 10-е изд., стер. — Санкт-Петербург: Лань, 2023. — 464 с. —</w:t>
      </w:r>
      <w:r>
        <w:rPr>
          <w:rFonts w:ascii="Times New Roman" w:hAnsi="Times New Roman" w:cs="Times New Roman"/>
          <w:sz w:val="24"/>
          <w:szCs w:val="24"/>
        </w:rPr>
        <w:t xml:space="preserve"> ISBN 978-5-507-46662-7. — Текст: электронный // Лань: электронно-библиотечная система. — URL: https://e.lanbook.com/book/31479</w:t>
      </w:r>
    </w:p>
    <w:p w:rsidR="00BF7EC9" w:rsidRDefault="00AE5CBD">
      <w:pPr>
        <w:pStyle w:val="1b"/>
        <w:rPr>
          <w:b w:val="0"/>
          <w:bCs w:val="0"/>
        </w:rPr>
      </w:pPr>
      <w:bookmarkStart w:id="264" w:name="_Toc158397912"/>
      <w:r>
        <w:t xml:space="preserve">4. Контроль и оценка результатов </w:t>
      </w:r>
      <w:r>
        <w:br/>
        <w:t xml:space="preserve">освоения </w:t>
      </w:r>
      <w:r>
        <w:t>ДИСЦИПЛИНЫ</w:t>
      </w:r>
      <w:bookmarkEnd w:id="262"/>
      <w:bookmarkEnd w:id="263"/>
      <w:bookmarkEnd w:id="264"/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884"/>
        <w:gridCol w:w="3441"/>
        <w:gridCol w:w="3303"/>
      </w:tblGrid>
      <w:tr w:rsidR="00BF7EC9">
        <w:trPr>
          <w:trHeight w:val="20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BF7EC9">
        <w:trPr>
          <w:trHeight w:val="20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Знает: </w:t>
            </w:r>
          </w:p>
          <w:p w:rsidR="00BF7EC9" w:rsidRDefault="00AE5CBD">
            <w:pPr>
              <w:pStyle w:val="TableParagraph"/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математические методы решения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прикладных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задач;</w:t>
            </w:r>
          </w:p>
          <w:p w:rsidR="00BF7EC9" w:rsidRDefault="00AE5CBD">
            <w:pPr>
              <w:pStyle w:val="TableParagraph"/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понятия и методы математического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алгебры,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комплексных чисел, теории вероятностей и математической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статистики;</w:t>
            </w:r>
          </w:p>
          <w:p w:rsidR="00BF7EC9" w:rsidRDefault="00AE5CBD">
            <w:pPr>
              <w:pStyle w:val="TableParagraph"/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интегрального и дифференциального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исчисления;</w:t>
            </w:r>
          </w:p>
          <w:p w:rsidR="00BF7EC9" w:rsidRDefault="00AE5CBD">
            <w:pPr>
              <w:pStyle w:val="TableParagraph"/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математики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дисциплин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сфере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Демонстрирует знания основных математических методов решения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прикладных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задач;</w:t>
            </w:r>
          </w:p>
          <w:p w:rsidR="00BF7EC9" w:rsidRDefault="00AE5CBD">
            <w:pPr>
              <w:pStyle w:val="TableParagraph"/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основных понятий и методов математическог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алгебры,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комплексных чисел, теории вероятностей и </w:t>
            </w:r>
            <w:r>
              <w:rPr>
                <w:sz w:val="24"/>
                <w:szCs w:val="24"/>
              </w:rPr>
              <w:lastRenderedPageBreak/>
              <w:t>математической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статистики;</w:t>
            </w:r>
          </w:p>
          <w:p w:rsidR="00BF7EC9" w:rsidRDefault="00AE5CBD">
            <w:pPr>
              <w:pStyle w:val="TableParagraph"/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 интегрального и дифференциального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исчисления;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r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дисциплин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Тестирование.</w:t>
            </w:r>
          </w:p>
          <w:p w:rsidR="00BF7EC9" w:rsidRDefault="00AE5CBD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Устный опрос.</w:t>
            </w:r>
          </w:p>
          <w:p w:rsidR="00BF7EC9" w:rsidRDefault="00AE5CBD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Кейс-метод.</w:t>
            </w:r>
          </w:p>
          <w:p w:rsidR="00BF7EC9" w:rsidRDefault="00AE5CBD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решений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ситуационных задач.</w:t>
            </w:r>
          </w:p>
          <w:p w:rsidR="00BF7EC9" w:rsidRDefault="00AE5CBD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занятия.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Деловые игры.</w:t>
            </w:r>
          </w:p>
        </w:tc>
      </w:tr>
      <w:tr w:rsidR="00BF7EC9">
        <w:trPr>
          <w:trHeight w:val="20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tabs>
                <w:tab w:val="left" w:pos="42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</w:t>
            </w:r>
          </w:p>
          <w:p w:rsidR="00BF7EC9" w:rsidRDefault="00AE5CBD">
            <w:pPr>
              <w:pStyle w:val="TableParagraph"/>
              <w:tabs>
                <w:tab w:val="left" w:pos="42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 сложные функции и строить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графики;</w:t>
            </w:r>
          </w:p>
          <w:p w:rsidR="00BF7EC9" w:rsidRDefault="00AE5CBD">
            <w:pPr>
              <w:pStyle w:val="TableParagraph"/>
              <w:tabs>
                <w:tab w:val="left" w:pos="42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комплексными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числами;</w:t>
            </w:r>
          </w:p>
          <w:p w:rsidR="00BF7EC9" w:rsidRDefault="00AE5CBD">
            <w:pPr>
              <w:pStyle w:val="TableParagraph"/>
              <w:tabs>
                <w:tab w:val="left" w:pos="42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вычислять</w:t>
            </w:r>
            <w:r>
              <w:rPr>
                <w:sz w:val="24"/>
                <w:szCs w:val="24"/>
              </w:rPr>
              <w:t xml:space="preserve"> значения геометрических величин;</w:t>
            </w:r>
          </w:p>
          <w:p w:rsidR="00BF7EC9" w:rsidRDefault="00AE5CBD">
            <w:pPr>
              <w:pStyle w:val="TableParagraph"/>
              <w:tabs>
                <w:tab w:val="left" w:pos="426"/>
                <w:tab w:val="left" w:pos="1075"/>
                <w:tab w:val="left" w:pos="107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производить операции над матрицами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определителями;</w:t>
            </w:r>
          </w:p>
          <w:p w:rsidR="00BF7EC9" w:rsidRDefault="00AE5CBD">
            <w:pPr>
              <w:pStyle w:val="TableParagraph"/>
              <w:tabs>
                <w:tab w:val="left" w:pos="42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задачи на вычисление вероятности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комбинаторики;</w:t>
            </w:r>
          </w:p>
          <w:p w:rsidR="00BF7EC9" w:rsidRDefault="00AE5CBD">
            <w:pPr>
              <w:pStyle w:val="TableParagraph"/>
              <w:tabs>
                <w:tab w:val="left" w:pos="42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прикладные задачи с использованием элементов дифференциального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интегрального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исчислений;</w:t>
            </w:r>
          </w:p>
          <w:p w:rsidR="00BF7EC9" w:rsidRDefault="00AE5CBD">
            <w:pPr>
              <w:pStyle w:val="TableParagraph"/>
              <w:tabs>
                <w:tab w:val="left" w:pos="42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системы линейных уравнений различными методами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Демонстрирует умения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сложные функции и строить их графики;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действия над комплексными числами;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вычислять значения геометрических величин;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производить операции над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матрицами и определителями;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решать задачи на вычисление вероятности с использованием элементов комбинаторики;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решать прикладные задачи с использованием элементов дифференциального и интегрального исчислений;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решать системы линейных уравнений различными мет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одами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Тестирование.</w:t>
            </w:r>
          </w:p>
          <w:p w:rsidR="00BF7EC9" w:rsidRDefault="00AE5CBD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Устный опрос.</w:t>
            </w:r>
          </w:p>
          <w:p w:rsidR="00BF7EC9" w:rsidRDefault="00AE5CBD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Кейс-метод.</w:t>
            </w:r>
          </w:p>
          <w:p w:rsidR="00BF7EC9" w:rsidRDefault="00AE5CBD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решений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ситуационных задач.</w:t>
            </w:r>
          </w:p>
          <w:p w:rsidR="00BF7EC9" w:rsidRDefault="00AE5CBD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занятия.</w:t>
            </w:r>
          </w:p>
          <w:p w:rsidR="00BF7EC9" w:rsidRDefault="00AE5CBD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Деловые игры.</w:t>
            </w:r>
          </w:p>
        </w:tc>
      </w:tr>
    </w:tbl>
    <w:p w:rsidR="00BF7EC9" w:rsidRDefault="00BF7EC9">
      <w:pPr>
        <w:jc w:val="center"/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BF7EC9" w:rsidRDefault="00AE5CB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2.6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 по специальности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10.02.05 Обеспечение информационной безопасности автоматизированных систем</w:t>
      </w: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AE5C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Рабочая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программа дисциплины</w:t>
      </w:r>
    </w:p>
    <w:p w:rsidR="00BF7EC9" w:rsidRDefault="00AE5CBD">
      <w:pPr>
        <w:pStyle w:val="1"/>
        <w:spacing w:before="280" w:after="280"/>
        <w:rPr>
          <w:rFonts w:ascii="Times New Roman Полужирный" w:hAnsi="Times New Roman Полужирный"/>
          <w:caps/>
        </w:rPr>
      </w:pPr>
      <w:bookmarkStart w:id="265" w:name="_Toc160715593"/>
      <w:r>
        <w:rPr>
          <w:rFonts w:ascii="Times New Roman Полужирный" w:hAnsi="Times New Roman Полужирный"/>
          <w:caps/>
        </w:rPr>
        <w:t>«ЕН.02 Информатика»</w:t>
      </w:r>
      <w:bookmarkEnd w:id="265"/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e"/>
        <w:jc w:val="center"/>
        <w:rPr>
          <w:b/>
          <w:bCs/>
          <w:lang w:val="ru-RU"/>
        </w:rPr>
      </w:pPr>
    </w:p>
    <w:p w:rsidR="00BF7EC9" w:rsidRDefault="00AE5CBD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BF7EC9" w:rsidRDefault="00AE5CBD">
      <w:pPr>
        <w:pStyle w:val="1b"/>
      </w:pPr>
      <w:bookmarkStart w:id="266" w:name="_Toc158397913"/>
      <w:bookmarkStart w:id="267" w:name="_Toc158393456"/>
      <w:bookmarkStart w:id="268" w:name="_Toc158389352"/>
      <w:r>
        <w:lastRenderedPageBreak/>
        <w:t>СОДЕРЖАНИЕ ПРОГРАММЫ</w:t>
      </w:r>
      <w:bookmarkEnd w:id="266"/>
      <w:bookmarkEnd w:id="267"/>
      <w:bookmarkEnd w:id="268"/>
    </w:p>
    <w:sdt>
      <w:sdtPr>
        <w:id w:val="193353864"/>
        <w:docPartObj>
          <w:docPartGallery w:val="Table of Contents"/>
          <w:docPartUnique/>
        </w:docPartObj>
      </w:sdtPr>
      <w:sdtEndPr/>
      <w:sdtContent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r>
            <w:fldChar w:fldCharType="begin"/>
          </w:r>
          <w:r>
            <w:rPr>
              <w:rFonts w:ascii="Calibri" w:hAnsi="Calibri"/>
              <w:b w:val="0"/>
              <w:bCs w:val="0"/>
              <w:caps w:val="0"/>
              <w:lang w:eastAsia="ru-RU"/>
            </w:rPr>
            <w:instrText xml:space="preserve"> TOC \z \t "Раздел 1,1,Раздел 1.1,2" \h</w:instrText>
          </w:r>
          <w:r>
            <w:rPr>
              <w:rFonts w:ascii="Calibri" w:hAnsi="Calibri"/>
              <w:b w:val="0"/>
              <w:bCs w:val="0"/>
              <w:caps w:val="0"/>
              <w:lang w:eastAsia="ru-RU"/>
            </w:rPr>
            <w:fldChar w:fldCharType="separate"/>
          </w:r>
        </w:p>
        <w:p w:rsidR="00BF7EC9" w:rsidRDefault="00AE5CBD">
          <w:pPr>
            <w:pStyle w:val="1c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58397859">
            <w:r>
              <w:rPr>
                <w:rStyle w:val="afff7"/>
                <w:webHidden/>
              </w:rPr>
              <w:t>1.</w:t>
            </w:r>
            <w:r>
              <w:rPr>
                <w:rStyle w:val="afff7"/>
                <w:rFonts w:asciiTheme="minorHAnsi" w:eastAsiaTheme="minorEastAsia" w:hAnsiTheme="minorHAnsi" w:cstheme="minorBidi"/>
                <w:b w:val="0"/>
                <w:bCs w:val="0"/>
                <w:caps w:val="0"/>
                <w:lang w:eastAsia="ru-RU"/>
              </w:rPr>
              <w:tab/>
            </w:r>
            <w:r>
              <w:rPr>
                <w:rStyle w:val="afff7"/>
              </w:rPr>
              <w:t>Общая характеристика  РАБОЧЕЙ ПРОГРАММЫ УЧЕБНОЙ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_Toc158397859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97860">
            <w:r>
              <w:rPr>
                <w:rStyle w:val="afff7"/>
                <w:i w:val="0"/>
                <w:iCs w:val="0"/>
                <w:webHidden/>
              </w:rPr>
              <w:t>1.1. Цель и место дисциплины в структуре образовательной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_Toc158397860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97861">
            <w:r>
              <w:rPr>
                <w:rStyle w:val="afff7"/>
                <w:i w:val="0"/>
                <w:iCs w:val="0"/>
                <w:webHidden/>
              </w:rPr>
              <w:t>1.2. Планируемые результаты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_Toc158397861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58397862">
            <w:r>
              <w:rPr>
                <w:rStyle w:val="afff7"/>
                <w:rFonts w:ascii="Times New Roman" w:hAnsi="Times New Roman"/>
                <w:webHidden/>
              </w:rPr>
              <w:t>2. Структура и 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_Toc158397862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97863">
            <w:r>
              <w:rPr>
                <w:rStyle w:val="afff7"/>
                <w:i w:val="0"/>
                <w:iCs w:val="0"/>
                <w:webHidden/>
              </w:rPr>
              <w:t>2.1. Трудоемкость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_Toc158397863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97864">
            <w:r>
              <w:rPr>
                <w:rStyle w:val="afff7"/>
                <w:i w:val="0"/>
                <w:iCs w:val="0"/>
                <w:webHidden/>
              </w:rPr>
              <w:t>2.2. </w:t>
            </w:r>
            <w:r>
              <w:rPr>
                <w:rStyle w:val="afff7"/>
                <w:i w:val="0"/>
                <w:iCs w:val="0"/>
              </w:rPr>
              <w:t>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_Toc158397864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58397865">
            <w:r>
              <w:rPr>
                <w:rStyle w:val="afff7"/>
                <w:rFonts w:ascii="Times New Roman" w:hAnsi="Times New Roman"/>
                <w:webHidden/>
              </w:rPr>
              <w:t>3. Условия реализации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_Toc158397865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97866">
            <w:r>
              <w:rPr>
                <w:rStyle w:val="afff7"/>
                <w:i w:val="0"/>
                <w:iCs w:val="0"/>
                <w:webHidden/>
              </w:rPr>
              <w:t>3.1. Материально-техническое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_Toc158397866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8397867">
            <w:r>
              <w:rPr>
                <w:rStyle w:val="afff7"/>
                <w:i w:val="0"/>
                <w:iCs w:val="0"/>
                <w:webHidden/>
              </w:rPr>
              <w:t>3.2. Учебно-методическое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_Toc158397867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b w:val="0"/>
              <w:bCs w:val="0"/>
              <w:caps w:val="0"/>
              <w:lang w:eastAsia="ru-RU"/>
            </w:rPr>
          </w:pPr>
          <w:hyperlink w:anchor="_Toc158397868">
            <w:r>
              <w:rPr>
                <w:rStyle w:val="afff7"/>
                <w:rFonts w:ascii="Times New Roman" w:hAnsi="Times New Roman"/>
                <w:webHidden/>
              </w:rPr>
              <w:t>4. Конт</w:t>
            </w:r>
            <w:r>
              <w:rPr>
                <w:rStyle w:val="afff7"/>
                <w:rFonts w:ascii="Times New Roman" w:hAnsi="Times New Roman"/>
                <w:webHidden/>
              </w:rPr>
              <w:t>роль и оценка результатов 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_Toc158397868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f7"/>
            </w:rPr>
            <w:fldChar w:fldCharType="end"/>
          </w:r>
        </w:p>
      </w:sdtContent>
    </w:sdt>
    <w:p w:rsidR="00BF7EC9" w:rsidRDefault="00BF7EC9">
      <w:pPr>
        <w:pStyle w:val="1b"/>
        <w:jc w:val="left"/>
        <w:rPr>
          <w:b w:val="0"/>
          <w:bCs w:val="0"/>
        </w:rPr>
        <w:sectPr w:rsidR="00BF7EC9">
          <w:headerReference w:type="even" r:id="rId24"/>
          <w:headerReference w:type="default" r:id="rId25"/>
          <w:headerReference w:type="first" r:id="rId26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</w:p>
    <w:p w:rsidR="00BF7EC9" w:rsidRDefault="00AE5CBD">
      <w:pPr>
        <w:pStyle w:val="1b"/>
        <w:numPr>
          <w:ilvl w:val="0"/>
          <w:numId w:val="8"/>
        </w:numPr>
      </w:pPr>
      <w:bookmarkStart w:id="269" w:name="_Toc158397914"/>
      <w:bookmarkStart w:id="270" w:name="_Toc158393457"/>
      <w:bookmarkStart w:id="271" w:name="_Toc158389353"/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r>
        <w:t xml:space="preserve">РАБОЧЕЙ ПРОГРАММЫ УЧЕБНОЙ </w:t>
      </w:r>
      <w:r>
        <w:t>ДИСЦИПЛИНЫ</w:t>
      </w:r>
      <w:bookmarkEnd w:id="269"/>
      <w:bookmarkEnd w:id="270"/>
      <w:bookmarkEnd w:id="271"/>
    </w:p>
    <w:p w:rsidR="00BF7EC9" w:rsidRDefault="00AE5CBD">
      <w:pPr>
        <w:pStyle w:val="1e"/>
        <w:jc w:val="center"/>
        <w:rPr>
          <w:rFonts w:ascii="Times New Roman Полужирный" w:eastAsia="Segoe UI" w:hAnsi="Times New Roman Полужирный"/>
          <w:b/>
          <w:bCs/>
          <w:caps/>
          <w:u w:val="single"/>
          <w:lang w:val="ru-RU"/>
        </w:rPr>
      </w:pPr>
      <w:r>
        <w:rPr>
          <w:rFonts w:ascii="Times New Roman Полужирный" w:eastAsia="Segoe UI" w:hAnsi="Times New Roman Полужирный"/>
          <w:b/>
          <w:bCs/>
          <w:caps/>
          <w:u w:val="single"/>
          <w:lang w:val="ru-RU"/>
        </w:rPr>
        <w:t>«ЕН.02 Информатика»</w:t>
      </w:r>
    </w:p>
    <w:p w:rsidR="00BF7EC9" w:rsidRDefault="00BF7EC9">
      <w:pPr>
        <w:pStyle w:val="1e"/>
        <w:rPr>
          <w:lang w:val="ru-RU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272" w:name="_Toc158397915"/>
      <w:bookmarkStart w:id="273" w:name="_Toc158393458"/>
      <w:bookmarkStart w:id="274" w:name="_Toc158389354"/>
      <w:r>
        <w:rPr>
          <w:rFonts w:ascii="Times New Roman" w:hAnsi="Times New Roman"/>
        </w:rPr>
        <w:t>1.1. Цель и место дисциплины в структуре образовательной программы</w:t>
      </w:r>
      <w:bookmarkEnd w:id="272"/>
      <w:bookmarkEnd w:id="273"/>
      <w:bookmarkEnd w:id="274"/>
    </w:p>
    <w:p w:rsidR="00BF7EC9" w:rsidRDefault="00AE5CB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  <w:sz w:val="24"/>
          <w:szCs w:val="24"/>
        </w:rPr>
        <w:t>«ЕН.02 Информатика»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представлений о современных базовых компьютерных технологиях как инструменте для решения практических 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профессиональной деятельности.</w:t>
      </w:r>
    </w:p>
    <w:p w:rsidR="00BF7EC9" w:rsidRDefault="00AE5CB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>
        <w:rPr>
          <w:rFonts w:ascii="Times New Roman" w:hAnsi="Times New Roman"/>
          <w:sz w:val="24"/>
          <w:szCs w:val="24"/>
        </w:rPr>
        <w:t>ЕН.02 Информатика</w:t>
      </w:r>
      <w:r>
        <w:rPr>
          <w:rFonts w:ascii="Times New Roman" w:hAnsi="Times New Roman" w:cs="Times New Roman"/>
          <w:sz w:val="24"/>
          <w:szCs w:val="24"/>
        </w:rPr>
        <w:t>» включена в обязательную часть математического и общего естественнонаучного цикла образовательной программы.</w:t>
      </w:r>
    </w:p>
    <w:p w:rsidR="00BF7EC9" w:rsidRDefault="00BF7EC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275" w:name="_Toc158397916"/>
      <w:bookmarkStart w:id="276" w:name="_Toc158393459"/>
      <w:bookmarkStart w:id="277" w:name="_Toc158389355"/>
      <w:r>
        <w:rPr>
          <w:rFonts w:ascii="Times New Roman" w:hAnsi="Times New Roman"/>
        </w:rPr>
        <w:t>1.2. Планируемые результаты освоения дисциплины</w:t>
      </w:r>
      <w:bookmarkEnd w:id="275"/>
      <w:bookmarkEnd w:id="276"/>
      <w:bookmarkEnd w:id="277"/>
    </w:p>
    <w:p w:rsidR="00BF7EC9" w:rsidRDefault="00AE5CB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тносятся с планируемыми результатами освоения образовательной программы, представленными в матрице компетенций выпускника (п. 4.3.3 ОП-П).</w:t>
      </w:r>
    </w:p>
    <w:p w:rsidR="00BF7EC9" w:rsidRDefault="00AE5CBD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29"/>
        <w:gridCol w:w="4394"/>
        <w:gridCol w:w="4105"/>
      </w:tblGrid>
      <w:tr w:rsidR="00BF7EC9">
        <w:trPr>
          <w:trHeight w:val="2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>Код ОК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BF7EC9">
        <w:trPr>
          <w:trHeight w:val="2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left="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строить логические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 и составлять алгоритмы</w:t>
            </w:r>
          </w:p>
          <w:p w:rsidR="00BF7EC9" w:rsidRDefault="00AE5CBD">
            <w:pPr>
              <w:widowControl w:val="0"/>
              <w:ind w:left="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операционных систем и сред для обеспечения работы вычислительной техники</w:t>
            </w:r>
          </w:p>
          <w:p w:rsidR="00BF7EC9" w:rsidRDefault="00AE5CBD">
            <w:pPr>
              <w:widowControl w:val="0"/>
              <w:ind w:left="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языки программирования, разрабатывать логически правильные и эффективные программы</w:t>
            </w:r>
          </w:p>
          <w:p w:rsidR="00BF7EC9" w:rsidRDefault="00AE5CBD">
            <w:pPr>
              <w:widowControl w:val="0"/>
              <w:ind w:left="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и использовать базовые сис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темные программные продукты и пакеты прикладных программ</w:t>
            </w:r>
          </w:p>
          <w:p w:rsidR="00BF7EC9" w:rsidRDefault="00AE5CBD">
            <w:pPr>
              <w:widowControl w:val="0"/>
              <w:ind w:left="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применять информационные технологии для поиска и решения профессионально значимых задач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left="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</w:t>
            </w:r>
          </w:p>
          <w:p w:rsidR="00BF7EC9" w:rsidRDefault="00AE5CBD">
            <w:pPr>
              <w:widowControl w:val="0"/>
              <w:ind w:left="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функции, назначение и принципы работы распространенных операционных систем и сред</w:t>
            </w:r>
          </w:p>
          <w:p w:rsidR="00BF7EC9" w:rsidRDefault="00AE5CBD">
            <w:pPr>
              <w:widowControl w:val="0"/>
              <w:ind w:left="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системные программные продукты и пакеты прикладных программ</w:t>
            </w:r>
          </w:p>
          <w:p w:rsidR="00BF7EC9" w:rsidRDefault="00AE5CBD">
            <w:pPr>
              <w:widowControl w:val="0"/>
              <w:ind w:left="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функции, назначение и принципы работы распространенных операционных систем и сред</w:t>
            </w:r>
          </w:p>
          <w:p w:rsidR="00BF7EC9" w:rsidRDefault="00AE5CBD">
            <w:pPr>
              <w:widowControl w:val="0"/>
              <w:ind w:left="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функции, назначение и принципы работы распространенных операционных систем и сред; методы самоконтроля в решении профессиональных задач способы и методы сбора, анализа и систематизации данных посредством информационных технологий</w:t>
            </w:r>
          </w:p>
        </w:tc>
      </w:tr>
    </w:tbl>
    <w:p w:rsidR="00BF7EC9" w:rsidRDefault="00BF7EC9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F7EC9" w:rsidRDefault="00BF7EC9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BF7EC9" w:rsidRDefault="00AE5CBD">
      <w:pPr>
        <w:pStyle w:val="1b"/>
      </w:pPr>
      <w:bookmarkStart w:id="278" w:name="_Toc158397917"/>
      <w:bookmarkStart w:id="279" w:name="_Toc158393460"/>
      <w:bookmarkStart w:id="280" w:name="_Toc158389356"/>
      <w:r>
        <w:t xml:space="preserve">2. Структура и содержание </w:t>
      </w:r>
      <w:r>
        <w:t>ДИСЦИПЛИНЫ</w:t>
      </w:r>
      <w:bookmarkEnd w:id="278"/>
      <w:bookmarkEnd w:id="279"/>
      <w:bookmarkEnd w:id="280"/>
    </w:p>
    <w:p w:rsidR="00BF7EC9" w:rsidRDefault="00AE5CBD">
      <w:pPr>
        <w:pStyle w:val="113"/>
        <w:rPr>
          <w:rFonts w:ascii="Times New Roman" w:hAnsi="Times New Roman"/>
        </w:rPr>
      </w:pPr>
      <w:bookmarkStart w:id="281" w:name="_Toc158397918"/>
      <w:bookmarkStart w:id="282" w:name="_Toc158393461"/>
      <w:bookmarkStart w:id="283" w:name="_Toc158389357"/>
      <w:r>
        <w:rPr>
          <w:rFonts w:ascii="Times New Roman" w:hAnsi="Times New Roman"/>
        </w:rPr>
        <w:t>2.1. Трудоемкость освоения дисциплины</w:t>
      </w:r>
      <w:bookmarkEnd w:id="281"/>
      <w:bookmarkEnd w:id="282"/>
      <w:bookmarkEnd w:id="283"/>
      <w:r>
        <w:rPr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733"/>
        <w:gridCol w:w="2300"/>
        <w:gridCol w:w="2589"/>
      </w:tblGrid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Промежуточная аттестация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</w:tbl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284" w:name="_Toc158397919"/>
      <w:bookmarkStart w:id="285" w:name="_Toc158393462"/>
      <w:bookmarkStart w:id="286" w:name="_Toc158389358"/>
      <w:r>
        <w:rPr>
          <w:rFonts w:ascii="Times New Roman" w:hAnsi="Times New Roman"/>
        </w:rPr>
        <w:t>2.2. Примерное содержание дисциплины</w:t>
      </w:r>
      <w:bookmarkEnd w:id="284"/>
      <w:bookmarkEnd w:id="285"/>
      <w:bookmarkEnd w:id="286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748"/>
        <w:gridCol w:w="6880"/>
      </w:tblGrid>
      <w:tr w:rsidR="00BF7EC9"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Информация (6 часов)</w:t>
            </w:r>
          </w:p>
        </w:tc>
      </w:tr>
      <w:tr w:rsidR="00BF7EC9"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1.1. Информация: виды, свойства. Информационные процессы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Определение понятия информация. Формы представления информации.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Информационные процессы.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1.2. Измерение информации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Различные подходы к определению количества информации.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Различные подходы к определению количества информации.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Необходимость и тематика определяются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образовательной организацией</w:t>
            </w:r>
          </w:p>
        </w:tc>
      </w:tr>
      <w:tr w:rsidR="00BF7EC9"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1.3. Компьютерные технологии представления информации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Двоичное кодирование различных видов информации Понятие «дискретизация».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Определение объема информационного сообщения.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том числе практических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занятий и лабораторных работ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Кодирование и расчет объема информации.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Общий состав и структура персональных ЭВМ и вычислительных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систем (6 часов)</w:t>
            </w:r>
          </w:p>
        </w:tc>
      </w:tr>
      <w:tr w:rsidR="00BF7EC9"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2.1 Архитектура компьютера.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развития ВТ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«Компьютер», принципы устройства компьютера Структура компьютера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Необходимость и тематика определяются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образовательной организацией</w:t>
            </w:r>
          </w:p>
        </w:tc>
      </w:tr>
      <w:tr w:rsidR="00BF7EC9"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2.2 Устройства ввода и вывода информации Программное обеспечение ПК.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Устройства ввода информации, их характеристики Принцип программного управления компьютером. Определение «Программа», «Программное обеспечен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ие». Классификация программного обеспечения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2.3 Операционные системы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том числе практических занятий и лабораторных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интерфейса операционной системы uиз реестра программ РФ – AltLinux, Росса, Заря.)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Стандартные и служебные программы. Работа с файлами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3. Текстовый процессор (8 часов)</w:t>
            </w:r>
          </w:p>
        </w:tc>
      </w:tr>
      <w:tr w:rsidR="00BF7EC9"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3.1 Текстовый процессор LibreOfficeWriter.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Классификация программных средств обработки текстовой информации. Особенности текстового процессора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LibreOfficeWriter.Операции редактирования и форматирования текста. Добавление в текстовый документ различных объектов: таблиц,формул, диаграмм, и т.д.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ом числе практических занятий и лабораторных работ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текстовым процессором LibreOfficeWriter. Работа с таблицами в текстовом документе.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Раздел 4. Графические редакторы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(8 часов)</w:t>
            </w:r>
          </w:p>
        </w:tc>
      </w:tr>
      <w:tr w:rsidR="00BF7EC9"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4.1. Графические редакторы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Растровая, векторная,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трехмерная графика; форматы графических данных; средства обработки растровой графики; средства обработки векторной графики. Основы работы с Gimp. Компьютерная и инженерная графика.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работы в 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рафическом редакторе Gimp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со слоями. Использование фильтров.</w:t>
            </w:r>
          </w:p>
        </w:tc>
      </w:tr>
      <w:tr w:rsidR="00BF7EC9"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4.2. Системы презентационной и анимационной графики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rPr>
          <w:trHeight w:val="269"/>
        </w:trPr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Понятие мультимедиа. Объекты мультимедиа. Мультимедийные презентации. Мультимедийные технологии. Назначение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возможности Libre Office Impress. Настройка презентации: анимация, наложение звука, вставка видео, гиперссылки.</w:t>
            </w:r>
          </w:p>
        </w:tc>
      </w:tr>
      <w:tr w:rsidR="00BF7EC9">
        <w:trPr>
          <w:trHeight w:val="269"/>
        </w:trPr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и средства представления информации при помощи Libre Office Impress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Настройка анимации. Показ слайдов. Работа с гиперссылками. Кнопки управления.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Раздел 5. Технология обработки числовой информации (8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часов)</w:t>
            </w:r>
          </w:p>
        </w:tc>
      </w:tr>
      <w:tr w:rsidR="00BF7EC9"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5.1 Технология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обработки числовой информации. Электронные таблицы.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Электронные таблицы. Технология ведения расчетов в электронной таблице. Особенности программы LibreOfficeCalc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Функции. Диаграммы. Применение ЭТ при решении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и редактирование электронных таблиц.LibreOfficeCalc. Решение прикладных задач Создание диаграмм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6. Технологии поиска и хранения информации (6 часов)</w:t>
            </w:r>
          </w:p>
        </w:tc>
      </w:tr>
      <w:tr w:rsidR="00BF7EC9"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Тема 6.1 Информационные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системы. Организация баз данных.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«Информационная система». Понятие «банки данных», «базы данных». Модели представления данных.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Системы управления базами данных (СУБД).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СУБД LibreOfficeBase.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практических занятий и лабораторных работ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базы данных (БД) с помощью СУБД LibreOfficeBase. Работа с различными объектами БДв СУБД LibreOfficeBase.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Необходимость и тематика определяются образоват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ельной организацией</w:t>
            </w:r>
          </w:p>
        </w:tc>
      </w:tr>
      <w:tr w:rsidR="00BF7EC9"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6.2 Информационно-поисковые системы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«Информационно-поисковые системы»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Сервисы Интернет.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Поиск информации в сети Internet. Работа с электронной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почтой.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Раздел 7. Основы алгоритмизации и программирование на языке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Perl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Python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(6 часов)</w:t>
            </w:r>
          </w:p>
        </w:tc>
      </w:tr>
      <w:tr w:rsidR="00BF7EC9"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Тема 7.1. Элементы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теории алгоритмов. Основные алгоритмические конструкции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lastRenderedPageBreak/>
              <w:t>Содержание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Понятие «алгоритм». Свойства алгоритма. Способы представления алгоритмов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алгоритмические конструкции. Создание и исполнение алгоритмов различной конструкции.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на основные алгоритмические конструкции</w:t>
            </w:r>
          </w:p>
        </w:tc>
      </w:tr>
      <w:tr w:rsidR="00BF7EC9"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Тема 7.2. Основные сведения 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Perl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Python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Решение задач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Perl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Python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Языки программирования. Классификация.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Типы данных. Алфавит и синтаксис Perl, Python. Программирование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алгоритмов различной структуры Понятие структурированных типов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данных.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том числе практических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занятий и лабораторных работ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Программирование алгоритмов на Perl, Python.</w:t>
            </w:r>
          </w:p>
        </w:tc>
      </w:tr>
      <w:tr w:rsidR="00BF7EC9">
        <w:tc>
          <w:tcPr>
            <w:tcW w:w="2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Промежуточная аттестация 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position w:val="-1"/>
              </w:rPr>
              <w:t>Всего 48 часов</w:t>
            </w:r>
          </w:p>
        </w:tc>
      </w:tr>
    </w:tbl>
    <w:p w:rsidR="00BF7EC9" w:rsidRDefault="00BF7EC9">
      <w:pPr>
        <w:pStyle w:val="113"/>
        <w:jc w:val="both"/>
        <w:rPr>
          <w:rFonts w:ascii="Times New Roman" w:hAnsi="Times New Roman"/>
        </w:rPr>
      </w:pPr>
    </w:p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b"/>
      </w:pPr>
      <w:bookmarkStart w:id="287" w:name="_Toc158397922"/>
      <w:bookmarkStart w:id="288" w:name="_Toc158393465"/>
      <w:bookmarkStart w:id="289" w:name="_Toc158389361"/>
      <w:r>
        <w:t xml:space="preserve">3. Условия реализации </w:t>
      </w:r>
      <w:r>
        <w:t>ДИСЦИПЛИНЫ</w:t>
      </w:r>
      <w:bookmarkEnd w:id="287"/>
      <w:bookmarkEnd w:id="288"/>
      <w:bookmarkEnd w:id="289"/>
    </w:p>
    <w:p w:rsidR="00BF7EC9" w:rsidRDefault="00AE5CBD">
      <w:pPr>
        <w:pStyle w:val="113"/>
        <w:rPr>
          <w:rFonts w:ascii="Times New Roman" w:hAnsi="Times New Roman"/>
        </w:rPr>
      </w:pPr>
      <w:bookmarkStart w:id="290" w:name="_Toc158397923"/>
      <w:bookmarkStart w:id="291" w:name="_Toc158393466"/>
      <w:bookmarkStart w:id="292" w:name="_Toc158389362"/>
      <w:r>
        <w:rPr>
          <w:rFonts w:ascii="Times New Roman" w:hAnsi="Times New Roman"/>
        </w:rPr>
        <w:t>3.1. Материально-техническое обеспечение</w:t>
      </w:r>
      <w:bookmarkEnd w:id="290"/>
      <w:bookmarkEnd w:id="291"/>
      <w:bookmarkEnd w:id="292"/>
    </w:p>
    <w:p w:rsidR="00BF7EC9" w:rsidRDefault="00AE5CB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Кабинеты </w:t>
      </w:r>
      <w:r>
        <w:rPr>
          <w:rFonts w:ascii="Times New Roman" w:hAnsi="Times New Roman" w:cs="Times New Roman"/>
          <w:iCs/>
          <w:sz w:val="24"/>
          <w:szCs w:val="24"/>
        </w:rPr>
        <w:t>Социально-экономических, математических и естественнонаучных дисциплин</w:t>
      </w:r>
      <w:r>
        <w:rPr>
          <w:rFonts w:ascii="Times New Roman" w:hAnsi="Times New Roman" w:cs="Times New Roman"/>
          <w:bCs/>
          <w:sz w:val="24"/>
          <w:szCs w:val="24"/>
        </w:rPr>
        <w:t xml:space="preserve">, оснащенные в соответствии с приложением 3 ПОП-П. </w:t>
      </w:r>
    </w:p>
    <w:p w:rsidR="00BF7EC9" w:rsidRDefault="00BF7EC9"/>
    <w:p w:rsidR="00BF7EC9" w:rsidRDefault="00AE5CBD">
      <w:pPr>
        <w:pStyle w:val="113"/>
        <w:rPr>
          <w:rFonts w:ascii="Times New Roman" w:eastAsia="Times New Roman" w:hAnsi="Times New Roman"/>
        </w:rPr>
      </w:pPr>
      <w:bookmarkStart w:id="293" w:name="_Toc158397924"/>
      <w:bookmarkStart w:id="294" w:name="_Toc158393467"/>
      <w:bookmarkStart w:id="295" w:name="_Toc158389363"/>
      <w:r>
        <w:rPr>
          <w:rFonts w:ascii="Times New Roman" w:hAnsi="Times New Roman"/>
        </w:rPr>
        <w:t>3.2. Учебно-методическое обеспечение</w:t>
      </w:r>
      <w:bookmarkEnd w:id="293"/>
      <w:bookmarkEnd w:id="294"/>
      <w:bookmarkEnd w:id="295"/>
    </w:p>
    <w:p w:rsidR="00BF7EC9" w:rsidRDefault="00AE5CBD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</w:t>
      </w:r>
      <w:r>
        <w:rPr>
          <w:rFonts w:ascii="Times New Roman" w:hAnsi="Times New Roman"/>
          <w:bCs/>
          <w:sz w:val="24"/>
          <w:szCs w:val="24"/>
        </w:rPr>
        <w:t>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</w:t>
      </w:r>
      <w:r>
        <w:rPr>
          <w:rFonts w:ascii="Times New Roman" w:hAnsi="Times New Roman"/>
          <w:bCs/>
          <w:sz w:val="24"/>
          <w:szCs w:val="24"/>
        </w:rPr>
        <w:t>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BF7EC9" w:rsidRDefault="00BF7EC9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F7EC9" w:rsidRDefault="00AE5CBD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BF7EC9" w:rsidRDefault="00AE5CBD">
      <w:pPr>
        <w:pStyle w:val="ae"/>
        <w:numPr>
          <w:ilvl w:val="0"/>
          <w:numId w:val="26"/>
        </w:numPr>
        <w:tabs>
          <w:tab w:val="left" w:pos="284"/>
          <w:tab w:val="left" w:pos="993"/>
          <w:tab w:val="left" w:pos="1134"/>
        </w:tabs>
        <w:spacing w:line="276" w:lineRule="auto"/>
        <w:ind w:left="0" w:firstLine="567"/>
        <w:jc w:val="both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bookmarkStart w:id="296" w:name="_Toc158397925"/>
      <w:bookmarkStart w:id="297" w:name="_Toc158393468"/>
      <w:bookmarkStart w:id="298" w:name="_Toc158389364"/>
      <w:r>
        <w:rPr>
          <w:rFonts w:ascii="Times New Roman" w:hAnsi="Times New Roman" w:cs="Times New Roman"/>
          <w:sz w:val="24"/>
          <w:szCs w:val="24"/>
        </w:rPr>
        <w:t xml:space="preserve">Информатика, </w:t>
      </w:r>
      <w:r>
        <w:rPr>
          <w:rFonts w:ascii="Times New Roman" w:hAnsi="Times New Roman" w:cs="Times New Roman"/>
          <w:sz w:val="24"/>
          <w:szCs w:val="24"/>
        </w:rPr>
        <w:t>автоматизированные информационные технологии и системы: учебник / В.А. Гвоздева. — Москва: ФОРУМ: ИНФРА-М, 2022. — 542 с. - ISBN 978-5-8199-0877-8. - Текст: электронный. - URL: https://znanium.com/catalog/product/1944419</w:t>
      </w:r>
    </w:p>
    <w:p w:rsidR="00BF7EC9" w:rsidRDefault="00AE5CBD">
      <w:pPr>
        <w:pStyle w:val="ae"/>
        <w:numPr>
          <w:ilvl w:val="0"/>
          <w:numId w:val="26"/>
        </w:numPr>
        <w:tabs>
          <w:tab w:val="left" w:pos="284"/>
          <w:tab w:val="left" w:pos="993"/>
          <w:tab w:val="left" w:pos="1134"/>
        </w:tabs>
        <w:spacing w:line="276" w:lineRule="auto"/>
        <w:ind w:left="0" w:firstLine="567"/>
        <w:jc w:val="both"/>
        <w:textAlignment w:val="top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Федотова, Е. Л. Информационные техн</w:t>
      </w:r>
      <w:r>
        <w:rPr>
          <w:rFonts w:ascii="Times New Roman" w:hAnsi="Times New Roman" w:cs="Times New Roman"/>
          <w:sz w:val="24"/>
          <w:szCs w:val="24"/>
        </w:rPr>
        <w:t>ологии в профессиональной деятельности: учебное пособие / Е.Л. Федотова. — Москва: ФОРУМ: ИНФРА-М, 2024. — 367 с. — (Среднее профессиональное образование). - ISBN 978-5-8199-0752-8. - Текст: электронный. - URL: https://znanium.com/catalog/product/2079929</w:t>
      </w:r>
    </w:p>
    <w:p w:rsidR="00BF7EC9" w:rsidRDefault="00BF7EC9">
      <w:pPr>
        <w:pStyle w:val="1b"/>
        <w:rPr>
          <w:b w:val="0"/>
          <w:bCs w:val="0"/>
        </w:rPr>
      </w:pPr>
    </w:p>
    <w:p w:rsidR="00BF7EC9" w:rsidRDefault="00BF7EC9">
      <w:pPr>
        <w:pStyle w:val="1b"/>
        <w:rPr>
          <w:b w:val="0"/>
          <w:bCs w:val="0"/>
        </w:rPr>
      </w:pPr>
    </w:p>
    <w:p w:rsidR="00BF7EC9" w:rsidRDefault="00AE5CBD">
      <w:pPr>
        <w:pStyle w:val="1b"/>
        <w:rPr>
          <w:b w:val="0"/>
          <w:bCs w:val="0"/>
        </w:rPr>
      </w:pPr>
      <w:r>
        <w:t xml:space="preserve">4. Контроль и оценка результатов </w:t>
      </w:r>
      <w:r>
        <w:br/>
        <w:t xml:space="preserve">освоения </w:t>
      </w:r>
      <w:r>
        <w:t>ДИСЦИПЛИНЫ</w:t>
      </w:r>
      <w:bookmarkEnd w:id="296"/>
      <w:bookmarkEnd w:id="297"/>
      <w:bookmarkEnd w:id="298"/>
    </w:p>
    <w:p w:rsidR="00BF7EC9" w:rsidRDefault="00BF7EC9">
      <w:pPr>
        <w:jc w:val="center"/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3792"/>
        <w:gridCol w:w="3546"/>
        <w:gridCol w:w="2232"/>
      </w:tblGrid>
      <w:tr w:rsidR="00BF7EC9">
        <w:trPr>
          <w:trHeight w:val="20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hanging="2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position w:val="-1"/>
                <w:sz w:val="24"/>
                <w:szCs w:val="24"/>
              </w:rPr>
              <w:t>Результаты обучения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keepNext/>
              <w:widowControl w:val="0"/>
              <w:ind w:hanging="2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hanging="2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  <w:t>Методы оценки</w:t>
            </w:r>
          </w:p>
        </w:tc>
      </w:tr>
      <w:tr w:rsidR="00BF7EC9">
        <w:trPr>
          <w:trHeight w:val="20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tabs>
                <w:tab w:val="left" w:pos="394"/>
                <w:tab w:val="left" w:pos="2821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Знает</w:t>
            </w:r>
          </w:p>
          <w:p w:rsidR="00BF7EC9" w:rsidRDefault="00AE5CBD">
            <w:pPr>
              <w:pStyle w:val="TableParagraph"/>
              <w:tabs>
                <w:tab w:val="left" w:pos="394"/>
                <w:tab w:val="left" w:pos="2821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</w:t>
            </w:r>
          </w:p>
          <w:p w:rsidR="00BF7EC9" w:rsidRDefault="00AE5CBD">
            <w:pPr>
              <w:pStyle w:val="TableParagraph"/>
              <w:tabs>
                <w:tab w:val="left" w:pos="394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функции, </w:t>
            </w:r>
            <w:r>
              <w:rPr>
                <w:sz w:val="24"/>
                <w:szCs w:val="24"/>
              </w:rPr>
              <w:t>назначение и принципы работы распространенных операционных систем и сред; систем;</w:t>
            </w:r>
          </w:p>
          <w:p w:rsidR="00BF7EC9" w:rsidRDefault="00AE5CBD">
            <w:pPr>
              <w:pStyle w:val="TableParagraph"/>
              <w:tabs>
                <w:tab w:val="left" w:pos="394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принципы построения алгоритмов,</w:t>
            </w:r>
          </w:p>
          <w:p w:rsidR="00BF7EC9" w:rsidRDefault="00AE5CBD">
            <w:pPr>
              <w:pStyle w:val="TableParagraph"/>
              <w:tabs>
                <w:tab w:val="left" w:pos="176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алгоритмические конструкции;</w:t>
            </w:r>
          </w:p>
          <w:p w:rsidR="00BF7EC9" w:rsidRDefault="00AE5CBD">
            <w:pPr>
              <w:pStyle w:val="TableParagraph"/>
              <w:tabs>
                <w:tab w:val="left" w:pos="39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стандартные типы данных;</w:t>
            </w:r>
          </w:p>
          <w:p w:rsidR="00BF7EC9" w:rsidRDefault="00AE5CBD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базовые системные программные продукты и пакеты прикладных программ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демон</w:t>
            </w:r>
            <w:r>
              <w:rPr>
                <w:position w:val="-1"/>
                <w:sz w:val="24"/>
                <w:szCs w:val="24"/>
              </w:rPr>
              <w:t>стрирует</w:t>
            </w:r>
            <w:r>
              <w:rPr>
                <w:sz w:val="24"/>
                <w:szCs w:val="24"/>
              </w:rPr>
              <w:t xml:space="preserve"> 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эффективно использовать возможности ЭВМ и вычислительных систем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эффективно использовать возможности ОС и С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применять алгоритмы и алгоритмические конструкции для выполнения профессиональных задач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кла</w:t>
            </w:r>
            <w:r>
              <w:rPr>
                <w:sz w:val="24"/>
                <w:szCs w:val="24"/>
              </w:rPr>
              <w:t>ссифицировать стандартные типы данных</w:t>
            </w:r>
          </w:p>
          <w:p w:rsidR="00BF7EC9" w:rsidRDefault="00AE5CBD">
            <w:pPr>
              <w:keepNext/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способность применять базовые системные программные продукты и пакеты прикладных программ при решении профессиональных задач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Оценка результатов устного опроса;</w:t>
            </w:r>
          </w:p>
          <w:p w:rsidR="00BF7EC9" w:rsidRDefault="00AE5CBD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Оценка результатов практической работы;</w:t>
            </w:r>
          </w:p>
          <w:p w:rsidR="00BF7EC9" w:rsidRDefault="00AE5CBD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Оценка результатов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 xml:space="preserve"> тестирования;</w:t>
            </w:r>
          </w:p>
          <w:p w:rsidR="00BF7EC9" w:rsidRDefault="00AE5CBD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Самооценка своего знания, осуществляемая обучающимися</w:t>
            </w:r>
          </w:p>
          <w:p w:rsidR="00BF7EC9" w:rsidRDefault="00AE5CBD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Экспертное наблюдение за ходом выполнения учебных заданий</w:t>
            </w:r>
          </w:p>
          <w:p w:rsidR="00BF7EC9" w:rsidRDefault="00BF7EC9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EC9" w:rsidRDefault="00BF7EC9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EC9" w:rsidRDefault="00BF7EC9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EC9" w:rsidRDefault="00BF7EC9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EC9">
        <w:trPr>
          <w:trHeight w:val="20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Умеет: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строить логические схемы и составлять алгоритмы; использовать языки программирования, разрабатывать логически </w:t>
            </w:r>
            <w:r>
              <w:rPr>
                <w:sz w:val="24"/>
                <w:szCs w:val="24"/>
              </w:rPr>
              <w:t>правильные и эффективные программы;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осваивать и использовать базовые системные программные продукты и пакеты прикладных программ</w:t>
            </w:r>
          </w:p>
          <w:p w:rsidR="00BF7EC9" w:rsidRDefault="00AE5CBD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эффективно применять информационные технологии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демонстрирует</w:t>
            </w:r>
            <w:r>
              <w:rPr>
                <w:sz w:val="24"/>
                <w:szCs w:val="24"/>
              </w:rPr>
              <w:t xml:space="preserve"> 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строить и применять алгоритмы и алгоритмические конст</w:t>
            </w:r>
            <w:r>
              <w:rPr>
                <w:sz w:val="24"/>
                <w:szCs w:val="24"/>
              </w:rPr>
              <w:t>рукции для выполнения профессиональных задач способность эффективно применять языки программирования, разрабатывать программы для повышения эффективности выполнения профессиональных задач</w:t>
            </w:r>
          </w:p>
          <w:p w:rsidR="00BF7EC9" w:rsidRDefault="00AE5CBD">
            <w:pPr>
              <w:widowControl w:val="0"/>
              <w:ind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способность эффективно использовать ПП и ППП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 xml:space="preserve">Оценка результатов 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устного опроса;</w:t>
            </w:r>
          </w:p>
          <w:p w:rsidR="00BF7EC9" w:rsidRDefault="00AE5CBD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Оценка результатов практической работы;</w:t>
            </w:r>
          </w:p>
          <w:p w:rsidR="00BF7EC9" w:rsidRDefault="00AE5CBD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Оценка результатов тестирования;</w:t>
            </w:r>
          </w:p>
          <w:p w:rsidR="00BF7EC9" w:rsidRDefault="00AE5CBD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Самооценка своего умения, осуществляемая обучающимися.</w:t>
            </w:r>
          </w:p>
          <w:p w:rsidR="00BF7EC9" w:rsidRDefault="00AE5CBD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Экспертное наблюдение за ходом выполнения учебных заданий</w:t>
            </w:r>
          </w:p>
          <w:p w:rsidR="00BF7EC9" w:rsidRDefault="00BF7EC9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EC9" w:rsidRDefault="00BF7EC9">
            <w:pPr>
              <w:widowControl w:val="0"/>
              <w:ind w:hanging="2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EC9" w:rsidRDefault="00BF7EC9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eastAsia="x-none"/>
        </w:rPr>
      </w:pPr>
    </w:p>
    <w:p w:rsidR="00BF7EC9" w:rsidRDefault="00AE5CBD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2.7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 по специальности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10.02.05 Об</w:t>
      </w:r>
      <w:r>
        <w:rPr>
          <w:rFonts w:ascii="Times New Roman" w:hAnsi="Times New Roman" w:cs="Times New Roman"/>
          <w:b/>
          <w:bCs/>
          <w:sz w:val="24"/>
          <w:szCs w:val="24"/>
        </w:rPr>
        <w:t>еспечение информационной безопасности автоматизированных систем</w:t>
      </w: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AE5C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BF7EC9" w:rsidRDefault="00AE5CBD">
      <w:pPr>
        <w:pStyle w:val="1"/>
        <w:spacing w:before="280" w:after="280"/>
        <w:rPr>
          <w:rFonts w:ascii="Times New Roman Полужирный" w:hAnsi="Times New Roman Полужирный"/>
          <w:caps/>
        </w:rPr>
      </w:pPr>
      <w:bookmarkStart w:id="299" w:name="_Toc160715594"/>
      <w:bookmarkStart w:id="300" w:name="_Toc160703493"/>
      <w:r>
        <w:rPr>
          <w:rFonts w:ascii="Times New Roman Полужирный" w:hAnsi="Times New Roman Полужирный"/>
          <w:caps/>
        </w:rPr>
        <w:t>«ОП.0</w:t>
      </w:r>
      <w:r>
        <w:rPr>
          <w:caps/>
        </w:rPr>
        <w:t xml:space="preserve">1 </w:t>
      </w:r>
      <w:r>
        <w:rPr>
          <w:rFonts w:ascii="Times New Roman Полужирный" w:hAnsi="Times New Roman Полужирный"/>
          <w:caps/>
        </w:rPr>
        <w:t>Основы информационной безопасности»</w:t>
      </w:r>
      <w:bookmarkEnd w:id="299"/>
      <w:bookmarkEnd w:id="300"/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e"/>
        <w:jc w:val="center"/>
        <w:rPr>
          <w:b/>
          <w:bCs/>
          <w:lang w:val="ru-RU"/>
        </w:rPr>
      </w:pPr>
    </w:p>
    <w:p w:rsidR="00BF7EC9" w:rsidRDefault="00AE5CBD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BF7EC9" w:rsidRDefault="00AE5CBD">
      <w:pPr>
        <w:pStyle w:val="1b"/>
      </w:pPr>
      <w:r>
        <w:lastRenderedPageBreak/>
        <w:t>СОДЕРЖАНИЕ ПРОГРАММЫ</w:t>
      </w:r>
    </w:p>
    <w:sdt>
      <w:sdtPr>
        <w:id w:val="-1162002907"/>
        <w:docPartObj>
          <w:docPartGallery w:val="Table of Contents"/>
          <w:docPartUnique/>
        </w:docPartObj>
      </w:sdtPr>
      <w:sdtEndPr/>
      <w:sdtContent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r>
            <w:fldChar w:fldCharType="begin"/>
          </w:r>
          <w:r>
            <w:rPr>
              <w:rFonts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rFonts w:ascii="Calibri" w:hAnsi="Calibri"/>
              <w:lang w:eastAsia="ru-RU"/>
            </w:rPr>
            <w:fldChar w:fldCharType="separate"/>
          </w:r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6">
            <w:r>
              <w:rPr>
                <w:rStyle w:val="afff7"/>
                <w:b w:val="0"/>
                <w:bCs w:val="0"/>
                <w:webHidden/>
              </w:rPr>
              <w:t>1. ОБЩАЯ ХАРАКТЕРИСТИКА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7">
            <w:r>
              <w:rPr>
                <w:rStyle w:val="afff7"/>
                <w:i w:val="0"/>
                <w:iCs w:val="0"/>
                <w:webHidden/>
              </w:rPr>
              <w:t>1.1. Цель и место дисциплины в структуре образовательной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</w:instrText>
            </w:r>
            <w:r>
              <w:rPr>
                <w:webHidden/>
              </w:rPr>
              <w:instrText>EREF _Toc156294877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8">
            <w:r>
              <w:rPr>
                <w:rStyle w:val="afff7"/>
                <w:i w:val="0"/>
                <w:iCs w:val="0"/>
                <w:webHidden/>
              </w:rPr>
              <w:t>1.2. Планируемые результаты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9">
            <w:r>
              <w:rPr>
                <w:rStyle w:val="afff7"/>
                <w:b w:val="0"/>
                <w:bCs w:val="0"/>
                <w:webHidden/>
              </w:rPr>
              <w:t>2. СТРУКТУРА И 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0">
            <w:r>
              <w:rPr>
                <w:rStyle w:val="afff7"/>
                <w:i w:val="0"/>
                <w:iCs w:val="0"/>
                <w:webHidden/>
              </w:rPr>
              <w:t>2.1. Трудоемкость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1">
            <w:r>
              <w:rPr>
                <w:rStyle w:val="afff7"/>
                <w:i w:val="0"/>
                <w:iCs w:val="0"/>
                <w:webHidden/>
              </w:rPr>
              <w:t>2.2. </w:t>
            </w:r>
            <w:r>
              <w:rPr>
                <w:rStyle w:val="afff7"/>
                <w:i w:val="0"/>
                <w:iCs w:val="0"/>
              </w:rPr>
              <w:t>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4">
            <w:r>
              <w:rPr>
                <w:rStyle w:val="afff7"/>
                <w:b w:val="0"/>
                <w:bCs w:val="0"/>
                <w:webHidden/>
              </w:rPr>
              <w:t>3. УСЛОВИЯ РЕАЛИЗАЦИИ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5">
            <w:r>
              <w:rPr>
                <w:rStyle w:val="afff7"/>
                <w:i w:val="0"/>
                <w:iCs w:val="0"/>
                <w:webHidden/>
              </w:rPr>
              <w:t xml:space="preserve">3.1. </w:t>
            </w:r>
            <w:r>
              <w:rPr>
                <w:rStyle w:val="afff7"/>
                <w:i w:val="0"/>
                <w:iCs w:val="0"/>
                <w:webHidden/>
              </w:rPr>
              <w:t>Материально-техническое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6">
            <w:r>
              <w:rPr>
                <w:rStyle w:val="afff7"/>
                <w:i w:val="0"/>
                <w:iCs w:val="0"/>
                <w:webHidden/>
              </w:rPr>
              <w:t>3.2. Учебно-методическое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7">
            <w:r>
              <w:rPr>
                <w:rStyle w:val="afff7"/>
                <w:b w:val="0"/>
                <w:bCs w:val="0"/>
                <w:webHidden/>
              </w:rPr>
              <w:t>4. КОНТРОЛЬ И ОЦЕНКА РЕЗУЛЬТАТОВ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f7"/>
            </w:rPr>
            <w:fldChar w:fldCharType="end"/>
          </w:r>
        </w:p>
      </w:sdtContent>
    </w:sdt>
    <w:p w:rsidR="00BF7EC9" w:rsidRDefault="00BF7EC9">
      <w:pPr>
        <w:pStyle w:val="1b"/>
        <w:jc w:val="left"/>
        <w:rPr>
          <w:b w:val="0"/>
          <w:bCs w:val="0"/>
        </w:rPr>
        <w:sectPr w:rsidR="00BF7EC9">
          <w:headerReference w:type="even" r:id="rId27"/>
          <w:headerReference w:type="default" r:id="rId28"/>
          <w:headerReference w:type="first" r:id="rId29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</w:p>
    <w:p w:rsidR="00BF7EC9" w:rsidRDefault="00AE5CBD">
      <w:pPr>
        <w:pStyle w:val="1b"/>
        <w:numPr>
          <w:ilvl w:val="0"/>
          <w:numId w:val="11"/>
        </w:numPr>
      </w:pPr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r>
        <w:t xml:space="preserve"> РАБОЧЕЙ ПРОГРАММЫ УЧЕБНОЙ ДИСЦИПЛИНЫ</w:t>
      </w:r>
    </w:p>
    <w:p w:rsidR="00BF7EC9" w:rsidRDefault="00AE5CBD">
      <w:pPr>
        <w:pStyle w:val="1e"/>
        <w:jc w:val="center"/>
        <w:rPr>
          <w:rFonts w:ascii="Times New Roman Полужирный" w:eastAsia="Segoe UI" w:hAnsi="Times New Roman Полужирный"/>
          <w:b/>
          <w:bCs/>
          <w:caps/>
          <w:highlight w:val="green"/>
          <w:lang w:val="ru-RU"/>
        </w:rPr>
      </w:pPr>
      <w:r>
        <w:rPr>
          <w:rFonts w:ascii="Times New Roman Полужирный" w:eastAsia="Segoe UI" w:hAnsi="Times New Roman Полужирный"/>
          <w:b/>
          <w:bCs/>
          <w:caps/>
          <w:lang w:val="ru-RU"/>
        </w:rPr>
        <w:t>«ОП.0</w:t>
      </w:r>
      <w:r>
        <w:rPr>
          <w:rFonts w:eastAsia="Segoe UI"/>
          <w:b/>
          <w:bCs/>
          <w:caps/>
          <w:lang w:val="ru-RU"/>
        </w:rPr>
        <w:t>1</w:t>
      </w:r>
      <w:r>
        <w:rPr>
          <w:rFonts w:ascii="Times New Roman Полужирный" w:eastAsia="Segoe UI" w:hAnsi="Times New Roman Полужирный"/>
          <w:b/>
          <w:bCs/>
          <w:caps/>
          <w:lang w:val="ru-RU"/>
        </w:rPr>
        <w:t xml:space="preserve"> Основы информационной безопасности»</w:t>
      </w:r>
      <w:r>
        <w:rPr>
          <w:rFonts w:ascii="Times New Roman Полужирный" w:eastAsia="Segoe UI" w:hAnsi="Times New Roman Полужирный"/>
          <w:b/>
          <w:bCs/>
          <w:caps/>
          <w:highlight w:val="green"/>
          <w:lang w:val="ru-RU"/>
        </w:rPr>
        <w:t xml:space="preserve"> </w:t>
      </w:r>
    </w:p>
    <w:p w:rsidR="00BF7EC9" w:rsidRDefault="00BF7EC9">
      <w:pPr>
        <w:pStyle w:val="1e"/>
        <w:rPr>
          <w:lang w:val="ru-RU"/>
        </w:rPr>
      </w:pP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 w:rsidR="00BF7EC9" w:rsidRDefault="00AE5CB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  <w:sz w:val="24"/>
          <w:szCs w:val="24"/>
        </w:rPr>
        <w:t xml:space="preserve">«ОП.01 Основы информационной </w:t>
      </w:r>
      <w:r>
        <w:rPr>
          <w:rFonts w:ascii="Times New Roman" w:hAnsi="Times New Roman"/>
          <w:sz w:val="24"/>
          <w:szCs w:val="24"/>
        </w:rPr>
        <w:t>безопасности»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области информационной безопасности, определяющей потребности в развитии интереса к изучению учебных дисциплин и профессиональных модулей, способности к личному самоопределению и самореализации в учебной деятельнос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ти.</w:t>
      </w:r>
    </w:p>
    <w:p w:rsidR="00BF7EC9" w:rsidRDefault="00BF7EC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EC9" w:rsidRDefault="00AE5CB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>
        <w:rPr>
          <w:rFonts w:ascii="Times New Roman" w:hAnsi="Times New Roman"/>
          <w:sz w:val="24"/>
          <w:szCs w:val="24"/>
        </w:rPr>
        <w:t>«ОП.01 Основы информационной безопасности»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включена в обязательную часть общепрофессионального цикла образовательной программы.</w:t>
      </w:r>
    </w:p>
    <w:p w:rsidR="00BF7EC9" w:rsidRDefault="00BF7EC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 w:rsidR="00BF7EC9" w:rsidRDefault="00AE5CB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освоения дисциплины соотносятся с планируемыми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освоения образовательной программы, представленными в матрице компетенций выпускника (п. 4.3.3 ОП).</w:t>
      </w:r>
    </w:p>
    <w:p w:rsidR="00BF7EC9" w:rsidRDefault="00AE5CBD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BF7EC9">
        <w:trPr>
          <w:trHeight w:val="20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Код ОК, </w:t>
            </w:r>
          </w:p>
          <w:p w:rsidR="00BF7EC9" w:rsidRDefault="00AE5CBD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Владеть навыками </w:t>
            </w:r>
          </w:p>
        </w:tc>
      </w:tr>
      <w:tr w:rsidR="00BF7EC9">
        <w:trPr>
          <w:trHeight w:val="20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03,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06,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09,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Классифицировать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защищаемую информацию по видам тайны и степеням секретности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классифицировать основные угрозы безопасности информации;</w:t>
            </w:r>
          </w:p>
          <w:p w:rsidR="00BF7EC9" w:rsidRDefault="00BF7E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и понятие информационной безопасности, характеристику ее составляющих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место информационной безопасности в системе национальной 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езопасности страны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виды, источники и носители защищаемой информации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источники угроз безопасности информации и меры по их предотвращению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факторы, воздействующие на информацию при ее обработке в автоматизированных (информационных) системах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жизненные циклы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нформации ограниченного доступа в процессе ее создания, обработки, передачи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современные средства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способы обеспечения информационной безопасности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методики анализа угроз и рисков информационной безопасности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защиты информации от НСД и специальных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оздействий в ИТКС с использованием программных и программно-аппаратных, в том числе криптографических средств защиты в соответствии с предъявляемыми требованиями</w:t>
            </w:r>
          </w:p>
        </w:tc>
      </w:tr>
    </w:tbl>
    <w:p w:rsidR="00BF7EC9" w:rsidRDefault="00BF7EC9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F7EC9" w:rsidRDefault="00BF7EC9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BF7EC9" w:rsidRDefault="00AE5CBD">
      <w:pPr>
        <w:pStyle w:val="1b"/>
      </w:pPr>
      <w:r>
        <w:t xml:space="preserve">2. Структура и содержание </w:t>
      </w:r>
      <w:r>
        <w:t>ДИСЦИПЛИНЫ</w:t>
      </w: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733"/>
        <w:gridCol w:w="2300"/>
        <w:gridCol w:w="2589"/>
      </w:tblGrid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</w:rPr>
              <w:t>составных частей дисциплины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2.2.Содержание дисциплины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370"/>
        <w:gridCol w:w="7258"/>
      </w:tblGrid>
      <w:tr w:rsidR="00BF7EC9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содержание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учебного материала, практических и лабораторных занятий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Теоретические основы информационной безопасности (36 часов)</w:t>
            </w:r>
          </w:p>
        </w:tc>
      </w:tr>
      <w:tr w:rsidR="00BF7EC9"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1.1. Основные понятия и задачи информационной безопасности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Понятие информации и информационной безопасности.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Информация, сообщения, информационные процессы как объекты информационной безопасности. Обзор защищаемых объектов и систем.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«угроза информации». Понятие «риска информационной безопасности». Примеры преступлений в сфере информации и информационных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технологий. Сущность функционирования системы защиты информации. Защита человека от опасной информации и от неинформированности в области информационной безопасности.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</w:t>
            </w:r>
            <w:r>
              <w:rPr>
                <w:rFonts w:ascii="Times New Roman" w:hAnsi="Times New Roman"/>
                <w:bCs/>
              </w:rPr>
              <w:t>бразовательной организацией</w:t>
            </w:r>
          </w:p>
        </w:tc>
      </w:tr>
      <w:tr w:rsidR="00BF7EC9"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1.2. Основы защиты информации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Целостность, доступность и конфиденциальность информации. Классификация информации по видам тайны и степеням конфиденциальности. Понятия государственной тайны и конфиденциальной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нформации.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Жизненные циклы конфиденциальной информации в процессе ее создания, обработки, передачи.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Цели и задачи защиты информации. Основные понятия в области защиты информации.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Элементы процесса менеджмента ИБ. Модель интеграции информационной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безопасности в основную деятельность организации. Понятие политики безопасности.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объектов защиты на типовом объекте информатизации.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Классификация защищаемой информации по видам тайны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степеням конфиденциальности.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1.3. Угрозы безопасности защищаемой информации.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Понятие угрозы безопасности информации.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Системная классификация угроз безопасности информации. Каналы и методы несанкционированного доступа к уязвимости информации. Методы оценки уязвимости информации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угроз объекта информатиза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ции и их классификация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Методология защиты информации (36 часов)</w:t>
            </w:r>
          </w:p>
        </w:tc>
      </w:tr>
      <w:tr w:rsidR="00BF7EC9"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2.1. Методологические подходы к защите информации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существующих методик определения требований к защите информации. Параметры защищаемой информации и оценка факторов, влияющих на требуемый уровень защиты информации. Виды мер и основные принципы защиты информации.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</w:t>
            </w: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Тема 2.2. Нормативно правовое регулирование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защиты информации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Содержание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Организационная структура системы защиты информации Законодательные акты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области защиты информации.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Российские и международные стандарты, определяющие требования 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защите информации.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сертификации РФ в области защиты информации. Основные правила и документы системы сертификации РФ в области защиты информации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том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числе практических занятий и лабораторных работ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в справочно-правовой системе с нормативными и правовыми документами по информационной безопасности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</w:t>
            </w:r>
            <w:r>
              <w:rPr>
                <w:rFonts w:ascii="Times New Roman" w:hAnsi="Times New Roman"/>
                <w:bCs/>
              </w:rPr>
              <w:t>ой организацией</w:t>
            </w:r>
          </w:p>
        </w:tc>
      </w:tr>
      <w:tr w:rsidR="00BF7EC9"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2.3. Защита информации в автоматизированных (информационных) системах</w:t>
            </w: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механизмы защиты информации. Система защиты информации. Меры защиты информации, реализуемые в автоматизированных (информационных) системах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Программные и программно-аппаратные средства защиты информации Инженерная защита и техническая охрана объектов информатизации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Организационно-распорядительная защита информации. Работа с кадрами и внутриобъектовый режим. Принципы построения организационно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-распорядительной системы.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мер защиты информации для автоматизированного рабочего места</w:t>
            </w:r>
          </w:p>
        </w:tc>
      </w:tr>
      <w:tr w:rsidR="00BF7EC9"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 xml:space="preserve">Необходимость и тематика определяются образовательной </w:t>
            </w:r>
            <w:r>
              <w:rPr>
                <w:rFonts w:ascii="Times New Roman" w:hAnsi="Times New Roman"/>
                <w:bCs/>
              </w:rPr>
              <w:t>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Промежуточная аттестация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 72 часа</w:t>
            </w:r>
          </w:p>
        </w:tc>
      </w:tr>
    </w:tbl>
    <w:p w:rsidR="00BF7EC9" w:rsidRDefault="00BF7EC9">
      <w:pPr>
        <w:pStyle w:val="113"/>
        <w:jc w:val="center"/>
        <w:rPr>
          <w:rFonts w:ascii="Times New Roman" w:hAnsi="Times New Roman"/>
        </w:rPr>
      </w:pPr>
    </w:p>
    <w:p w:rsidR="00BF7EC9" w:rsidRDefault="00AE5CBD">
      <w:pPr>
        <w:pStyle w:val="1b"/>
      </w:pPr>
      <w:r>
        <w:t xml:space="preserve">3. Условия реализации </w:t>
      </w:r>
      <w:r>
        <w:t>ДИСЦИПЛИНЫ</w:t>
      </w: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 w:rsidR="00BF7EC9" w:rsidRDefault="00AE5CB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Кабинеты </w:t>
      </w:r>
      <w:bookmarkStart w:id="301" w:name="_Hlk161736902"/>
      <w:bookmarkStart w:id="302" w:name="_Hlk161738517"/>
      <w:r>
        <w:rPr>
          <w:rFonts w:ascii="Times New Roman" w:hAnsi="Times New Roman"/>
          <w:sz w:val="24"/>
          <w:szCs w:val="24"/>
        </w:rPr>
        <w:t xml:space="preserve">Общепрофессиональных дисциплин и профессиональных </w:t>
      </w:r>
      <w:bookmarkEnd w:id="301"/>
      <w:r>
        <w:rPr>
          <w:rFonts w:ascii="Times New Roman" w:hAnsi="Times New Roman"/>
          <w:sz w:val="24"/>
          <w:szCs w:val="24"/>
        </w:rPr>
        <w:t>модулей</w:t>
      </w:r>
      <w:bookmarkEnd w:id="302"/>
      <w:r>
        <w:rPr>
          <w:rFonts w:ascii="Times New Roman" w:hAnsi="Times New Roman" w:cs="Times New Roman"/>
          <w:bCs/>
          <w:sz w:val="24"/>
          <w:szCs w:val="24"/>
        </w:rPr>
        <w:t xml:space="preserve">, оснащенные в соответствии с приложением 3 ОП. </w:t>
      </w:r>
    </w:p>
    <w:p w:rsidR="00BF7EC9" w:rsidRDefault="00AE5CB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Лаборатория </w:t>
      </w:r>
      <w:r>
        <w:rPr>
          <w:rFonts w:ascii="Times New Roman" w:hAnsi="Times New Roman" w:cs="Times New Roman"/>
          <w:iCs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Защита информации в автоматизированных системах программными и программно-аппаратными средствами</w:t>
      </w:r>
      <w:r>
        <w:rPr>
          <w:rFonts w:ascii="Times New Roman" w:hAnsi="Times New Roman" w:cs="Times New Roman"/>
          <w:iCs/>
          <w:sz w:val="24"/>
          <w:szCs w:val="24"/>
        </w:rPr>
        <w:t xml:space="preserve">», </w:t>
      </w:r>
      <w:r>
        <w:rPr>
          <w:rFonts w:ascii="Times New Roman" w:hAnsi="Times New Roman" w:cs="Times New Roman"/>
          <w:bCs/>
          <w:sz w:val="24"/>
          <w:szCs w:val="24"/>
        </w:rPr>
        <w:t>оснащенная соответствии с приложением 3 ОП</w:t>
      </w:r>
    </w:p>
    <w:p w:rsidR="00BF7EC9" w:rsidRDefault="00AE5CBD">
      <w:pPr>
        <w:pStyle w:val="11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BF7EC9" w:rsidRDefault="00AE5CBD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</w:t>
      </w:r>
      <w:r>
        <w:rPr>
          <w:rFonts w:ascii="Times New Roman" w:hAnsi="Times New Roman"/>
          <w:bCs/>
          <w:sz w:val="24"/>
          <w:szCs w:val="24"/>
        </w:rPr>
        <w:t>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 xml:space="preserve">библиотечного фонда образовательной организации выбирается не менее одного издания из перечисленных ниже </w:t>
      </w:r>
      <w:r>
        <w:rPr>
          <w:rFonts w:ascii="Times New Roman" w:hAnsi="Times New Roman"/>
          <w:bCs/>
          <w:sz w:val="24"/>
          <w:szCs w:val="24"/>
        </w:rPr>
        <w:t>печатных изданий и (или) электронных изданий в качестве основного, при этом список может быть дополнен новыми изданиями.</w:t>
      </w:r>
    </w:p>
    <w:p w:rsidR="00BF7EC9" w:rsidRDefault="00BF7EC9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F7EC9" w:rsidRDefault="00AE5CBD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BF7EC9" w:rsidRDefault="00AE5CBD">
      <w:pPr>
        <w:pStyle w:val="ae"/>
        <w:numPr>
          <w:ilvl w:val="0"/>
          <w:numId w:val="27"/>
        </w:numPr>
        <w:tabs>
          <w:tab w:val="left" w:pos="1134"/>
        </w:tabs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Бабаш, А. В., Информационная безопасность. Лабораторный практикум + еПриложение: </w:t>
      </w:r>
      <w:r>
        <w:rPr>
          <w:rFonts w:ascii="Times New Roman" w:hAnsi="Times New Roman" w:cs="Times New Roman"/>
          <w:sz w:val="24"/>
          <w:szCs w:val="24"/>
        </w:rPr>
        <w:t>учебное пособие / А. В. Бабаш, Е. К. Баранова, Ю. Н. Мельников. — Москва: КноРус, 2023. — 131 с. — ISBN 978-5-406-11731-6. — URL: https://book.ru/book/949452</w:t>
      </w:r>
    </w:p>
    <w:p w:rsidR="00BF7EC9" w:rsidRDefault="00AE5CBD">
      <w:pPr>
        <w:pStyle w:val="ae"/>
        <w:numPr>
          <w:ilvl w:val="0"/>
          <w:numId w:val="27"/>
        </w:numPr>
        <w:tabs>
          <w:tab w:val="left" w:pos="1134"/>
        </w:tabs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Баранова, Е. К. Информационная безопасность и защита информации: учебное пособие / Е.К. Баранова, </w:t>
      </w:r>
      <w:r>
        <w:rPr>
          <w:rFonts w:ascii="Times New Roman" w:hAnsi="Times New Roman" w:cs="Times New Roman"/>
          <w:sz w:val="24"/>
          <w:szCs w:val="24"/>
        </w:rPr>
        <w:t>А.В. Бабаш. — 4-е изд., перераб. и доп. — Москва: РИОР: ИНФРА-М, 2024. — 336 с. — (Высшее образование). — DOI: https://doi.org/10.29039/1761-6. - ISBN 978-5-369-01761-6. - Текст: электронный. - URL: https://znanium.ru/catalog/product/2082642</w:t>
      </w:r>
    </w:p>
    <w:p w:rsidR="00BF7EC9" w:rsidRDefault="00AE5CBD">
      <w:pPr>
        <w:pStyle w:val="ae"/>
        <w:numPr>
          <w:ilvl w:val="0"/>
          <w:numId w:val="27"/>
        </w:numPr>
        <w:tabs>
          <w:tab w:val="left" w:pos="1134"/>
        </w:tabs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Введение в тео</w:t>
      </w:r>
      <w:r>
        <w:rPr>
          <w:rFonts w:ascii="Times New Roman" w:hAnsi="Times New Roman" w:cs="Times New Roman"/>
          <w:sz w:val="24"/>
          <w:szCs w:val="24"/>
        </w:rPr>
        <w:t>ретико-числовые методы криптографии / М. М. Глухов, И. А. Круглов, А. Б. Пичкур, А. В. Черемушкин. — 3-е изд., стер. — Санкт-Петербург: Лань, 2024. — 396 с. — ISBN 978-5-507-47388-5. — Текст: электронный // Лань: электронно-библиотечная система. — URL: htt</w:t>
      </w:r>
      <w:r>
        <w:rPr>
          <w:rFonts w:ascii="Times New Roman" w:hAnsi="Times New Roman" w:cs="Times New Roman"/>
          <w:sz w:val="24"/>
          <w:szCs w:val="24"/>
        </w:rPr>
        <w:t>ps://e.lanbook.com/book/367010</w:t>
      </w:r>
    </w:p>
    <w:p w:rsidR="00BF7EC9" w:rsidRDefault="00AE5CBD">
      <w:pPr>
        <w:pStyle w:val="ae"/>
        <w:numPr>
          <w:ilvl w:val="0"/>
          <w:numId w:val="27"/>
        </w:numPr>
        <w:tabs>
          <w:tab w:val="left" w:pos="1134"/>
        </w:tabs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Внуков, А. А.  Основы информационной безопасности: защита информации: учебное пособие для среднего профессионального образования / А. А. Внуков. — 3-е изд., перераб. и доп. — Москва: Издательство Юрайт, 2024. — 161 с. — (Проф</w:t>
      </w:r>
      <w:r>
        <w:rPr>
          <w:rFonts w:ascii="Times New Roman" w:hAnsi="Times New Roman" w:cs="Times New Roman"/>
          <w:sz w:val="24"/>
          <w:szCs w:val="24"/>
        </w:rPr>
        <w:t>ессиональное образование). — ISBN 978-5-534-13948-8. — Текст: электронный // Образовательная платформа Юрайт [сайт]. — URL: https://urait.ru/bcode/542340</w:t>
      </w:r>
    </w:p>
    <w:p w:rsidR="00BF7EC9" w:rsidRDefault="00AE5CBD">
      <w:pPr>
        <w:pStyle w:val="ae"/>
        <w:numPr>
          <w:ilvl w:val="0"/>
          <w:numId w:val="27"/>
        </w:numPr>
        <w:tabs>
          <w:tab w:val="left" w:pos="1134"/>
        </w:tabs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Казарин, О. В.  Основы информационной безопасности: надежность и безопасность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: учебное пособие для среднего профессионального образования / О. В. Казарин, И. Б. Шубинский. — Москва: Издательство Юрайт, 2024. — 342 с. — (Профессиональное образование). — ISBN 978-5-534-10671-8. — Текст: электронный // Образовательная платформа Юрайт </w:t>
      </w:r>
      <w:r>
        <w:rPr>
          <w:rFonts w:ascii="Times New Roman" w:hAnsi="Times New Roman" w:cs="Times New Roman"/>
          <w:sz w:val="24"/>
          <w:szCs w:val="24"/>
        </w:rPr>
        <w:t>[сайт]. — URL: https://urait.ru/bcode/542339</w:t>
      </w:r>
    </w:p>
    <w:p w:rsidR="00BF7EC9" w:rsidRDefault="00AE5CBD">
      <w:pPr>
        <w:pStyle w:val="ae"/>
        <w:numPr>
          <w:ilvl w:val="0"/>
          <w:numId w:val="27"/>
        </w:numPr>
        <w:tabs>
          <w:tab w:val="left" w:pos="1134"/>
        </w:tabs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Нестеров, С. А. Основы информационной безопасности: учебник для спо / С. А. Нестеров. — 2-е изд., стер. — Санкт-Петербург: Лань, 2022. — 324 с. — ISBN 978-5-8114-9489-7. — Текст: электронный // Лань: электронно-</w:t>
      </w:r>
      <w:r>
        <w:rPr>
          <w:rFonts w:ascii="Times New Roman" w:hAnsi="Times New Roman" w:cs="Times New Roman"/>
          <w:sz w:val="24"/>
          <w:szCs w:val="24"/>
        </w:rPr>
        <w:t>библиотечная система. — URL: https://e.lanbook.com/book/195510</w:t>
      </w:r>
    </w:p>
    <w:p w:rsidR="00BF7EC9" w:rsidRDefault="00AE5CBD">
      <w:pPr>
        <w:pStyle w:val="ae"/>
        <w:numPr>
          <w:ilvl w:val="0"/>
          <w:numId w:val="27"/>
        </w:numPr>
        <w:tabs>
          <w:tab w:val="left" w:pos="1134"/>
        </w:tabs>
        <w:spacing w:after="20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Полякова, Т. А. Организационное и правовое обеспечение информационной безопасности: учебник и практикум для среднего профессионального образования / Т. А. Полякова, А. А. Стрельцов, С. Г. Чубук</w:t>
      </w:r>
      <w:r>
        <w:rPr>
          <w:rFonts w:ascii="Times New Roman" w:hAnsi="Times New Roman" w:cs="Times New Roman"/>
          <w:sz w:val="24"/>
          <w:szCs w:val="24"/>
        </w:rPr>
        <w:t>ова, В. А. Ниесов ; ответственные редакторы Т. А. Полякова, А. А. Стрельцов. — Москва: Издательство Юрайт, 2024. — 325 с. — (Профессиональное образование). — ISBN 978-5-534-00843-2. — Текст: электронный // Образовательная платформа Юрайт [сайт]. — URL: htt</w:t>
      </w:r>
      <w:r>
        <w:rPr>
          <w:rFonts w:ascii="Times New Roman" w:hAnsi="Times New Roman" w:cs="Times New Roman"/>
          <w:sz w:val="24"/>
          <w:szCs w:val="24"/>
        </w:rPr>
        <w:t>ps://urait.ru/bcode/537691</w:t>
      </w:r>
    </w:p>
    <w:p w:rsidR="00BF7EC9" w:rsidRDefault="00AE5CBD">
      <w:pPr>
        <w:pStyle w:val="1b"/>
        <w:rPr>
          <w:b w:val="0"/>
          <w:bCs w:val="0"/>
        </w:rPr>
      </w:pPr>
      <w:r>
        <w:t xml:space="preserve">4. Контроль и оценка результатов </w:t>
      </w:r>
      <w:r>
        <w:br/>
        <w:t xml:space="preserve">освоения </w:t>
      </w:r>
      <w:r>
        <w:t>ДИСЦИПЛИНЫ</w:t>
      </w:r>
    </w:p>
    <w:tbl>
      <w:tblPr>
        <w:tblW w:w="5000" w:type="pct"/>
        <w:tblInd w:w="-289" w:type="dxa"/>
        <w:tblLayout w:type="fixed"/>
        <w:tblLook w:val="01E0" w:firstRow="1" w:lastRow="1" w:firstColumn="1" w:lastColumn="1" w:noHBand="0" w:noVBand="0"/>
      </w:tblPr>
      <w:tblGrid>
        <w:gridCol w:w="3391"/>
        <w:gridCol w:w="3117"/>
        <w:gridCol w:w="3120"/>
      </w:tblGrid>
      <w:tr w:rsidR="00BF7EC9">
        <w:trPr>
          <w:trHeight w:val="20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BF7EC9">
        <w:trPr>
          <w:trHeight w:val="20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Знает: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сущность и понятие информационной безопасности, характеристику 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составляющих;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  <w:r>
              <w:rPr>
                <w:sz w:val="24"/>
                <w:szCs w:val="24"/>
              </w:rPr>
              <w:t>информационной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 в системе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национальной безопасности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виды, источники и носители защищаемой информации;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угроз безопасности информации и меры по их предотвращению;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факторы, воздействующие на информацию 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 обработке в автомати</w:t>
            </w:r>
            <w:r>
              <w:rPr>
                <w:sz w:val="24"/>
                <w:szCs w:val="24"/>
              </w:rPr>
              <w:t>зированных (информационных)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системах;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жизненные циклы информации ограниченного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процессе 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создания, обработки, передачи;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современные средства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способы обеспечения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методики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анализа угроз и рисков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Демонстрирует знания основ информационной безопасности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выполнения практических работ </w:t>
            </w:r>
          </w:p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EC9">
        <w:trPr>
          <w:trHeight w:val="20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Классифицировать защищаемую</w:t>
            </w:r>
            <w:r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видам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тайны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степеням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секретности;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способность классифицировать защищаемую</w:t>
            </w:r>
            <w:r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видам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тайны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степеням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секретности;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информации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выполнения практических работ </w:t>
            </w:r>
          </w:p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EC9" w:rsidRDefault="00BF7EC9">
      <w:pPr>
        <w:jc w:val="center"/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2.8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 по специальности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10.02.05 Обеспечение информационной безопасности автоматизированных систем</w:t>
      </w: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AE5C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BF7EC9" w:rsidRDefault="00AE5CBD">
      <w:pPr>
        <w:pStyle w:val="1"/>
        <w:spacing w:before="280" w:after="280"/>
        <w:rPr>
          <w:rFonts w:ascii="Times New Roman Полужирный" w:hAnsi="Times New Roman Полужирный"/>
          <w:caps/>
        </w:rPr>
      </w:pPr>
      <w:bookmarkStart w:id="303" w:name="_Toc160715595"/>
      <w:r>
        <w:rPr>
          <w:rFonts w:ascii="Times New Roman Полужирный" w:hAnsi="Times New Roman Полужирный"/>
          <w:caps/>
        </w:rPr>
        <w:t>«ОП.02 Организационно-правовое обеспечение информационной безопасности»</w:t>
      </w:r>
      <w:bookmarkEnd w:id="303"/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e"/>
        <w:jc w:val="center"/>
        <w:rPr>
          <w:b/>
          <w:bCs/>
          <w:lang w:val="ru-RU"/>
        </w:rPr>
      </w:pPr>
    </w:p>
    <w:p w:rsidR="00BF7EC9" w:rsidRDefault="00AE5CBD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BF7EC9" w:rsidRDefault="00AE5CBD">
      <w:pPr>
        <w:pStyle w:val="1b"/>
      </w:pPr>
      <w:r>
        <w:lastRenderedPageBreak/>
        <w:t xml:space="preserve">СОДЕРЖАНИЕ </w:t>
      </w:r>
      <w:r>
        <w:t>ПРОГРАММЫ</w:t>
      </w:r>
    </w:p>
    <w:sdt>
      <w:sdtPr>
        <w:id w:val="1389234990"/>
        <w:docPartObj>
          <w:docPartGallery w:val="Table of Contents"/>
          <w:docPartUnique/>
        </w:docPartObj>
      </w:sdtPr>
      <w:sdtEndPr/>
      <w:sdtContent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r>
            <w:fldChar w:fldCharType="begin"/>
          </w:r>
          <w:r>
            <w:rPr>
              <w:rFonts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rFonts w:ascii="Calibri" w:hAnsi="Calibri"/>
              <w:lang w:eastAsia="ru-RU"/>
            </w:rPr>
            <w:fldChar w:fldCharType="separate"/>
          </w:r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6">
            <w:r>
              <w:rPr>
                <w:rStyle w:val="afff7"/>
                <w:b w:val="0"/>
                <w:bCs w:val="0"/>
                <w:webHidden/>
              </w:rPr>
              <w:t>1. ОБЩАЯ ХАРАКТЕРИСТИКА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7">
            <w:r>
              <w:rPr>
                <w:rStyle w:val="afff7"/>
                <w:i w:val="0"/>
                <w:iCs w:val="0"/>
                <w:webHidden/>
              </w:rPr>
              <w:t>1.1. Цель и место</w:t>
            </w:r>
            <w:r>
              <w:rPr>
                <w:rStyle w:val="afff7"/>
                <w:i w:val="0"/>
                <w:iCs w:val="0"/>
                <w:webHidden/>
              </w:rPr>
              <w:t xml:space="preserve"> дисциплины в структуре образовательной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8">
            <w:r>
              <w:rPr>
                <w:rStyle w:val="afff7"/>
                <w:i w:val="0"/>
                <w:iCs w:val="0"/>
                <w:webHidden/>
              </w:rPr>
              <w:t>1.2. Планируемые результаты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9">
            <w:r>
              <w:rPr>
                <w:rStyle w:val="afff7"/>
                <w:b w:val="0"/>
                <w:bCs w:val="0"/>
                <w:webHidden/>
              </w:rPr>
              <w:t>2. СТРУКТУРА И 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0">
            <w:r>
              <w:rPr>
                <w:rStyle w:val="afff7"/>
                <w:i w:val="0"/>
                <w:iCs w:val="0"/>
                <w:webHidden/>
              </w:rPr>
              <w:t>2.1. Трудоемкость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1">
            <w:r>
              <w:rPr>
                <w:rStyle w:val="afff7"/>
                <w:i w:val="0"/>
                <w:iCs w:val="0"/>
                <w:webHidden/>
              </w:rPr>
              <w:t>2.2. </w:t>
            </w:r>
            <w:r>
              <w:rPr>
                <w:rStyle w:val="afff7"/>
                <w:i w:val="0"/>
                <w:iCs w:val="0"/>
              </w:rPr>
              <w:t>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3">
            <w:r>
              <w:rPr>
                <w:rStyle w:val="afff7"/>
                <w:i w:val="0"/>
                <w:iCs w:val="0"/>
                <w:webHidden/>
              </w:rPr>
              <w:t>2.3. Курсовой проект (работа)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4">
            <w:r>
              <w:rPr>
                <w:rStyle w:val="afff7"/>
                <w:b w:val="0"/>
                <w:bCs w:val="0"/>
                <w:webHidden/>
              </w:rPr>
              <w:t>3. УСЛОВИЯ РЕАЛИЗАЦИИ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5">
            <w:r>
              <w:rPr>
                <w:rStyle w:val="afff7"/>
                <w:i w:val="0"/>
                <w:iCs w:val="0"/>
                <w:webHidden/>
              </w:rPr>
              <w:t>3.1. Материально-техническое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6">
            <w:r>
              <w:rPr>
                <w:rStyle w:val="afff7"/>
                <w:i w:val="0"/>
                <w:iCs w:val="0"/>
                <w:webHidden/>
              </w:rPr>
              <w:t>3.2. Учебно-методическое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7">
            <w:r>
              <w:rPr>
                <w:rStyle w:val="afff7"/>
                <w:b w:val="0"/>
                <w:bCs w:val="0"/>
                <w:webHidden/>
              </w:rPr>
              <w:t>4. КОНТРОЛЬ И ОЦЕНКА РЕЗУЛЬТАТОВ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f7"/>
            </w:rPr>
            <w:fldChar w:fldCharType="end"/>
          </w:r>
        </w:p>
      </w:sdtContent>
    </w:sdt>
    <w:p w:rsidR="00BF7EC9" w:rsidRDefault="00BF7EC9">
      <w:pPr>
        <w:pStyle w:val="1b"/>
        <w:jc w:val="left"/>
        <w:rPr>
          <w:b w:val="0"/>
          <w:bCs w:val="0"/>
        </w:rPr>
        <w:sectPr w:rsidR="00BF7EC9">
          <w:headerReference w:type="even" r:id="rId30"/>
          <w:headerReference w:type="default" r:id="rId31"/>
          <w:headerReference w:type="first" r:id="rId32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</w:p>
    <w:p w:rsidR="00BF7EC9" w:rsidRDefault="00AE5CBD">
      <w:pPr>
        <w:pStyle w:val="1b"/>
        <w:numPr>
          <w:ilvl w:val="0"/>
          <w:numId w:val="15"/>
        </w:numPr>
      </w:pPr>
      <w:r>
        <w:lastRenderedPageBreak/>
        <w:t>Общая характеристика</w:t>
      </w:r>
      <w:r>
        <w:t xml:space="preserve"> ПРОГРАММЫ УЧЕБНОЙ ДИСЦИПЛИНЫ</w:t>
      </w:r>
    </w:p>
    <w:p w:rsidR="00BF7EC9" w:rsidRDefault="00AE5CBD">
      <w:pPr>
        <w:pStyle w:val="1e"/>
        <w:jc w:val="center"/>
        <w:rPr>
          <w:rFonts w:ascii="Times New Roman Полужирный" w:eastAsia="Segoe UI" w:hAnsi="Times New Roman Полужирный"/>
          <w:b/>
          <w:bCs/>
          <w:caps/>
          <w:u w:val="single"/>
          <w:lang w:val="ru-RU"/>
        </w:rPr>
      </w:pPr>
      <w:r>
        <w:rPr>
          <w:rFonts w:ascii="Times New Roman Полужирный" w:eastAsia="Segoe UI" w:hAnsi="Times New Roman Полужирный"/>
          <w:b/>
          <w:bCs/>
          <w:caps/>
          <w:u w:val="single"/>
          <w:lang w:val="ru-RU"/>
        </w:rPr>
        <w:t>«ОП.0</w:t>
      </w:r>
      <w:r>
        <w:rPr>
          <w:rFonts w:eastAsia="Segoe UI"/>
          <w:b/>
          <w:bCs/>
          <w:caps/>
          <w:u w:val="single"/>
          <w:lang w:val="ru-RU"/>
        </w:rPr>
        <w:t xml:space="preserve">2 </w:t>
      </w:r>
      <w:r>
        <w:rPr>
          <w:rFonts w:ascii="Times New Roman Полужирный" w:eastAsia="Segoe UI" w:hAnsi="Times New Roman Полужирный"/>
          <w:b/>
          <w:bCs/>
          <w:caps/>
          <w:u w:val="single"/>
          <w:lang w:val="ru-RU"/>
        </w:rPr>
        <w:t>Организационное и правовое обеспечение информационной безопасности»</w:t>
      </w:r>
    </w:p>
    <w:p w:rsidR="00BF7EC9" w:rsidRDefault="00BF7EC9">
      <w:pPr>
        <w:pStyle w:val="1e"/>
        <w:rPr>
          <w:lang w:val="ru-RU"/>
        </w:rPr>
      </w:pP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 w:rsidR="00BF7EC9" w:rsidRDefault="00AE5CB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  <w:sz w:val="24"/>
          <w:szCs w:val="24"/>
        </w:rPr>
        <w:t xml:space="preserve">«ОП.02 Организационное и правовое обеспечение информационной безопасности» 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формирование представлений 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практическом применении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 xml:space="preserve"> информационных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>технологий в профессиональной деятельности.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br/>
      </w:r>
    </w:p>
    <w:p w:rsidR="00BF7EC9" w:rsidRDefault="00AE5CB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>
        <w:rPr>
          <w:rFonts w:ascii="Times New Roman" w:hAnsi="Times New Roman"/>
          <w:sz w:val="24"/>
          <w:szCs w:val="24"/>
        </w:rPr>
        <w:t xml:space="preserve">«ОП.02 Организационное и правовое обеспечение информационной безопасности» </w:t>
      </w:r>
      <w:r>
        <w:rPr>
          <w:rFonts w:ascii="Times New Roman" w:hAnsi="Times New Roman" w:cs="Times New Roman"/>
          <w:sz w:val="24"/>
          <w:szCs w:val="24"/>
        </w:rPr>
        <w:t>включена в обязательную часть общепрофессионального цикла образовательной программы.</w:t>
      </w:r>
    </w:p>
    <w:p w:rsidR="00BF7EC9" w:rsidRDefault="00BF7EC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 w:rsidR="00BF7EC9" w:rsidRDefault="00AE5CB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анируемыми результатами освоения образовательной программы, представленными в матрице компетенций выпускника (п. 4.3.3 ОП).</w:t>
      </w:r>
    </w:p>
    <w:p w:rsidR="00BF7EC9" w:rsidRDefault="00AE5CBD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7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2834"/>
        <w:gridCol w:w="2833"/>
        <w:gridCol w:w="2833"/>
      </w:tblGrid>
      <w:tr w:rsidR="00BF7EC9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 xml:space="preserve">Код ОК, </w:t>
            </w:r>
          </w:p>
          <w:p w:rsidR="00BF7EC9" w:rsidRDefault="00AE5CBD">
            <w:pPr>
              <w:widowControl w:val="0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ПК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Владеть навыками </w:t>
            </w:r>
          </w:p>
        </w:tc>
      </w:tr>
      <w:tr w:rsidR="00BF7EC9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01,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02,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03,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04,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06,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09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1.4,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2.1,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3.2,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3.4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осуществлять организационное обеспечение информационной безопасности автоматизированных (информационных) систем в рамках должностных обязанностей техника по защите информации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применять нормативные правовые акты и нормат</w:t>
            </w:r>
            <w:r>
              <w:rPr>
                <w:rFonts w:ascii="Times New Roman" w:hAnsi="Times New Roman" w:cs="Times New Roman"/>
                <w:bCs/>
              </w:rPr>
              <w:t xml:space="preserve">ивные, методические документы в области защиты информации 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контролировать соблюдение персоналом требований по защите информации при ее обработке с использованием средств вычислительной техники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оформлять документацию по регламентации мероприятий и оказанию </w:t>
            </w:r>
            <w:r>
              <w:rPr>
                <w:rFonts w:ascii="Times New Roman" w:hAnsi="Times New Roman" w:cs="Times New Roman"/>
                <w:bCs/>
              </w:rPr>
              <w:t>услуг в области защиты информации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ascii="Times New Roman" w:hAnsi="Times New Roman" w:cs="Times New Roman"/>
                <w:bCs/>
              </w:rPr>
              <w:t>защищать свои права в соответствии с трудовым законодательством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основные нормативные правовые акты в области информационной безопасности и защиты информации, а также нормативные методические документы Федеральной службы бе</w:t>
            </w:r>
            <w:r>
              <w:rPr>
                <w:rFonts w:ascii="Times New Roman" w:hAnsi="Times New Roman" w:cs="Times New Roman"/>
                <w:bCs/>
              </w:rPr>
              <w:t>зопасности Российской Федерации, Федеральной службы по техническому и экспортному контролю в данной области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правовые основы организации защиты информации, содержащей сведения, составляющие государственную тайну и информации конфиденциального характера, зад</w:t>
            </w:r>
            <w:r>
              <w:rPr>
                <w:rFonts w:ascii="Times New Roman" w:hAnsi="Times New Roman" w:cs="Times New Roman"/>
                <w:bCs/>
              </w:rPr>
              <w:t xml:space="preserve">ачи органов защиты государственной тайны 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нормативные документы в области обеспечения защиты информации ограниченного доступа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организацию ремонтного обслуживания аппаратуры и средств защиты информации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принципы и методы организационной защиты информации, </w:t>
            </w:r>
            <w:r>
              <w:rPr>
                <w:rFonts w:ascii="Times New Roman" w:hAnsi="Times New Roman" w:cs="Times New Roman"/>
                <w:bCs/>
              </w:rPr>
              <w:t>организационное обеспечение информационной безопасности в организации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правовое положение субъектов правоотношений в сфере профессиональной деятельности (включая предпринимательскую деятельность)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нормативные методические документы, регламентирующие порядок </w:t>
            </w:r>
            <w:r>
              <w:rPr>
                <w:rFonts w:ascii="Times New Roman" w:hAnsi="Times New Roman" w:cs="Times New Roman"/>
                <w:bCs/>
              </w:rPr>
              <w:t>выполнения мероприятий по защите информации, обрабатываемой в автоматизированной (информационной) системе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ascii="Times New Roman" w:hAnsi="Times New Roman" w:cs="Times New Roman"/>
                <w:bCs/>
              </w:rPr>
              <w:t>законодательные и нормативные правовые акты, регламентирующие трудовые правоотношения.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lastRenderedPageBreak/>
              <w:t>-установки, настройки, испытаний и конфигурирования программных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и программ но-аппаратных, в том числе криптографических средств защиты информации в оборудовании ИТКС</w:t>
            </w:r>
          </w:p>
          <w:p w:rsidR="00BF7EC9" w:rsidRDefault="00AE5CBD">
            <w:pPr>
              <w:widowContro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-установки, монтажи, настройки и испытания технических средств защиты информации от утечки по техническим каналам в информационно-телекоммуникационных си</w:t>
            </w:r>
            <w:r>
              <w:rPr>
                <w:rFonts w:ascii="Times New Roman" w:eastAsia="Calibri" w:hAnsi="Times New Roman" w:cs="Times New Roman"/>
              </w:rPr>
              <w:t>стемах и сетях.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eastAsia="Calibri" w:hAnsi="Times New Roman" w:cs="Times New Roman"/>
                <w:bCs/>
              </w:rPr>
              <w:t>-проведения отдельных работ по физической защите линий связи информационно-телекоммуникационных систем и сетей</w:t>
            </w:r>
          </w:p>
        </w:tc>
      </w:tr>
    </w:tbl>
    <w:p w:rsidR="00BF7EC9" w:rsidRDefault="00BF7EC9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F7EC9" w:rsidRDefault="00BF7EC9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BF7EC9" w:rsidRDefault="00AE5CBD">
      <w:pPr>
        <w:pStyle w:val="1b"/>
      </w:pPr>
      <w:r>
        <w:t xml:space="preserve">2. Структура и содержание </w:t>
      </w:r>
      <w:r>
        <w:t>ДИСЦИПЛИНЫ</w:t>
      </w: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733"/>
        <w:gridCol w:w="2300"/>
        <w:gridCol w:w="2589"/>
      </w:tblGrid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в </w:t>
            </w:r>
            <w:r>
              <w:rPr>
                <w:rFonts w:ascii="Times New Roman" w:hAnsi="Times New Roman" w:cs="Times New Roman"/>
                <w:b/>
                <w:sz w:val="24"/>
              </w:rPr>
              <w:t>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</w:tbl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 Содержание дисциплины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7"/>
        <w:gridCol w:w="6821"/>
      </w:tblGrid>
      <w:tr w:rsidR="00BF7EC9"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лабораторных занятий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Правовое обеспечение информационной безопасности (24 часа)</w:t>
            </w:r>
          </w:p>
        </w:tc>
      </w:tr>
      <w:tr w:rsidR="00BF7EC9"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1.1. Введение в правовое обеспечение информационной безопасности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правовые понятия. Источники права. Основы государственного устройства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РФ.Информационная безопасность государства. Нормативные правовые акты Российской Федерации в области информации, информационных технологий и защиты информации. Конституционные права граждан на информацию и возможности их ограничения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</w:t>
            </w: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1.2. Государственная система защиты информации в Российской Федерации, ее организационная структура и функции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Государственная система 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ащиты информации в Российской Федерации, ее организационная структура и функции. Федеральная служба безопасности Российской Федерации, ее задачи и функции в области защиты информации и информационной безопасности. Федеральная служба по техническому и экспо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ртному контролю, ее задачи, полномочия и права в области защиты информации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1.3. Информация как объект правового регулирования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как объект правовых отношений. Субъекты и объекты правовых отношений в информационной сфере.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информации по законодательству Российской Федерации.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Нормы законодательства Российской Федерации, определяющие защиту информации.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нормативными документами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информации, содержащейся в информационных системах общего пользования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</w:t>
            </w:r>
            <w:r>
              <w:rPr>
                <w:rFonts w:ascii="Times New Roman" w:hAnsi="Times New Roman"/>
                <w:bCs/>
              </w:rPr>
              <w:t>я образовательной организацией</w:t>
            </w:r>
          </w:p>
        </w:tc>
      </w:tr>
      <w:tr w:rsidR="00BF7EC9"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1.4. Правовой режим защиты государственной тайны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Государственная тайна как особый вид защищаемой информации. Законодательство Российской Федерации в области защиты государственной тайны.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понятия,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используемые в Законе Российской Федерации «О государственной тайне», и их определения. Степени секретности сведений, составляющих государственную тайну. Отнесение сведений к государственной тайне. Засекречивание и рассекречивание.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Документирование свед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ений, составляющих государственную тайну. Реквизиты носителей сведений, составляющих государственную тайну.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Допуск к государственной тайне и доступ к сведениям, составляющим государственную тайну.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Органы защиты государственной тайны в Российской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Федерации.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Ответственность за нарушения правового режима защиты государственной тайны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lastRenderedPageBreak/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Тема 1.5. Правовые режимы защиты конфиденциальной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нформации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Законодательство Российской Федерации в области защиты конфиденциальной информации. Виды конфиденциальной информации по законодательству Российской Федерации. Отнесение сведений к конфиденциальной информации.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Нормативно-правовое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Федерального закона «О персональных данных». Документирование сведений конфиденциального характера. Защита конфиденциальной информации. Ответственность за нарушение режима защиты конфиденциальной информации.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том числе практических занятий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лабораторных работ: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базового блока документов для обеспечения информационной безопасности ИСПДн: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1.   Составление перечня ПДн,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2. Составление перечня защищаемых ресурсов ПДн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3.   Классификация ИСПДн.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</w:t>
            </w:r>
            <w:r>
              <w:rPr>
                <w:rFonts w:ascii="Times New Roman" w:hAnsi="Times New Roman"/>
                <w:b/>
                <w:bCs/>
              </w:rPr>
              <w:t>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Лицензирование и сертификация в области защиты информации (30 часов)</w:t>
            </w:r>
          </w:p>
        </w:tc>
      </w:tr>
      <w:tr w:rsidR="00BF7EC9"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2.1. Лицензирование деятельности в области защиты информации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понятия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области лицензирования и их определения. Нормативные правовые акты, регламентирующие лицензирование деятельности в области защиты информации. Виды деятельности в области защиты информации, подлежащие лицензированию. Участники лицензионных отношений в облас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 защиты информации. Порядок получения лицензий на деятельность в области защиты информации.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документов к получению лицензии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2.2. Сертификация и аттестация по требованиям безопасности информации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Аттестация объектов информатизации по требованиям безопасности информации. Основные понятия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области аттестации по требованиям безопасности информации и их определения. Системы сертификации средств защиты информации по требованиям безопасности информации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документов к сертификации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документов к аттестации объектов информатизации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3. Организационное обеспечение информационной безопасности (30 часов)</w:t>
            </w:r>
          </w:p>
        </w:tc>
      </w:tr>
      <w:tr w:rsidR="00BF7EC9"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3.1. Допуск лиц и сотрудников к сведениям, составляющим государственную тайну и конфиденциальную информацию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подбора персонала на должности, связанные с работой с конфиденциальной информацией. Должности, составляющие с точки 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рения защиты информации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«допуск». Формы допусков, их назначение и классификация. Номенклатура должностей работников, подлежащих оформлению на допуск и порядок ее составления, утверждения.</w:t>
            </w:r>
          </w:p>
        </w:tc>
      </w:tr>
      <w:tr w:rsidR="00BF7EC9">
        <w:trPr>
          <w:trHeight w:val="58"/>
        </w:trPr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по обучению персонала, допускаемому 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конфиденциальной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информации «группы риска».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3.2. Организация пропускного и внутриобъектового режимов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Понятие «охрана».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охраны территории, зданий, помещений и персонала. Цели и задачи охраны. Объекты охраны. Виды и способы охраны. Понятие пропускного режима. Цели и задачи пропускного режима. Организация пропускного режима. Основные положения инструкции об органи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зации пропускного режима и работе бюро пропусков. Понятие пропуска. Понятие внутриобъектового режима. Общие требования внутриобъектового режима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помещениям, в которых ведутся работы с конфиденциальной информацией, конфиденциальные переговоры.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3.3. Организация ремонтного обслуживания аппаратуры и средств защиты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Изъятие компьютерной техники и носителей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информации. Инструкция изъятия компьютерной техники.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 компьютерной техники и носителей информации. Оформление результатов исследования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 xml:space="preserve">Необходимость и тематика определяются образовательной </w:t>
            </w:r>
            <w:r>
              <w:rPr>
                <w:rFonts w:ascii="Times New Roman" w:hAnsi="Times New Roman"/>
                <w:bCs/>
              </w:rPr>
              <w:t>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4. Основы трудового права (12 часов)</w:t>
            </w:r>
          </w:p>
        </w:tc>
      </w:tr>
      <w:tr w:rsidR="00BF7EC9"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4.1. Законодательные и нормативные правовые акты, регламентирующие трудовые правоотношения.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Законодательные и нормативные правовые акты, регламентирующие трудовые правоотношения.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Понятие, стороны и содержание трудового договора. Виды трудовых договоров. Заключения трудового договора.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Испытательный срок. Правовые гарантии в области оплаты труда.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Составление трудового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договора сотрудника службы информационной безопасности</w:t>
            </w:r>
          </w:p>
        </w:tc>
      </w:tr>
      <w:tr w:rsidR="00BF7EC9"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Промежуточная аттестация 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  <w:r>
              <w:rPr>
                <w:rFonts w:ascii="Times New Roman" w:hAnsi="Times New Roman"/>
                <w:b/>
                <w:bCs/>
              </w:rPr>
              <w:t>96 часов</w:t>
            </w:r>
          </w:p>
        </w:tc>
      </w:tr>
    </w:tbl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b"/>
      </w:pPr>
      <w:r>
        <w:t xml:space="preserve">3. Условия реализации </w:t>
      </w:r>
      <w:r>
        <w:t>ДИСЦИПЛИНЫ</w:t>
      </w: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>
        <w:rPr>
          <w:rFonts w:ascii="Times New Roman" w:hAnsi="Times New Roman"/>
        </w:rPr>
        <w:t>Материально-техническое обеспечение</w:t>
      </w:r>
    </w:p>
    <w:p w:rsidR="00BF7EC9" w:rsidRDefault="00AE5CB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Кабинеты </w:t>
      </w:r>
      <w:r>
        <w:rPr>
          <w:rFonts w:ascii="Times New Roman" w:hAnsi="Times New Roman"/>
          <w:sz w:val="24"/>
          <w:szCs w:val="24"/>
        </w:rPr>
        <w:t>Общепрофессиональных дисциплин и профессиональных модулей</w:t>
      </w:r>
      <w:r>
        <w:rPr>
          <w:rFonts w:ascii="Times New Roman" w:hAnsi="Times New Roman" w:cs="Times New Roman"/>
          <w:bCs/>
          <w:sz w:val="24"/>
          <w:szCs w:val="24"/>
        </w:rPr>
        <w:t xml:space="preserve">, оснащенные в соответствии с приложением 3 ПОП-П. </w:t>
      </w:r>
    </w:p>
    <w:p w:rsidR="00BF7EC9" w:rsidRDefault="00BF7EC9"/>
    <w:p w:rsidR="00BF7EC9" w:rsidRDefault="00AE5CBD">
      <w:pPr>
        <w:pStyle w:val="11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BF7EC9" w:rsidRDefault="00AE5CBD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</w:t>
      </w:r>
      <w:r>
        <w:rPr>
          <w:rFonts w:ascii="Times New Roman" w:hAnsi="Times New Roman"/>
          <w:bCs/>
          <w:sz w:val="24"/>
          <w:szCs w:val="24"/>
        </w:rPr>
        <w:t>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 xml:space="preserve">библиотечного фонда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образовательной организации выбирается не менее одного издания из перечисленных ниже </w:t>
      </w:r>
      <w:r>
        <w:rPr>
          <w:rFonts w:ascii="Times New Roman" w:hAnsi="Times New Roman"/>
          <w:bCs/>
          <w:sz w:val="24"/>
          <w:szCs w:val="24"/>
        </w:rPr>
        <w:t>печатных изданий и (или) электронных изданий в качестве основного, при этом список может быть дополнен новыми изданиями.</w:t>
      </w:r>
    </w:p>
    <w:p w:rsidR="00BF7EC9" w:rsidRDefault="00BF7EC9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F7EC9" w:rsidRDefault="00AE5CBD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BF7EC9" w:rsidRDefault="00AE5CBD">
      <w:pPr>
        <w:pStyle w:val="ae"/>
        <w:numPr>
          <w:ilvl w:val="0"/>
          <w:numId w:val="28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Полякова, Т. А. Организационное и правовое обеспечение информационной безопасности:</w:t>
      </w:r>
      <w:r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 / Т. А. Полякова, А. А. Стрельцов, С. Г. Чубукова, В. А. Ниесов ; ответственные редакторы Т. А. Полякова, А. А. Стрельцов. — Москва: Издательство Юрайт, 2023. — 325 с. — (Профессиональное обра</w:t>
      </w:r>
      <w:r>
        <w:rPr>
          <w:rFonts w:ascii="Times New Roman" w:hAnsi="Times New Roman" w:cs="Times New Roman"/>
          <w:sz w:val="24"/>
          <w:szCs w:val="24"/>
        </w:rPr>
        <w:t>зование). — ISBN 978-5-534-00843-2. — Текст: электронный // Образовательная платформа Юрайт [сайт]. — URL: https://urait.ru/bcode/512861 </w:t>
      </w:r>
    </w:p>
    <w:p w:rsidR="00BF7EC9" w:rsidRDefault="00AE5CBD">
      <w:pPr>
        <w:pStyle w:val="ae"/>
        <w:numPr>
          <w:ilvl w:val="0"/>
          <w:numId w:val="28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Рассолов, И. М.  Информационное право: учебник для среднего профессионального образования / И. М. Рассолов. — 7-е изд.</w:t>
      </w:r>
      <w:r>
        <w:rPr>
          <w:rFonts w:ascii="Times New Roman" w:hAnsi="Times New Roman" w:cs="Times New Roman"/>
          <w:sz w:val="24"/>
          <w:szCs w:val="24"/>
        </w:rPr>
        <w:t>, перераб. и доп. — Москва: Издательство Юрайт, 2024. — 427 с. — (Профессиональное образование). — ISBN 978-5-534-18147-0. — Текст: электронный // Образовательная платформа Юрайт [сайт]. — URL: https://urait.ru/bcode/545131</w:t>
      </w:r>
    </w:p>
    <w:p w:rsidR="00BF7EC9" w:rsidRDefault="00AE5CBD">
      <w:pPr>
        <w:pStyle w:val="ae"/>
        <w:numPr>
          <w:ilvl w:val="0"/>
          <w:numId w:val="28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Череватова, Т. Ф. Нормативное об</w:t>
      </w:r>
      <w:r>
        <w:rPr>
          <w:rFonts w:ascii="Times New Roman" w:hAnsi="Times New Roman" w:cs="Times New Roman"/>
          <w:sz w:val="24"/>
          <w:szCs w:val="24"/>
        </w:rPr>
        <w:t>еспечение в сфере информационных технологий и систем / Т. Ф. Череватова. — 2-е изд., стер. — Санкт-Петербург: Лань, 2023. — 84 с. — ISBN 978-5-507-47262-8. — Текст: электронный // Лань: электронно-библиотечная система. — URL: https://e.lanbook.com/book/349</w:t>
      </w:r>
      <w:r>
        <w:rPr>
          <w:rFonts w:ascii="Times New Roman" w:hAnsi="Times New Roman" w:cs="Times New Roman"/>
          <w:sz w:val="24"/>
          <w:szCs w:val="24"/>
        </w:rPr>
        <w:t>997</w:t>
      </w:r>
    </w:p>
    <w:p w:rsidR="00BF7EC9" w:rsidRDefault="00AE5CBD">
      <w:pPr>
        <w:pStyle w:val="1b"/>
        <w:rPr>
          <w:b w:val="0"/>
          <w:bCs w:val="0"/>
        </w:rPr>
      </w:pPr>
      <w:r>
        <w:t xml:space="preserve">4. Контроль и оценка результатов </w:t>
      </w:r>
      <w:r>
        <w:br/>
        <w:t xml:space="preserve">освоения </w:t>
      </w:r>
      <w:r>
        <w:t>ДИСЦИПЛИНЫ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884"/>
        <w:gridCol w:w="3441"/>
        <w:gridCol w:w="3303"/>
      </w:tblGrid>
      <w:tr w:rsidR="00BF7EC9">
        <w:trPr>
          <w:trHeight w:val="519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BF7EC9">
        <w:trPr>
          <w:trHeight w:val="698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Знает:</w:t>
            </w:r>
          </w:p>
          <w:p w:rsidR="00BF7EC9" w:rsidRDefault="00AE5CB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нормативные правовые акты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области информационной безопасности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нормативные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Федеральной службы безопасности Российской Федерации, Федеральной службы по техническому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экспортному контролю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области;</w:t>
            </w:r>
          </w:p>
          <w:p w:rsidR="00BF7EC9" w:rsidRDefault="00AE5CB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правовые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содержащей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сведения,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государственную тайну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информации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конфиденциального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характера,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государственной тайны;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Демонстрирует знания организационного и правового обеспечения информационной безопасности; трудового законодательства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выполнения практических работ </w:t>
            </w:r>
          </w:p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EC9">
        <w:trPr>
          <w:trHeight w:val="698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Умеет: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организационное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автоматизированных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(информационных)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должностных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обязанностей техника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применять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нормативные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правовые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акты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нормативные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документы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контролировать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соблюдение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персоналом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вычислительной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техники;</w:t>
            </w:r>
          </w:p>
          <w:p w:rsidR="00BF7EC9" w:rsidRDefault="00AE5CB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оформлять документацию по </w:t>
            </w:r>
            <w:r>
              <w:rPr>
                <w:sz w:val="24"/>
                <w:szCs w:val="24"/>
              </w:rPr>
              <w:t>регламентации мероприятий и оказанию услуг в области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 информации;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защищать</w:t>
            </w:r>
            <w:r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r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>
              <w:rPr>
                <w:rFonts w:ascii="Times New Roman" w:hAnsi="Times New Roman" w:cs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>
              <w:rPr>
                <w:rFonts w:ascii="Times New Roman" w:hAnsi="Times New Roman" w:cs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трудовым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законодательством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умения осуществлять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</w:t>
            </w:r>
            <w:r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(информационных)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систем, оформлять документацию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EC9" w:rsidRDefault="00BF7EC9">
      <w:pPr>
        <w:pStyle w:val="1"/>
        <w:spacing w:before="280" w:after="280"/>
      </w:pPr>
    </w:p>
    <w:p w:rsidR="00BF7EC9" w:rsidRDefault="00AE5CBD">
      <w:pP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>
        <w:br w:type="page"/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2.9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 по специальности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10.02.05 Обеспечение информационной безопасности автоматизированных систем</w:t>
      </w:r>
    </w:p>
    <w:p w:rsidR="00BF7EC9" w:rsidRDefault="00BF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BF7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EC9" w:rsidRDefault="00AE5C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BF7EC9" w:rsidRDefault="00AE5CBD">
      <w:pPr>
        <w:pStyle w:val="1"/>
        <w:spacing w:before="280" w:after="280"/>
        <w:rPr>
          <w:rFonts w:ascii="Times New Roman Полужирный" w:hAnsi="Times New Roman Полужирный"/>
          <w:caps/>
        </w:rPr>
      </w:pPr>
      <w:bookmarkStart w:id="304" w:name="_Toc160715596"/>
      <w:bookmarkStart w:id="305" w:name="_Toc160703494"/>
      <w:r>
        <w:rPr>
          <w:rFonts w:ascii="Times New Roman Полужирный" w:hAnsi="Times New Roman Полужирный"/>
          <w:caps/>
        </w:rPr>
        <w:t>«ОП.0</w:t>
      </w:r>
      <w:r>
        <w:rPr>
          <w:caps/>
        </w:rPr>
        <w:t xml:space="preserve">3 </w:t>
      </w:r>
      <w:r>
        <w:rPr>
          <w:rFonts w:ascii="Times New Roman Полужирный" w:hAnsi="Times New Roman Полужирный"/>
          <w:caps/>
        </w:rPr>
        <w:t>Основы алгоритмизации и программирования»</w:t>
      </w:r>
      <w:bookmarkEnd w:id="304"/>
      <w:bookmarkEnd w:id="305"/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e"/>
        <w:jc w:val="center"/>
        <w:rPr>
          <w:b/>
          <w:bCs/>
          <w:lang w:val="ru-RU"/>
        </w:rPr>
      </w:pPr>
    </w:p>
    <w:p w:rsidR="00BF7EC9" w:rsidRDefault="00AE5CBD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BF7EC9" w:rsidRDefault="00AE5CBD">
      <w:pPr>
        <w:pStyle w:val="1b"/>
      </w:pPr>
      <w:bookmarkStart w:id="306" w:name="_Toc158397978"/>
      <w:bookmarkStart w:id="307" w:name="_Toc158393521"/>
      <w:bookmarkStart w:id="308" w:name="_Toc158389417"/>
      <w:r>
        <w:lastRenderedPageBreak/>
        <w:t>СОДЕРЖАНИЕ ПРОГРАММЫ</w:t>
      </w:r>
      <w:bookmarkEnd w:id="306"/>
      <w:bookmarkEnd w:id="307"/>
      <w:bookmarkEnd w:id="308"/>
    </w:p>
    <w:sdt>
      <w:sdtPr>
        <w:id w:val="1038472667"/>
        <w:docPartObj>
          <w:docPartGallery w:val="Table of Contents"/>
          <w:docPartUnique/>
        </w:docPartObj>
      </w:sdtPr>
      <w:sdtEndPr/>
      <w:sdtContent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r>
            <w:fldChar w:fldCharType="begin"/>
          </w:r>
          <w:r>
            <w:rPr>
              <w:rFonts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rFonts w:ascii="Calibri" w:hAnsi="Calibri"/>
              <w:lang w:eastAsia="ru-RU"/>
            </w:rPr>
            <w:fldChar w:fldCharType="separate"/>
          </w:r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6">
            <w:r>
              <w:rPr>
                <w:rStyle w:val="afff7"/>
                <w:b w:val="0"/>
                <w:bCs w:val="0"/>
                <w:webHidden/>
              </w:rPr>
              <w:t>1. ОБЩАЯ ХАРАКТЕРИСТИКА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7">
            <w:r>
              <w:rPr>
                <w:rStyle w:val="afff7"/>
                <w:i w:val="0"/>
                <w:iCs w:val="0"/>
                <w:webHidden/>
              </w:rPr>
              <w:t>1.1. Цель и место дисциплины в структуре образовательной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8">
            <w:r>
              <w:rPr>
                <w:rStyle w:val="afff7"/>
                <w:i w:val="0"/>
                <w:iCs w:val="0"/>
                <w:webHidden/>
              </w:rPr>
              <w:t>1.2. Планируемые результаты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9">
            <w:r>
              <w:rPr>
                <w:rStyle w:val="afff7"/>
                <w:b w:val="0"/>
                <w:bCs w:val="0"/>
                <w:webHidden/>
              </w:rPr>
              <w:t>2. СТРУКТУРА И 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</w:instrText>
            </w:r>
            <w:r>
              <w:rPr>
                <w:webHidden/>
              </w:rPr>
              <w:instrText>AGEREF _Toc156294879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0">
            <w:r>
              <w:rPr>
                <w:rStyle w:val="afff7"/>
                <w:i w:val="0"/>
                <w:iCs w:val="0"/>
                <w:webHidden/>
              </w:rPr>
              <w:t>2.1. Трудоемкость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1">
            <w:r>
              <w:rPr>
                <w:rStyle w:val="afff7"/>
                <w:i w:val="0"/>
                <w:iCs w:val="0"/>
                <w:webHidden/>
              </w:rPr>
              <w:t>2.2. </w:t>
            </w:r>
            <w:r>
              <w:rPr>
                <w:rStyle w:val="afff7"/>
                <w:i w:val="0"/>
                <w:iCs w:val="0"/>
              </w:rPr>
              <w:t>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4">
            <w:r>
              <w:rPr>
                <w:rStyle w:val="afff7"/>
                <w:b w:val="0"/>
                <w:bCs w:val="0"/>
                <w:webHidden/>
              </w:rPr>
              <w:t>3. УСЛОВИЯ РЕАЛИЗАЦИИ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5">
            <w:r>
              <w:rPr>
                <w:rStyle w:val="afff7"/>
                <w:i w:val="0"/>
                <w:iCs w:val="0"/>
                <w:webHidden/>
              </w:rPr>
              <w:t>3.1. Материально-техническое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6">
            <w:r>
              <w:rPr>
                <w:rStyle w:val="afff7"/>
                <w:i w:val="0"/>
                <w:iCs w:val="0"/>
                <w:webHidden/>
              </w:rPr>
              <w:t>3.2. Учебно-методическое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7">
            <w:r>
              <w:rPr>
                <w:rStyle w:val="afff7"/>
                <w:b w:val="0"/>
                <w:bCs w:val="0"/>
                <w:webHidden/>
              </w:rPr>
              <w:t>4. КОНТРОЛЬ И ОЦЕНКА РЕЗУЛЬТАТОВ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f7"/>
            </w:rPr>
            <w:fldChar w:fldCharType="end"/>
          </w:r>
        </w:p>
      </w:sdtContent>
    </w:sdt>
    <w:p w:rsidR="00BF7EC9" w:rsidRDefault="00BF7EC9">
      <w:pPr>
        <w:pStyle w:val="1b"/>
        <w:jc w:val="left"/>
        <w:rPr>
          <w:b w:val="0"/>
          <w:bCs w:val="0"/>
        </w:rPr>
        <w:sectPr w:rsidR="00BF7EC9">
          <w:headerReference w:type="even" r:id="rId33"/>
          <w:headerReference w:type="default" r:id="rId34"/>
          <w:headerReference w:type="first" r:id="rId35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</w:p>
    <w:p w:rsidR="00BF7EC9" w:rsidRDefault="00AE5CBD">
      <w:pPr>
        <w:pStyle w:val="1b"/>
        <w:numPr>
          <w:ilvl w:val="0"/>
          <w:numId w:val="12"/>
        </w:numPr>
        <w:ind w:left="1429"/>
      </w:pPr>
      <w:bookmarkStart w:id="309" w:name="_Toc158397979"/>
      <w:bookmarkStart w:id="310" w:name="_Toc158393522"/>
      <w:bookmarkStart w:id="311" w:name="_Toc158389418"/>
      <w:r>
        <w:lastRenderedPageBreak/>
        <w:t>Общая характеристика</w:t>
      </w:r>
      <w:r>
        <w:t xml:space="preserve"> РАБОЧЕЙ ПРОГРАММЫ УЧЕБНОЙ ДИСЦИПЛИНЫ</w:t>
      </w:r>
      <w:bookmarkEnd w:id="309"/>
      <w:bookmarkEnd w:id="310"/>
      <w:bookmarkEnd w:id="311"/>
    </w:p>
    <w:p w:rsidR="00BF7EC9" w:rsidRDefault="00AE5CBD">
      <w:pPr>
        <w:pStyle w:val="1e"/>
        <w:jc w:val="center"/>
        <w:rPr>
          <w:rFonts w:ascii="Times New Roman Полужирный" w:eastAsia="Segoe UI" w:hAnsi="Times New Roman Полужирный"/>
          <w:b/>
          <w:bCs/>
          <w:caps/>
          <w:u w:val="single"/>
          <w:lang w:val="ru-RU"/>
        </w:rPr>
      </w:pPr>
      <w:r>
        <w:rPr>
          <w:rFonts w:ascii="Times New Roman Полужирный" w:eastAsia="Segoe UI" w:hAnsi="Times New Roman Полужирный"/>
          <w:b/>
          <w:bCs/>
          <w:caps/>
          <w:u w:val="single"/>
          <w:lang w:val="ru-RU"/>
        </w:rPr>
        <w:t>«ОП.</w:t>
      </w:r>
      <w:r>
        <w:rPr>
          <w:rFonts w:eastAsia="Segoe UI"/>
          <w:b/>
          <w:bCs/>
          <w:caps/>
          <w:u w:val="single"/>
          <w:lang w:val="ru-RU"/>
        </w:rPr>
        <w:t>03</w:t>
      </w:r>
      <w:r>
        <w:rPr>
          <w:rFonts w:ascii="Times New Roman Полужирный" w:eastAsia="Segoe UI" w:hAnsi="Times New Roman Полужирный"/>
          <w:b/>
          <w:bCs/>
          <w:caps/>
          <w:u w:val="single"/>
          <w:lang w:val="ru-RU"/>
        </w:rPr>
        <w:t xml:space="preserve"> Основы алгоритмизации и программирования»</w:t>
      </w:r>
    </w:p>
    <w:p w:rsidR="00BF7EC9" w:rsidRDefault="00BF7EC9">
      <w:pPr>
        <w:pStyle w:val="1e"/>
        <w:rPr>
          <w:lang w:val="ru-RU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312" w:name="_Toc158397980"/>
      <w:bookmarkStart w:id="313" w:name="_Toc158393523"/>
      <w:bookmarkStart w:id="314" w:name="_Toc158389419"/>
      <w:r>
        <w:rPr>
          <w:rFonts w:ascii="Times New Roman" w:hAnsi="Times New Roman"/>
        </w:rPr>
        <w:t>1.1. Цель и место дисциплины в структуре образовательной программы</w:t>
      </w:r>
      <w:bookmarkEnd w:id="312"/>
      <w:bookmarkEnd w:id="313"/>
      <w:bookmarkEnd w:id="314"/>
    </w:p>
    <w:p w:rsidR="00BF7EC9" w:rsidRDefault="00AE5CBD">
      <w:pPr>
        <w:spacing w:line="276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  <w:sz w:val="24"/>
          <w:szCs w:val="24"/>
        </w:rPr>
        <w:t xml:space="preserve">«ОП.03 </w:t>
      </w:r>
      <w:r>
        <w:rPr>
          <w:rFonts w:ascii="Times New Roman" w:hAnsi="Times New Roman"/>
          <w:sz w:val="24"/>
          <w:szCs w:val="24"/>
        </w:rPr>
        <w:t>Основы алгоритмизации и программирования»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представлений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 xml:space="preserve"> в области алгоритмизации и разработки алгоритмов для решения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профессиональных</w:t>
      </w: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 xml:space="preserve"> задач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BF7EC9" w:rsidRDefault="00AE5CB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val="x-none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Дисциплина «ОП.03 Основы алгоритмизации и программирования» включена в обязательную часть </w:t>
      </w:r>
      <w:r>
        <w:rPr>
          <w:rFonts w:ascii="Times New Roman" w:hAnsi="Times New Roman" w:cs="Times New Roman"/>
          <w:sz w:val="24"/>
          <w:szCs w:val="24"/>
        </w:rPr>
        <w:t>общепрофессионального цикла образовательной программы.</w:t>
      </w:r>
    </w:p>
    <w:p w:rsidR="00BF7EC9" w:rsidRDefault="00AE5CBD">
      <w:pPr>
        <w:pStyle w:val="113"/>
        <w:rPr>
          <w:rFonts w:ascii="Times New Roman" w:hAnsi="Times New Roman"/>
        </w:rPr>
      </w:pPr>
      <w:bookmarkStart w:id="315" w:name="_Toc158397981"/>
      <w:bookmarkStart w:id="316" w:name="_Toc158393524"/>
      <w:bookmarkStart w:id="317" w:name="_Toc158389420"/>
      <w:r>
        <w:rPr>
          <w:rFonts w:ascii="Times New Roman" w:hAnsi="Times New Roman"/>
        </w:rPr>
        <w:t>1.2. Планируемые результаты освоения дисциплины</w:t>
      </w:r>
      <w:bookmarkEnd w:id="315"/>
      <w:bookmarkEnd w:id="316"/>
      <w:bookmarkEnd w:id="317"/>
    </w:p>
    <w:p w:rsidR="00BF7EC9" w:rsidRDefault="00AE5CB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 (п. 4.3.3 ОП.</w:t>
      </w:r>
    </w:p>
    <w:p w:rsidR="00BF7EC9" w:rsidRDefault="00AE5CBD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1245"/>
        <w:gridCol w:w="2793"/>
        <w:gridCol w:w="2790"/>
        <w:gridCol w:w="2800"/>
      </w:tblGrid>
      <w:tr w:rsidR="00BF7EC9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 xml:space="preserve">Код ОК, </w:t>
            </w:r>
          </w:p>
          <w:p w:rsidR="00BF7EC9" w:rsidRDefault="00AE5CBD">
            <w:pPr>
              <w:widowControl w:val="0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 xml:space="preserve">ПК 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Уметь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Знать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Владеть навыками</w:t>
            </w:r>
          </w:p>
        </w:tc>
      </w:tr>
      <w:tr w:rsidR="00BF7EC9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 1.1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 1.4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 01, 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02,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03,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09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работать в среде программирования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реализовывать построенные алгоритмы в виде программ на конкретном </w:t>
            </w:r>
            <w:r>
              <w:rPr>
                <w:rFonts w:ascii="Times New Roman" w:hAnsi="Times New Roman" w:cs="Times New Roman"/>
                <w:bCs/>
              </w:rPr>
              <w:t>языке программирования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ascii="Times New Roman" w:hAnsi="Times New Roman" w:cs="Times New Roman"/>
                <w:bCs/>
              </w:rPr>
              <w:t>использовать языки программирования высокого уровня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базовые конструкции изучаемых языков программирования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этапы решения задач на компьютере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типы данных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базовые конструкции изучаемых языков программирования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принципы структурного и мод</w:t>
            </w:r>
            <w:r>
              <w:rPr>
                <w:rFonts w:ascii="Times New Roman" w:hAnsi="Times New Roman" w:cs="Times New Roman"/>
                <w:bCs/>
              </w:rPr>
              <w:t>ульного программирования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ascii="Times New Roman" w:hAnsi="Times New Roman" w:cs="Times New Roman"/>
                <w:bCs/>
              </w:rPr>
              <w:t>принципы объектно-ориентированного программирования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проведения технического обслуживания, диагностики технического состояния, поиска неисправностей и ремонта оборудования ИТКС</w:t>
            </w:r>
          </w:p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eastAsia="Calibri" w:hAnsi="Times New Roman" w:cs="Times New Roman"/>
                <w:bCs/>
              </w:rPr>
              <w:t>текущего контроля функционирования оборудования ИТКС</w:t>
            </w:r>
          </w:p>
        </w:tc>
      </w:tr>
    </w:tbl>
    <w:p w:rsidR="00BF7EC9" w:rsidRDefault="00BF7EC9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BF7EC9" w:rsidRDefault="00AE5CBD">
      <w:pPr>
        <w:pStyle w:val="1b"/>
      </w:pPr>
      <w:bookmarkStart w:id="318" w:name="_Toc158397982"/>
      <w:bookmarkStart w:id="319" w:name="_Toc158393525"/>
      <w:bookmarkStart w:id="320" w:name="_Toc158389421"/>
      <w:r>
        <w:t xml:space="preserve">2. Структура и содержание </w:t>
      </w:r>
      <w:r>
        <w:t>ДИСЦИПЛИНЫ</w:t>
      </w:r>
      <w:bookmarkEnd w:id="318"/>
      <w:bookmarkEnd w:id="319"/>
      <w:bookmarkEnd w:id="320"/>
    </w:p>
    <w:p w:rsidR="00BF7EC9" w:rsidRDefault="00AE5CBD">
      <w:pPr>
        <w:pStyle w:val="113"/>
        <w:rPr>
          <w:rFonts w:ascii="Times New Roman" w:hAnsi="Times New Roman"/>
        </w:rPr>
      </w:pPr>
      <w:bookmarkStart w:id="321" w:name="_Toc158397983"/>
      <w:bookmarkStart w:id="322" w:name="_Toc158393526"/>
      <w:bookmarkStart w:id="323" w:name="_Toc158389422"/>
      <w:r>
        <w:rPr>
          <w:rFonts w:ascii="Times New Roman" w:hAnsi="Times New Roman"/>
        </w:rPr>
        <w:t>2.1. Трудоемкость освоения дисциплины</w:t>
      </w:r>
      <w:bookmarkEnd w:id="321"/>
      <w:bookmarkEnd w:id="322"/>
      <w:bookmarkEnd w:id="323"/>
      <w:r>
        <w:rPr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733"/>
        <w:gridCol w:w="2300"/>
        <w:gridCol w:w="2589"/>
      </w:tblGrid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134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</w:tr>
    </w:tbl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BF7EC9" w:rsidRDefault="00AE5CBD">
      <w:pPr>
        <w:pStyle w:val="113"/>
        <w:rPr>
          <w:rFonts w:ascii="Times New Roman" w:hAnsi="Times New Roman"/>
        </w:rPr>
      </w:pPr>
      <w:bookmarkStart w:id="324" w:name="_Toc158397984"/>
      <w:bookmarkStart w:id="325" w:name="_Toc158393527"/>
      <w:bookmarkStart w:id="326" w:name="_Toc158389423"/>
      <w:r>
        <w:rPr>
          <w:rFonts w:ascii="Times New Roman" w:hAnsi="Times New Roman"/>
        </w:rPr>
        <w:lastRenderedPageBreak/>
        <w:t>2.2.Содержание дисциплины</w:t>
      </w:r>
      <w:bookmarkEnd w:id="324"/>
      <w:bookmarkEnd w:id="325"/>
      <w:bookmarkEnd w:id="326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54"/>
        <w:gridCol w:w="6774"/>
      </w:tblGrid>
      <w:tr w:rsidR="00BF7EC9"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(2 часа)</w:t>
            </w:r>
          </w:p>
        </w:tc>
      </w:tr>
      <w:tr w:rsidR="00BF7EC9"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Введение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направления развития программного обеспечения вычислительной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техники. Роль дисциплины в процессе освоения профессиональной программы по специальности.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Раздел 1. Основные принципы программирования (50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часов)</w:t>
            </w:r>
          </w:p>
        </w:tc>
      </w:tr>
      <w:tr w:rsidR="00BF7EC9"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1.1. Языки и системы программирования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Эволюция и классификация языков программирования. Характеристики языков программирования. Машинно-ориентированные и машинно-независимые системы программирования.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самостоятельная </w:t>
            </w:r>
            <w:r>
              <w:rPr>
                <w:rFonts w:ascii="Times New Roman" w:hAnsi="Times New Roman"/>
                <w:b/>
                <w:bCs/>
              </w:rPr>
              <w:t>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1.2. Базовые конструкции структурного программирования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Элементы блок схем. Базовые конструкции: следование, ветвление, цикл.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</w:t>
            </w:r>
            <w:r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 Программирование на алгоритмическом языке. (52 часа)</w:t>
            </w:r>
          </w:p>
        </w:tc>
      </w:tr>
      <w:tr w:rsidR="00BF7EC9"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2.1. Базовые средства языка С++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 языка. Алфавит языка. Типы данных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С++. Структурная схема программы на языке С++. Тестирование программы. Переменные и выражения.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Простые программы на С++. Типичные ошибки. Хороший стиль программирования.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</w:t>
            </w:r>
            <w:r>
              <w:rPr>
                <w:rFonts w:ascii="Times New Roman" w:hAnsi="Times New Roman"/>
                <w:b/>
                <w:bCs/>
              </w:rPr>
              <w:t>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2.2. Операторы языка программирования.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Понятие операторов и команд языка программирования. Синтаксис операторов программирования: присваивания,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ввода-вывода, безусловного и условного переходов, циклов. Составление программ линейной структуры.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Составной оператор. Вложенные условные операторы. Написание программ, с использованием оператора ветвления. Составление программ разветвляющейся усложненно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структуры.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Циклические конструкции. Цикл с предусловием и постусловием. Цикл с параметром. Написание программ, с использованием операторов цикла. Составление программ усложненной структуры.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программ линейной структуры. Составление программ разветвляющейся структуры.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Составление программ разветвляющейся структуры.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программ разветвляющейся усложненной структуры.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Составление программ циклической структуры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Составление программ усложненной структуры.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2.3. Массивы.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Массивы как структурированный тип данных. Синтаксис объявления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массивов в программе. Ввод и вывод одномерных массивов. Стандартные функции для массива целых и вещественных чисел.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 и вывод многомерных массивов. Примеры использования многомерных массивов. Написание программ, с использованием массивов.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Обработка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массивов. Операции над массивами. Примеры программы, выполняющие различные операции над массивами.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Написание программ: Ввод и обработка одномерных массивов.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Написание программ: Ввод и обработка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двумерных массивов.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основных способов сортировки массивов. Написание программ, использующих сортировку данных (по возрастанию или по убыванию).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Линейный поиск в массиве. Задачи реализации рекурсивных вариантов линейного поиска в массивах.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Двоичный поиск в массиве (дихотомия).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Объявление многомерных массивов в программе и манипуляции с ними.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2.4. Строки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символов и строк. Основы теории символов и строк. Синтаксис объявление строковых типов данных в программе. Ввод/вывод строк. Символьные массивы.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Операции над строками. Стандартные функции для работы со строками из библиотеки обработки строк. 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иск, удаление, замена и добавление символов в строке.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со строками в программе. Объявление строковых типов данных. Ввод\вывод символьных массивов.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Написание программ, использующих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стандартных функций для работы со строками из библиотеки обработки строк. Программы с использованием поиска, удаления, замены и добавления символов в строке.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</w:t>
            </w:r>
            <w:r>
              <w:rPr>
                <w:rFonts w:ascii="Times New Roman" w:hAnsi="Times New Roman"/>
                <w:bCs/>
              </w:rPr>
              <w:t>ьной организацией</w:t>
            </w:r>
          </w:p>
        </w:tc>
      </w:tr>
      <w:tr w:rsidR="00BF7EC9"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2.5. Модульное программирование.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Объявление и определение функций. Параметры функции. Глобальные переменные.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Функции стандартной библиотеки. Директивы предпроцессора. Области действия идентификаторов.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практических занятий и лабораторных работ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Передача переменных в функцию по значению.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Передача аргументов в функцию по ссылке.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Организация ввода-вывода данных.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Работа с файлами.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lastRenderedPageBreak/>
              <w:t>Содержание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Типы файлов. Организация доступа к файлам. Файлы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последовательного доступа. Открытие и закрытие файлов последовательного доступа. Запись в файл и чтение из файла последовательного доступа.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Файлы произвольного доступа. Порядок работы с файлами произвольного доступа.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файлом последовательного доступа. Работа с файлом произвольного доступа.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</w:t>
            </w:r>
            <w:r>
              <w:rPr>
                <w:rFonts w:ascii="Times New Roman" w:hAnsi="Times New Roman"/>
                <w:b/>
                <w:bCs/>
              </w:rPr>
              <w:t>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3. Объектно-ориентированное программирование. (30 часов)</w:t>
            </w:r>
          </w:p>
        </w:tc>
      </w:tr>
      <w:tr w:rsidR="00BF7EC9"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3.1. Основные принципы объектноориентированного программирования (ООП)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 развития ООП.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Базовые понятия ООП: объект, его свойства и методы, класс, интерфейс. Основные принципы ООП: инкапсуляция, наследования, полиморфизм.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3.2. Структуры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rPr>
          <w:trHeight w:val="538"/>
        </w:trPr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Структура и ее элементы. Действия с объектами структурного типа.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свойств структуры и действия над объектами структурного типа.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самостоятельная </w:t>
            </w:r>
            <w:r>
              <w:rPr>
                <w:rFonts w:ascii="Times New Roman" w:hAnsi="Times New Roman"/>
                <w:b/>
                <w:bCs/>
              </w:rPr>
              <w:t>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3.3. Классы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класса. Доступ к элементам класса. Конструктор. Деструктор.</w:t>
            </w:r>
          </w:p>
        </w:tc>
      </w:tr>
      <w:tr w:rsidR="00BF7EC9"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3.4. Наследование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rPr>
          <w:trHeight w:val="269"/>
        </w:trPr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Механизм наследования. Простое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наследование. Множественное наследование.</w:t>
            </w:r>
          </w:p>
        </w:tc>
      </w:tr>
      <w:tr w:rsidR="00BF7EC9">
        <w:trPr>
          <w:trHeight w:val="269"/>
        </w:trPr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Действия над объектами. Взаимодействие объектов.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Создание класса, объявление объектов.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Создание наследованного класса.</w:t>
            </w:r>
          </w:p>
        </w:tc>
      </w:tr>
      <w:tr w:rsidR="00BF7EC9"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самостоятельная </w:t>
            </w:r>
            <w:r>
              <w:rPr>
                <w:rFonts w:ascii="Times New Roman" w:hAnsi="Times New Roman"/>
                <w:b/>
                <w:bCs/>
              </w:rPr>
              <w:t>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Промежуточная аттестация: 6 часов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 140 часов</w:t>
            </w:r>
          </w:p>
        </w:tc>
      </w:tr>
    </w:tbl>
    <w:p w:rsidR="00BF7EC9" w:rsidRDefault="00AE5CBD">
      <w:pPr>
        <w:pStyle w:val="1b"/>
      </w:pPr>
      <w:bookmarkStart w:id="327" w:name="_Toc158397987"/>
      <w:bookmarkStart w:id="328" w:name="_Toc158393530"/>
      <w:bookmarkStart w:id="329" w:name="_Toc158389426"/>
      <w:r>
        <w:t xml:space="preserve">3. Условия реализации </w:t>
      </w:r>
      <w:r>
        <w:t>ДИСЦИПЛИНЫ</w:t>
      </w:r>
      <w:bookmarkEnd w:id="327"/>
      <w:bookmarkEnd w:id="328"/>
      <w:bookmarkEnd w:id="329"/>
    </w:p>
    <w:p w:rsidR="00BF7EC9" w:rsidRDefault="00AE5CBD">
      <w:pPr>
        <w:pStyle w:val="113"/>
        <w:rPr>
          <w:rFonts w:ascii="Times New Roman" w:hAnsi="Times New Roman"/>
        </w:rPr>
      </w:pPr>
      <w:bookmarkStart w:id="330" w:name="_Toc158397988"/>
      <w:bookmarkStart w:id="331" w:name="_Toc158393531"/>
      <w:bookmarkStart w:id="332" w:name="_Toc158389427"/>
      <w:r>
        <w:rPr>
          <w:rFonts w:ascii="Times New Roman" w:hAnsi="Times New Roman"/>
        </w:rPr>
        <w:t>3.1. Материально-техническое обеспечение</w:t>
      </w:r>
      <w:bookmarkEnd w:id="330"/>
      <w:bookmarkEnd w:id="331"/>
      <w:bookmarkEnd w:id="332"/>
    </w:p>
    <w:p w:rsidR="00BF7EC9" w:rsidRDefault="00AE5CB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Кабинеты </w:t>
      </w:r>
      <w:r>
        <w:rPr>
          <w:rFonts w:ascii="Times New Roman" w:hAnsi="Times New Roman"/>
          <w:sz w:val="24"/>
          <w:szCs w:val="24"/>
        </w:rPr>
        <w:t xml:space="preserve">Общепрофессиональных дисциплин и </w:t>
      </w:r>
      <w:r>
        <w:rPr>
          <w:rFonts w:ascii="Times New Roman" w:hAnsi="Times New Roman"/>
          <w:sz w:val="24"/>
          <w:szCs w:val="24"/>
        </w:rPr>
        <w:t>профессиональных модулей</w:t>
      </w:r>
      <w:r>
        <w:rPr>
          <w:rFonts w:ascii="Times New Roman" w:hAnsi="Times New Roman" w:cs="Times New Roman"/>
          <w:bCs/>
          <w:sz w:val="24"/>
          <w:szCs w:val="24"/>
        </w:rPr>
        <w:t xml:space="preserve">, оснащенные в соответствии с приложением 3 ПОП-П. </w:t>
      </w:r>
    </w:p>
    <w:p w:rsidR="00BF7EC9" w:rsidRDefault="00AE5CBD">
      <w:pPr>
        <w:pStyle w:val="113"/>
        <w:rPr>
          <w:rFonts w:ascii="Times New Roman" w:eastAsiaTheme="minorHAnsi" w:hAnsi="Times New Roman"/>
          <w:b w:val="0"/>
          <w:lang w:eastAsia="en-US"/>
        </w:rPr>
      </w:pPr>
      <w:r>
        <w:rPr>
          <w:rFonts w:ascii="Times New Roman" w:eastAsiaTheme="minorHAnsi" w:hAnsi="Times New Roman"/>
          <w:b w:val="0"/>
          <w:lang w:eastAsia="en-US"/>
        </w:rPr>
        <w:t>Лаборатория Информационных технологий, программирования и баз данных</w:t>
      </w:r>
    </w:p>
    <w:p w:rsidR="00BF7EC9" w:rsidRDefault="00AE5CBD">
      <w:pPr>
        <w:pStyle w:val="113"/>
        <w:rPr>
          <w:rFonts w:ascii="Times New Roman" w:eastAsia="Times New Roman" w:hAnsi="Times New Roman"/>
        </w:rPr>
      </w:pPr>
      <w:bookmarkStart w:id="333" w:name="_Toc158397989"/>
      <w:bookmarkStart w:id="334" w:name="_Toc158393532"/>
      <w:bookmarkStart w:id="335" w:name="_Toc158389428"/>
      <w:r>
        <w:rPr>
          <w:rFonts w:ascii="Times New Roman" w:hAnsi="Times New Roman"/>
        </w:rPr>
        <w:t>3.2. Учебно-методическое обеспечение</w:t>
      </w:r>
      <w:bookmarkEnd w:id="333"/>
      <w:bookmarkEnd w:id="334"/>
      <w:bookmarkEnd w:id="335"/>
    </w:p>
    <w:p w:rsidR="00BF7EC9" w:rsidRDefault="00AE5CBD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 им</w:t>
      </w:r>
      <w:r>
        <w:rPr>
          <w:rFonts w:ascii="Times New Roman" w:hAnsi="Times New Roman"/>
          <w:bCs/>
          <w:sz w:val="24"/>
          <w:szCs w:val="24"/>
        </w:rPr>
        <w:t xml:space="preserve">еет </w:t>
      </w:r>
      <w:r>
        <w:rPr>
          <w:rFonts w:ascii="Times New Roman" w:hAnsi="Times New Roman"/>
          <w:sz w:val="24"/>
          <w:szCs w:val="24"/>
        </w:rPr>
        <w:t>электронные образовательные и информационные ресурсы для использования в образовательном процессе.</w:t>
      </w:r>
    </w:p>
    <w:p w:rsidR="00BF7EC9" w:rsidRDefault="00AE5CBD">
      <w:pPr>
        <w:pStyle w:val="ae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36" w:name="_Toc158397990"/>
      <w:bookmarkStart w:id="337" w:name="_Toc158393533"/>
      <w:bookmarkStart w:id="338" w:name="_Toc158389429"/>
      <w:r>
        <w:rPr>
          <w:rFonts w:ascii="Times New Roman" w:hAnsi="Times New Roman" w:cs="Times New Roman"/>
          <w:sz w:val="24"/>
          <w:szCs w:val="24"/>
        </w:rPr>
        <w:lastRenderedPageBreak/>
        <w:t>Андрианова, А. А. Алгоритмизация и программирование. Практикум: учебное пособие для спо / А. А. Андрианова, Л. Н. Исмагилов, Т. М. Мухтарова. — 2-е изд.,</w:t>
      </w:r>
      <w:r>
        <w:rPr>
          <w:rFonts w:ascii="Times New Roman" w:hAnsi="Times New Roman" w:cs="Times New Roman"/>
          <w:sz w:val="24"/>
          <w:szCs w:val="24"/>
        </w:rPr>
        <w:t xml:space="preserve"> стер. — Санкт-Петербург: Лань, 2022. — 240 с. — ISBN 978-5-8114-8948-0. — Текст: электронный // Лань: электронно-библиотечная система. — URL: https://e.lanbook.com/book/186390</w:t>
      </w:r>
    </w:p>
    <w:p w:rsidR="00BF7EC9" w:rsidRDefault="00AE5CBD">
      <w:pPr>
        <w:pStyle w:val="ae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Апанасевич, С. А. Структуры и алгоритмы обработки данных. Линейные структуры: у</w:t>
      </w:r>
      <w:r>
        <w:rPr>
          <w:rFonts w:ascii="Times New Roman" w:hAnsi="Times New Roman" w:cs="Times New Roman"/>
          <w:sz w:val="24"/>
          <w:szCs w:val="24"/>
        </w:rPr>
        <w:t>чебное пособие для спо / С. А. Апанасевич. — Санкт-Петербург: Лань, 2021. — 136 с. — ISBN 978-5-8114-6918-5. — Текст: электронный // Лань: электронно-библиотечная система. — URL: https://e.lanbook.com/book/153672</w:t>
      </w:r>
    </w:p>
    <w:p w:rsidR="00BF7EC9" w:rsidRDefault="00AE5CBD">
      <w:pPr>
        <w:pStyle w:val="ae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Программирование. Сборник задач: учебное по</w:t>
      </w:r>
      <w:r>
        <w:rPr>
          <w:rFonts w:ascii="Times New Roman" w:hAnsi="Times New Roman" w:cs="Times New Roman"/>
          <w:sz w:val="24"/>
          <w:szCs w:val="24"/>
        </w:rPr>
        <w:t>собие для спо / В. С. Батасова, П. В. Гречкина, А. А. Горкина [и др.]. — 2-е изд., стер. — Санкт-Петербург: Лань, 2022. — 168 с. — ISBN 978-5-8114-9317-3. — Текст: электронный // Лань: электронно-библиотечная система. — URL: https://e.lanbook.com/book/1894</w:t>
      </w:r>
      <w:r>
        <w:rPr>
          <w:rFonts w:ascii="Times New Roman" w:hAnsi="Times New Roman" w:cs="Times New Roman"/>
          <w:sz w:val="24"/>
          <w:szCs w:val="24"/>
        </w:rPr>
        <w:t>52</w:t>
      </w:r>
    </w:p>
    <w:p w:rsidR="00BF7EC9" w:rsidRDefault="00AE5CBD">
      <w:pPr>
        <w:pStyle w:val="ae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Коренская, И. Н. Основы алгоритмизации и программирования на языке Паскаль. Лабораторный практикум: учебное пособие для спо / И. Н. Коренская. — 2-е изд., испр. — Санкт-Петербург: Лань, 2022. — 128 с. — ISBN 978-5-8114-9240-4. — Текст: электронный // Ла</w:t>
      </w:r>
      <w:r>
        <w:rPr>
          <w:rFonts w:ascii="Times New Roman" w:hAnsi="Times New Roman" w:cs="Times New Roman"/>
          <w:sz w:val="24"/>
          <w:szCs w:val="24"/>
        </w:rPr>
        <w:t>нь: электронно-библиотечная система. — URL: https://e.lanbook.com/book/189365</w:t>
      </w:r>
    </w:p>
    <w:p w:rsidR="00BF7EC9" w:rsidRDefault="00AE5CBD">
      <w:pPr>
        <w:pStyle w:val="ae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Кудрина, Е. В.  Основы алгоритмизации и программирования на языке C#: учебное пособие для среднего профессионального образования / Е. В. Кудрина, М. В. Огнева. — Москва: Издатель</w:t>
      </w:r>
      <w:r>
        <w:rPr>
          <w:rFonts w:ascii="Times New Roman" w:hAnsi="Times New Roman" w:cs="Times New Roman"/>
          <w:sz w:val="24"/>
          <w:szCs w:val="24"/>
        </w:rPr>
        <w:t xml:space="preserve">ство Юрайт, 2024. — 322 с. — (Профессиональное образование). — ISBN 978-5-534-10772-2. — Текст: электронный // Образовательная платформа Юрайт [сайт]. — URL: https://urait.ru/bcode/541725 </w:t>
      </w:r>
    </w:p>
    <w:p w:rsidR="00BF7EC9" w:rsidRDefault="00AE5CBD">
      <w:pPr>
        <w:pStyle w:val="ae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Никифоров, С. Н. Прикладное программирование: учебное пособие для с</w:t>
      </w:r>
      <w:r>
        <w:rPr>
          <w:rFonts w:ascii="Times New Roman" w:hAnsi="Times New Roman" w:cs="Times New Roman"/>
          <w:sz w:val="24"/>
          <w:szCs w:val="24"/>
        </w:rPr>
        <w:t>по / С. Н. Никифоров. — 2-е изд., стер. — Санкт-Петербург: Лань, 2021. — 124 с. — ISBN 978-5-8114-8257-3. — Текст: электронный // Лань: электронно-библиотечная система. — URL: https://e.lanbook.com/book/173804</w:t>
      </w:r>
    </w:p>
    <w:p w:rsidR="00BF7EC9" w:rsidRDefault="00AE5CBD">
      <w:pPr>
        <w:pStyle w:val="ae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Огнева, М. В.  Программирование на языке С++: </w:t>
      </w:r>
      <w:r>
        <w:rPr>
          <w:rFonts w:ascii="Times New Roman" w:hAnsi="Times New Roman" w:cs="Times New Roman"/>
          <w:sz w:val="24"/>
          <w:szCs w:val="24"/>
        </w:rPr>
        <w:t>практический курс: учебное пособие для среднего профессионального образования / М. В. Огнева, Е. В. Кудрина. — Москва: Издательство Юрайт, 2024. — 335 с. — (Профессиональное образование). — ISBN 978-5-534-05780-5. — Текст: электронный // Образовательная пл</w:t>
      </w:r>
      <w:r>
        <w:rPr>
          <w:rFonts w:ascii="Times New Roman" w:hAnsi="Times New Roman" w:cs="Times New Roman"/>
          <w:sz w:val="24"/>
          <w:szCs w:val="24"/>
        </w:rPr>
        <w:t>атформа Юрайт [сайт]. — URL: https://urait.ru/bcode/539772</w:t>
      </w:r>
    </w:p>
    <w:p w:rsidR="00BF7EC9" w:rsidRDefault="00AE5CBD">
      <w:pPr>
        <w:pStyle w:val="ae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Рацеев, С. М. Программирование на языке Си: учебное пособие для спо / С. М. Рацеев. — 2-е изд., стер. — Санкт-Петербург: Лань, 2023. — 332 с. — ISBN 978-5-507-47086-0. — Текст: электронный // Лань:</w:t>
      </w:r>
      <w:r>
        <w:rPr>
          <w:rFonts w:ascii="Times New Roman" w:hAnsi="Times New Roman" w:cs="Times New Roman"/>
          <w:sz w:val="24"/>
          <w:szCs w:val="24"/>
        </w:rPr>
        <w:t xml:space="preserve"> электронно-библиотечная система. — URL: https://e.lanbook.com/book/326156</w:t>
      </w:r>
    </w:p>
    <w:p w:rsidR="00BF7EC9" w:rsidRDefault="00AE5CBD">
      <w:pPr>
        <w:pStyle w:val="ae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Солдатенко, И. С. Практическое введение в язык программирования Си: учебное пособие для спо / И. С. Солдатенко, И. В. Попов. — Санкт-Петербург: Лань, 2021. — 132 с. — ISBN </w:t>
      </w:r>
      <w:r>
        <w:rPr>
          <w:rFonts w:ascii="Times New Roman" w:hAnsi="Times New Roman" w:cs="Times New Roman"/>
          <w:sz w:val="24"/>
          <w:szCs w:val="24"/>
        </w:rPr>
        <w:t>978-5-8114-6925-3. — Текст: электронный // Лань: электронно-библиотечная система. — URL: https://e.lanbook.com/book/153679</w:t>
      </w:r>
    </w:p>
    <w:p w:rsidR="00BF7EC9" w:rsidRDefault="00AE5CBD">
      <w:pPr>
        <w:pStyle w:val="ae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Трофимов, В. В.  Основы алгоритмизации и программирования: учебник для среднего профессионального образования / В. В. Трофимов, Т. А.</w:t>
      </w:r>
      <w:r>
        <w:rPr>
          <w:rFonts w:ascii="Times New Roman" w:hAnsi="Times New Roman" w:cs="Times New Roman"/>
          <w:sz w:val="24"/>
          <w:szCs w:val="24"/>
        </w:rPr>
        <w:t> Павловская ; под редакцией В. В. Трофимова. — 4-е изд. — Москва: Издательство Юрайт, 2024. — 119 с. — (Профессиональное образование). — ISBN 978-5-534-17498-4. — Текст: электронный // Образовательная платформа Юрайт [сайт]. — URL: https://urait.ru/bcode/5</w:t>
      </w:r>
      <w:r>
        <w:rPr>
          <w:rFonts w:ascii="Times New Roman" w:hAnsi="Times New Roman" w:cs="Times New Roman"/>
          <w:sz w:val="24"/>
          <w:szCs w:val="24"/>
        </w:rPr>
        <w:t>39994</w:t>
      </w:r>
    </w:p>
    <w:p w:rsidR="00BF7EC9" w:rsidRDefault="00AE5CBD">
      <w:pPr>
        <w:pStyle w:val="ae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Тюкачев, Н. А. C#. Алгоритмы и структуры данных. + Электронное приложение: учебное пособие для спо / Н. А. Тюкачев, В. Г. Хлебостроев. — 2-е изд., стер. — Санкт-</w:t>
      </w:r>
      <w:r>
        <w:rPr>
          <w:rFonts w:ascii="Times New Roman" w:hAnsi="Times New Roman" w:cs="Times New Roman"/>
          <w:sz w:val="24"/>
          <w:szCs w:val="24"/>
        </w:rPr>
        <w:lastRenderedPageBreak/>
        <w:t>Петербург: Лань, 2023. — 232 с. — ISBN 978-5-507-45437-2. — Текст: электронный // Лань: э</w:t>
      </w:r>
      <w:r>
        <w:rPr>
          <w:rFonts w:ascii="Times New Roman" w:hAnsi="Times New Roman" w:cs="Times New Roman"/>
          <w:sz w:val="24"/>
          <w:szCs w:val="24"/>
        </w:rPr>
        <w:t>лектронно-библиотечная система. — URL: https://e.lanbook.com/book/269837</w:t>
      </w:r>
    </w:p>
    <w:p w:rsidR="00BF7EC9" w:rsidRDefault="00AE5CBD">
      <w:pPr>
        <w:pStyle w:val="ae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Тюкачев, Н. А. C#. Основы программирования. + Электронное приложение: учебное пособие для спо / Н. А. Тюкачев, В. Г. Хлебостроев. — 3-е изд., стер. — Санкт-Петербург: Лань, 2023. — 27</w:t>
      </w:r>
      <w:r>
        <w:rPr>
          <w:rFonts w:ascii="Times New Roman" w:hAnsi="Times New Roman" w:cs="Times New Roman"/>
          <w:sz w:val="24"/>
          <w:szCs w:val="24"/>
        </w:rPr>
        <w:t>2 с. — ISBN 978-5-507-45438-9. — Текст: электронный // Лань: электронно-библиотечная система. — URL: https://e.lanbook.com/book/269840</w:t>
      </w:r>
    </w:p>
    <w:p w:rsidR="00BF7EC9" w:rsidRDefault="00AE5CBD">
      <w:pPr>
        <w:pStyle w:val="ae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Федоров, Д. Ю.  Программирование на языке высокого уровня Python: учебное пособие для среднего профессионального образова</w:t>
      </w:r>
      <w:r>
        <w:rPr>
          <w:rFonts w:ascii="Times New Roman" w:hAnsi="Times New Roman" w:cs="Times New Roman"/>
          <w:sz w:val="24"/>
          <w:szCs w:val="24"/>
        </w:rPr>
        <w:t>ния / Д. Ю. Федоров. — 5-е изд., перераб. и доп. — Москва: Издательство Юрайт, 2024. — 227 с. — (Профессиональное образование). — ISBN 978-5-534-17319-2. — Текст: электронный // Образовательная платформа Юрайт [сайт]. — URL: https://urait.ru/bcode/539652</w:t>
      </w:r>
    </w:p>
    <w:p w:rsidR="00BF7EC9" w:rsidRDefault="00AE5CBD">
      <w:pPr>
        <w:pStyle w:val="ae"/>
        <w:numPr>
          <w:ilvl w:val="0"/>
          <w:numId w:val="17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еина, Т. Ю. Основы программирования: учебник для спо / Т. Ю. Шеина. — 2-е изд., стер. — Санкт-Петербург: Лань, 2023. — 292 с. — ISBN 978-5-507-46834-8. — Текст: электронный // Лань: электронно-библиотечная система. — URL: https://e.lanbook.com/book/321221</w:t>
      </w:r>
    </w:p>
    <w:p w:rsidR="00BF7EC9" w:rsidRDefault="00AE5CBD">
      <w:pPr>
        <w:pStyle w:val="1b"/>
        <w:rPr>
          <w:b w:val="0"/>
          <w:bCs w:val="0"/>
        </w:rPr>
      </w:pPr>
      <w:r>
        <w:t xml:space="preserve">4. Контроль и оценка результатов </w:t>
      </w:r>
      <w:r>
        <w:br/>
        <w:t xml:space="preserve">освоения </w:t>
      </w:r>
      <w:r>
        <w:t>ДИСЦИПЛИНЫ</w:t>
      </w:r>
      <w:bookmarkEnd w:id="336"/>
      <w:bookmarkEnd w:id="337"/>
      <w:bookmarkEnd w:id="338"/>
    </w:p>
    <w:tbl>
      <w:tblPr>
        <w:tblW w:w="10050" w:type="dxa"/>
        <w:tblInd w:w="-416" w:type="dxa"/>
        <w:tblLayout w:type="fixed"/>
        <w:tblLook w:val="01E0" w:firstRow="1" w:lastRow="1" w:firstColumn="1" w:lastColumn="1" w:noHBand="0" w:noVBand="0"/>
      </w:tblPr>
      <w:tblGrid>
        <w:gridCol w:w="5265"/>
        <w:gridCol w:w="3210"/>
        <w:gridCol w:w="1575"/>
      </w:tblGrid>
      <w:tr w:rsidR="00BF7EC9">
        <w:trPr>
          <w:trHeight w:val="735"/>
        </w:trPr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BF7EC9">
        <w:trPr>
          <w:trHeight w:val="20"/>
        </w:trPr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Знает: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этапы решения задач на компьютере; типы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данных; базовые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конструкции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изучаемых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языков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программирования; принципы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структурного</w:t>
            </w:r>
            <w:r>
              <w:rPr>
                <w:rFonts w:ascii="Times New Roman" w:hAnsi="Times New Roman" w:cs="Times New Roman"/>
                <w:sz w:val="24"/>
              </w:rPr>
              <w:t xml:space="preserve"> и модульного программирования; принципы объектно-ориентированного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программирования.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Демонстрирует знания основ алгоритмизации и программирования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выполнения практических работ </w:t>
            </w:r>
          </w:p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EC9">
        <w:trPr>
          <w:trHeight w:val="20"/>
        </w:trPr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Умеет: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работать в среде программирования;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z w:val="24"/>
              </w:rPr>
              <w:t xml:space="preserve"> построенные алгоритмы в виде программ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конкретном языке программирования;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использовать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языки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программирования</w:t>
            </w:r>
            <w:r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высокого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уровня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Демонстрирует умения работать в среде программирования; реализовывать построенные алгоритмы в виде программ на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конкретном языке</w:t>
            </w:r>
            <w:r>
              <w:rPr>
                <w:rFonts w:ascii="Times New Roman" w:hAnsi="Times New Roman" w:cs="Times New Roman"/>
                <w:sz w:val="24"/>
              </w:rPr>
              <w:t xml:space="preserve"> программирования; использовать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языки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программирования</w:t>
            </w:r>
            <w:r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высокого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уровня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EC9" w:rsidRDefault="00BF7EC9">
      <w:pPr>
        <w:pStyle w:val="1"/>
        <w:spacing w:before="280" w:after="280"/>
      </w:pPr>
    </w:p>
    <w:p w:rsidR="00BF7EC9" w:rsidRDefault="00AE5CBD">
      <w:pP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>
        <w:br w:type="page"/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2.10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 по специальности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10.02.05 Обеспечение информационной безопасности автоматизированных систем</w:t>
      </w: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AE5C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BF7EC9" w:rsidRDefault="00AE5CBD">
      <w:pPr>
        <w:pStyle w:val="1"/>
        <w:spacing w:before="280" w:after="280"/>
        <w:rPr>
          <w:rFonts w:ascii="Times New Roman Полужирный" w:hAnsi="Times New Roman Полужирный"/>
          <w:caps/>
        </w:rPr>
      </w:pPr>
      <w:bookmarkStart w:id="339" w:name="_Toc160715597"/>
      <w:bookmarkStart w:id="340" w:name="_Toc160703492"/>
      <w:r>
        <w:rPr>
          <w:rFonts w:ascii="Times New Roman Полужирный" w:hAnsi="Times New Roman Полужирный"/>
          <w:caps/>
        </w:rPr>
        <w:t>«ОП.0</w:t>
      </w:r>
      <w:r>
        <w:rPr>
          <w:caps/>
        </w:rPr>
        <w:t>4</w:t>
      </w:r>
      <w:r>
        <w:rPr>
          <w:rFonts w:ascii="Times New Roman Полужирный" w:hAnsi="Times New Roman Полужирный"/>
          <w:caps/>
        </w:rPr>
        <w:t xml:space="preserve"> Электроника и схемотехника»</w:t>
      </w:r>
      <w:bookmarkEnd w:id="339"/>
      <w:bookmarkEnd w:id="340"/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e"/>
        <w:jc w:val="center"/>
        <w:rPr>
          <w:b/>
          <w:bCs/>
          <w:lang w:val="ru-RU"/>
        </w:rPr>
      </w:pPr>
    </w:p>
    <w:p w:rsidR="00BF7EC9" w:rsidRDefault="00AE5CBD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BF7EC9" w:rsidRDefault="00AE5CBD">
      <w:pPr>
        <w:pStyle w:val="1b"/>
      </w:pPr>
      <w:bookmarkStart w:id="341" w:name="_Toc158397952"/>
      <w:bookmarkStart w:id="342" w:name="_Toc158393495"/>
      <w:bookmarkStart w:id="343" w:name="_Toc158389391"/>
      <w:r>
        <w:lastRenderedPageBreak/>
        <w:t>СОДЕРЖАНИЕ ПРОГРАММЫ</w:t>
      </w:r>
      <w:bookmarkEnd w:id="341"/>
      <w:bookmarkEnd w:id="342"/>
      <w:bookmarkEnd w:id="343"/>
    </w:p>
    <w:sdt>
      <w:sdtPr>
        <w:id w:val="-1401975252"/>
        <w:docPartObj>
          <w:docPartGallery w:val="Table of Contents"/>
          <w:docPartUnique/>
        </w:docPartObj>
      </w:sdtPr>
      <w:sdtEndPr/>
      <w:sdtContent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r>
            <w:fldChar w:fldCharType="begin"/>
          </w:r>
          <w:r>
            <w:rPr>
              <w:rFonts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rFonts w:ascii="Calibri" w:hAnsi="Calibri"/>
              <w:lang w:eastAsia="ru-RU"/>
            </w:rPr>
            <w:fldChar w:fldCharType="separate"/>
          </w:r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6">
            <w:r>
              <w:rPr>
                <w:rStyle w:val="afff7"/>
                <w:b w:val="0"/>
                <w:bCs w:val="0"/>
                <w:webHidden/>
              </w:rPr>
              <w:t>1. ОБЩАЯ ХАРАКТЕРИСТИКА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7">
            <w:r>
              <w:rPr>
                <w:rStyle w:val="afff7"/>
                <w:i w:val="0"/>
                <w:iCs w:val="0"/>
                <w:webHidden/>
              </w:rPr>
              <w:t>1.1. Цель и место дисциплины в структуре образовательной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8">
            <w:r>
              <w:rPr>
                <w:rStyle w:val="afff7"/>
                <w:i w:val="0"/>
                <w:iCs w:val="0"/>
                <w:webHidden/>
              </w:rPr>
              <w:t>1.2. Планируемые результаты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9">
            <w:r>
              <w:rPr>
                <w:rStyle w:val="afff7"/>
                <w:b w:val="0"/>
                <w:bCs w:val="0"/>
                <w:webHidden/>
              </w:rPr>
              <w:t>2. СТРУКТУРА И 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0">
            <w:r>
              <w:rPr>
                <w:rStyle w:val="afff7"/>
                <w:i w:val="0"/>
                <w:iCs w:val="0"/>
                <w:webHidden/>
              </w:rPr>
              <w:t>2.1. Трудоемкость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1">
            <w:r>
              <w:rPr>
                <w:rStyle w:val="afff7"/>
                <w:i w:val="0"/>
                <w:iCs w:val="0"/>
                <w:webHidden/>
              </w:rPr>
              <w:t>2.2. </w:t>
            </w:r>
            <w:r>
              <w:rPr>
                <w:rStyle w:val="afff7"/>
                <w:i w:val="0"/>
                <w:iCs w:val="0"/>
              </w:rPr>
              <w:t>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4">
            <w:r>
              <w:rPr>
                <w:rStyle w:val="afff7"/>
                <w:b w:val="0"/>
                <w:bCs w:val="0"/>
                <w:webHidden/>
              </w:rPr>
              <w:t>3. УСЛОВИЯ РЕАЛИЗАЦИИ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</w:r>
            <w:r>
              <w:rPr>
                <w:rStyle w:val="afff7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5">
            <w:r>
              <w:rPr>
                <w:rStyle w:val="afff7"/>
                <w:i w:val="0"/>
                <w:iCs w:val="0"/>
                <w:webHidden/>
              </w:rPr>
              <w:t>3.1. Материально-техническое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6">
            <w:r>
              <w:rPr>
                <w:rStyle w:val="afff7"/>
                <w:i w:val="0"/>
                <w:iCs w:val="0"/>
                <w:webHidden/>
              </w:rPr>
              <w:t>3.2. Учебно-методическое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7">
            <w:r>
              <w:rPr>
                <w:rStyle w:val="afff7"/>
                <w:b w:val="0"/>
                <w:bCs w:val="0"/>
                <w:webHidden/>
              </w:rPr>
              <w:t>4. КОНТРОЛЬ И ОЦЕНКА РЕЗУЛЬТАТОВ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</w:instrText>
            </w:r>
            <w:r>
              <w:rPr>
                <w:webHidden/>
              </w:rPr>
              <w:instrText>EREF _Toc156294887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f7"/>
            </w:rPr>
            <w:fldChar w:fldCharType="end"/>
          </w:r>
        </w:p>
      </w:sdtContent>
    </w:sdt>
    <w:p w:rsidR="00BF7EC9" w:rsidRDefault="00BF7EC9">
      <w:pPr>
        <w:pStyle w:val="1b"/>
        <w:jc w:val="left"/>
        <w:rPr>
          <w:b w:val="0"/>
          <w:bCs w:val="0"/>
        </w:rPr>
        <w:sectPr w:rsidR="00BF7EC9">
          <w:headerReference w:type="even" r:id="rId36"/>
          <w:headerReference w:type="default" r:id="rId37"/>
          <w:headerReference w:type="first" r:id="rId38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</w:p>
    <w:p w:rsidR="00BF7EC9" w:rsidRDefault="00AE5CBD">
      <w:pPr>
        <w:pStyle w:val="1b"/>
        <w:numPr>
          <w:ilvl w:val="0"/>
          <w:numId w:val="10"/>
        </w:numPr>
      </w:pPr>
      <w:bookmarkStart w:id="344" w:name="_Toc158397953"/>
      <w:bookmarkStart w:id="345" w:name="_Toc158393496"/>
      <w:bookmarkStart w:id="346" w:name="_Toc158389392"/>
      <w:r>
        <w:lastRenderedPageBreak/>
        <w:t>Общая характеристика</w:t>
      </w:r>
      <w:r>
        <w:rPr>
          <w:rFonts w:asciiTheme="minorHAnsi" w:hAnsiTheme="minorHAnsi"/>
        </w:rPr>
        <w:t xml:space="preserve"> </w:t>
      </w:r>
      <w:r>
        <w:t xml:space="preserve"> РАБОЧЕЙ ПРОГРАММЫ УЧЕБНОЙ ДИСЦИПЛИНЫ</w:t>
      </w:r>
      <w:bookmarkEnd w:id="344"/>
      <w:bookmarkEnd w:id="345"/>
      <w:bookmarkEnd w:id="346"/>
    </w:p>
    <w:p w:rsidR="00BF7EC9" w:rsidRDefault="00AE5CBD">
      <w:pPr>
        <w:pStyle w:val="1e"/>
        <w:jc w:val="center"/>
        <w:rPr>
          <w:rFonts w:ascii="Times New Roman Полужирный" w:eastAsia="Segoe UI" w:hAnsi="Times New Roman Полужирный"/>
          <w:b/>
          <w:bCs/>
          <w:caps/>
          <w:highlight w:val="green"/>
          <w:lang w:val="ru-RU"/>
        </w:rPr>
      </w:pPr>
      <w:r>
        <w:rPr>
          <w:rFonts w:ascii="Times New Roman Полужирный" w:eastAsia="Segoe UI" w:hAnsi="Times New Roman Полужирный"/>
          <w:b/>
          <w:bCs/>
          <w:caps/>
          <w:lang w:val="ru-RU"/>
        </w:rPr>
        <w:t>«ОП.0</w:t>
      </w:r>
      <w:r>
        <w:rPr>
          <w:rFonts w:eastAsia="Segoe UI"/>
          <w:b/>
          <w:bCs/>
          <w:caps/>
          <w:lang w:val="ru-RU"/>
        </w:rPr>
        <w:t>4</w:t>
      </w:r>
      <w:r>
        <w:rPr>
          <w:rFonts w:ascii="Times New Roman Полужирный" w:eastAsia="Segoe UI" w:hAnsi="Times New Roman Полужирный"/>
          <w:b/>
          <w:bCs/>
          <w:caps/>
          <w:lang w:val="ru-RU"/>
        </w:rPr>
        <w:t xml:space="preserve"> Электроника и схемотехник</w:t>
      </w:r>
      <w:r>
        <w:rPr>
          <w:rFonts w:eastAsia="Segoe UI"/>
          <w:b/>
          <w:bCs/>
          <w:caps/>
          <w:lang w:val="ru-RU"/>
        </w:rPr>
        <w:t>А</w:t>
      </w:r>
      <w:r>
        <w:rPr>
          <w:rFonts w:ascii="Times New Roman Полужирный" w:eastAsia="Segoe UI" w:hAnsi="Times New Roman Полужирный"/>
          <w:b/>
          <w:bCs/>
          <w:caps/>
          <w:lang w:val="ru-RU"/>
        </w:rPr>
        <w:t>»</w:t>
      </w:r>
      <w:r>
        <w:rPr>
          <w:rFonts w:ascii="Times New Roman Полужирный" w:eastAsia="Segoe UI" w:hAnsi="Times New Roman Полужирный"/>
          <w:b/>
          <w:bCs/>
          <w:caps/>
          <w:highlight w:val="green"/>
          <w:lang w:val="ru-RU"/>
        </w:rPr>
        <w:t xml:space="preserve"> </w:t>
      </w:r>
    </w:p>
    <w:p w:rsidR="00BF7EC9" w:rsidRDefault="00BF7EC9">
      <w:pPr>
        <w:pStyle w:val="1e"/>
        <w:rPr>
          <w:lang w:val="ru-RU"/>
        </w:rPr>
      </w:pP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 w:rsidR="00BF7EC9" w:rsidRDefault="00AE5CB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  <w:sz w:val="24"/>
          <w:szCs w:val="24"/>
        </w:rPr>
        <w:t>«ОП.04 Электроника и схемотехника»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физических принципах действия современных электронных приборов, их характеристиках и методах исследовани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 особенностях схемотехнического применения, необходимых для выполнения различных видов профессиональной деятельности.</w:t>
      </w:r>
    </w:p>
    <w:p w:rsidR="00BF7EC9" w:rsidRDefault="00BF7EC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EC9" w:rsidRDefault="00AE5CB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>
        <w:rPr>
          <w:rFonts w:ascii="Times New Roman" w:hAnsi="Times New Roman"/>
          <w:sz w:val="24"/>
          <w:szCs w:val="24"/>
        </w:rPr>
        <w:t>«ОП.04 Электроника и основы схемотехники»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включена в обязательную часть общепрофессионального цикла образовательной программ</w:t>
      </w:r>
      <w:r>
        <w:rPr>
          <w:rFonts w:ascii="Times New Roman" w:hAnsi="Times New Roman" w:cs="Times New Roman"/>
          <w:sz w:val="24"/>
          <w:szCs w:val="24"/>
        </w:rPr>
        <w:t>ы.</w:t>
      </w:r>
    </w:p>
    <w:p w:rsidR="00BF7EC9" w:rsidRDefault="00BF7EC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 w:rsidR="00BF7EC9" w:rsidRDefault="00AE5CB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ОП).</w:t>
      </w:r>
    </w:p>
    <w:p w:rsidR="00BF7EC9" w:rsidRDefault="00AE5CBD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результате освоения дисциплины </w:t>
      </w:r>
      <w:r>
        <w:rPr>
          <w:rFonts w:ascii="Times New Roman" w:hAnsi="Times New Roman" w:cs="Times New Roman"/>
          <w:bCs/>
          <w:sz w:val="24"/>
          <w:szCs w:val="24"/>
        </w:rPr>
        <w:t>обучающийся должен:</w:t>
      </w:r>
    </w:p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BF7EC9">
        <w:trPr>
          <w:trHeight w:val="20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Код ОК, </w:t>
            </w:r>
          </w:p>
          <w:p w:rsidR="00BF7EC9" w:rsidRDefault="00AE5CBD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Владеть навыками </w:t>
            </w:r>
          </w:p>
        </w:tc>
      </w:tr>
      <w:tr w:rsidR="00BF7EC9">
        <w:trPr>
          <w:trHeight w:val="20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</w:t>
            </w:r>
          </w:p>
          <w:p w:rsidR="00BF7EC9" w:rsidRDefault="00BF7EC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выбирать наиболее подходящие электронные приборы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расчеты параметров и характеристик электронных приборов, выбирать наиболее эффективные и оптимальные способы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решения задач по использованию и эксплуатации электронных приборов и устройств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искать информацию об электронных устройствах и приборах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сравнивать и анализировать параметры и характеристики электронных устройств и приборов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систематизировать информацию об эл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ектронных устройствах и приборах планировать свое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профессиональное развитие в области электроники и схемотехники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информационные технологии для поиска и решения профессионально значимых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физические принципы работы и назначение электронных приборов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улы для расчета параметров электронных приборов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определения, характеристики, условно-графические обозначения, достоинства и недостатки электронных приборов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электронных приборов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схемы электронных устройств и приборов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типы электронных усилителе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самоконтроля в решении профессиональных задач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и методы сбора, анализа и систематизации данных посредством информационных технологий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BF7EC9" w:rsidRDefault="00BF7EC9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F7EC9" w:rsidRDefault="00BF7EC9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BF7EC9" w:rsidRDefault="00AE5CBD">
      <w:pPr>
        <w:pStyle w:val="1b"/>
      </w:pPr>
      <w:r>
        <w:t xml:space="preserve">2. Структура и содержание </w:t>
      </w:r>
      <w:r>
        <w:t>ДИСЦИПЛИНЫ</w:t>
      </w: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733"/>
        <w:gridCol w:w="2300"/>
        <w:gridCol w:w="2589"/>
      </w:tblGrid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Наименование составных </w:t>
            </w:r>
            <w:r>
              <w:rPr>
                <w:rFonts w:ascii="Times New Roman" w:hAnsi="Times New Roman" w:cs="Times New Roman"/>
                <w:b/>
                <w:sz w:val="24"/>
              </w:rPr>
              <w:t>частей дисциплины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114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</w:tbl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2.2.Содержание дисциплины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309"/>
        <w:gridCol w:w="7319"/>
      </w:tblGrid>
      <w:tr w:rsidR="00BF7EC9">
        <w:trPr>
          <w:trHeight w:val="20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содержание учебного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материала, практических и лабораторных занятий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Раздел 1. Электронные приборы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(54 часа)</w:t>
            </w:r>
          </w:p>
        </w:tc>
      </w:tr>
      <w:tr w:rsidR="00BF7EC9">
        <w:trPr>
          <w:trHeight w:val="20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1.1. Физика полупроводников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Содержание 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работы полупроводников. Электронно-дырочный переход Характеристики электронно-дырочного перехода</w:t>
            </w:r>
          </w:p>
        </w:tc>
      </w:tr>
      <w:tr w:rsidR="00BF7EC9">
        <w:trPr>
          <w:trHeight w:val="20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Тема 1.2.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Полупроводниковые диоды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Содержание 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Выпрямительные диоды. Стабилитроны и стабисторы. Туннельные диоды. Варикапы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1. Снятие вольт-амперных характеристик (ВАХ) полупроводниковых 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иодов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2. Исследование полупроводникового стабилитрона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1.3. Биполярные транзисторы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 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Содержание 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понятия и характеристики, типы биполярных транзисторов. Схемы включения биполярных транзисторов. Н-параметры биполярных транзисторов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3. Исследование ВАХ биполярного транзистора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схеме с общей базой (ОБ)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4. Исследование ВАХ биполярного транзистора в схеме с общим эмиттером (ОЭ)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Необходимость и тематика определяются образовательной организациейммм</w:t>
            </w:r>
          </w:p>
        </w:tc>
      </w:tr>
      <w:tr w:rsidR="00BF7EC9">
        <w:trPr>
          <w:trHeight w:val="20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Тема 1.4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Полевые транзисторы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Содержание </w:t>
            </w:r>
          </w:p>
        </w:tc>
      </w:tr>
      <w:tr w:rsidR="00BF7EC9">
        <w:trPr>
          <w:trHeight w:val="269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понятия и характеристики, типы полевых транзисторов. Схемы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включения полевых транзисторов, их параметры и характеристики</w:t>
            </w:r>
          </w:p>
        </w:tc>
      </w:tr>
      <w:tr w:rsidR="00BF7EC9">
        <w:trPr>
          <w:trHeight w:val="269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Лабораторная работа 5.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 полевого транзистора с управляющим p-n переходом в схеме с общим истоком (ОИ)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1.5 Оптоэлектронные приборы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Содержание 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сновы оптоэлектроники. Свето- и фотодиоды. Свето- и фототранзисторы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1.6 Интегральные микросхемы (ИМС)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 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Содержание 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построения ИМС, структура, технологии и назначение ИМС. Виды, характеристики и параметры ИМС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6. Исследование характеристик и параметров логических элементов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В том числе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Раздел 2. Электронные усилители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(60 часов)</w:t>
            </w:r>
          </w:p>
        </w:tc>
      </w:tr>
      <w:tr w:rsidR="00BF7EC9">
        <w:trPr>
          <w:trHeight w:val="20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2.1. Общие сведения об усилителях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Содержание 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Общие сведения, структура, параметры и характеристики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усилителей. Обратная связь в усилителях. Виды обратной связи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7. Исследование работы электронного ключа на биполярном транзисторе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Лабораторная работа 8. Исследование работы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электронного ключа и схем аналоговых коммутаторов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9. Исследование работы выпрямителей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2.2. Усилители тока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ание </w:t>
            </w:r>
          </w:p>
        </w:tc>
      </w:tr>
      <w:tr w:rsidR="00BF7EC9">
        <w:trPr>
          <w:trHeight w:val="269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понятия. Характеристики и параметры усилителей тока. Исследование принципиальных схем различных видов усилителей тока</w:t>
            </w:r>
          </w:p>
        </w:tc>
      </w:tr>
      <w:tr w:rsidR="00BF7EC9">
        <w:trPr>
          <w:trHeight w:val="269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Лабораторная работа 10. Исследование работы усилителя 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биполярном транзисторе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2.3 Усилители напряжения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Содержание 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понятия. Характеристики и параметры усилителей напряжения.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Исследование принципиальных схем различных видов усилителей напряжения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11. Исследование режимов работы усилителя с эмиттерной стабилизацией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 том числе самостоятельная работа о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2.4 Усилители мощности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Содержание 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понятия. Характеристики и параметры усилителей мощности. Исследование принципиальных схем различных видов усилителей мощности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12. Исследование работы трансформаторного усилителя мощности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lastRenderedPageBreak/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lastRenderedPageBreak/>
              <w:t>Тема 2.5 Операционные усилители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Содержание 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понятия. Характеристики и параметры операционных усилителей. Исследование принципиальных схем различных видов операционных усилителей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13. Исследование работы схем на операционном усилителе (ОУ)</w:t>
            </w:r>
          </w:p>
        </w:tc>
      </w:tr>
      <w:tr w:rsidR="00BF7EC9">
        <w:trPr>
          <w:trHeight w:val="20"/>
        </w:trPr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</w:rPr>
              <w:t>Промежуточная аттестация (6 часов)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Всего: 120 часов</w:t>
            </w:r>
          </w:p>
        </w:tc>
      </w:tr>
    </w:tbl>
    <w:p w:rsidR="00BF7EC9" w:rsidRDefault="00BF7EC9">
      <w:pPr>
        <w:pStyle w:val="113"/>
        <w:jc w:val="center"/>
        <w:rPr>
          <w:rFonts w:ascii="Times New Roman" w:hAnsi="Times New Roman"/>
        </w:rPr>
      </w:pPr>
    </w:p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b"/>
      </w:pPr>
      <w:r>
        <w:t xml:space="preserve">3. Условия реализации </w:t>
      </w:r>
      <w:r>
        <w:t>ДИСЦИПЛИНЫ</w:t>
      </w: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 w:rsidR="00BF7EC9" w:rsidRDefault="00AE5CB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Кабинеты </w:t>
      </w:r>
      <w:r>
        <w:rPr>
          <w:rFonts w:ascii="Times New Roman" w:hAnsi="Times New Roman"/>
          <w:sz w:val="24"/>
          <w:szCs w:val="24"/>
        </w:rPr>
        <w:t>Общепрофессиональных дисциплин и профессиональных модулей</w:t>
      </w:r>
      <w:r>
        <w:rPr>
          <w:rFonts w:ascii="Times New Roman" w:hAnsi="Times New Roman" w:cs="Times New Roman"/>
          <w:bCs/>
          <w:sz w:val="24"/>
          <w:szCs w:val="24"/>
        </w:rPr>
        <w:t>, оснащенные в соответствии с приложением 3 ОП</w:t>
      </w:r>
    </w:p>
    <w:p w:rsidR="00BF7EC9" w:rsidRDefault="00AE5CB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Лаборатория «Э</w:t>
      </w:r>
      <w:r>
        <w:rPr>
          <w:rFonts w:ascii="Times New Roman" w:hAnsi="Times New Roman" w:cs="Times New Roman"/>
          <w:iCs/>
          <w:sz w:val="24"/>
          <w:szCs w:val="24"/>
        </w:rPr>
        <w:t>лектроники и схемотехники</w:t>
      </w:r>
      <w:r>
        <w:rPr>
          <w:rFonts w:ascii="Times New Roman" w:eastAsia="Calibri" w:hAnsi="Times New Roman"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, оснащенная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соответствии с приложением 3 ОП. </w:t>
      </w:r>
    </w:p>
    <w:p w:rsidR="00BF7EC9" w:rsidRDefault="00BF7EC9"/>
    <w:p w:rsidR="00BF7EC9" w:rsidRDefault="00AE5CBD">
      <w:pPr>
        <w:pStyle w:val="11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BF7EC9" w:rsidRDefault="00AE5CBD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>
        <w:rPr>
          <w:rFonts w:ascii="Times New Roman" w:hAnsi="Times New Roman"/>
          <w:sz w:val="24"/>
          <w:szCs w:val="24"/>
        </w:rPr>
        <w:t xml:space="preserve">ечатные электронные образовательные и информационные ресурсы для использования в образовательном процессе. </w:t>
      </w:r>
    </w:p>
    <w:p w:rsidR="00BF7EC9" w:rsidRDefault="00BF7EC9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F7EC9" w:rsidRDefault="00AE5CBD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BF7EC9" w:rsidRDefault="00AE5CBD">
      <w:pPr>
        <w:numPr>
          <w:ilvl w:val="1"/>
          <w:numId w:val="18"/>
        </w:numPr>
        <w:spacing w:line="276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Данилов, И. А.  Электротехника в 2 ч. Часть 1: учебное пособие для среднего профессионального об</w:t>
      </w:r>
      <w:r>
        <w:rPr>
          <w:rFonts w:ascii="Times New Roman" w:hAnsi="Times New Roman"/>
          <w:bCs/>
          <w:sz w:val="24"/>
          <w:szCs w:val="24"/>
        </w:rPr>
        <w:t>разования / И. А. Данилов. — 2-е изд., испр. и доп. — Москва: Издательство Юрайт, 2024. — 426 с. — (Профессиональное образование). — ISBN 978-5-534-09567-8. — Текст: электронный // Образовательная платформа Юрайт [сайт]. — URL: https://urait.ru/bcode/54123</w:t>
      </w:r>
      <w:r>
        <w:rPr>
          <w:rFonts w:ascii="Times New Roman" w:hAnsi="Times New Roman"/>
          <w:bCs/>
          <w:sz w:val="24"/>
          <w:szCs w:val="24"/>
        </w:rPr>
        <w:t xml:space="preserve">8 </w:t>
      </w:r>
    </w:p>
    <w:p w:rsidR="00BF7EC9" w:rsidRDefault="00AE5CBD">
      <w:pPr>
        <w:numPr>
          <w:ilvl w:val="1"/>
          <w:numId w:val="18"/>
        </w:numPr>
        <w:spacing w:line="276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Данилов, И. А.  Электротехника в 2 ч. Часть 2: учебное пособие для среднего профессионального образования / И. А. Данилов. — 2-е изд., испр. и доп. — Москва: Издательство Юрайт, 2024. — 251 с. — (Профессиональное образование). — ISBN 978-5-534-09565-4. </w:t>
      </w:r>
      <w:r>
        <w:rPr>
          <w:rFonts w:ascii="Times New Roman" w:hAnsi="Times New Roman"/>
          <w:bCs/>
          <w:sz w:val="24"/>
          <w:szCs w:val="24"/>
        </w:rPr>
        <w:t>— Текст: электронный // Образовательная платформа Юрайт [сайт]. — URL: https://urait.ru/bcode/541239</w:t>
      </w:r>
    </w:p>
    <w:p w:rsidR="00BF7EC9" w:rsidRDefault="00AE5CBD">
      <w:pPr>
        <w:numPr>
          <w:ilvl w:val="1"/>
          <w:numId w:val="18"/>
        </w:numPr>
        <w:spacing w:line="276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Иванов, И. И. Электротехника и основы электроники / И. И. Иванов, Г. И. Соловьев, В. Я. Фролов. — 3-е изд., стер. — Санкт-Петербург: Лань, 2023. — 736 с. —</w:t>
      </w:r>
      <w:r>
        <w:rPr>
          <w:rFonts w:ascii="Times New Roman" w:hAnsi="Times New Roman"/>
          <w:bCs/>
          <w:sz w:val="24"/>
          <w:szCs w:val="24"/>
        </w:rPr>
        <w:t xml:space="preserve"> ISBN 978-5-507-48407-2. — Текст: электронный // Лань: электронно-библиотечная система. — URL: https://e.lanbook.com/book/352637</w:t>
      </w:r>
    </w:p>
    <w:p w:rsidR="00BF7EC9" w:rsidRDefault="00AE5CBD">
      <w:pPr>
        <w:numPr>
          <w:ilvl w:val="1"/>
          <w:numId w:val="18"/>
        </w:numPr>
        <w:spacing w:line="276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Кузовкин, В. А.  Электротехника и электроника: учебник для среднего профессионального образования / В. А. Кузовкин, В. В. Филат</w:t>
      </w:r>
      <w:r>
        <w:rPr>
          <w:rFonts w:ascii="Times New Roman" w:hAnsi="Times New Roman"/>
          <w:bCs/>
          <w:sz w:val="24"/>
          <w:szCs w:val="24"/>
        </w:rPr>
        <w:t xml:space="preserve">ов. — Москва: Издательство Юрайт, 2024. — 433 с. — (Профессиональное образование). — ISBN 978-5-534-17711-4. — </w:t>
      </w:r>
      <w:r>
        <w:rPr>
          <w:rFonts w:ascii="Times New Roman" w:hAnsi="Times New Roman"/>
          <w:bCs/>
          <w:sz w:val="24"/>
          <w:szCs w:val="24"/>
        </w:rPr>
        <w:lastRenderedPageBreak/>
        <w:t>Текст: электронный // Образовательная платформа Юрайт [сайт]. — URL: https://urait.ru/bcode/537125</w:t>
      </w:r>
    </w:p>
    <w:p w:rsidR="00BF7EC9" w:rsidRDefault="00AE5CBD">
      <w:pPr>
        <w:numPr>
          <w:ilvl w:val="1"/>
          <w:numId w:val="18"/>
        </w:numPr>
        <w:spacing w:line="276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Миленина, С. А. Электротехника: учебник и прак</w:t>
      </w:r>
      <w:r>
        <w:rPr>
          <w:rFonts w:ascii="Times New Roman" w:hAnsi="Times New Roman"/>
          <w:bCs/>
          <w:sz w:val="24"/>
          <w:szCs w:val="24"/>
        </w:rPr>
        <w:t>тикум для среднего профессионального образования / С. А. Миленина; под редакцией Н. К. Миленина. — 2-е изд., перераб. и доп. — Москва: Издательство Юрайт, 2023. — 263 с. — (Профессиональное образование). — ISBN 978-5-534-05793-5. — Текст: электронный // Об</w:t>
      </w:r>
      <w:r>
        <w:rPr>
          <w:rFonts w:ascii="Times New Roman" w:hAnsi="Times New Roman"/>
          <w:bCs/>
          <w:sz w:val="24"/>
          <w:szCs w:val="24"/>
        </w:rPr>
        <w:t>разовательная платформа Юрайт [сайт]. — URL: https://urait.ru/bcode/514158</w:t>
      </w:r>
    </w:p>
    <w:p w:rsidR="00BF7EC9" w:rsidRDefault="00AE5CBD">
      <w:pPr>
        <w:numPr>
          <w:ilvl w:val="1"/>
          <w:numId w:val="18"/>
        </w:numPr>
        <w:spacing w:line="276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Муханин, Л. Г. Схемотехника измерительных устройств / Л. Г. Муханин. — 3-е изд., стер. — Санкт-Петербург: Лань, 2023. — 284 с. — ISBN 978-5-507-47105-8. — Текст: электронный // Лань</w:t>
      </w:r>
      <w:r>
        <w:rPr>
          <w:rFonts w:ascii="Times New Roman" w:hAnsi="Times New Roman"/>
          <w:bCs/>
          <w:sz w:val="24"/>
          <w:szCs w:val="24"/>
        </w:rPr>
        <w:t>: электронно-библиотечная система. — URL: https://e.lanbook.com/book/328547</w:t>
      </w:r>
    </w:p>
    <w:p w:rsidR="00BF7EC9" w:rsidRDefault="00AE5CBD">
      <w:pPr>
        <w:numPr>
          <w:ilvl w:val="1"/>
          <w:numId w:val="18"/>
        </w:numPr>
        <w:spacing w:line="276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Немцов, М. В. Электротехника и электроника: учебное издание / Немцов М. В., Немцова М.Л. - Москва: Академия, 2021. - 480 c. (Специальности среднего профессионального образования). </w:t>
      </w:r>
      <w:r>
        <w:rPr>
          <w:rFonts w:ascii="Times New Roman" w:hAnsi="Times New Roman"/>
          <w:bCs/>
          <w:sz w:val="24"/>
          <w:szCs w:val="24"/>
        </w:rPr>
        <w:t>- URL: https://academia-library.ru - Текст: электронный</w:t>
      </w:r>
    </w:p>
    <w:p w:rsidR="00BF7EC9" w:rsidRDefault="00AE5CBD">
      <w:pPr>
        <w:numPr>
          <w:ilvl w:val="1"/>
          <w:numId w:val="18"/>
        </w:numPr>
        <w:spacing w:line="276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Новиков, Ю. Н. Электрические цепи и сигналы. Базовые сведения, расчетные задания / Ю. Н. Новиков. — 2-е изд., стер. — Санкт-Петербург: Лань, 2023. — 356 с. — ISBN 978-5-507-46008-3. — Текст: электронн</w:t>
      </w:r>
      <w:r>
        <w:rPr>
          <w:rFonts w:ascii="Times New Roman" w:hAnsi="Times New Roman"/>
          <w:bCs/>
          <w:sz w:val="24"/>
          <w:szCs w:val="24"/>
        </w:rPr>
        <w:t>ый // Лань: электронно-библиотечная система. — URL: https://e.lanbook.com/book/293003</w:t>
      </w:r>
    </w:p>
    <w:p w:rsidR="00BF7EC9" w:rsidRDefault="00AE5CBD">
      <w:pPr>
        <w:numPr>
          <w:ilvl w:val="1"/>
          <w:numId w:val="18"/>
        </w:numPr>
        <w:spacing w:line="276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Терехов, В. А. Задачник по электронным приборам / В. А. Терехов. — 2-е изд., стер. — Санкт-Петербург: Лань, 2024. — 280 с. — ISBN 978-5-507-47413-4. — Текст: электронный </w:t>
      </w:r>
      <w:r>
        <w:rPr>
          <w:rFonts w:ascii="Times New Roman" w:hAnsi="Times New Roman"/>
          <w:bCs/>
          <w:sz w:val="24"/>
          <w:szCs w:val="24"/>
        </w:rPr>
        <w:t>// Лань: электронно-библиотечная система. — URL: https://e.lanbook.com/book/382064</w:t>
      </w:r>
    </w:p>
    <w:p w:rsidR="00BF7EC9" w:rsidRDefault="00AE5CBD">
      <w:pPr>
        <w:numPr>
          <w:ilvl w:val="1"/>
          <w:numId w:val="18"/>
        </w:numPr>
        <w:spacing w:line="276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Травин, Г. А. Основы схемотехники телекоммуникационных устройств / Г. А. Травин. — 3-е изд., стер. — Санкт-Петербург: Лань, 2023. — 216 с. — ISBN 978-5-507-45435-8. — Текст:</w:t>
      </w:r>
      <w:r>
        <w:rPr>
          <w:rFonts w:ascii="Times New Roman" w:hAnsi="Times New Roman"/>
          <w:bCs/>
          <w:sz w:val="24"/>
          <w:szCs w:val="24"/>
        </w:rPr>
        <w:t xml:space="preserve"> электронный // Лань: электронно-библиотечная система. — URL: https://e.lanbook.com/book/269903</w:t>
      </w:r>
    </w:p>
    <w:p w:rsidR="00BF7EC9" w:rsidRDefault="00AE5CBD">
      <w:pPr>
        <w:numPr>
          <w:ilvl w:val="1"/>
          <w:numId w:val="18"/>
        </w:numPr>
        <w:spacing w:line="276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Травин, Г. А. Схемотехника и расчет бестрансформаторных усилителей с обратными связями: учебное пособие для спо / Г. А. Травин, Д. С. Травин. — 2-е изд., стер. </w:t>
      </w:r>
      <w:r>
        <w:rPr>
          <w:rFonts w:ascii="Times New Roman" w:hAnsi="Times New Roman"/>
          <w:bCs/>
          <w:sz w:val="24"/>
          <w:szCs w:val="24"/>
        </w:rPr>
        <w:t>— Санкт-Петербург: Лань, 2022. — 152 с. — ISBN 978-5-8114-9397-5. — Текст: электронный // Лань: электронно-библиотечная система. — URL: https://e.lanbook.com/book/193429</w:t>
      </w:r>
    </w:p>
    <w:p w:rsidR="00BF7EC9" w:rsidRDefault="00BF7EC9">
      <w:pPr>
        <w:ind w:left="709"/>
        <w:jc w:val="both"/>
        <w:rPr>
          <w:rFonts w:ascii="Times New Roman" w:eastAsia="Calibri" w:hAnsi="Times New Roman"/>
          <w:sz w:val="24"/>
          <w:szCs w:val="24"/>
          <w:highlight w:val="cyan"/>
        </w:rPr>
      </w:pPr>
    </w:p>
    <w:p w:rsidR="00BF7EC9" w:rsidRDefault="00AE5CBD">
      <w:pPr>
        <w:pStyle w:val="1b"/>
        <w:rPr>
          <w:b w:val="0"/>
          <w:bCs w:val="0"/>
        </w:rPr>
      </w:pPr>
      <w:r>
        <w:t xml:space="preserve">4. Контроль и оценка результатов </w:t>
      </w:r>
      <w:r>
        <w:br/>
        <w:t xml:space="preserve">освоения </w:t>
      </w:r>
      <w:r>
        <w:t>ДИСЦИПЛИНЫ</w:t>
      </w:r>
    </w:p>
    <w:tbl>
      <w:tblPr>
        <w:tblW w:w="9994" w:type="dxa"/>
        <w:tblInd w:w="-356" w:type="dxa"/>
        <w:tblLayout w:type="fixed"/>
        <w:tblLook w:val="01E0" w:firstRow="1" w:lastRow="1" w:firstColumn="1" w:lastColumn="1" w:noHBand="0" w:noVBand="0"/>
      </w:tblPr>
      <w:tblGrid>
        <w:gridCol w:w="4215"/>
        <w:gridCol w:w="3465"/>
        <w:gridCol w:w="2314"/>
      </w:tblGrid>
      <w:tr w:rsidR="00BF7EC9">
        <w:trPr>
          <w:trHeight w:val="20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освоенности компетенций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BF7EC9">
        <w:trPr>
          <w:trHeight w:val="20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Знает:</w:t>
            </w:r>
          </w:p>
          <w:p w:rsidR="00BF7EC9" w:rsidRDefault="00AE5CBD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принципы работы 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назначение электронных приборов;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для расчета параметров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электронных приборов;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определения, характеристики,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условно-графические обозначения, достоинства и недостатки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</w:t>
            </w:r>
            <w:r>
              <w:rPr>
                <w:sz w:val="24"/>
                <w:szCs w:val="24"/>
              </w:rPr>
              <w:t>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приборов;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искать информацию об электронных </w:t>
            </w:r>
            <w:r>
              <w:rPr>
                <w:sz w:val="24"/>
                <w:szCs w:val="24"/>
              </w:rPr>
              <w:lastRenderedPageBreak/>
              <w:t>устройствах и приборах;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сравнивать и анализировать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параметры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характеристики электронных устройств и приборов;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систематизировать информацию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 электронных устройствах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приборах;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самоконтроля в решении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профессиональных задач;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сбора,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систематизации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посредством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информационных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технологий.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Способность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эффективно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эксплуатировать электронные приборы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устройства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объективно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оценивать и использовать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информацию о пар</w:t>
            </w:r>
            <w:r>
              <w:rPr>
                <w:sz w:val="24"/>
                <w:szCs w:val="24"/>
              </w:rPr>
              <w:t>аметрах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характеристиках электронных приборов и устройств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технологии для повышения эффективности выполнения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профессиональных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объективно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свой профессиональный уровень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дальнейший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Экспертное наблюдение выполнения практических работ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</w:tc>
      </w:tr>
      <w:tr w:rsidR="00BF7EC9">
        <w:trPr>
          <w:trHeight w:val="20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Умеет: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выбирать наиболее подходящие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электронные приборы;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 расчеты параметров 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 электронных приборов;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выбирать наиболее эффективные </w:t>
            </w:r>
            <w:r>
              <w:rPr>
                <w:sz w:val="24"/>
                <w:szCs w:val="24"/>
              </w:rPr>
              <w:t>и оптимальные способы решения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 по использованию и эксплуатации электронных приборов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искать информацию об электронных устройствах и приборах;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сравнивать и анализировать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параметры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характеристики электронных устройств и приборов;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системати</w:t>
            </w:r>
            <w:r>
              <w:rPr>
                <w:sz w:val="24"/>
                <w:szCs w:val="24"/>
              </w:rPr>
              <w:t>зировать информацию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 электронных устройствах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приборах;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свое профессиональное развитее в области электроники и схемотехники;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поиска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значимых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эффективно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эксплуатировать электронные приборы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устройства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объективно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оценивать и использовать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информацию о параметрах и характеристиках электронных приборов и устройств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для повышения эффективности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профессиональных задач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объективно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свой профессиональный уровень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дальнейший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выполнения практических работ 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Оценка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ыполнения индивидуальных заданий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EC9" w:rsidRDefault="00BF7EC9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BF7EC9" w:rsidRDefault="00AE5CBD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2.11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 по </w:t>
      </w:r>
      <w:r>
        <w:rPr>
          <w:rFonts w:ascii="Times New Roman" w:hAnsi="Times New Roman" w:cs="Times New Roman"/>
          <w:b/>
          <w:bCs/>
          <w:sz w:val="24"/>
          <w:szCs w:val="24"/>
        </w:rPr>
        <w:t>специальности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10.02.05 Обеспечение информационной безопасности автоматизированных систем</w:t>
      </w: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AE5C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BF7EC9" w:rsidRDefault="00AE5CBD">
      <w:pPr>
        <w:pStyle w:val="1"/>
        <w:spacing w:before="280" w:after="280"/>
      </w:pPr>
      <w:bookmarkStart w:id="347" w:name="_Toc160715598"/>
      <w:bookmarkStart w:id="348" w:name="_Toc160703495"/>
      <w:r>
        <w:t xml:space="preserve">«ОП.05 </w:t>
      </w:r>
      <w:r>
        <w:rPr>
          <w:rFonts w:ascii="Times New Roman Полужирный" w:hAnsi="Times New Roman Полужирный"/>
          <w:iCs/>
          <w:caps/>
        </w:rPr>
        <w:t>Экономика и управление</w:t>
      </w:r>
      <w:r>
        <w:t>»</w:t>
      </w:r>
      <w:bookmarkEnd w:id="347"/>
      <w:bookmarkEnd w:id="348"/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e"/>
        <w:jc w:val="center"/>
        <w:rPr>
          <w:b/>
          <w:bCs/>
          <w:lang w:val="ru-RU"/>
        </w:rPr>
      </w:pPr>
    </w:p>
    <w:p w:rsidR="00BF7EC9" w:rsidRDefault="00AE5CBD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BF7EC9" w:rsidRDefault="00AE5CBD">
      <w:pPr>
        <w:pStyle w:val="1b"/>
      </w:pPr>
      <w:bookmarkStart w:id="349" w:name="_Toc158397991"/>
      <w:bookmarkStart w:id="350" w:name="_Toc158393534"/>
      <w:bookmarkStart w:id="351" w:name="_Toc158389430"/>
      <w:r>
        <w:lastRenderedPageBreak/>
        <w:t>СОДЕРЖАНИЕ ПРОГРАММЫ</w:t>
      </w:r>
      <w:bookmarkEnd w:id="349"/>
      <w:bookmarkEnd w:id="350"/>
      <w:bookmarkEnd w:id="351"/>
    </w:p>
    <w:sdt>
      <w:sdtPr>
        <w:id w:val="-1741317995"/>
        <w:docPartObj>
          <w:docPartGallery w:val="Table of Contents"/>
          <w:docPartUnique/>
        </w:docPartObj>
      </w:sdtPr>
      <w:sdtEndPr/>
      <w:sdtContent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r>
            <w:fldChar w:fldCharType="begin"/>
          </w:r>
          <w:r>
            <w:rPr>
              <w:rFonts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rFonts w:ascii="Calibri" w:hAnsi="Calibri"/>
              <w:lang w:eastAsia="ru-RU"/>
            </w:rPr>
            <w:fldChar w:fldCharType="separate"/>
          </w:r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6">
            <w:r>
              <w:rPr>
                <w:rStyle w:val="afff7"/>
                <w:b w:val="0"/>
                <w:bCs w:val="0"/>
                <w:webHidden/>
              </w:rPr>
              <w:t>1. ОБЩАЯ ХАРАКТЕРИСТИКА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7">
            <w:r>
              <w:rPr>
                <w:rStyle w:val="afff7"/>
                <w:i w:val="0"/>
                <w:iCs w:val="0"/>
                <w:webHidden/>
              </w:rPr>
              <w:t>1.1. Цель и место дисциплины в структуре образовательной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</w:instrText>
            </w:r>
            <w:r>
              <w:rPr>
                <w:webHidden/>
              </w:rPr>
              <w:instrText>EREF _Toc156294877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8">
            <w:r>
              <w:rPr>
                <w:rStyle w:val="afff7"/>
                <w:i w:val="0"/>
                <w:iCs w:val="0"/>
                <w:webHidden/>
              </w:rPr>
              <w:t>1.2. Планируемые результаты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9">
            <w:r>
              <w:rPr>
                <w:rStyle w:val="afff7"/>
                <w:b w:val="0"/>
                <w:bCs w:val="0"/>
                <w:webHidden/>
              </w:rPr>
              <w:t>2. СТРУКТУРА И 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0">
            <w:r>
              <w:rPr>
                <w:rStyle w:val="afff7"/>
                <w:i w:val="0"/>
                <w:iCs w:val="0"/>
                <w:webHidden/>
              </w:rPr>
              <w:t>2.1. Трудоемкость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</w:instrText>
            </w:r>
            <w:r>
              <w:rPr>
                <w:webHidden/>
              </w:rPr>
              <w:instrText>REF _Toc156294880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1">
            <w:r>
              <w:rPr>
                <w:rStyle w:val="afff7"/>
                <w:i w:val="0"/>
                <w:iCs w:val="0"/>
                <w:webHidden/>
              </w:rPr>
              <w:t>2.2. </w:t>
            </w:r>
            <w:r>
              <w:rPr>
                <w:rStyle w:val="afff7"/>
                <w:i w:val="0"/>
                <w:iCs w:val="0"/>
              </w:rPr>
              <w:t>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3">
            <w:r>
              <w:rPr>
                <w:rStyle w:val="afff7"/>
                <w:i w:val="0"/>
                <w:iCs w:val="0"/>
                <w:webHidden/>
              </w:rPr>
              <w:t>2.3. Курсовой проект (работа)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4">
            <w:r>
              <w:rPr>
                <w:rStyle w:val="afff7"/>
                <w:b w:val="0"/>
                <w:bCs w:val="0"/>
                <w:webHidden/>
              </w:rPr>
              <w:t>3. УСЛОВИЯ РЕАЛИЗАЦИИ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5">
            <w:r>
              <w:rPr>
                <w:rStyle w:val="afff7"/>
                <w:i w:val="0"/>
                <w:iCs w:val="0"/>
                <w:webHidden/>
              </w:rPr>
              <w:t>3.1. Материально-техническое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6">
            <w:r>
              <w:rPr>
                <w:rStyle w:val="afff7"/>
                <w:i w:val="0"/>
                <w:iCs w:val="0"/>
                <w:webHidden/>
              </w:rPr>
              <w:t>3.2. Учебно-методическое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7">
            <w:r>
              <w:rPr>
                <w:rStyle w:val="afff7"/>
                <w:b w:val="0"/>
                <w:bCs w:val="0"/>
                <w:webHidden/>
              </w:rPr>
              <w:t>4. КОНТРО</w:t>
            </w:r>
            <w:r>
              <w:rPr>
                <w:rStyle w:val="afff7"/>
                <w:b w:val="0"/>
                <w:bCs w:val="0"/>
                <w:webHidden/>
              </w:rPr>
              <w:t>ЛЬ И ОЦЕНКА РЕЗУЛЬТАТОВ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f7"/>
            </w:rPr>
            <w:fldChar w:fldCharType="end"/>
          </w:r>
        </w:p>
      </w:sdtContent>
    </w:sdt>
    <w:p w:rsidR="00BF7EC9" w:rsidRDefault="00BF7EC9">
      <w:pPr>
        <w:pStyle w:val="1b"/>
        <w:jc w:val="left"/>
        <w:rPr>
          <w:b w:val="0"/>
          <w:bCs w:val="0"/>
        </w:rPr>
        <w:sectPr w:rsidR="00BF7EC9">
          <w:headerReference w:type="even" r:id="rId39"/>
          <w:headerReference w:type="default" r:id="rId40"/>
          <w:headerReference w:type="first" r:id="rId41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</w:p>
    <w:p w:rsidR="00BF7EC9" w:rsidRDefault="00AE5CBD">
      <w:pPr>
        <w:pStyle w:val="1b"/>
        <w:numPr>
          <w:ilvl w:val="0"/>
          <w:numId w:val="13"/>
        </w:numPr>
      </w:pPr>
      <w:bookmarkStart w:id="352" w:name="_Toc158397992"/>
      <w:bookmarkStart w:id="353" w:name="_Toc158393535"/>
      <w:bookmarkStart w:id="354" w:name="_Toc158389431"/>
      <w:r>
        <w:lastRenderedPageBreak/>
        <w:t>Общая характеристика</w:t>
      </w:r>
      <w:r>
        <w:t xml:space="preserve"> РАБОЧЕЙ ПРОГРАММЫ УЧЕБНОЙ ДИСЦИПЛИНЫ</w:t>
      </w:r>
      <w:bookmarkEnd w:id="352"/>
      <w:bookmarkEnd w:id="353"/>
      <w:bookmarkEnd w:id="354"/>
    </w:p>
    <w:p w:rsidR="00BF7EC9" w:rsidRDefault="00AE5CBD">
      <w:pPr>
        <w:pStyle w:val="1e"/>
        <w:jc w:val="center"/>
        <w:rPr>
          <w:rFonts w:ascii="Times New Roman Полужирный" w:eastAsia="Segoe UI" w:hAnsi="Times New Roman Полужирный"/>
          <w:b/>
          <w:bCs/>
          <w:caps/>
          <w:u w:val="single"/>
          <w:lang w:val="ru-RU"/>
        </w:rPr>
      </w:pPr>
      <w:r>
        <w:rPr>
          <w:rFonts w:ascii="Times New Roman Полужирный" w:eastAsia="Segoe UI" w:hAnsi="Times New Roman Полужирный"/>
          <w:b/>
          <w:bCs/>
          <w:caps/>
          <w:u w:val="single"/>
          <w:lang w:val="ru-RU"/>
        </w:rPr>
        <w:t>«ОП.0</w:t>
      </w:r>
      <w:r>
        <w:rPr>
          <w:rFonts w:eastAsia="Segoe UI"/>
          <w:b/>
          <w:bCs/>
          <w:caps/>
          <w:u w:val="single"/>
          <w:lang w:val="ru-RU"/>
        </w:rPr>
        <w:t xml:space="preserve">5 </w:t>
      </w:r>
      <w:r>
        <w:rPr>
          <w:rFonts w:ascii="Times New Roman Полужирный" w:eastAsia="Segoe UI" w:hAnsi="Times New Roman Полужирный"/>
          <w:b/>
          <w:bCs/>
          <w:caps/>
          <w:u w:val="single"/>
          <w:lang w:val="ru-RU"/>
        </w:rPr>
        <w:t>Экономика и управление»</w:t>
      </w:r>
    </w:p>
    <w:p w:rsidR="00BF7EC9" w:rsidRDefault="00BF7EC9">
      <w:pPr>
        <w:pStyle w:val="1e"/>
        <w:rPr>
          <w:lang w:val="ru-RU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355" w:name="_Toc158397993"/>
      <w:bookmarkStart w:id="356" w:name="_Toc158393536"/>
      <w:bookmarkStart w:id="357" w:name="_Toc158389432"/>
      <w:r>
        <w:rPr>
          <w:rFonts w:ascii="Times New Roman" w:hAnsi="Times New Roman"/>
        </w:rPr>
        <w:t xml:space="preserve">1.1. Цель и место </w:t>
      </w:r>
      <w:r>
        <w:rPr>
          <w:rFonts w:ascii="Times New Roman" w:hAnsi="Times New Roman"/>
        </w:rPr>
        <w:t>дисциплины в структуре образовательной программы</w:t>
      </w:r>
      <w:bookmarkEnd w:id="355"/>
      <w:bookmarkEnd w:id="356"/>
      <w:bookmarkEnd w:id="357"/>
    </w:p>
    <w:p w:rsidR="00BF7EC9" w:rsidRDefault="00AE5CB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  <w:sz w:val="24"/>
          <w:szCs w:val="24"/>
        </w:rPr>
        <w:t>«ОП.05 Экономика и управление»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представлений в области экономических основ организации и функционирования предприятия в условиях рыночных отношений, готовность к решению экономи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и управленческих задач в области профессиональной деятельности.</w:t>
      </w:r>
    </w:p>
    <w:p w:rsidR="00BF7EC9" w:rsidRDefault="00AE5CB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«ОП.05 Экономика и управление» включена в обязательную часть общепрофессионального цикла образовательной программы.</w:t>
      </w:r>
    </w:p>
    <w:p w:rsidR="00BF7EC9" w:rsidRDefault="00BF7EC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358" w:name="_Toc158397994"/>
      <w:bookmarkStart w:id="359" w:name="_Toc158393537"/>
      <w:bookmarkStart w:id="360" w:name="_Toc158389433"/>
      <w:r>
        <w:rPr>
          <w:rFonts w:ascii="Times New Roman" w:hAnsi="Times New Roman"/>
        </w:rPr>
        <w:t>1.2. Планируемые результаты освоения дисциплины</w:t>
      </w:r>
      <w:bookmarkEnd w:id="358"/>
      <w:bookmarkEnd w:id="359"/>
      <w:bookmarkEnd w:id="360"/>
    </w:p>
    <w:p w:rsidR="00BF7EC9" w:rsidRDefault="00AE5CB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ОП).</w:t>
      </w:r>
    </w:p>
    <w:p w:rsidR="00BF7EC9" w:rsidRDefault="00AE5CBD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1130"/>
        <w:gridCol w:w="2832"/>
        <w:gridCol w:w="2834"/>
        <w:gridCol w:w="2832"/>
      </w:tblGrid>
      <w:tr w:rsidR="00BF7EC9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Код ОК, </w:t>
            </w:r>
          </w:p>
          <w:p w:rsidR="00BF7EC9" w:rsidRDefault="00AE5CBD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 xml:space="preserve">ПК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навыками </w:t>
            </w:r>
          </w:p>
        </w:tc>
      </w:tr>
      <w:tr w:rsidR="00BF7EC9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02,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03,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09,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ПК.1.4</w:t>
            </w:r>
          </w:p>
          <w:p w:rsidR="00BF7EC9" w:rsidRDefault="00BF7EC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рассчитывать по принятой методике основные технико-экономические показатели бизнес-плана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готовить технико-экономические предложения для организации закупок и ремонта оборудования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принимать управленческие решения 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деловое общение с различными категориями работников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инструктаж сотрудников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общие положения экономической теории, маркетинга и менеджмента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элементы и технико-экономические показатели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разработки бизнес-плана в области информационной безопасности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сущность, содержание и функции управления, порядок выработки управленческого решения и организацию его выполнения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инструктажа и обучения сотрудников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организационное обеспечение до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кументирования управления персоналом и трудовой деятельности работников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текущего контроля функционирования оборудования ИТКС</w:t>
            </w:r>
          </w:p>
        </w:tc>
      </w:tr>
    </w:tbl>
    <w:p w:rsidR="00BF7EC9" w:rsidRDefault="00BF7EC9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F7EC9" w:rsidRDefault="00BF7EC9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BF7EC9" w:rsidRDefault="00BF7EC9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BF7EC9" w:rsidRDefault="00AE5CBD">
      <w:pPr>
        <w:pStyle w:val="1b"/>
      </w:pPr>
      <w:bookmarkStart w:id="361" w:name="_Toc158397995"/>
      <w:bookmarkStart w:id="362" w:name="_Toc158393538"/>
      <w:bookmarkStart w:id="363" w:name="_Toc158389434"/>
      <w:r>
        <w:t xml:space="preserve">2. Структура и содержание </w:t>
      </w:r>
      <w:r>
        <w:t>ДИСЦИПЛИНЫ</w:t>
      </w:r>
      <w:bookmarkEnd w:id="361"/>
      <w:bookmarkEnd w:id="362"/>
      <w:bookmarkEnd w:id="363"/>
    </w:p>
    <w:p w:rsidR="00BF7EC9" w:rsidRDefault="00AE5CBD">
      <w:pPr>
        <w:pStyle w:val="113"/>
        <w:rPr>
          <w:rFonts w:ascii="Times New Roman" w:hAnsi="Times New Roman"/>
        </w:rPr>
      </w:pPr>
      <w:bookmarkStart w:id="364" w:name="_Toc158397996"/>
      <w:bookmarkStart w:id="365" w:name="_Toc158393539"/>
      <w:bookmarkStart w:id="366" w:name="_Toc158389435"/>
      <w:r>
        <w:rPr>
          <w:rFonts w:ascii="Times New Roman" w:hAnsi="Times New Roman"/>
        </w:rPr>
        <w:lastRenderedPageBreak/>
        <w:t>2.1. Трудоемкость освоения дисциплины</w:t>
      </w:r>
      <w:bookmarkEnd w:id="364"/>
      <w:bookmarkEnd w:id="365"/>
      <w:bookmarkEnd w:id="366"/>
      <w:r>
        <w:rPr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733"/>
        <w:gridCol w:w="2300"/>
        <w:gridCol w:w="2589"/>
      </w:tblGrid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в </w:t>
            </w:r>
            <w:r>
              <w:rPr>
                <w:rFonts w:ascii="Times New Roman" w:hAnsi="Times New Roman" w:cs="Times New Roman"/>
                <w:b/>
                <w:sz w:val="24"/>
              </w:rPr>
              <w:t>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36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</w:t>
            </w:r>
          </w:p>
        </w:tc>
      </w:tr>
    </w:tbl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ind w:firstLine="0"/>
        <w:rPr>
          <w:rFonts w:ascii="Times New Roman" w:hAnsi="Times New Roman"/>
        </w:rPr>
      </w:pPr>
      <w:bookmarkStart w:id="367" w:name="_Toc158397997"/>
      <w:bookmarkStart w:id="368" w:name="_Toc158393540"/>
      <w:bookmarkStart w:id="369" w:name="_Toc158389436"/>
      <w:r>
        <w:rPr>
          <w:rFonts w:ascii="Times New Roman" w:hAnsi="Times New Roman"/>
        </w:rPr>
        <w:t>2.2.Содержание дисциплины</w:t>
      </w:r>
      <w:bookmarkEnd w:id="367"/>
      <w:bookmarkEnd w:id="368"/>
      <w:bookmarkEnd w:id="369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120"/>
        <w:gridCol w:w="7508"/>
      </w:tblGrid>
      <w:tr w:rsidR="00BF7EC9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лабораторных занятий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(2 часа)</w:t>
            </w:r>
          </w:p>
        </w:tc>
      </w:tr>
      <w:tr w:rsidR="00BF7EC9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Введение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Содержание дисциплины и ее задачи. Связь с другими дисциплинами, с теорией проектирования информационных систем, обеспечением защиты информации в автоматизированных (информационных) системах.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дисциплины для подготовки специалистов в условиях многообразия и равноправия различных форм собственности.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Раздел 1. Экономика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(Экономика предприятия) (16 часов)</w:t>
            </w:r>
          </w:p>
        </w:tc>
      </w:tr>
      <w:tr w:rsidR="00BF7EC9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1.1. Организация в условия рыночной экономики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и виды предпринимательской деятельности.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Сущность организации как основного звена экономики отраслей. Основные принципы построения экономической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системы организации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Организационно-правовые формы хозяйствования: государственные и муниципальные унитарные предприятия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Производственный процесс на предприятии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 xml:space="preserve">Необходимость и тематика определяются </w:t>
            </w:r>
            <w:r>
              <w:rPr>
                <w:rFonts w:ascii="Times New Roman" w:hAnsi="Times New Roman"/>
                <w:bCs/>
              </w:rPr>
              <w:t>образовательной организацией</w:t>
            </w:r>
          </w:p>
        </w:tc>
      </w:tr>
      <w:tr w:rsidR="00BF7EC9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1.2. Производственные ресурсы предприятия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и производственные мощности предприятия. Оборотный капитал и оборотные средства предприятия.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ресурсы и оплата труда на предприятии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том числе практических занятий и лабораторных работ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производственных ресурсов предприятия по заданным параметрам.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1.3. Основн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ые показатели деятельности организации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Издержки производства. Ценообразование. Прибыль и рентабельность предприятия.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Расчет основных показателей деятельности предприятия по заданным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параметрам.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Раздел 2. Управление (Менеджмент)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(18 часов)</w:t>
            </w:r>
          </w:p>
        </w:tc>
      </w:tr>
      <w:tr w:rsidR="00BF7EC9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2.1. Менеджмент: Сущность и характерные черты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Менеджмент как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особый вид профессиональной деятельности. Сущность и характерные черты современного менеджмента. Основные понятия «менеджмент», «менеджер». История развития менеджмента. Эволюция управленческой мысли. Этапы развития. Школы менеджмента. Менеджмент как дисци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плина и наука. Особенности управляющего процесса. Объект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субъект управления.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Тема 2.2. Структура организации. Внешняя и внутренняя среда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теория систем. Понятие организации с точки зрения системного подхода. Организация как основная общественная система в современных условиях. Формальная и поведенческая структура.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Факторы внешней и внутренней среды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организации. Основные компоненты организации с точки зрения системного подхода: цели, структура, задачи, технология, люди.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Внутренняя среда организации. Внутрифирменные цели организации. Дерево целей организации.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Процессы коммуникации между участниками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организации.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внешней среды организации. Факторы внешней среды организации. Факторы прямого и косвенного воздействия. Уровни воздействия на организацию факторов внешней среды.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</w:t>
            </w:r>
            <w:r>
              <w:rPr>
                <w:rFonts w:ascii="Times New Roman" w:hAnsi="Times New Roman"/>
                <w:bCs/>
              </w:rPr>
              <w:t>ика определяются образовательной организацией</w:t>
            </w:r>
          </w:p>
        </w:tc>
      </w:tr>
      <w:tr w:rsidR="00BF7EC9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2.3. Планирование в системе менеджмента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«стратегия» и «тактика», разведение понятий. Определение этапов стратегического и тактического планирования.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Прогнозирование. Разработка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программы действия и составление графика работ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и стратегии планирования. Анализ внешней среды в стратегическом планировании. Виды анализа внешней среды. Ситуационный анализ в менеджменте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Принципы построения SWОT-анализа. Принципы стратегического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тактического планирования.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Тема 2.4 Система методов управления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Содержание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Мотивация и потребности.Деловое общение. Процесс принятия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решения. Контроль и его виды.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контроля на предприятии.</w:t>
            </w:r>
          </w:p>
        </w:tc>
      </w:tr>
      <w:tr w:rsidR="00BF7EC9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2.5 Управление конфликтами и стрессами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Понятие «социальный конфликт», «организационный конфликт». Основные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элементы конфликта. Этапы протекания конфликта. Виды конфликтов.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2.6 Руководство: власть и партнерство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«руководство» и «власть». Источники власти. Виды власти и методы влияния. Методы влияния менеджера на подчиненных. Лидерство и власть. Стили руководства. Партнерство.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системы коммуникации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между руководителями и подчиненными в организации</w:t>
            </w:r>
          </w:p>
        </w:tc>
      </w:tr>
      <w:tr w:rsidR="00BF7EC9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Промежуточная аттестация </w:t>
            </w:r>
          </w:p>
        </w:tc>
      </w:tr>
      <w:tr w:rsidR="00BF7EC9"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  <w:r>
              <w:rPr>
                <w:rFonts w:ascii="Times New Roman" w:hAnsi="Times New Roman"/>
                <w:b/>
                <w:bCs/>
              </w:rPr>
              <w:t>36 часов</w:t>
            </w:r>
          </w:p>
        </w:tc>
      </w:tr>
    </w:tbl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b"/>
      </w:pPr>
      <w:bookmarkStart w:id="370" w:name="_Toc158398000"/>
      <w:bookmarkStart w:id="371" w:name="_Toc158393543"/>
      <w:bookmarkStart w:id="372" w:name="_Toc158389439"/>
      <w:r>
        <w:lastRenderedPageBreak/>
        <w:t xml:space="preserve">3. Условия реализации </w:t>
      </w:r>
      <w:r>
        <w:t>ДИСЦИПЛИНЫ</w:t>
      </w:r>
      <w:bookmarkEnd w:id="370"/>
      <w:bookmarkEnd w:id="371"/>
      <w:bookmarkEnd w:id="372"/>
    </w:p>
    <w:p w:rsidR="00BF7EC9" w:rsidRDefault="00AE5CBD">
      <w:pPr>
        <w:pStyle w:val="113"/>
        <w:rPr>
          <w:rFonts w:ascii="Times New Roman" w:hAnsi="Times New Roman"/>
        </w:rPr>
      </w:pPr>
      <w:bookmarkStart w:id="373" w:name="_Toc158398001"/>
      <w:bookmarkStart w:id="374" w:name="_Toc158393544"/>
      <w:bookmarkStart w:id="375" w:name="_Toc158389440"/>
      <w:r>
        <w:rPr>
          <w:rFonts w:ascii="Times New Roman" w:hAnsi="Times New Roman"/>
        </w:rPr>
        <w:t xml:space="preserve">3.1. </w:t>
      </w:r>
      <w:r>
        <w:rPr>
          <w:rFonts w:ascii="Times New Roman" w:hAnsi="Times New Roman"/>
        </w:rPr>
        <w:t>Материально-техническое обеспечение</w:t>
      </w:r>
      <w:bookmarkEnd w:id="373"/>
      <w:bookmarkEnd w:id="374"/>
      <w:bookmarkEnd w:id="375"/>
    </w:p>
    <w:p w:rsidR="00BF7EC9" w:rsidRDefault="00AE5CB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Кабинеты </w:t>
      </w:r>
      <w:bookmarkStart w:id="376" w:name="_Hlk161738714"/>
      <w:r>
        <w:rPr>
          <w:rFonts w:ascii="Times New Roman" w:hAnsi="Times New Roman" w:cs="Times New Roman"/>
          <w:iCs/>
          <w:sz w:val="24"/>
          <w:szCs w:val="24"/>
        </w:rPr>
        <w:t>Социально-экономических, математических и естественнонаучных дисциплин</w:t>
      </w:r>
      <w:bookmarkEnd w:id="376"/>
      <w:r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оснащенные в соответствии с приложением 3 ПОП-П. </w:t>
      </w:r>
    </w:p>
    <w:p w:rsidR="00BF7EC9" w:rsidRDefault="00BF7EC9"/>
    <w:p w:rsidR="00BF7EC9" w:rsidRDefault="00AE5CBD">
      <w:pPr>
        <w:pStyle w:val="113"/>
        <w:rPr>
          <w:rFonts w:ascii="Times New Roman" w:eastAsia="Times New Roman" w:hAnsi="Times New Roman"/>
        </w:rPr>
      </w:pPr>
      <w:bookmarkStart w:id="377" w:name="_Toc158398002"/>
      <w:bookmarkStart w:id="378" w:name="_Toc158393545"/>
      <w:bookmarkStart w:id="379" w:name="_Toc158389441"/>
      <w:r>
        <w:rPr>
          <w:rFonts w:ascii="Times New Roman" w:hAnsi="Times New Roman"/>
        </w:rPr>
        <w:t>3.2. Учебно-методическое обеспечение</w:t>
      </w:r>
      <w:bookmarkEnd w:id="377"/>
      <w:bookmarkEnd w:id="378"/>
      <w:bookmarkEnd w:id="379"/>
    </w:p>
    <w:p w:rsidR="00BF7EC9" w:rsidRDefault="00AE5CBD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</w:t>
      </w:r>
      <w:r>
        <w:rPr>
          <w:rFonts w:ascii="Times New Roman" w:hAnsi="Times New Roman"/>
          <w:bCs/>
          <w:sz w:val="24"/>
          <w:szCs w:val="24"/>
        </w:rPr>
        <w:t xml:space="preserve">образовательной организации  имеет </w:t>
      </w:r>
      <w:r>
        <w:rPr>
          <w:rFonts w:ascii="Times New Roman" w:hAnsi="Times New Roman"/>
          <w:sz w:val="24"/>
          <w:szCs w:val="24"/>
        </w:rPr>
        <w:t xml:space="preserve"> электронные образовательные и информационные ресурсы для использования в образовательном процессе. </w:t>
      </w:r>
    </w:p>
    <w:p w:rsidR="00BF7EC9" w:rsidRDefault="00BF7EC9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F7EC9" w:rsidRDefault="00AE5CBD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BF7EC9" w:rsidRDefault="00AE5CBD">
      <w:pPr>
        <w:pStyle w:val="ae"/>
        <w:numPr>
          <w:ilvl w:val="0"/>
          <w:numId w:val="19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80" w:name="_Toc158398003"/>
      <w:bookmarkStart w:id="381" w:name="_Toc158393546"/>
      <w:bookmarkStart w:id="382" w:name="_Toc158389442"/>
      <w:r>
        <w:rPr>
          <w:rFonts w:ascii="Times New Roman" w:hAnsi="Times New Roman" w:cs="Times New Roman"/>
          <w:sz w:val="24"/>
          <w:szCs w:val="24"/>
        </w:rPr>
        <w:t>Борисов, Е. Ф. Основы экономики: учебник и практикум для среднего пр</w:t>
      </w:r>
      <w:r>
        <w:rPr>
          <w:rFonts w:ascii="Times New Roman" w:hAnsi="Times New Roman" w:cs="Times New Roman"/>
          <w:sz w:val="24"/>
          <w:szCs w:val="24"/>
        </w:rPr>
        <w:t>офессионального образования / Е. Ф. Борисов. — 7-е изд., перераб. и доп. — Москва: Издательство Юрайт, 2024. — 383 с. — (Профессиональное образование). — ISBN 978-5-534-02043-4. — Текст: электронный // Образовательная платформа Юрайт [сайт]. — URL: https:/</w:t>
      </w:r>
      <w:r>
        <w:rPr>
          <w:rFonts w:ascii="Times New Roman" w:hAnsi="Times New Roman" w:cs="Times New Roman"/>
          <w:sz w:val="24"/>
          <w:szCs w:val="24"/>
        </w:rPr>
        <w:t>/urait.ru/bcode/536597</w:t>
      </w:r>
    </w:p>
    <w:p w:rsidR="00BF7EC9" w:rsidRDefault="00AE5CBD">
      <w:pPr>
        <w:pStyle w:val="ae"/>
        <w:numPr>
          <w:ilvl w:val="0"/>
          <w:numId w:val="19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Вазим, А. А. Основы экономики / А. А. Вазим. — 3-е изд., стер. — Санкт-Петербург: Лань, 2023. — 224 с. — ISBN 978-5-507-46203-2. — Текст: электронный // Лань: электронно-библиотечная система. — URL: https://e.lanbook.com/book/302279</w:t>
      </w:r>
    </w:p>
    <w:p w:rsidR="00BF7EC9" w:rsidRDefault="00AE5CBD">
      <w:pPr>
        <w:pStyle w:val="ae"/>
        <w:numPr>
          <w:ilvl w:val="0"/>
          <w:numId w:val="19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Васильев, В. П. Экономика: учебник и практикум для среднего профессионального образования / В. П. Васильев, Ю. А. Холоденко. — 4-е изд., перераб. и доп. — Москва: Издательство Юрайт, 2023. — 299 с. — (Профессиональное образование). — ISBN 978-5-534-16602-6</w:t>
      </w:r>
      <w:r>
        <w:rPr>
          <w:rFonts w:ascii="Times New Roman" w:hAnsi="Times New Roman" w:cs="Times New Roman"/>
          <w:sz w:val="24"/>
          <w:szCs w:val="24"/>
        </w:rPr>
        <w:t>. — Текст: электронный // Образовательная платформа Юрайт [сайт]. — URL: https://urait.ru/bcode/531361</w:t>
      </w:r>
    </w:p>
    <w:p w:rsidR="00BF7EC9" w:rsidRDefault="00AE5CBD">
      <w:pPr>
        <w:pStyle w:val="ae"/>
        <w:numPr>
          <w:ilvl w:val="0"/>
          <w:numId w:val="19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Драчева Е.Л. Менеджмент: учебное издание / Драчева Е.Л., Юликов Л. И. - Москва: Академия, 2021. - 304 c. (Специальности среднего профессионального образо</w:t>
      </w:r>
      <w:r>
        <w:rPr>
          <w:rFonts w:ascii="Times New Roman" w:hAnsi="Times New Roman" w:cs="Times New Roman"/>
          <w:sz w:val="24"/>
          <w:szCs w:val="24"/>
        </w:rPr>
        <w:t>вания). - URL: https://academia-library.ru - Текст: электронный</w:t>
      </w:r>
    </w:p>
    <w:p w:rsidR="00BF7EC9" w:rsidRDefault="00AE5CBD">
      <w:pPr>
        <w:pStyle w:val="ae"/>
        <w:numPr>
          <w:ilvl w:val="0"/>
          <w:numId w:val="19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Коргова, М. А. Менеджмент. Управление организацией: учебное пособие для среднего профессионального образования / М. А. Коргова. — 2-е изд., испр. и доп. — Москва: Издательство Юрайт, 2023. — 1</w:t>
      </w:r>
      <w:r>
        <w:rPr>
          <w:rFonts w:ascii="Times New Roman" w:hAnsi="Times New Roman" w:cs="Times New Roman"/>
          <w:sz w:val="24"/>
          <w:szCs w:val="24"/>
        </w:rPr>
        <w:t>97 с. — (Профессиональное образование). — ISBN 978-5-534-12330-2. — Текст: электронный // Образовательная платформа Юрайт [сайт]. — URL: https://urait.ru/bcode/517850.</w:t>
      </w:r>
    </w:p>
    <w:p w:rsidR="00BF7EC9" w:rsidRDefault="00AE5CBD">
      <w:pPr>
        <w:pStyle w:val="ae"/>
        <w:numPr>
          <w:ilvl w:val="0"/>
          <w:numId w:val="19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Куликов, Л. М. Основы экономической теории: учебник для среднего профессионального образ</w:t>
      </w:r>
      <w:r>
        <w:rPr>
          <w:rFonts w:ascii="Times New Roman" w:hAnsi="Times New Roman" w:cs="Times New Roman"/>
          <w:sz w:val="24"/>
          <w:szCs w:val="24"/>
        </w:rPr>
        <w:t>ования / Л. М. Куликов. — 3-е изд., перераб. и доп. — Москва: Издательство Юрайт, 2024. — 371 с. — (Профессиональное образование). — ISBN 978-5-534-03163-8. — Текст: электронный // Образовательная платформа Юрайт [сайт]. — URL: https://urait.ru/bcode/53549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BF7EC9" w:rsidRDefault="00AE5CBD">
      <w:pPr>
        <w:pStyle w:val="ae"/>
        <w:numPr>
          <w:ilvl w:val="0"/>
          <w:numId w:val="19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Михалева, Е. П. Менеджмент: учебное пособие для среднего профессионального образования / Е. П. Михалева. — 2-е изд., перераб. и доп. — Москва: Издательство Юрайт, 2024. — 191 с. — (Профессиональное образование). — ISBN 978-5-9916-5662-7. — Текст: электро</w:t>
      </w:r>
      <w:r>
        <w:rPr>
          <w:rFonts w:ascii="Times New Roman" w:hAnsi="Times New Roman" w:cs="Times New Roman"/>
          <w:sz w:val="24"/>
          <w:szCs w:val="24"/>
        </w:rPr>
        <w:t>нный // Образовательная платформа Юрайт [сайт]. — URL: https://urait.ru/bcode/535392</w:t>
      </w:r>
    </w:p>
    <w:p w:rsidR="00BF7EC9" w:rsidRDefault="00AE5CBD">
      <w:pPr>
        <w:pStyle w:val="ae"/>
        <w:numPr>
          <w:ilvl w:val="0"/>
          <w:numId w:val="19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Рыжиков, С. Н. Менеджмент. Комплекс обучающих средств: учебно-методическое пособие / С. Н. Рыжиков. — Санкт-Петербург: Лань, 2022. — 168 с. — ISBN </w:t>
      </w:r>
      <w:r>
        <w:rPr>
          <w:rFonts w:ascii="Times New Roman" w:hAnsi="Times New Roman" w:cs="Times New Roman"/>
          <w:sz w:val="24"/>
          <w:szCs w:val="24"/>
        </w:rPr>
        <w:lastRenderedPageBreak/>
        <w:t>978-5-8114-3549-4. — Тек</w:t>
      </w:r>
      <w:r>
        <w:rPr>
          <w:rFonts w:ascii="Times New Roman" w:hAnsi="Times New Roman" w:cs="Times New Roman"/>
          <w:sz w:val="24"/>
          <w:szCs w:val="24"/>
        </w:rPr>
        <w:t>ст: электронный // Лань: электронно-библиотечная система. — URL: https://e.lanbook.com/book/208982</w:t>
      </w:r>
    </w:p>
    <w:p w:rsidR="00BF7EC9" w:rsidRDefault="00AE5CBD">
      <w:pPr>
        <w:pStyle w:val="ae"/>
        <w:numPr>
          <w:ilvl w:val="0"/>
          <w:numId w:val="19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Цветков, А. Н. Основы менеджмента: учебник для спо / А. Н. Цветков. — 4-е изд., стер. — Санкт-Петербург: Лань, 2024. — 192 с. — ISBN 978-5-507-47541-4. — Тек</w:t>
      </w:r>
      <w:r>
        <w:rPr>
          <w:rFonts w:ascii="Times New Roman" w:hAnsi="Times New Roman" w:cs="Times New Roman"/>
          <w:sz w:val="24"/>
          <w:szCs w:val="24"/>
        </w:rPr>
        <w:t xml:space="preserve">ст: электронный // Лань: электронно-библиотечная система. — URL: https://e.lanbook.com/book/386465 </w:t>
      </w:r>
    </w:p>
    <w:p w:rsidR="00BF7EC9" w:rsidRDefault="00BF7EC9">
      <w:pPr>
        <w:tabs>
          <w:tab w:val="left" w:pos="1134"/>
        </w:tabs>
        <w:spacing w:after="280" w:line="276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F7EC9" w:rsidRDefault="00AE5CBD">
      <w:pPr>
        <w:pStyle w:val="1b"/>
        <w:rPr>
          <w:b w:val="0"/>
          <w:bCs w:val="0"/>
        </w:rPr>
      </w:pPr>
      <w:r>
        <w:t xml:space="preserve">4. Контроль и оценка результатов </w:t>
      </w:r>
      <w:r>
        <w:br/>
        <w:t xml:space="preserve">освоения </w:t>
      </w:r>
      <w:r>
        <w:t>ДИСЦИПЛИНЫ</w:t>
      </w:r>
      <w:bookmarkEnd w:id="380"/>
      <w:bookmarkEnd w:id="381"/>
      <w:bookmarkEnd w:id="382"/>
    </w:p>
    <w:tbl>
      <w:tblPr>
        <w:tblW w:w="10170" w:type="dxa"/>
        <w:tblInd w:w="-536" w:type="dxa"/>
        <w:tblLayout w:type="fixed"/>
        <w:tblLook w:val="01E0" w:firstRow="1" w:lastRow="1" w:firstColumn="1" w:lastColumn="1" w:noHBand="0" w:noVBand="0"/>
      </w:tblPr>
      <w:tblGrid>
        <w:gridCol w:w="5655"/>
        <w:gridCol w:w="3120"/>
        <w:gridCol w:w="1395"/>
      </w:tblGrid>
      <w:tr w:rsidR="00BF7EC9">
        <w:trPr>
          <w:trHeight w:val="20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BF7EC9">
        <w:trPr>
          <w:trHeight w:val="20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spacing w:before="36" w:after="28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Знает: общие положения </w:t>
            </w:r>
            <w:r>
              <w:rPr>
                <w:sz w:val="24"/>
                <w:szCs w:val="24"/>
              </w:rPr>
              <w:t>экономической теории, маркетинга и менеджмента;основные элементы и технико-экономические показатели разработки бизнес-плана в области информационной безопасности; сущность, содержание и функции управления, порядок выработки управленческого решения и органи</w:t>
            </w:r>
            <w:r>
              <w:rPr>
                <w:sz w:val="24"/>
                <w:szCs w:val="24"/>
              </w:rPr>
              <w:t>зацию его выполнения;</w:t>
            </w:r>
            <w:r>
              <w:rPr>
                <w:sz w:val="24"/>
                <w:szCs w:val="24"/>
              </w:rPr>
              <w:t>формы и методы инструктажа и обучения сотрудников; организационное обеспечение документирования управления персоналом и трудовой деятельности работников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Демонстрирует знания основ экономики и управления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работ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(тестирование, контрольные работы)</w:t>
            </w:r>
          </w:p>
        </w:tc>
      </w:tr>
      <w:tr w:rsidR="00BF7EC9">
        <w:trPr>
          <w:trHeight w:val="20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TableParagraph"/>
              <w:spacing w:before="36" w:after="28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Умеет: </w:t>
            </w:r>
          </w:p>
          <w:p w:rsidR="00BF7EC9" w:rsidRDefault="00AE5CBD">
            <w:pPr>
              <w:pStyle w:val="TableParagraph"/>
              <w:spacing w:before="36" w:after="28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рассчитывать по принятой методике основные технико-экономические показатели бизнес-плана;готовить технико-экономические предложения для организации закупок и ремонта оборудования;</w:t>
            </w:r>
            <w:r>
              <w:rPr>
                <w:sz w:val="24"/>
                <w:szCs w:val="24"/>
              </w:rPr>
              <w:t xml:space="preserve"> принимать управленческие решения;</w:t>
            </w:r>
          </w:p>
          <w:p w:rsidR="00BF7EC9" w:rsidRDefault="00AE5CB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организовывать деловое общение с различными категориями работников;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инструктаж сотрудников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Проявляет способность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рассчитывать по принятой методике основные технико-экономические показатели бизнес-плана; готовить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технико-экономические предложения для организации закупок и ремонта оборудования; принимать управленческие решения; организовывать деловое общение с различными категориями работников; проводить инструктаж сотрудников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EC9" w:rsidRDefault="00AE5CBD">
      <w:pPr>
        <w:tabs>
          <w:tab w:val="left" w:pos="6704"/>
        </w:tabs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  <w:tab/>
      </w:r>
    </w:p>
    <w:p w:rsidR="00BF7EC9" w:rsidRDefault="00AE5CBD">
      <w:pPr>
        <w:rPr>
          <w:rFonts w:eastAsia="Segoe UI" w:cs="Times New Roman"/>
          <w:b/>
          <w:bCs/>
          <w:caps/>
          <w:kern w:val="2"/>
          <w:sz w:val="24"/>
          <w:szCs w:val="24"/>
          <w:lang w:eastAsia="x-none"/>
        </w:rPr>
      </w:pPr>
      <w:r>
        <w:br w:type="page"/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2.12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 по </w:t>
      </w:r>
      <w:r>
        <w:rPr>
          <w:rFonts w:ascii="Times New Roman" w:hAnsi="Times New Roman" w:cs="Times New Roman"/>
          <w:b/>
          <w:bCs/>
          <w:sz w:val="24"/>
          <w:szCs w:val="24"/>
        </w:rPr>
        <w:t>специальности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10.02.05 Обеспечение информационной безопасности автоматизированных систем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безопасности </w:t>
      </w: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AE5C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BF7EC9" w:rsidRDefault="00AE5CBD">
      <w:pPr>
        <w:pStyle w:val="1"/>
        <w:spacing w:before="280" w:after="280"/>
        <w:rPr>
          <w:rFonts w:ascii="Times New Roman Полужирный" w:hAnsi="Times New Roman Полужирный"/>
          <w:caps/>
        </w:rPr>
      </w:pPr>
      <w:bookmarkStart w:id="383" w:name="_Toc160715599"/>
      <w:bookmarkStart w:id="384" w:name="_Toc160703496"/>
      <w:r>
        <w:rPr>
          <w:rFonts w:ascii="Times New Roman Полужирный" w:hAnsi="Times New Roman Полужирный"/>
          <w:caps/>
        </w:rPr>
        <w:t>«ОП.0</w:t>
      </w:r>
      <w:r>
        <w:rPr>
          <w:caps/>
        </w:rPr>
        <w:t xml:space="preserve">6 </w:t>
      </w:r>
      <w:r>
        <w:rPr>
          <w:rFonts w:ascii="Times New Roman Полужирный" w:hAnsi="Times New Roman Полужирный"/>
          <w:caps/>
        </w:rPr>
        <w:t>Безопасность жизнедеятельности»</w:t>
      </w:r>
      <w:bookmarkEnd w:id="383"/>
      <w:bookmarkEnd w:id="384"/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e"/>
        <w:jc w:val="center"/>
        <w:rPr>
          <w:b/>
          <w:bCs/>
          <w:lang w:val="ru-RU"/>
        </w:rPr>
      </w:pPr>
    </w:p>
    <w:p w:rsidR="00BF7EC9" w:rsidRDefault="00AE5CBD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BF7EC9" w:rsidRDefault="00AE5CBD">
      <w:pPr>
        <w:pStyle w:val="1b"/>
      </w:pPr>
      <w:bookmarkStart w:id="385" w:name="_Toc158398004"/>
      <w:bookmarkStart w:id="386" w:name="_Toc158393547"/>
      <w:bookmarkStart w:id="387" w:name="_Toc158389443"/>
      <w:r>
        <w:lastRenderedPageBreak/>
        <w:t>СОДЕРЖАНИЕ ПРОГРАММЫ</w:t>
      </w:r>
      <w:bookmarkEnd w:id="385"/>
      <w:bookmarkEnd w:id="386"/>
      <w:bookmarkEnd w:id="387"/>
    </w:p>
    <w:sdt>
      <w:sdtPr>
        <w:id w:val="-427819861"/>
        <w:docPartObj>
          <w:docPartGallery w:val="Table of Contents"/>
          <w:docPartUnique/>
        </w:docPartObj>
      </w:sdtPr>
      <w:sdtEndPr/>
      <w:sdtContent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r>
            <w:fldChar w:fldCharType="begin"/>
          </w:r>
          <w:r>
            <w:rPr>
              <w:rFonts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rFonts w:ascii="Calibri" w:hAnsi="Calibri"/>
              <w:lang w:eastAsia="ru-RU"/>
            </w:rPr>
            <w:fldChar w:fldCharType="separate"/>
          </w:r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6">
            <w:r>
              <w:rPr>
                <w:rStyle w:val="afff7"/>
                <w:b w:val="0"/>
                <w:bCs w:val="0"/>
                <w:webHidden/>
              </w:rPr>
              <w:t>1. ОБЩАЯ ХАРАКТЕРИСТИКА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7">
            <w:r>
              <w:rPr>
                <w:rStyle w:val="afff7"/>
                <w:i w:val="0"/>
                <w:iCs w:val="0"/>
                <w:webHidden/>
              </w:rPr>
              <w:t xml:space="preserve">1.1. Цель и место </w:t>
            </w:r>
            <w:r>
              <w:rPr>
                <w:rStyle w:val="afff7"/>
                <w:i w:val="0"/>
                <w:iCs w:val="0"/>
                <w:webHidden/>
              </w:rPr>
              <w:t>дисциплины в структуре образовательной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8">
            <w:r>
              <w:rPr>
                <w:rStyle w:val="afff7"/>
                <w:i w:val="0"/>
                <w:iCs w:val="0"/>
                <w:webHidden/>
              </w:rPr>
              <w:t>1.2. Планируемые результаты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9">
            <w:r>
              <w:rPr>
                <w:rStyle w:val="afff7"/>
                <w:b w:val="0"/>
                <w:bCs w:val="0"/>
                <w:webHidden/>
              </w:rPr>
              <w:t>2. СТРУКТУРА И 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0">
            <w:r>
              <w:rPr>
                <w:rStyle w:val="afff7"/>
                <w:i w:val="0"/>
                <w:iCs w:val="0"/>
                <w:webHidden/>
              </w:rPr>
              <w:t>2.1. Трудоемкость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1">
            <w:r>
              <w:rPr>
                <w:rStyle w:val="afff7"/>
                <w:i w:val="0"/>
                <w:iCs w:val="0"/>
                <w:webHidden/>
              </w:rPr>
              <w:t>2.2. </w:t>
            </w:r>
            <w:r>
              <w:rPr>
                <w:rStyle w:val="afff7"/>
                <w:i w:val="0"/>
                <w:iCs w:val="0"/>
              </w:rPr>
              <w:t>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4">
            <w:r>
              <w:rPr>
                <w:rStyle w:val="afff7"/>
                <w:b w:val="0"/>
                <w:bCs w:val="0"/>
                <w:webHidden/>
              </w:rPr>
              <w:t>3. УСЛОВИЯ РЕАЛИЗАЦИИ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5">
            <w:r>
              <w:rPr>
                <w:rStyle w:val="afff7"/>
                <w:i w:val="0"/>
                <w:iCs w:val="0"/>
                <w:webHidden/>
              </w:rPr>
              <w:t>3.1. Материально-техническое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6">
            <w:r>
              <w:rPr>
                <w:rStyle w:val="afff7"/>
                <w:i w:val="0"/>
                <w:iCs w:val="0"/>
                <w:webHidden/>
              </w:rPr>
              <w:t>3.2. Учебно-методическое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7">
            <w:r>
              <w:rPr>
                <w:rStyle w:val="afff7"/>
                <w:b w:val="0"/>
                <w:bCs w:val="0"/>
                <w:webHidden/>
              </w:rPr>
              <w:t>4. КОНТРОЛЬ И ОЦЕНКА РЕЗУЛЬТАТОВ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_Toc156294887 \</w:instrText>
            </w:r>
            <w:r>
              <w:rPr>
                <w:webHidden/>
              </w:rPr>
              <w:instrText>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f7"/>
            </w:rPr>
            <w:fldChar w:fldCharType="end"/>
          </w:r>
        </w:p>
      </w:sdtContent>
    </w:sdt>
    <w:p w:rsidR="00BF7EC9" w:rsidRDefault="00BF7EC9">
      <w:pPr>
        <w:pStyle w:val="1b"/>
        <w:jc w:val="left"/>
        <w:rPr>
          <w:b w:val="0"/>
          <w:bCs w:val="0"/>
        </w:rPr>
        <w:sectPr w:rsidR="00BF7EC9">
          <w:headerReference w:type="even" r:id="rId42"/>
          <w:headerReference w:type="default" r:id="rId43"/>
          <w:headerReference w:type="first" r:id="rId44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</w:p>
    <w:p w:rsidR="00BF7EC9" w:rsidRDefault="00AE5CBD">
      <w:pPr>
        <w:pStyle w:val="1b"/>
        <w:numPr>
          <w:ilvl w:val="0"/>
          <w:numId w:val="14"/>
        </w:numPr>
      </w:pPr>
      <w:bookmarkStart w:id="388" w:name="_Toc158398005"/>
      <w:bookmarkStart w:id="389" w:name="_Toc158393548"/>
      <w:bookmarkStart w:id="390" w:name="_Toc158389444"/>
      <w:r>
        <w:lastRenderedPageBreak/>
        <w:t>Общая характеристика</w:t>
      </w:r>
      <w:r>
        <w:t xml:space="preserve"> РАБОЧЕЙ ПРОГРАММЫ УЧЕБНОЙ ДИСЦИПЛИНЫ</w:t>
      </w:r>
      <w:bookmarkEnd w:id="388"/>
      <w:bookmarkEnd w:id="389"/>
      <w:bookmarkEnd w:id="390"/>
    </w:p>
    <w:p w:rsidR="00BF7EC9" w:rsidRDefault="00AE5CBD">
      <w:pPr>
        <w:jc w:val="center"/>
        <w:rPr>
          <w:rFonts w:eastAsia="Segoe UI"/>
          <w:b/>
          <w:bCs/>
          <w:caps/>
          <w:u w:val="single"/>
        </w:rPr>
      </w:pPr>
      <w:r>
        <w:rPr>
          <w:rFonts w:eastAsia="Segoe UI"/>
          <w:b/>
          <w:bCs/>
          <w:caps/>
          <w:u w:val="single"/>
        </w:rPr>
        <w:t>«</w:t>
      </w:r>
      <w:r>
        <w:rPr>
          <w:rFonts w:ascii="Times New Roman" w:hAnsi="Times New Roman"/>
          <w:b/>
          <w:bCs/>
          <w:caps/>
          <w:sz w:val="24"/>
          <w:szCs w:val="24"/>
          <w:u w:val="single"/>
        </w:rPr>
        <w:t>ОП.06 Безопасность жизнедеятельности</w:t>
      </w:r>
      <w:r>
        <w:rPr>
          <w:rFonts w:eastAsia="Segoe UI"/>
          <w:b/>
          <w:bCs/>
          <w:caps/>
          <w:u w:val="single"/>
        </w:rPr>
        <w:t>»</w:t>
      </w:r>
    </w:p>
    <w:p w:rsidR="00BF7EC9" w:rsidRDefault="00BF7EC9">
      <w:pPr>
        <w:pStyle w:val="1e"/>
        <w:rPr>
          <w:lang w:val="ru-RU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391" w:name="_Toc158398006"/>
      <w:bookmarkStart w:id="392" w:name="_Toc158393549"/>
      <w:bookmarkStart w:id="393" w:name="_Toc158389445"/>
      <w:r>
        <w:rPr>
          <w:rFonts w:ascii="Times New Roman" w:hAnsi="Times New Roman"/>
        </w:rPr>
        <w:t>1.1. Цель и</w:t>
      </w:r>
      <w:r>
        <w:rPr>
          <w:rFonts w:ascii="Times New Roman" w:hAnsi="Times New Roman"/>
        </w:rPr>
        <w:t xml:space="preserve"> место дисциплины в структуре образовательной программы</w:t>
      </w:r>
      <w:bookmarkEnd w:id="391"/>
      <w:bookmarkEnd w:id="392"/>
      <w:bookmarkEnd w:id="393"/>
    </w:p>
    <w:p w:rsidR="00BF7EC9" w:rsidRDefault="00AE5CB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  <w:sz w:val="24"/>
          <w:szCs w:val="24"/>
        </w:rPr>
        <w:t xml:space="preserve">«ОП.06 </w:t>
      </w:r>
      <w:r>
        <w:rPr>
          <w:rFonts w:ascii="Times New Roman" w:hAnsi="Times New Roman" w:cs="Times New Roman"/>
          <w:sz w:val="24"/>
          <w:szCs w:val="24"/>
        </w:rPr>
        <w:t>Безопасность жизнедеятельности»: формирование общей культуры безопасности, направленной на сохранение жизни и здоровья в повседневной жизни, в экстремальных и чрезвычайных ситуа</w:t>
      </w:r>
      <w:r>
        <w:rPr>
          <w:rFonts w:ascii="Times New Roman" w:hAnsi="Times New Roman" w:cs="Times New Roman"/>
          <w:sz w:val="24"/>
          <w:szCs w:val="24"/>
        </w:rPr>
        <w:t>циях и профессиональной деятельности, воспитание сознательного и ответственного отношения к вопросам личной и государственной безопасности.</w:t>
      </w:r>
    </w:p>
    <w:p w:rsidR="00BF7EC9" w:rsidRDefault="00AE5CB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«ОП.06 Безопасность жизнедеятельности» включена в обязательную часть общепрофессионального цикла образова</w:t>
      </w:r>
      <w:r>
        <w:rPr>
          <w:rFonts w:ascii="Times New Roman" w:hAnsi="Times New Roman" w:cs="Times New Roman"/>
          <w:sz w:val="24"/>
          <w:szCs w:val="24"/>
        </w:rPr>
        <w:t>тельной программы.</w:t>
      </w:r>
    </w:p>
    <w:p w:rsidR="00BF7EC9" w:rsidRDefault="00BF7EC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394" w:name="_Toc158398007"/>
      <w:bookmarkStart w:id="395" w:name="_Toc158393550"/>
      <w:bookmarkStart w:id="396" w:name="_Toc158389446"/>
      <w:r>
        <w:rPr>
          <w:rFonts w:ascii="Times New Roman" w:hAnsi="Times New Roman"/>
        </w:rPr>
        <w:t>1.2. Планируемые результаты освоения дисциплины</w:t>
      </w:r>
      <w:bookmarkEnd w:id="394"/>
      <w:bookmarkEnd w:id="395"/>
      <w:bookmarkEnd w:id="396"/>
    </w:p>
    <w:p w:rsidR="00BF7EC9" w:rsidRDefault="00AE5CB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ОП).</w:t>
      </w:r>
    </w:p>
    <w:p w:rsidR="00BF7EC9" w:rsidRDefault="00AE5CBD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результате </w:t>
      </w:r>
      <w:r>
        <w:rPr>
          <w:rFonts w:ascii="Times New Roman" w:hAnsi="Times New Roman" w:cs="Times New Roman"/>
          <w:bCs/>
          <w:sz w:val="24"/>
          <w:szCs w:val="24"/>
        </w:rPr>
        <w:t>освоения дисциплины обучающийся должен: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55"/>
        <w:gridCol w:w="3936"/>
        <w:gridCol w:w="3937"/>
      </w:tblGrid>
      <w:tr w:rsidR="00BF7EC9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>Код ОК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BF7EC9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F7EC9" w:rsidRDefault="00BF7EC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в профессиональном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социальном контексте задачи и/или проблемы, относящиеся к кругу задач и/или проблем поддержания безопасных условий жизнедеятельности, в том числе при </w:t>
            </w:r>
            <w:r>
              <w:rPr>
                <w:rFonts w:ascii="Times New Roman" w:hAnsi="Times New Roman"/>
                <w:sz w:val="24"/>
                <w:szCs w:val="24"/>
              </w:rPr>
              <w:t>возникновении ЧС;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задачу и и/или проблемы, относящиеся к предметной области безопасности жизнедеятельности,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выделять составные части подобных задач и/или проблем;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выявлять и эффективно искать информацию, необходимую для решения задач и/или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проблем поддержания безопасных условий жизнедеятельности,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том числе при возникновении ЧС;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действий, определять ресурсы, прогнозировать результаты реализации составленного плана поддержания безопасных условий жизнедеятельности, в том числ</w:t>
            </w:r>
            <w:r>
              <w:rPr>
                <w:rFonts w:ascii="Times New Roman" w:hAnsi="Times New Roman"/>
                <w:sz w:val="24"/>
                <w:szCs w:val="24"/>
              </w:rPr>
              <w:t>е при возникновении ЧС;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владеть способностью принимать решения по целесообразным действиям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ЧС;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владеть методами защиты от вредных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опасных факторов ЧС, защиты человека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среды обитания от негативного воздействия при ЧС; приемы действий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гражданско</w:t>
            </w:r>
            <w:r>
              <w:rPr>
                <w:rFonts w:ascii="Times New Roman" w:hAnsi="Times New Roman"/>
                <w:sz w:val="24"/>
                <w:szCs w:val="24"/>
              </w:rPr>
              <w:t>й обороне и в ЧС.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результат и последствия своих действий по решению задач и/или проблем поддержания безопасных условий жизнедеятельности, в том числе при возникновении ЧС.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знаниями основ обеспечения военной безопасности государства (для ю</w:t>
            </w:r>
            <w:r>
              <w:rPr>
                <w:rFonts w:ascii="Times New Roman" w:hAnsi="Times New Roman"/>
                <w:sz w:val="24"/>
                <w:szCs w:val="24"/>
              </w:rPr>
              <w:t>ношей).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знаниями основ медицинских знаний (для девушек)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актуальный профессиональный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социальный контекст поддержания безопасных условий жизнедеятельности, в том числе при возникновении ЧС; 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источники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ресурсы для решения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дач обеспечения безопасности жизнедеятельности в профессиональном и социальном контекстах: принципы, правила и требования безопасного поведения, защиты от опасностей при осуществлении профессиональной деятельности и в ЧС; 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физиологические последствия возде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йствия на человека травмирующих, вредных и поражающих факторов; 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алгоритмы и приемы защиты человека и среды обитания от негативного воздействия при ЧС; 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алгоритмы и приемы действий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гражданской обороне и в ЧС;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обеспечения военной безопасности гос</w:t>
            </w:r>
            <w:r>
              <w:rPr>
                <w:rFonts w:ascii="Times New Roman" w:hAnsi="Times New Roman"/>
                <w:sz w:val="24"/>
                <w:szCs w:val="24"/>
              </w:rPr>
              <w:t>ударства (для юношей).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медицинских знаний (для девушек)</w:t>
            </w:r>
          </w:p>
        </w:tc>
      </w:tr>
      <w:tr w:rsidR="00BF7EC9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BF7EC9" w:rsidRDefault="00BF7EC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задачи для поиска информации, содержащей актуальные сведения о безопасности жизнедеятельности; 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необходимые источники информации согласно номенклатуре информационных источников, применяемых в сфере безопасности жизнедеятельности; 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применять приемы структурирования информации для создания устных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письменных сообщений, электронного контент</w:t>
            </w:r>
            <w:r>
              <w:rPr>
                <w:rFonts w:ascii="Times New Roman" w:hAnsi="Times New Roman"/>
                <w:sz w:val="24"/>
                <w:szCs w:val="24"/>
              </w:rPr>
              <w:t>а и т.п. в процессе освоения информации о безопасности жизнедеятельности;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применять ИКТ и цифровые инструменты для решения задач, связанных с профессиональным контекстом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обеспечения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жизнедеятельности и защиты окружающей среды;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сов</w:t>
            </w:r>
            <w:r>
              <w:rPr>
                <w:rFonts w:ascii="Times New Roman" w:hAnsi="Times New Roman"/>
                <w:sz w:val="24"/>
                <w:szCs w:val="24"/>
              </w:rPr>
              <w:t>ременное программное обеспечение, различные цифровые средства для получения информации, позволяющей: идентифицировать основные опасности среды обитания человека, оценивать риск их реализации; принимать решения по целесообразным действиям в ЧС; распознавать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жизненные нарушения при неотложных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состояниях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травмах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номенклатуру информационных источников, применяемых в сфере безопасности жизнедеятельности: нормативно-правовые акты федерального, регионального, локального уровней, регулирующие деятельность в сфер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безопасности жизнедеятельности, основы контроля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управления в сфере обеспечения безопасности жизнедеятельности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защиты окружающей среды;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 структурирования информации, содержащей актуальные научные сведения о безопасности жизнедеятельности, и фо</w:t>
            </w:r>
            <w:r>
              <w:rPr>
                <w:rFonts w:ascii="Times New Roman" w:hAnsi="Times New Roman"/>
                <w:sz w:val="24"/>
                <w:szCs w:val="24"/>
              </w:rPr>
              <w:t>рматы оформления (устное сообщение, письменное сообщение, электронный контент и т.п.) данной информации;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применения современных средств и устройств информатизации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и цифровых инструментов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в обеспечении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жизнедеятельности и защиты окруж</w:t>
            </w:r>
            <w:r>
              <w:rPr>
                <w:rFonts w:ascii="Times New Roman" w:hAnsi="Times New Roman"/>
                <w:sz w:val="24"/>
                <w:szCs w:val="24"/>
              </w:rPr>
              <w:t>ающей среды в процессе решения задач социальной и профессиональной деятельности</w:t>
            </w:r>
          </w:p>
        </w:tc>
      </w:tr>
      <w:tr w:rsidR="00BF7EC9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организовывать работу коллектива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br/>
              <w:t xml:space="preserve">и команды и взаимодействовать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br/>
              <w:t xml:space="preserve">с коллегами, руководством, клиентами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создания человеко- и природозащитной среды осуществления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профессиональной деятельности;</w:t>
            </w:r>
          </w:p>
          <w:p w:rsidR="00BF7EC9" w:rsidRDefault="00BF7EC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трудового коллектива, психологические особенности личности в сфере трудовой деятельности, актуальные для минимизации опасностей и эффективного управления рисками ЧС на рабочем месте;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основы проектной деятельности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 коллективе и команде по решению задач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минимизации опасностей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и эффективного управления рисками ЧС на рабочем месте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основе принципов эффективного взаимодействия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по созданию человеко-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природозащитной среды осуществлен</w:t>
            </w:r>
            <w:r>
              <w:rPr>
                <w:rFonts w:ascii="Times New Roman" w:hAnsi="Times New Roman"/>
                <w:sz w:val="24"/>
                <w:szCs w:val="24"/>
              </w:rPr>
              <w:t>ия профессиональной деятельности</w:t>
            </w:r>
          </w:p>
        </w:tc>
      </w:tr>
      <w:tr w:rsidR="00BF7EC9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эффективно действовать в чрезвычайных ситуациях, соблюдать нормы экологической безопасности на рабочем месте;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содействовать практическому осуществлению идеи бережливого производства за счет минимизации угрозы потерь,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вызываемых нарушениями норм безопасности жизнедеятельности на рабочем месте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действий в чрезвычайных ситуациях, нормы экологической безопасности при ведении профессиональной деятельности; 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способы минимизации угрозы потерь, вызываемых нарушениями 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орм безопасности жизнедеятельности на рабочем месте и опасность нарушения норм безопасности жизнедеятельности для реализации идеи бережливого производства </w:t>
            </w:r>
          </w:p>
          <w:p w:rsidR="00BF7EC9" w:rsidRDefault="00BF7EC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</w:p>
        </w:tc>
      </w:tr>
    </w:tbl>
    <w:p w:rsidR="00BF7EC9" w:rsidRDefault="00BF7EC9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F7EC9" w:rsidRDefault="00BF7EC9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BF7EC9" w:rsidRDefault="00AE5CBD">
      <w:pPr>
        <w:pStyle w:val="1b"/>
      </w:pPr>
      <w:bookmarkStart w:id="397" w:name="_Toc158398008"/>
      <w:bookmarkStart w:id="398" w:name="_Toc158393551"/>
      <w:bookmarkStart w:id="399" w:name="_Toc158389447"/>
      <w:r>
        <w:t xml:space="preserve">2. Структура и содержание </w:t>
      </w:r>
      <w:r>
        <w:t>ДИСЦИПЛИНЫ</w:t>
      </w:r>
      <w:bookmarkEnd w:id="397"/>
      <w:bookmarkEnd w:id="398"/>
      <w:bookmarkEnd w:id="399"/>
    </w:p>
    <w:p w:rsidR="00BF7EC9" w:rsidRDefault="00AE5CBD">
      <w:pPr>
        <w:pStyle w:val="113"/>
        <w:rPr>
          <w:rFonts w:ascii="Times New Roman" w:hAnsi="Times New Roman"/>
        </w:rPr>
      </w:pPr>
      <w:bookmarkStart w:id="400" w:name="_Toc158398009"/>
      <w:bookmarkStart w:id="401" w:name="_Toc158393552"/>
      <w:bookmarkStart w:id="402" w:name="_Toc158389448"/>
      <w:r>
        <w:rPr>
          <w:rFonts w:ascii="Times New Roman" w:hAnsi="Times New Roman"/>
        </w:rPr>
        <w:t>2.1. Трудоемкость освоения дисциплины</w:t>
      </w:r>
      <w:bookmarkEnd w:id="400"/>
      <w:bookmarkEnd w:id="401"/>
      <w:bookmarkEnd w:id="402"/>
      <w:r>
        <w:rPr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733"/>
        <w:gridCol w:w="2300"/>
        <w:gridCol w:w="2589"/>
      </w:tblGrid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</w:t>
            </w:r>
            <w:r>
              <w:rPr>
                <w:rFonts w:ascii="Times New Roman" w:hAnsi="Times New Roman" w:cs="Times New Roman"/>
                <w:b/>
                <w:sz w:val="24"/>
              </w:rPr>
              <w:t>ых частей дисциплины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</w:tbl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bookmarkStart w:id="403" w:name="_Toc158398010"/>
      <w:bookmarkStart w:id="404" w:name="_Toc158393553"/>
      <w:bookmarkStart w:id="405" w:name="_Toc158389449"/>
      <w:r>
        <w:rPr>
          <w:rFonts w:ascii="Times New Roman" w:hAnsi="Times New Roman"/>
        </w:rPr>
        <w:t>2.2.Содержание дисциплины</w:t>
      </w:r>
      <w:bookmarkEnd w:id="403"/>
      <w:bookmarkEnd w:id="404"/>
      <w:bookmarkEnd w:id="405"/>
    </w:p>
    <w:tbl>
      <w:tblPr>
        <w:tblW w:w="5000" w:type="pct"/>
        <w:tblInd w:w="-714" w:type="dxa"/>
        <w:tblLayout w:type="fixed"/>
        <w:tblLook w:val="01E0" w:firstRow="1" w:lastRow="1" w:firstColumn="1" w:lastColumn="1" w:noHBand="0" w:noVBand="0"/>
      </w:tblPr>
      <w:tblGrid>
        <w:gridCol w:w="2243"/>
        <w:gridCol w:w="7385"/>
      </w:tblGrid>
      <w:tr w:rsidR="00BF7EC9">
        <w:trPr>
          <w:trHeight w:val="20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ind w:left="-142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Примерное содержание учебного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материала, практических и лабораторных занятий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1. Теоретические основы, нормативно-правовое регулирование и органы обеспечения безопасности в Российской Федерации, предупреждение, предотвращение и ликвидация последствий чрезвычайных ситуаций (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18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часов)</w:t>
            </w:r>
          </w:p>
        </w:tc>
      </w:tr>
      <w:tr w:rsidR="00BF7EC9">
        <w:trPr>
          <w:trHeight w:val="20"/>
        </w:trPr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 Теоретические основы безопасности жизнедеятельности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Опасности и их показатели. Разновидности опасностей современного мира. Защита человека и окружающей среды от опасностей. Сущность понятия «безопасность жизнедеятельности». Социальные и психологические аспекты безопасности. Возникновение и развитие научных </w:t>
            </w:r>
            <w:r>
              <w:rPr>
                <w:rFonts w:ascii="Times New Roman" w:hAnsi="Times New Roman"/>
                <w:bCs/>
              </w:rPr>
              <w:t xml:space="preserve">представлений о человеко- и природозащитной деятельности. Представление о системе «человек – среда обитания», ее структуре и функциональных связях.  Системы безопасности и их структура. Вред, ущерб – виды и характеристики. 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Нормы экологической безопасности при ведении профессиональной деятельности. Способы минимизации угрозы потерь, вызываемых нарушениями норм безопасности жизнедеятельности на рабочем месте и опасность нарушения норм для реализации идеи бережливого производст</w:t>
            </w:r>
            <w:r>
              <w:rPr>
                <w:rFonts w:ascii="Times New Roman" w:hAnsi="Times New Roman"/>
                <w:bCs/>
              </w:rPr>
              <w:t xml:space="preserve">ва. </w:t>
            </w:r>
            <w:bookmarkStart w:id="406" w:name="_Hlk109638110"/>
            <w:r>
              <w:rPr>
                <w:rFonts w:ascii="Times New Roman" w:hAnsi="Times New Roman"/>
              </w:rPr>
              <w:t>Алгоритмы поддержания безопасных условий жизнедеятельности на рабочем месте</w:t>
            </w:r>
            <w:bookmarkEnd w:id="406"/>
            <w:r>
              <w:rPr>
                <w:rFonts w:ascii="Times New Roman" w:hAnsi="Times New Roman"/>
              </w:rPr>
              <w:t>.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Возможности применения ИКТ и цифровых инструментов для поиска актуальных сведений о безопасности жизнедеятельности для принятия обоснованных решений, связанных с профессиональ</w:t>
            </w:r>
            <w:r>
              <w:rPr>
                <w:rFonts w:ascii="Times New Roman" w:hAnsi="Times New Roman"/>
              </w:rPr>
              <w:t xml:space="preserve">ным контекстом </w:t>
            </w:r>
            <w:r>
              <w:rPr>
                <w:rFonts w:ascii="Times New Roman" w:hAnsi="Times New Roman"/>
                <w:bCs/>
              </w:rPr>
              <w:t>обеспечения безопасности</w:t>
            </w:r>
            <w:r>
              <w:rPr>
                <w:rFonts w:ascii="Times New Roman" w:hAnsi="Times New Roman"/>
              </w:rPr>
              <w:t xml:space="preserve"> жизнедеятельности и защиты окружающей среды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1.2. 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Безопасное поведение человека в чрезвычайных</w:t>
            </w:r>
            <w:r>
              <w:rPr>
                <w:rFonts w:ascii="Times New Roman" w:hAnsi="Times New Roman"/>
                <w:b/>
                <w:bCs/>
              </w:rPr>
              <w:t xml:space="preserve"> ситуациях и способы защиты населения от оружия массового поражения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Понятие и общая классификация чрезвычайных ситуаций. ЧС природного, техногенного и социального характера.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Общие правила безопасного поведения в ЧС и особенности безопасного </w:t>
            </w:r>
            <w:r>
              <w:rPr>
                <w:rFonts w:ascii="Times New Roman" w:hAnsi="Times New Roman"/>
              </w:rPr>
              <w:t>поведения в процессе выполнения профессиональных функций.</w:t>
            </w:r>
            <w:r>
              <w:rPr>
                <w:rFonts w:ascii="Times New Roman" w:hAnsi="Times New Roman"/>
                <w:bCs/>
              </w:rPr>
              <w:t xml:space="preserve"> Основы пожаробезопасности и электробезопасности</w:t>
            </w:r>
            <w:r>
              <w:rPr>
                <w:rFonts w:ascii="Times New Roman" w:hAnsi="Times New Roman"/>
              </w:rPr>
              <w:t xml:space="preserve"> на рабочем месте. 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Ядерное оружие и его поражающие факторы. Химическое оружие и его характеристика. Биологическое оружие и его характеристика. Средств</w:t>
            </w:r>
            <w:r>
              <w:rPr>
                <w:rFonts w:ascii="Times New Roman" w:hAnsi="Times New Roman"/>
              </w:rPr>
              <w:t xml:space="preserve">а индивидуальной и коллективной защиты населения от оружия массового поражения. Действия населения в очаге ядерного, химического и биологического поражения. 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bCs/>
              </w:rPr>
              <w:t>орядок применения современных средств и устройств информатизации и цифровых инструментов в обеспе</w:t>
            </w:r>
            <w:r>
              <w:rPr>
                <w:rFonts w:ascii="Times New Roman" w:hAnsi="Times New Roman"/>
                <w:bCs/>
              </w:rPr>
              <w:t xml:space="preserve">чении </w:t>
            </w:r>
            <w:r>
              <w:rPr>
                <w:rFonts w:ascii="Times New Roman" w:hAnsi="Times New Roman"/>
              </w:rPr>
              <w:t>безопасного поведения в чрезвычайных ситуациях в процессе выполнения профессиональных функций.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Основы проектной деятельности </w:t>
            </w:r>
            <w:r>
              <w:rPr>
                <w:rFonts w:ascii="Times New Roman" w:hAnsi="Times New Roman"/>
              </w:rPr>
              <w:t>в коллективе и команде по решению задач</w:t>
            </w:r>
            <w:r>
              <w:rPr>
                <w:rFonts w:ascii="Times New Roman" w:hAnsi="Times New Roman"/>
                <w:bCs/>
              </w:rPr>
              <w:t xml:space="preserve"> минимизации опасностей и эффективного управления рисками ЧС на рабочем месте.</w:t>
            </w:r>
            <w:r>
              <w:rPr>
                <w:rFonts w:ascii="Times New Roman" w:hAnsi="Times New Roman"/>
              </w:rPr>
              <w:t xml:space="preserve"> Примен</w:t>
            </w:r>
            <w:r>
              <w:rPr>
                <w:rFonts w:ascii="Times New Roman" w:hAnsi="Times New Roman"/>
              </w:rPr>
              <w:t>ение принципов эффективного взаимодействия по созданию человеко- и природозащитной среды осуществления профессиональной деятельности в процессе разработки проектных продуктов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line="254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 1. Правила поведения </w:t>
            </w:r>
            <w:r>
              <w:rPr>
                <w:rFonts w:ascii="Times New Roman" w:hAnsi="Times New Roman"/>
                <w:bCs/>
              </w:rPr>
              <w:t xml:space="preserve">и порядок действий в чрезвычайных ситуациях природного и техногенного характера 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2. Использование на рабочем месте средств индивидуальной защиты от поражающих факторов при ЧС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Тема 1.3.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Организационные </w:t>
            </w:r>
            <w:r>
              <w:rPr>
                <w:rFonts w:ascii="Times New Roman" w:hAnsi="Times New Roman"/>
                <w:b/>
                <w:bCs/>
              </w:rPr>
              <w:br/>
              <w:t>и правовые основы обеспечения безопасности жизнедеятельности в чрезвычайных ситуациях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Единая государственная система предупреждения и ликвидации чрезвычайных ситуаций (РСЧС). Государственные службы по охране здоровья и безопасности граждан. Понятие и основные задачи гражданской обороны. Организационная структура гражданской обороны. Основны</w:t>
            </w:r>
            <w:r>
              <w:rPr>
                <w:rFonts w:ascii="Times New Roman" w:hAnsi="Times New Roman"/>
              </w:rPr>
              <w:t xml:space="preserve">е мероприятия, проводимые ГО. Действия населения по сигналам гражданской обороны и особенности их выполнения в том случае, когда сигнал застал работника на рабочем месте.  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Номенклатура информационных источников, применяемых в сфере безопасности жизнедеяте</w:t>
            </w:r>
            <w:r>
              <w:rPr>
                <w:rFonts w:ascii="Times New Roman" w:hAnsi="Times New Roman"/>
              </w:rPr>
              <w:t>льности: нормативно-правовые акты федерального, регионального, локального уровней, регулирующие деятельность в сфере безопасности жизнедеятельности, основы контроля и управления в сфере обеспечения безопасности жизнедеятельности и защиты окружающей среды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3. Особенности выполнения работником правил поведения и действий по сигналам гражданской обороны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Необходимость и тематика определяются образовательн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ой организацией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2. Основы военной службы и медицинской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(48 часов)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Модуль «Основы военной службы» (для юношей)</w:t>
            </w:r>
          </w:p>
        </w:tc>
      </w:tr>
      <w:tr w:rsidR="00BF7EC9">
        <w:trPr>
          <w:trHeight w:val="20"/>
        </w:trPr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2.1.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Исторический генезис военной службы в России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Содержание этапов институционального развития </w:t>
            </w:r>
            <w:r>
              <w:rPr>
                <w:rFonts w:ascii="Times New Roman" w:eastAsia="Calibri" w:hAnsi="Times New Roman"/>
              </w:rPr>
              <w:t>отечественной воинской службы: этап вечевого самообложения (вторая половина IX – XV вв.); этап ратной повинности (середина XV – XVII вв.); этап рекрутской повинности (1699 – 1873 гг.); этап всеобщей воинской обязанности и его три периода: имперский (1874 –</w:t>
            </w:r>
            <w:r>
              <w:rPr>
                <w:rFonts w:ascii="Times New Roman" w:eastAsia="Calibri" w:hAnsi="Times New Roman"/>
              </w:rPr>
              <w:t xml:space="preserve"> 1917 гг.); советский (1918 –  1991 гг.);  современной  (с 1992 г.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Практическое занятие № 4. Военная служба в исторической ретроспективе и перспективе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Необходимость и </w:t>
            </w:r>
            <w:r>
              <w:rPr>
                <w:rFonts w:ascii="Times New Roman" w:hAnsi="Times New Roman"/>
                <w:bCs/>
              </w:rPr>
              <w:t>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2.2. Аксиология военной службы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spacing w:after="280" w:line="254" w:lineRule="auto"/>
              <w:contextualSpacing/>
              <w:jc w:val="both"/>
              <w:rPr>
                <w:rFonts w:ascii="Times New Roman" w:hAnsi="Times New Roman"/>
                <w:bCs/>
                <w:lang w:eastAsia="nl-NL"/>
              </w:rPr>
            </w:pPr>
            <w:r>
              <w:rPr>
                <w:rFonts w:ascii="Times New Roman" w:hAnsi="Times New Roman"/>
                <w:bCs/>
                <w:lang w:eastAsia="nl-NL"/>
              </w:rPr>
              <w:t>Аксиология военной службы как система представлений о ценностях</w:t>
            </w:r>
            <w:r>
              <w:rPr>
                <w:rFonts w:ascii="Times New Roman" w:hAnsi="Times New Roman"/>
                <w:lang w:eastAsia="nl-NL"/>
              </w:rPr>
              <w:t xml:space="preserve"> профессиональной служебной деятельности в военной сфере. </w:t>
            </w:r>
            <w:r>
              <w:rPr>
                <w:rFonts w:ascii="Times New Roman" w:hAnsi="Times New Roman"/>
                <w:bCs/>
                <w:lang w:eastAsia="nl-NL"/>
              </w:rPr>
              <w:t xml:space="preserve">Типология ценностей военной службы по различным основаниям: по отношению к военной деятельности (ценности-цели, ценности-средства, предметные и субъектные ценности); по отношению к </w:t>
            </w:r>
            <w:r>
              <w:rPr>
                <w:rFonts w:ascii="Times New Roman" w:hAnsi="Times New Roman"/>
                <w:lang w:eastAsia="nl-NL"/>
              </w:rPr>
              <w:t>сфере взаимодействия субъектов военной службы (военно-корпоративные и военн</w:t>
            </w:r>
            <w:r>
              <w:rPr>
                <w:rFonts w:ascii="Times New Roman" w:hAnsi="Times New Roman"/>
                <w:lang w:eastAsia="nl-NL"/>
              </w:rPr>
              <w:t>о-профессиональные ценности); по отношению к личности военнослужащего в сфере военной деятельности (духовные, прагматические, витальные ценности)</w:t>
            </w:r>
            <w:r>
              <w:rPr>
                <w:rFonts w:ascii="Times New Roman" w:hAnsi="Times New Roman"/>
                <w:bCs/>
                <w:lang w:eastAsia="nl-NL"/>
              </w:rPr>
              <w:t xml:space="preserve"> </w:t>
            </w:r>
          </w:p>
          <w:p w:rsidR="00BF7EC9" w:rsidRDefault="00AE5CB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spacing w:after="280" w:line="254" w:lineRule="auto"/>
              <w:contextualSpacing/>
              <w:jc w:val="both"/>
              <w:rPr>
                <w:rFonts w:ascii="Times New Roman" w:hAnsi="Times New Roman"/>
                <w:bCs/>
                <w:lang w:eastAsia="nl-NL"/>
              </w:rPr>
            </w:pPr>
            <w:r>
              <w:rPr>
                <w:rFonts w:ascii="Times New Roman" w:hAnsi="Times New Roman"/>
                <w:bCs/>
                <w:lang w:eastAsia="nl-NL"/>
              </w:rPr>
              <w:t>В</w:t>
            </w:r>
            <w:r>
              <w:rPr>
                <w:rFonts w:ascii="Times New Roman" w:hAnsi="Times New Roman"/>
                <w:lang w:eastAsia="nl-NL"/>
              </w:rPr>
              <w:t>оенная безопасность страны, защита граждан Российской Федерации от военных угроз, обеспечение условий для об</w:t>
            </w:r>
            <w:r>
              <w:rPr>
                <w:rFonts w:ascii="Times New Roman" w:hAnsi="Times New Roman"/>
                <w:lang w:eastAsia="nl-NL"/>
              </w:rPr>
              <w:t>ороноспособности государства</w:t>
            </w:r>
            <w:r>
              <w:rPr>
                <w:rFonts w:ascii="Times New Roman" w:hAnsi="Times New Roman"/>
                <w:bCs/>
                <w:lang w:eastAsia="nl-NL"/>
              </w:rPr>
              <w:t xml:space="preserve"> как ценности-цели</w:t>
            </w:r>
            <w:r>
              <w:rPr>
                <w:rFonts w:ascii="Times New Roman" w:hAnsi="Times New Roman"/>
                <w:lang w:eastAsia="nl-NL"/>
              </w:rPr>
              <w:t>, определяющие поведение человека в военной сфере, его отношение к военной службе и защите Отечества. Влияние ценностных ориентаций человека на его трудовую деятельность в секторе военного производства, участие</w:t>
            </w:r>
            <w:r>
              <w:rPr>
                <w:rFonts w:ascii="Times New Roman" w:hAnsi="Times New Roman"/>
                <w:lang w:eastAsia="nl-NL"/>
              </w:rPr>
              <w:t xml:space="preserve"> в военно-патриотическом воспитании молодежи.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 5 Военная служба как личностно-значимая и общественная ценность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</w:t>
            </w:r>
            <w:r>
              <w:rPr>
                <w:rFonts w:ascii="Times New Roman" w:hAnsi="Times New Roman"/>
                <w:bCs/>
              </w:rPr>
              <w:t xml:space="preserve">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2.3.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Праксиология воинской службы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</w:pPr>
            <w:r>
              <w:rPr>
                <w:rFonts w:ascii="Times New Roman" w:hAnsi="Times New Roman"/>
                <w:color w:val="202122"/>
                <w:shd w:val="clear" w:color="auto" w:fill="FFFFFF"/>
              </w:rPr>
              <w:t>Праксиология военной деятельности как совокупность теоретических представлений об эффективной организации практической деятельности людей в военной сфере жизни общества</w:t>
            </w:r>
            <w:r>
              <w:rPr>
                <w:rFonts w:ascii="Arial" w:hAnsi="Arial" w:cs="Arial"/>
                <w:color w:val="202122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</w:rPr>
              <w:t>Военная служба как вид федеральной государственной службы и разновидность профессиональной служебной деятельности: особенности и предназначение. Системная характеристика военной деятельности: цель, предмет, объект, субъект, содержание, способы, результат и</w:t>
            </w:r>
            <w:r>
              <w:rPr>
                <w:rFonts w:ascii="Times New Roman" w:hAnsi="Times New Roman"/>
              </w:rPr>
              <w:t xml:space="preserve"> подсистема управления. Культура военной службы и культурологические аспекты совершенствования деятельности военнослужащих на современном этапе развития военной сферы жизни общества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занятий 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№6. Самоподгото</w:t>
            </w:r>
            <w:r>
              <w:rPr>
                <w:rFonts w:ascii="Times New Roman" w:hAnsi="Times New Roman"/>
                <w:bCs/>
              </w:rPr>
              <w:t>вка будущего призывника к осуществлению военной деятельности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2.4. Строевая, огневая и физическая подготовка  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t>1</w:t>
            </w:r>
            <w:r>
              <w:rPr>
                <w:rFonts w:ascii="Times New Roman" w:hAnsi="Times New Roman"/>
              </w:rPr>
              <w:t>.Строевая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</w:t>
            </w:r>
            <w:r>
              <w:rPr>
                <w:rFonts w:ascii="Times New Roman" w:hAnsi="Times New Roman"/>
              </w:rPr>
              <w:t xml:space="preserve">я военнослужащих у автомобилей и на автомобилях. 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Огневая подготовка: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</w:t>
            </w:r>
            <w:r>
              <w:rPr>
                <w:rFonts w:ascii="Times New Roman" w:hAnsi="Times New Roman"/>
              </w:rPr>
              <w:t>ы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</w:t>
            </w:r>
            <w:r>
              <w:rPr>
                <w:rFonts w:ascii="Times New Roman" w:hAnsi="Times New Roman"/>
                <w:bCs/>
              </w:rPr>
              <w:t xml:space="preserve"> подготовки: учебные занятия, утренняя физическая зарядка, попутные физические тренировки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занятие № 7. Тренинг умений строевой и физической подготовки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2.5.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Медико-санитарная подготовка военнослужащих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 Первая(доврачебная) помощь при ранениях, при ушибах, переломах, вывихах, растяжениях связок и синдроме длительного сд</w:t>
            </w:r>
            <w:r>
              <w:rPr>
                <w:rFonts w:ascii="Times New Roman" w:hAnsi="Times New Roman"/>
                <w:bCs/>
              </w:rPr>
              <w:t>авливания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 Первая(доврачебная) помощь при ожогах, при поражении электрическим током, при утоплении, при перегревании/переохлаждении организма, при обморожении и общем замерзании, при отравлениях. Реанимационные мероприятия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</w:t>
            </w:r>
            <w:r>
              <w:rPr>
                <w:rFonts w:ascii="Times New Roman" w:hAnsi="Times New Roman"/>
                <w:b/>
                <w:bCs/>
              </w:rPr>
              <w:t>занятий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Практическое занятие № 8. Тренинг умений оказания первой (доврачебной) помощи пострадавшим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Модуль «Основы медицинских знаний» (дл</w:t>
            </w:r>
            <w:r>
              <w:rPr>
                <w:rFonts w:ascii="Times New Roman" w:hAnsi="Times New Roman"/>
                <w:b/>
                <w:bCs/>
              </w:rPr>
              <w:t>я девушек)</w:t>
            </w:r>
          </w:p>
        </w:tc>
      </w:tr>
      <w:tr w:rsidR="00BF7EC9">
        <w:trPr>
          <w:trHeight w:val="20"/>
        </w:trPr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2.1.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Введение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в микробиологию, иммунологию </w:t>
            </w:r>
            <w:r>
              <w:rPr>
                <w:rFonts w:ascii="Times New Roman" w:hAnsi="Times New Roman"/>
                <w:b/>
                <w:bCs/>
              </w:rPr>
              <w:br/>
              <w:t>и эпидемиологию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Определение содержания наук микробиологии, иммунологии, эпидемиологии. История развития микробиологии. Естественный микробный фон кожи. Патогенные микроорганизмы. Бессимптомная латентная инфекция. Инфекционные заболевания </w:t>
            </w:r>
            <w:r>
              <w:rPr>
                <w:rFonts w:ascii="Times New Roman" w:hAnsi="Times New Roman"/>
                <w:bCs/>
              </w:rPr>
              <w:br/>
              <w:t>и бациллоносительство. Периоды</w:t>
            </w:r>
            <w:r>
              <w:rPr>
                <w:rFonts w:ascii="Times New Roman" w:hAnsi="Times New Roman"/>
                <w:bCs/>
              </w:rPr>
              <w:t xml:space="preserve"> протекания инфекционных заболеваний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2. Определение понятия «иммунитет». Виды и подвиды иммунитета. Антигены </w:t>
            </w:r>
            <w:r>
              <w:rPr>
                <w:rFonts w:ascii="Times New Roman" w:hAnsi="Times New Roman"/>
                <w:bCs/>
              </w:rPr>
              <w:br/>
            </w:r>
            <w:r>
              <w:rPr>
                <w:rFonts w:ascii="Times New Roman" w:hAnsi="Times New Roman"/>
                <w:bCs/>
              </w:rPr>
              <w:lastRenderedPageBreak/>
              <w:t xml:space="preserve">и антитела. Формы приобретенного иммунитета. Иммунитет и восприимчивость </w:t>
            </w:r>
            <w:r>
              <w:rPr>
                <w:rFonts w:ascii="Times New Roman" w:hAnsi="Times New Roman"/>
                <w:bCs/>
              </w:rPr>
              <w:br/>
              <w:t>к инфекционным заболеваниям. Методы иммунопрофилактики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Общие </w:t>
            </w:r>
            <w:r>
              <w:rPr>
                <w:rFonts w:ascii="Times New Roman" w:hAnsi="Times New Roman"/>
              </w:rPr>
              <w:t>принципы профилактики инфекционных заболеваний. Дезинфекция, ее виды и способы. Дезинсекция, ее виды и способы. Дератизация, ее виды и способы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Практическое занятие № 9. Иммунитет и методы иммунопрофилактики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№ 10. Правила проведения плановых мероприятий </w:t>
            </w:r>
            <w:r>
              <w:rPr>
                <w:rFonts w:ascii="Times New Roman" w:hAnsi="Times New Roman"/>
                <w:bCs/>
              </w:rPr>
              <w:br/>
              <w:t>по дезинфекции, дезинсекции и дератизации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2.2. 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Оказание первой (доврачебной) помощи при неотложных состояниях </w:t>
            </w:r>
            <w:r>
              <w:rPr>
                <w:rFonts w:ascii="Times New Roman" w:hAnsi="Times New Roman"/>
                <w:b/>
                <w:bCs/>
              </w:rPr>
              <w:br/>
              <w:t>и травматизме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Понятие о неотложных состояниях, причины и факторы их вызывающие. Оказание первой доврачебной помощи при неотложных состояниях: ожогах, электротравмах, поражении </w:t>
            </w:r>
            <w:r>
              <w:rPr>
                <w:rFonts w:ascii="Times New Roman" w:hAnsi="Times New Roman"/>
                <w:bCs/>
              </w:rPr>
              <w:t>молнией, отморожении, тепловом ударе, утоплении, отравлении, инсульте, мигрени. Методы доврачебной реанимации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 Проблема травматизма. Понятие травмы. Виды травматических повреждений. Меры профилактики травматизма. Оказание первой (доврачебной) помощи пр</w:t>
            </w:r>
            <w:r>
              <w:rPr>
                <w:rFonts w:ascii="Times New Roman" w:hAnsi="Times New Roman"/>
                <w:bCs/>
              </w:rPr>
              <w:t>и травмах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№11. Тренинг умений оказания первой (доврачебной) помощи при неотложных состояниях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№12. Тренинг умений оказания первой (доврачебной) помощи при травматизме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</w:t>
            </w:r>
            <w:r>
              <w:rPr>
                <w:rFonts w:ascii="Times New Roman" w:hAnsi="Times New Roman"/>
                <w:b/>
                <w:bCs/>
              </w:rPr>
              <w:t>числе самостоятельная работа обучающихся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2.3. 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Обеспечение здорового образа жизни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hAnsi="Times New Roman"/>
              </w:rPr>
              <w:t xml:space="preserve"> Здоровье и его основные показатели. Факторы формирования здоровья. Здоровый образ жизни и его составляющие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  <w:r>
              <w:rPr>
                <w:rFonts w:ascii="Times New Roman" w:hAnsi="Times New Roman"/>
              </w:rPr>
              <w:t>Медико-гигиенические аспекты здорового образа жизни. Двигательная активность и здоровье. Питание и здоровье. Факторы риска для здоровья. Вредные</w:t>
            </w:r>
            <w:r>
              <w:rPr>
                <w:rFonts w:ascii="Times New Roman" w:hAnsi="Times New Roman"/>
              </w:rPr>
              <w:t xml:space="preserve"> привычки и их профилактика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Практическое занятие № 13. Оценка физического состояния. Составление индивидуальных карт здоровья с режимом дня, графиком питания </w:t>
            </w:r>
          </w:p>
        </w:tc>
      </w:tr>
      <w:tr w:rsidR="00BF7EC9">
        <w:trPr>
          <w:trHeight w:val="20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line="254" w:lineRule="auto"/>
              <w:rPr>
                <w:rFonts w:ascii="Times New Roman" w:hAnsi="Times New Roman"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Промежуточная аттестация </w:t>
            </w:r>
          </w:p>
        </w:tc>
      </w:tr>
      <w:tr w:rsidR="00BF7EC9">
        <w:trPr>
          <w:trHeight w:val="20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 часов</w:t>
            </w:r>
          </w:p>
        </w:tc>
      </w:tr>
    </w:tbl>
    <w:p w:rsidR="00BF7EC9" w:rsidRDefault="00BF7EC9">
      <w:pPr>
        <w:pStyle w:val="113"/>
        <w:jc w:val="both"/>
        <w:rPr>
          <w:rFonts w:ascii="Times New Roman" w:hAnsi="Times New Roman"/>
        </w:rPr>
      </w:pPr>
    </w:p>
    <w:p w:rsidR="00BF7EC9" w:rsidRDefault="00AE5CBD">
      <w:pPr>
        <w:pStyle w:val="1b"/>
      </w:pPr>
      <w:r>
        <w:t xml:space="preserve">3. Условия реализации </w:t>
      </w:r>
      <w:r>
        <w:t>ДИСЦИПЛИНЫ</w:t>
      </w: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 w:rsidR="00BF7EC9" w:rsidRDefault="00AE5CB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 </w:t>
      </w:r>
      <w:r>
        <w:rPr>
          <w:rFonts w:ascii="Times New Roman" w:hAnsi="Times New Roman"/>
          <w:bCs/>
          <w:sz w:val="24"/>
          <w:szCs w:val="24"/>
        </w:rPr>
        <w:t>Безопасность жизнедеятельности,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оснащенный в соответствии с приложением 3 ПОП-П. </w:t>
      </w:r>
    </w:p>
    <w:p w:rsidR="00BF7EC9" w:rsidRDefault="00BF7EC9"/>
    <w:p w:rsidR="00BF7EC9" w:rsidRDefault="00AE5CBD">
      <w:pPr>
        <w:pStyle w:val="11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BF7EC9" w:rsidRDefault="00AE5CBD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 xml:space="preserve">библиотечного фонда </w:t>
      </w:r>
      <w:r>
        <w:rPr>
          <w:rFonts w:ascii="Times New Roman" w:hAnsi="Times New Roman"/>
          <w:bCs/>
          <w:sz w:val="24"/>
          <w:szCs w:val="24"/>
        </w:rPr>
        <w:lastRenderedPageBreak/>
        <w:t>образовательной организации выбирается не менее одного издания из перечисленных ниже печатных изданий и (и</w:t>
      </w:r>
      <w:r>
        <w:rPr>
          <w:rFonts w:ascii="Times New Roman" w:hAnsi="Times New Roman"/>
          <w:bCs/>
          <w:sz w:val="24"/>
          <w:szCs w:val="24"/>
        </w:rPr>
        <w:t>ли) электронных изданий в качестве основного, при этом список может быть дополнен новыми изданиями.</w:t>
      </w:r>
    </w:p>
    <w:p w:rsidR="00BF7EC9" w:rsidRDefault="00BF7EC9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F7EC9" w:rsidRDefault="00AE5CBD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BF7EC9" w:rsidRDefault="00AE5CBD">
      <w:pPr>
        <w:pStyle w:val="ae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Абрамова, С. В. Безопасность жизнедеятельности: учебник и практикум для среднего профессионального образ</w:t>
      </w:r>
      <w:r>
        <w:rPr>
          <w:rFonts w:ascii="Times New Roman" w:hAnsi="Times New Roman"/>
          <w:sz w:val="24"/>
          <w:szCs w:val="24"/>
        </w:rPr>
        <w:t>ования / С. В. Абрамова [и др.] ; под общей редакцией В. П. Соломина. — Москва: Издательство Юрайт, 2023. — 399 с. — (Профессиональное образование). — ISBN 978-5-534-02041-0. — Текст: электронный // Образовательная платформа Юрайт [сайт]. — URL: https://ur</w:t>
      </w:r>
      <w:r>
        <w:rPr>
          <w:rFonts w:ascii="Times New Roman" w:hAnsi="Times New Roman"/>
          <w:sz w:val="24"/>
          <w:szCs w:val="24"/>
        </w:rPr>
        <w:t>ait.ru/bcode/511659  </w:t>
      </w:r>
    </w:p>
    <w:p w:rsidR="00BF7EC9" w:rsidRDefault="00AE5CBD">
      <w:pPr>
        <w:pStyle w:val="ae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Безопасность жизнедеятельности. Учебник/ Э. А. Арустамов, Н. В. Косолапова, Н. А. Прокопенко, Г. В. Гуськов. — М.: Издательский центр «Академия», 2020</w:t>
      </w:r>
    </w:p>
    <w:p w:rsidR="00BF7EC9" w:rsidRDefault="00AE5CBD">
      <w:pPr>
        <w:pStyle w:val="ae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Косолапова, Н. В., Безопасность жизнедеятельности: учебник / Н. В. Косолапова, Н. А</w:t>
      </w:r>
      <w:r>
        <w:rPr>
          <w:rFonts w:ascii="Times New Roman" w:hAnsi="Times New Roman"/>
          <w:sz w:val="24"/>
          <w:szCs w:val="24"/>
        </w:rPr>
        <w:t>. Прокопенко. — Москва: КноРус, 2024. — 222 с. — ISBN 978-5-406-12361-4. — URL: https://book.ru/book/951082 — Текст: электронный.</w:t>
      </w:r>
    </w:p>
    <w:p w:rsidR="00BF7EC9" w:rsidRDefault="00AE5CBD">
      <w:pPr>
        <w:pStyle w:val="ae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Мисюк, М. Н. Основы медицинских знаний: учебник и практикум для среднего профессионального образования / М. Н. Мисюк. — 4-е </w:t>
      </w:r>
      <w:r>
        <w:rPr>
          <w:rFonts w:ascii="Times New Roman" w:hAnsi="Times New Roman"/>
          <w:sz w:val="24"/>
          <w:szCs w:val="24"/>
        </w:rPr>
        <w:t>изд., перераб. и доп. — Москва: Издательство Юрайт, 2024. — 379 с. — (Профессиональное образование). — ISBN 978-5-534-17442-7. — Текст: электронный // Образовательная платформа Юрайт [сайт]. — URL: https://urait.ru/bcode/536769</w:t>
      </w:r>
    </w:p>
    <w:p w:rsidR="00BF7EC9" w:rsidRDefault="00AE5CBD">
      <w:pPr>
        <w:pStyle w:val="ae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Сычев, Ю. Н. Безопасность жи</w:t>
      </w:r>
      <w:r>
        <w:rPr>
          <w:rFonts w:ascii="Times New Roman" w:hAnsi="Times New Roman"/>
          <w:sz w:val="24"/>
          <w:szCs w:val="24"/>
        </w:rPr>
        <w:t>знедеятельности: учебное пособие / Ю.Н. Сычев. — 2-е изд., перераб. и доп. — Москва: ИНФРА-М, 2024. — 225 с. — (Среднее профессиональное образование). - ISBN 978-5-16-018956-7. - Текст: электронный. - URL: https://znanium.com/catalog/product/2080530</w:t>
      </w:r>
    </w:p>
    <w:p w:rsidR="00BF7EC9" w:rsidRDefault="00AE5CBD">
      <w:pPr>
        <w:pStyle w:val="ae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Халило</w:t>
      </w:r>
      <w:r>
        <w:rPr>
          <w:rFonts w:ascii="Times New Roman" w:hAnsi="Times New Roman"/>
          <w:sz w:val="24"/>
          <w:szCs w:val="24"/>
        </w:rPr>
        <w:t>в, Ш. А. Безопасность жизнедеятельности: учебное пособие / Ш.А. Халилов, А.Н. Маликов, В.П. Гневанов ; под ред. Ш.А. Халилова. — Москва: ФОРУМ: ИНФРА-М, 2024. — 576 с. — (Среднее профессиональное образование). - ISBN 978-5-8199-0789-4. - Текст: электронный</w:t>
      </w:r>
      <w:r>
        <w:rPr>
          <w:rFonts w:ascii="Times New Roman" w:hAnsi="Times New Roman"/>
          <w:sz w:val="24"/>
          <w:szCs w:val="24"/>
        </w:rPr>
        <w:t>. - URL: https://znanium.com/catalog/product/1932336</w:t>
      </w:r>
    </w:p>
    <w:p w:rsidR="00BF7EC9" w:rsidRDefault="00BF7EC9">
      <w:pPr>
        <w:shd w:val="clear" w:color="auto" w:fill="FFFFFF"/>
        <w:spacing w:before="120" w:after="280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F7EC9" w:rsidRDefault="00AE5CBD">
      <w:pPr>
        <w:pStyle w:val="1b"/>
        <w:rPr>
          <w:b w:val="0"/>
          <w:bCs w:val="0"/>
        </w:rPr>
      </w:pPr>
      <w:r>
        <w:t xml:space="preserve">4. Контроль и оценка результатов </w:t>
      </w:r>
      <w:r>
        <w:br/>
        <w:t xml:space="preserve">освоения </w:t>
      </w:r>
      <w:r>
        <w:t>ДИСЦИПЛИНЫ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884"/>
        <w:gridCol w:w="3441"/>
        <w:gridCol w:w="3303"/>
      </w:tblGrid>
      <w:tr w:rsidR="00BF7EC9">
        <w:trPr>
          <w:trHeight w:val="20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BF7EC9">
        <w:trPr>
          <w:trHeight w:val="20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Знает: 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актуальный профессиональный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социальный контекст поддержания безопасных условий жизнедеятельности, в том числе при возникновении ЧС; 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источники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ресурсы для решения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задач обеспечения безопасности жизнедеятельности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профессиональном и социальном контекстах: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инципы, правила и требования безопасного поведения, защиты от опасностей при осуществлении профессиональной деятельности и в ЧС; 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физиологические последствия воздействия на человека травмирующих, вредных и поражающих факторов; 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алгоритмы и приемы защиты 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ловека и среды обитания от негативного воздействия при ЧС; 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алгоритмы и приемы действий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гражданской обороне и в ЧС;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обеспечения военной безопасности государства (для юношей).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медицинских знаний (для девушек)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номенклатуру информационных 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точников, применяемых в сфере безопасности жизнедеятельности: нормативно-правовые акты федерального, регионального, локального уровней, регулирующие деятельность в сфере безопасности жизнедеятельности, основы контроля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управления в сфере обеспечения безо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пасности жизнедеятельности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защиты окружающей среды;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приемы структурирования информации,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содержащей актуальные научные сведения о безопасности жизнедеятельности, и форматы оформления (устное сообщение, письменное сообщение, электронный контент и т.п.) да</w:t>
            </w:r>
            <w:r>
              <w:rPr>
                <w:rFonts w:ascii="Times New Roman" w:hAnsi="Times New Roman"/>
                <w:sz w:val="24"/>
                <w:szCs w:val="24"/>
              </w:rPr>
              <w:t>нной информации;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трудового коллектива, психологические особенности личности в сфере трудовой деятельности, актуальные для минимизации опасностей и эффективного управления рисками ЧС на рабочем месте;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основы проектной деятельности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 коллективе и команде по решению задач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минимизации опасностей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и эффективного управления рисками ЧС на рабочем месте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основе принципов эффективного взаимодействия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по созданию человеко-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природозащитной среды осуществлен</w:t>
            </w:r>
            <w:r>
              <w:rPr>
                <w:rFonts w:ascii="Times New Roman" w:hAnsi="Times New Roman"/>
                <w:sz w:val="24"/>
                <w:szCs w:val="24"/>
              </w:rPr>
              <w:t>ия профессиональной деятельности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действий в чрезвычайных ситуациях, правила экологической безопасности при ведении профессиональной деятельности;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способы минимизации угрозы потерь, вызываемых нарушениями правил безопасности жизнедеятельности на 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бочем месте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опасность нарушения правил безопасности жизнедеятельности для реализации идеи бережливого производства 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 решении учебных задач поддержания безопасных условий жизнедеятельности, в том числе при возникновении ЧС, демонстрирует знание понятий: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жизнедеятельности, человеко- и природозащитная деятельность, военная опасность, чрезвычайная ситуация, пожаробезопасность, электробезопасность,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оружие массового поражения,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средства индивидуальной и коллективной защиты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населения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оружия ма</w:t>
            </w:r>
            <w:r>
              <w:rPr>
                <w:rFonts w:ascii="Times New Roman" w:hAnsi="Times New Roman"/>
                <w:sz w:val="24"/>
                <w:szCs w:val="24"/>
              </w:rPr>
              <w:t>ссового поражения,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минимизация опасностей, управление рисками ЧС,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экологическая безопасность осуществления профессиональной деятельности. Для юношей: военная служба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военная деятельность, ценности военной службы, строевая подготовка, огневая подготовка, фи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зическая подготовка военнослужащего. Для девушек: </w:t>
            </w:r>
            <w:r>
              <w:rPr>
                <w:rFonts w:ascii="Times New Roman" w:hAnsi="Times New Roman"/>
                <w:sz w:val="24"/>
                <w:szCs w:val="24"/>
              </w:rPr>
              <w:t>дезинфекция, дезинсекция,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дератация,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первая (доврачебная) помощь, здоровый образ жизни;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использует принципы, правила, требования безопасного поведения, защиты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опасностей при осуществлении профессиональн</w:t>
            </w:r>
            <w:r>
              <w:rPr>
                <w:rFonts w:ascii="Times New Roman" w:hAnsi="Times New Roman"/>
                <w:sz w:val="24"/>
                <w:szCs w:val="24"/>
              </w:rPr>
              <w:t>ой деятельности и в ЧС; пользуется номенклатурой информационных источников, применяемых в сфере безопасности жизнедеятельности;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применяет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приемы структурирования и  разнообразные форматы представления информации, содержащей актуальные научные сведения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безопасности жизнедеятельности,  применяет знания 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правилах экологической безопасности,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принципах эффективного взаимодействия  по созданию человеко- и природозащитной среды осуществления профессиональной деятельности, о психологических рекомендациях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деятельности трудового коллектива и личности  в для минимизации опасностей и управлению рисками ЧС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рабочем месте; демонстрирует знание 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дезинфекции, дезинсекции, дератации, оказания первой (доврачебной) помощи, ведения здорового обра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 жизни; грамотно  применяет знание алгоритмов  действий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по гражданской обороне и в ЧС, защите человека и среды обитания от негативного воздействия при ЧС;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использования современных средств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и устройств информатизации и цифровых инструментов в обеспечени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жизнедеятельности и защиты окружающей среды;</w:t>
            </w:r>
          </w:p>
          <w:p w:rsidR="00BF7EC9" w:rsidRDefault="00AE5CBD">
            <w:pPr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пользуется актуальными для обеспечения безопасности жизнедеятельности рекомендациями по учету особенностей личности в сфере трудовой деятельности;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демонстрирует знание возможностей применения ИКТ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цифровых инструментов для поиска актуальных сведений о безопасности жизнедеятельности; демонстрирует знание возможностей применения приемов минимизации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опасности нарушения правил безопасности жизнедеятельности для реализации идеи бережливого производств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 выполнения практических работ и видов работ по практике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(тестирование, контрольные работы)</w:t>
            </w:r>
          </w:p>
        </w:tc>
      </w:tr>
      <w:tr w:rsidR="00BF7EC9">
        <w:trPr>
          <w:trHeight w:val="698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Умеет: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распознавать в профессиональном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социальном контексте задачи и/или проблемы, относящиеся к кругу задач и/или проблем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поддержания безопасных условий жизнедеятельности, в том числе при возникновении ЧС;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задачу и и/или проблемы, относящиеся к предметной области безопасности жизнедеятельности,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выделять составные части подобных задач и/или проблем;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выявлять и эффективно искать информацию, необходимую для решения задач и/или проблем поддержания безопасных условий жизнедеятельности,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при возникновении ЧС;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план действий, определять ресурсы, прогнозировать результаты реализации сос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тавленного плана поддержания безопасных условий жизнедеятельности, в том числе при возникновении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ЧС;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владеть способностью принимать решения по целесообразным действиям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ЧС;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владеть методами защиты от вредных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опасных факторов ЧС, защиты человека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среды обитания от негативного воздействия при ЧС; приемы действий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гражданской обороне и в ЧС.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результат и последствия своих действий по решению задач и/или проблем поддержания безопасных условий жизнедеятельности, в том числе при возникнове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нии ЧС.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знаниями основ обеспечения военной безопасности государства (для юношей).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знаниями основ медицинских знаний (для девушек)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задачи для поиска информации, содержащей актуальные сведения о безопасности жизнедеятельности;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еделять необходимые источники информации согласно номенклатуре информационных источников, применяемых в сфере безопасности жизнедеятельности;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применять приемы структурирования информации для создания устных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письменных сообщений, электронного контента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т.п. в процессе освоения информации о безопасности жизнедеятельности;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ИКТ и цифровые инструменты для решения задач, связанных с профессиональным контекстом обеспечения безопасности жизнедеятельности и защиты окружающей среды; использовать соврем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енное программное обеспечение, различные цифровые средства для получения информации, позволяющей: идентифицировать основные опасности среды обитания человека, оценивать риск их реализации; принимать решения по целесообразным действиям в ЧС; распознавать жи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зненные нарушения при неотложных состояниях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травмах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работу коллектива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команды и взаимодействовать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коллегами, руководством, клиентами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для создания человеко- и природозащитной среды осуществления профессиональной деятельности;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ть правила поведения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чрезвычайных ситуациях природного,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техногенного и социального характера.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эффективно действовать в чрезвычайных ситуациях, соблюдать нормы экологической безопасности 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содействовать практическому осуществлению идеи бережливого произв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одства за счет минимизации угрозы потерь, вызываемых нарушениями правил безопасности жизнедеятельности на рабочем месте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 ходе выполнения практических заданий демонстрирует умение распознавать в профессиональном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социальном контексте задачи и/или пробле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мы, относящиеся к кругу задач и/или проблем поддержания безопасных условий жизнедеятельности, в том числе при возникновении ЧС и выполнять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правила поведения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в чрезвычайных ситуациях природного и техногенного характера, а также действия по сигналам граждан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ской обороны и применению средств индивидуальной защиты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от поражающих факторов и ЧС;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демонстрирует грамотное применение правил использования средств защиты от оружия массового поражения;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грамотно осуществляет анализ задачи и и/или проблемы, относящиеся к </w:t>
            </w:r>
            <w:r>
              <w:rPr>
                <w:rFonts w:ascii="Times New Roman" w:hAnsi="Times New Roman"/>
                <w:sz w:val="24"/>
                <w:szCs w:val="24"/>
              </w:rPr>
              <w:t>предметной области безопасности жизнедеятельности, выделяя составные части подобных задач и/или проблем;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корректно определяет задачи для поиска информации, содержащей актуальные сведения о безопасности жизнедеятельности и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необходимые источники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согласно номенклатуре информационных источников, применяемых в сфере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жизнедеятельности;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результативно выполняет информационный поиск сведений, необходимых для решения задач и/или проблем поддержания безопасных условий жизнедеятельности,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числе при возникновении ЧС;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создает качественные устные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письменные сообщения, электронные контенты и т.п., грамотно применяя приемы структурирования информации;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демонстрирует ИКТ-компетентность в решения задач, связанных с профессиональным контекстом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обеспечения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жизнедеятельности и защиты окружающей среды;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современное программное обеспечение, различные цифровые средства для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получения информации, позволяющей: идентифицировать основные опасности среды обитания человека, оценивать </w:t>
            </w:r>
            <w:r>
              <w:rPr>
                <w:rFonts w:ascii="Times New Roman" w:hAnsi="Times New Roman"/>
                <w:sz w:val="24"/>
                <w:szCs w:val="24"/>
              </w:rPr>
              <w:t>риск их реализации; принимать решения по целесообразным действиям в ЧС.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составляет план действий, определят ресурсы, прогнозирует результаты реализации составленного плана поддержания безопасных условий жизнедеятельности, в том числе при возникно</w:t>
            </w:r>
            <w:r>
              <w:rPr>
                <w:rFonts w:ascii="Times New Roman" w:hAnsi="Times New Roman"/>
                <w:sz w:val="24"/>
                <w:szCs w:val="24"/>
              </w:rPr>
              <w:t>вении ЧС; корректно осуществляет оценку результата и последствий своих действий по решению задач и/или проблем поддержания безопасных условий жизнедеятельности, в том числе при возникновении ЧС.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В ситуациях деловых игр, имитирующих деятельность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созданию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человеко- и природозащитной среды на рабочем месте результативно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организует работу коллектива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br/>
              <w:t xml:space="preserve">и команды и эффективно   взаимодействует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br/>
              <w:t xml:space="preserve">с коллегами, руководством, клиентами </w:t>
            </w:r>
            <w:r>
              <w:rPr>
                <w:rFonts w:ascii="Times New Roman" w:hAnsi="Times New Roman"/>
                <w:sz w:val="24"/>
                <w:szCs w:val="24"/>
              </w:rPr>
              <w:t>на основе правил бесконфликтного поведения;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демонстрирует грамотное применение 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рм экологической безопасности на рабочем месте;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умение разрабатывать систему мер по минимизации угрозы потерь, вызываемых нарушениями правил безопасности жизнедеятельности на рабочем месте</w:t>
            </w:r>
          </w:p>
          <w:p w:rsidR="00BF7EC9" w:rsidRDefault="00AE5CBD">
            <w:pPr>
              <w:widowContro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девушек: демонстрирует применение алгоритма распо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знавания жизненных нарушений при неотложных состояниях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травмах. демонстрирует умение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проводить мероприятия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по дезинфекции, дезинсекции, дератации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составлять индивидуальные карты здоровья с режимом дня, графиком питания с возможностью отслеживать свои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оказания; оказывать первую (доврачебную) помощь при неотложных состояниях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травматизме.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юношей: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выполнять упражнения и команды по физической, строевой подготовке; разрабатывать и осуществлять программу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самоподготовки будущего призывника к осуществлен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ию военной деятельности;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оказывать первую (доврачебную) помощь пострадавшим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EC9" w:rsidRDefault="00BF7EC9">
      <w:pPr>
        <w:rPr>
          <w:rFonts w:eastAsia="Segoe UI" w:cs="Times New Roman"/>
          <w:b/>
          <w:bCs/>
          <w:caps/>
          <w:kern w:val="2"/>
          <w:sz w:val="24"/>
          <w:szCs w:val="24"/>
          <w:lang w:val="en-US" w:eastAsia="x-none"/>
        </w:rPr>
      </w:pPr>
    </w:p>
    <w:p w:rsidR="00BF7EC9" w:rsidRDefault="00AE5CBD">
      <w:pPr>
        <w:rPr>
          <w:rFonts w:eastAsia="Segoe UI" w:cs="Times New Roman"/>
          <w:b/>
          <w:bCs/>
          <w:caps/>
          <w:kern w:val="2"/>
          <w:sz w:val="24"/>
          <w:szCs w:val="24"/>
          <w:lang w:val="en-US" w:eastAsia="x-none"/>
        </w:rPr>
      </w:pPr>
      <w:r>
        <w:br w:type="page"/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2.13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 по специальности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10.02.05 Обеспечение информационной безопасности автоматизированных систем</w:t>
      </w:r>
    </w:p>
    <w:p w:rsidR="00BF7EC9" w:rsidRDefault="00AE5CB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безопасности </w:t>
      </w: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BF7E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F7EC9" w:rsidRDefault="00AE5C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Ррабочая программа дисциплины</w:t>
      </w:r>
    </w:p>
    <w:p w:rsidR="00BF7EC9" w:rsidRDefault="00AE5CBD">
      <w:pPr>
        <w:pStyle w:val="1"/>
        <w:spacing w:before="280" w:after="280"/>
        <w:rPr>
          <w:rFonts w:ascii="Times New Roman Полужирный" w:hAnsi="Times New Roman Полужирный"/>
          <w:caps/>
        </w:rPr>
      </w:pPr>
      <w:bookmarkStart w:id="407" w:name="_Toc160715600"/>
      <w:r>
        <w:rPr>
          <w:rFonts w:ascii="Times New Roman Полужирный" w:hAnsi="Times New Roman Полужирный"/>
          <w:caps/>
        </w:rPr>
        <w:t>«ОП.0</w:t>
      </w:r>
      <w:r>
        <w:rPr>
          <w:caps/>
        </w:rPr>
        <w:t xml:space="preserve">7 </w:t>
      </w:r>
      <w:r>
        <w:rPr>
          <w:rFonts w:ascii="Times New Roman Полужирный" w:hAnsi="Times New Roman Полужирный"/>
          <w:caps/>
        </w:rPr>
        <w:t>Технические средства информатизации»</w:t>
      </w:r>
      <w:bookmarkEnd w:id="407"/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"/>
        <w:spacing w:before="280" w:after="280"/>
      </w:pPr>
    </w:p>
    <w:p w:rsidR="00BF7EC9" w:rsidRDefault="00BF7EC9">
      <w:pPr>
        <w:pStyle w:val="1e"/>
        <w:jc w:val="center"/>
        <w:rPr>
          <w:b/>
          <w:bCs/>
          <w:lang w:val="ru-RU"/>
        </w:rPr>
      </w:pPr>
    </w:p>
    <w:p w:rsidR="00BF7EC9" w:rsidRDefault="00AE5CBD">
      <w:pPr>
        <w:rPr>
          <w:rFonts w:ascii="Times New Roman Полужирный" w:eastAsia="Segoe UI" w:hAnsi="Times New Roman Полужирный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br w:type="page"/>
      </w:r>
    </w:p>
    <w:p w:rsidR="00BF7EC9" w:rsidRDefault="00AE5CBD">
      <w:pPr>
        <w:pStyle w:val="1b"/>
      </w:pPr>
      <w:r>
        <w:lastRenderedPageBreak/>
        <w:t>СОДЕРЖАНИЕ ПРОГРАММЫ</w:t>
      </w:r>
    </w:p>
    <w:sdt>
      <w:sdtPr>
        <w:id w:val="-1581207155"/>
        <w:docPartObj>
          <w:docPartGallery w:val="Table of Contents"/>
          <w:docPartUnique/>
        </w:docPartObj>
      </w:sdtPr>
      <w:sdtEndPr/>
      <w:sdtContent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r>
            <w:fldChar w:fldCharType="begin"/>
          </w:r>
          <w:r>
            <w:rPr>
              <w:rFonts w:ascii="Calibri" w:hAnsi="Calibri"/>
              <w:lang w:eastAsia="ru-RU"/>
            </w:rPr>
            <w:instrText xml:space="preserve"> TOC \z \t "Раздел 1,1,Раздел 1.1,2" \h</w:instrText>
          </w:r>
          <w:r>
            <w:rPr>
              <w:rFonts w:ascii="Calibri" w:hAnsi="Calibri"/>
              <w:lang w:eastAsia="ru-RU"/>
            </w:rPr>
            <w:fldChar w:fldCharType="separate"/>
          </w:r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6">
            <w:r>
              <w:rPr>
                <w:rStyle w:val="afff7"/>
                <w:b w:val="0"/>
                <w:bCs w:val="0"/>
                <w:webHidden/>
              </w:rPr>
              <w:t>1. ОБЩАЯ ХАРАКТЕРИСТИКА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7">
            <w:r>
              <w:rPr>
                <w:rStyle w:val="afff7"/>
                <w:i w:val="0"/>
                <w:iCs w:val="0"/>
                <w:webHidden/>
              </w:rPr>
              <w:t>1.1. Цель и место дисциплины в структуре образовательной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78">
            <w:r>
              <w:rPr>
                <w:rStyle w:val="afff7"/>
                <w:i w:val="0"/>
                <w:iCs w:val="0"/>
                <w:webHidden/>
              </w:rPr>
              <w:t>1.2. Планируемые результаты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79">
            <w:r>
              <w:rPr>
                <w:rStyle w:val="afff7"/>
                <w:b w:val="0"/>
                <w:bCs w:val="0"/>
                <w:webHidden/>
              </w:rPr>
              <w:t>2. СТРУКТУРА И 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_Toc156294879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0">
            <w:r>
              <w:rPr>
                <w:rStyle w:val="afff7"/>
                <w:i w:val="0"/>
                <w:iCs w:val="0"/>
                <w:webHidden/>
              </w:rPr>
              <w:t>2.1. Трудоемкость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1">
            <w:r>
              <w:rPr>
                <w:rStyle w:val="afff7"/>
                <w:i w:val="0"/>
                <w:iCs w:val="0"/>
                <w:webHidden/>
              </w:rPr>
              <w:t>2.2. </w:t>
            </w:r>
            <w:r>
              <w:rPr>
                <w:rStyle w:val="afff7"/>
                <w:i w:val="0"/>
                <w:iCs w:val="0"/>
              </w:rPr>
              <w:t>Содержание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4">
            <w:r>
              <w:rPr>
                <w:rStyle w:val="afff7"/>
                <w:b w:val="0"/>
                <w:bCs w:val="0"/>
                <w:webHidden/>
              </w:rPr>
              <w:t>3. УСЛОВИЯ РЕАЛИЗАЦИИ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5">
            <w:r>
              <w:rPr>
                <w:rStyle w:val="afff7"/>
                <w:i w:val="0"/>
                <w:iCs w:val="0"/>
                <w:webHidden/>
              </w:rPr>
              <w:t>3.1. Материально-техническое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29"/>
            <w:rPr>
              <w:rFonts w:asciiTheme="minorHAnsi" w:eastAsiaTheme="minorEastAsia" w:hAnsiTheme="minorHAnsi" w:cstheme="minorBidi"/>
              <w:i w:val="0"/>
              <w:iCs w:val="0"/>
              <w:sz w:val="22"/>
              <w:szCs w:val="22"/>
            </w:rPr>
          </w:pPr>
          <w:hyperlink w:anchor="_Toc156294886">
            <w:r>
              <w:rPr>
                <w:rStyle w:val="afff7"/>
                <w:i w:val="0"/>
                <w:iCs w:val="0"/>
                <w:webHidden/>
              </w:rPr>
              <w:t>3.2. Учебно-методическое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  <w:i w:val="0"/>
                <w:iCs w:val="0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BF7EC9" w:rsidRDefault="00AE5CBD">
          <w:pPr>
            <w:pStyle w:val="1c"/>
            <w:rPr>
              <w:rFonts w:asciiTheme="minorHAnsi" w:eastAsiaTheme="minorEastAsia" w:hAnsiTheme="minorHAnsi" w:cstheme="minorBidi"/>
              <w:lang w:eastAsia="ru-RU"/>
            </w:rPr>
          </w:pPr>
          <w:hyperlink w:anchor="_Toc156294887">
            <w:r>
              <w:rPr>
                <w:rStyle w:val="afff7"/>
                <w:b w:val="0"/>
                <w:bCs w:val="0"/>
                <w:webHidden/>
              </w:rPr>
              <w:t>4. КОНТРОЛЬ И ОЦЕНКА РЕЗУЛЬТАТОВ ОСВОЕНИЯ ДИСЦИПЛИНЫ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_Toc156294887 \</w:instrText>
            </w:r>
            <w:r>
              <w:rPr>
                <w:webHidden/>
              </w:rPr>
              <w:instrText>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7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f7"/>
            </w:rPr>
            <w:fldChar w:fldCharType="end"/>
          </w:r>
        </w:p>
      </w:sdtContent>
    </w:sdt>
    <w:p w:rsidR="00BF7EC9" w:rsidRDefault="00BF7EC9">
      <w:pPr>
        <w:pStyle w:val="1b"/>
        <w:jc w:val="left"/>
        <w:rPr>
          <w:b w:val="0"/>
          <w:bCs w:val="0"/>
        </w:rPr>
        <w:sectPr w:rsidR="00BF7EC9">
          <w:headerReference w:type="even" r:id="rId45"/>
          <w:headerReference w:type="default" r:id="rId46"/>
          <w:headerReference w:type="first" r:id="rId47"/>
          <w:pgSz w:w="11906" w:h="16838"/>
          <w:pgMar w:top="1134" w:right="567" w:bottom="1134" w:left="1701" w:header="709" w:footer="0" w:gutter="0"/>
          <w:cols w:space="720"/>
          <w:formProt w:val="0"/>
          <w:docGrid w:linePitch="360" w:charSpace="4096"/>
        </w:sectPr>
      </w:pPr>
    </w:p>
    <w:p w:rsidR="00BF7EC9" w:rsidRDefault="00AE5CBD">
      <w:pPr>
        <w:pStyle w:val="1b"/>
        <w:numPr>
          <w:ilvl w:val="0"/>
          <w:numId w:val="20"/>
        </w:numPr>
      </w:pPr>
      <w:r>
        <w:lastRenderedPageBreak/>
        <w:t>Общая характеристика</w:t>
      </w:r>
      <w:bookmarkStart w:id="408" w:name="_GoBack"/>
      <w:bookmarkEnd w:id="408"/>
      <w:r>
        <w:t xml:space="preserve"> РАБОЧЕЙ ПРОГРАММЫ УЧЕБНОЙ ДИСЦИПЛИНЫ</w:t>
      </w:r>
    </w:p>
    <w:p w:rsidR="00BF7EC9" w:rsidRDefault="00AE5CBD">
      <w:pPr>
        <w:jc w:val="center"/>
        <w:rPr>
          <w:rFonts w:eastAsia="Segoe UI"/>
          <w:b/>
          <w:bCs/>
          <w:caps/>
          <w:u w:val="single"/>
        </w:rPr>
      </w:pPr>
      <w:r>
        <w:rPr>
          <w:rFonts w:eastAsia="Segoe UI"/>
          <w:b/>
          <w:bCs/>
          <w:caps/>
          <w:u w:val="single"/>
        </w:rPr>
        <w:t>«</w:t>
      </w:r>
      <w:r>
        <w:rPr>
          <w:rFonts w:ascii="Times New Roman" w:hAnsi="Times New Roman"/>
          <w:b/>
          <w:bCs/>
          <w:caps/>
          <w:sz w:val="24"/>
          <w:szCs w:val="24"/>
          <w:u w:val="single"/>
        </w:rPr>
        <w:t>ОП.07 Технические средства информатизации</w:t>
      </w:r>
      <w:r>
        <w:rPr>
          <w:rFonts w:eastAsia="Segoe UI"/>
          <w:b/>
          <w:bCs/>
          <w:caps/>
          <w:u w:val="single"/>
        </w:rPr>
        <w:t>»</w:t>
      </w:r>
    </w:p>
    <w:p w:rsidR="00BF7EC9" w:rsidRDefault="00BF7EC9">
      <w:pPr>
        <w:pStyle w:val="1e"/>
        <w:rPr>
          <w:lang w:val="ru-RU"/>
        </w:rPr>
      </w:pP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>
        <w:rPr>
          <w:rFonts w:ascii="Times New Roman" w:hAnsi="Times New Roman"/>
        </w:rPr>
        <w:t xml:space="preserve"> Цель и место дисциплины в структуре образовательной программы</w:t>
      </w:r>
    </w:p>
    <w:p w:rsidR="00BF7EC9" w:rsidRDefault="00AE5CB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  <w:sz w:val="24"/>
          <w:szCs w:val="24"/>
        </w:rPr>
        <w:t xml:space="preserve">«ОП.07 </w:t>
      </w:r>
      <w:r>
        <w:rPr>
          <w:rFonts w:ascii="Times New Roman" w:hAnsi="Times New Roman" w:cs="Times New Roman"/>
          <w:sz w:val="24"/>
          <w:szCs w:val="24"/>
        </w:rPr>
        <w:t>Технические средства информатизации»: формирование представлений в области теоретических и практических основ функционирования периферийных аппаратных средств вычислитель</w:t>
      </w:r>
      <w:r>
        <w:rPr>
          <w:rFonts w:ascii="Times New Roman" w:hAnsi="Times New Roman" w:cs="Times New Roman"/>
          <w:sz w:val="24"/>
          <w:szCs w:val="24"/>
        </w:rPr>
        <w:t>ной техники и использования их возможностей в профессиональной деятельности.</w:t>
      </w:r>
    </w:p>
    <w:p w:rsidR="00BF7EC9" w:rsidRDefault="00AE5CB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«ОП.07 Технические средства информатизации» включена в обязательную часть общепрофессионального цикла образовательной программы.</w:t>
      </w:r>
    </w:p>
    <w:p w:rsidR="00BF7EC9" w:rsidRDefault="00BF7EC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</w:t>
      </w:r>
      <w:r>
        <w:rPr>
          <w:rFonts w:ascii="Times New Roman" w:hAnsi="Times New Roman"/>
        </w:rPr>
        <w:t>исциплины</w:t>
      </w:r>
    </w:p>
    <w:p w:rsidR="00BF7EC9" w:rsidRDefault="00AE5CB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ОП).</w:t>
      </w:r>
    </w:p>
    <w:p w:rsidR="00BF7EC9" w:rsidRDefault="00AE5CBD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55"/>
        <w:gridCol w:w="3936"/>
        <w:gridCol w:w="3937"/>
      </w:tblGrid>
      <w:tr w:rsidR="00BF7EC9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Style w:val="afa"/>
                <w:b/>
                <w:i w:val="0"/>
                <w:sz w:val="24"/>
                <w:szCs w:val="24"/>
              </w:rPr>
            </w:pPr>
            <w:r>
              <w:rPr>
                <w:rStyle w:val="afa"/>
                <w:b/>
                <w:i w:val="0"/>
                <w:sz w:val="24"/>
                <w:szCs w:val="24"/>
              </w:rPr>
              <w:t>Код ОК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BF7EC9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02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07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1.4, 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2.1, 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2.5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распознавать задачу и/или проблему 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профессиональном и/или социальном контексте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задачи для поиска информации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экологической безопасности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основными видами современной вычислит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ельной техники, периферийных и мобильных устройств и других технических средств информатизации;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 эксплуатировать и устранять типичные выявленные дефекты технических средств информатизации.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актуальный профессиональный 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социальный контекст, в кото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ром приходится работать и жить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экологической безопасности при ведении профессиональной деятельности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назначение и принципы работы основных узлов современных техничес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ких средств информатизации;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структурные схемы и порядок взаимодействия компонентов современных технических средств информатизации;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организации ремонта и обслуживания компонентов технических средств информатизации;</w:t>
            </w:r>
          </w:p>
          <w:p w:rsidR="00BF7EC9" w:rsidRDefault="00AE5CB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функциональные и архитектурные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особенности мобильных технических средств информатизации.</w:t>
            </w:r>
          </w:p>
        </w:tc>
      </w:tr>
    </w:tbl>
    <w:p w:rsidR="00BF7EC9" w:rsidRDefault="00BF7EC9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F7EC9" w:rsidRDefault="00BF7EC9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F7EC9" w:rsidRDefault="00BF7EC9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F7EC9" w:rsidRDefault="00BF7EC9">
      <w:pPr>
        <w:rPr>
          <w:rFonts w:ascii="Times New Roman" w:eastAsia="Segoe UI" w:hAnsi="Times New Roman" w:cs="Times New Roman"/>
          <w:b/>
          <w:bCs/>
          <w:caps/>
          <w:kern w:val="2"/>
          <w:sz w:val="24"/>
          <w:szCs w:val="24"/>
          <w:lang w:val="x-none" w:eastAsia="x-none"/>
        </w:rPr>
      </w:pPr>
    </w:p>
    <w:p w:rsidR="00BF7EC9" w:rsidRDefault="00AE5CBD">
      <w:pPr>
        <w:pStyle w:val="1b"/>
      </w:pPr>
      <w:r>
        <w:t xml:space="preserve">2. Структура и содержание </w:t>
      </w:r>
      <w:r>
        <w:t>ДИСЦИПЛИНЫ</w:t>
      </w: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2.1. Трудоемкость освоения дисциплины 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733"/>
        <w:gridCol w:w="2300"/>
        <w:gridCol w:w="2589"/>
      </w:tblGrid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74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</w:tr>
      <w:tr w:rsidR="00BF7EC9">
        <w:trPr>
          <w:trHeight w:val="23"/>
        </w:trPr>
        <w:tc>
          <w:tcPr>
            <w:tcW w:w="4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7EC9" w:rsidRDefault="00AE5C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80</w:t>
            </w:r>
          </w:p>
        </w:tc>
      </w:tr>
    </w:tbl>
    <w:p w:rsidR="00BF7EC9" w:rsidRDefault="00BF7EC9">
      <w:pPr>
        <w:rPr>
          <w:rFonts w:ascii="Times New Roman" w:hAnsi="Times New Roman" w:cs="Times New Roman"/>
          <w:sz w:val="24"/>
          <w:szCs w:val="24"/>
        </w:rPr>
      </w:pP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2.2.С одержание дисциплины</w:t>
      </w:r>
    </w:p>
    <w:tbl>
      <w:tblPr>
        <w:tblW w:w="5000" w:type="pct"/>
        <w:tblInd w:w="-714" w:type="dxa"/>
        <w:tblLayout w:type="fixed"/>
        <w:tblLook w:val="01E0" w:firstRow="1" w:lastRow="1" w:firstColumn="1" w:lastColumn="1" w:noHBand="0" w:noVBand="0"/>
      </w:tblPr>
      <w:tblGrid>
        <w:gridCol w:w="3279"/>
        <w:gridCol w:w="18"/>
        <w:gridCol w:w="6331"/>
      </w:tblGrid>
      <w:tr w:rsidR="00BF7EC9">
        <w:trPr>
          <w:trHeight w:val="650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BF7EC9">
        <w:trPr>
          <w:trHeight w:val="357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Раздел 1. Общая характеристика и классификация технических средств информатизации </w:t>
            </w:r>
          </w:p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(14 часов)</w:t>
            </w:r>
          </w:p>
        </w:tc>
      </w:tr>
      <w:tr w:rsidR="00BF7EC9">
        <w:trPr>
          <w:trHeight w:val="75"/>
        </w:trPr>
        <w:tc>
          <w:tcPr>
            <w:tcW w:w="3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1.1. Классификация технических средств информатизации</w:t>
            </w: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ind w:left="-57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364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Определение технических средств информатизации </w:t>
            </w:r>
          </w:p>
        </w:tc>
      </w:tr>
      <w:tr w:rsidR="00BF7EC9">
        <w:trPr>
          <w:trHeight w:val="206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Классификация технических средств </w:t>
            </w:r>
            <w:r>
              <w:rPr>
                <w:rFonts w:ascii="Times New Roman" w:hAnsi="Times New Roman" w:cs="Times New Roman"/>
              </w:rPr>
              <w:t>информатизации</w:t>
            </w:r>
          </w:p>
        </w:tc>
      </w:tr>
      <w:tr w:rsidR="00BF7EC9">
        <w:trPr>
          <w:trHeight w:val="20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и принцип действия ЭВМ</w:t>
            </w:r>
          </w:p>
        </w:tc>
      </w:tr>
      <w:tr w:rsidR="00BF7EC9">
        <w:trPr>
          <w:trHeight w:val="20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357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2. Основные конструктивные элементы средств вычислительной техники (18 часов)</w:t>
            </w:r>
          </w:p>
        </w:tc>
      </w:tr>
      <w:tr w:rsidR="00BF7EC9">
        <w:trPr>
          <w:trHeight w:val="75"/>
        </w:trPr>
        <w:tc>
          <w:tcPr>
            <w:tcW w:w="3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2.1 Блоки питания системного блока персонального компьютера.</w:t>
            </w: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ind w:left="-57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364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Принцип работы блока питания</w:t>
            </w:r>
          </w:p>
        </w:tc>
      </w:tr>
      <w:tr w:rsidR="00BF7EC9">
        <w:trPr>
          <w:trHeight w:val="32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напряжения, используемые компьютерами</w:t>
            </w:r>
          </w:p>
        </w:tc>
      </w:tr>
      <w:tr w:rsidR="00BF7EC9">
        <w:trPr>
          <w:trHeight w:val="287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Корпуса компьютеров.</w:t>
            </w:r>
          </w:p>
        </w:tc>
      </w:tr>
      <w:tr w:rsidR="00BF7EC9">
        <w:trPr>
          <w:trHeight w:val="175"/>
        </w:trPr>
        <w:tc>
          <w:tcPr>
            <w:tcW w:w="3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2.2 Системные платы</w:t>
            </w: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ind w:left="-57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17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Общие сведения. Типы системных плат</w:t>
            </w:r>
          </w:p>
        </w:tc>
      </w:tr>
      <w:tr w:rsidR="00BF7EC9">
        <w:trPr>
          <w:trHeight w:val="17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Логическое устройство системных плат</w:t>
            </w:r>
          </w:p>
        </w:tc>
      </w:tr>
      <w:tr w:rsidR="00BF7EC9">
        <w:trPr>
          <w:trHeight w:val="17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17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Программирование ввода-вывода</w:t>
            </w:r>
          </w:p>
        </w:tc>
      </w:tr>
      <w:tr w:rsidR="00BF7EC9">
        <w:trPr>
          <w:trHeight w:val="17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78"/>
        </w:trPr>
        <w:tc>
          <w:tcPr>
            <w:tcW w:w="3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 2.3 Структура и стандарты шин </w:t>
            </w:r>
            <w:r>
              <w:rPr>
                <w:rFonts w:ascii="Times New Roman" w:hAnsi="Times New Roman" w:cs="Times New Roman"/>
                <w:b/>
                <w:bCs/>
              </w:rPr>
              <w:t>ПК</w:t>
            </w: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ind w:left="-57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78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Основные характеристики шин</w:t>
            </w:r>
          </w:p>
        </w:tc>
      </w:tr>
      <w:tr w:rsidR="00BF7EC9">
        <w:trPr>
          <w:trHeight w:val="278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Последовательный и параллельный порты</w:t>
            </w:r>
          </w:p>
        </w:tc>
      </w:tr>
      <w:tr w:rsidR="00BF7EC9">
        <w:trPr>
          <w:trHeight w:val="27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Интерфейсы</w:t>
            </w:r>
          </w:p>
        </w:tc>
      </w:tr>
      <w:tr w:rsidR="00BF7EC9">
        <w:trPr>
          <w:trHeight w:val="27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61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Установка конфигурации системы при помощи улиты </w:t>
            </w:r>
            <w:r>
              <w:rPr>
                <w:rFonts w:ascii="Times New Roman" w:hAnsi="Times New Roman" w:cs="Times New Roman"/>
                <w:lang w:val="en-US"/>
              </w:rPr>
              <w:t>CMOS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Setup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F7EC9">
        <w:trPr>
          <w:trHeight w:val="203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Тестирование компонентов системной платы диагностическими </w:t>
            </w:r>
            <w:r>
              <w:rPr>
                <w:rFonts w:ascii="Times New Roman" w:hAnsi="Times New Roman" w:cs="Times New Roman"/>
              </w:rPr>
              <w:t>программами</w:t>
            </w:r>
          </w:p>
        </w:tc>
      </w:tr>
      <w:tr w:rsidR="00BF7EC9">
        <w:trPr>
          <w:trHeight w:val="203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321"/>
        </w:trPr>
        <w:tc>
          <w:tcPr>
            <w:tcW w:w="3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2.4. Центральный процессор</w:t>
            </w: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ind w:left="-57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57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Устройство процессора. Принцип работы. Типы процессоров.</w:t>
            </w:r>
          </w:p>
        </w:tc>
      </w:tr>
      <w:tr w:rsidR="00BF7EC9">
        <w:trPr>
          <w:trHeight w:val="15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 том числе </w:t>
            </w:r>
            <w:r>
              <w:rPr>
                <w:rFonts w:ascii="Times New Roman" w:hAnsi="Times New Roman" w:cs="Times New Roman"/>
                <w:b/>
                <w:bCs/>
              </w:rPr>
              <w:t>практических занятий</w:t>
            </w:r>
          </w:p>
        </w:tc>
      </w:tr>
      <w:tr w:rsidR="00BF7EC9">
        <w:trPr>
          <w:trHeight w:val="15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Идентификация и установка процессора</w:t>
            </w:r>
          </w:p>
        </w:tc>
      </w:tr>
      <w:tr w:rsidR="00BF7EC9">
        <w:trPr>
          <w:trHeight w:val="15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последовательности машинных операций для </w:t>
            </w:r>
            <w:r>
              <w:rPr>
                <w:rFonts w:ascii="Times New Roman" w:hAnsi="Times New Roman" w:cs="Times New Roman"/>
              </w:rPr>
              <w:lastRenderedPageBreak/>
              <w:t>реализации простых вычислений</w:t>
            </w:r>
          </w:p>
        </w:tc>
      </w:tr>
      <w:tr w:rsidR="00BF7EC9">
        <w:trPr>
          <w:trHeight w:val="15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Программирование арифметических и логических команд</w:t>
            </w:r>
          </w:p>
        </w:tc>
      </w:tr>
      <w:tr w:rsidR="00BF7EC9">
        <w:trPr>
          <w:trHeight w:val="15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Программирование переходов</w:t>
            </w:r>
          </w:p>
        </w:tc>
      </w:tr>
      <w:tr w:rsidR="00BF7EC9">
        <w:trPr>
          <w:trHeight w:val="15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Программирование </w:t>
            </w:r>
            <w:r>
              <w:rPr>
                <w:rFonts w:ascii="Times New Roman" w:hAnsi="Times New Roman" w:cs="Times New Roman"/>
              </w:rPr>
              <w:t>ввода-вывода</w:t>
            </w:r>
          </w:p>
        </w:tc>
      </w:tr>
      <w:tr w:rsidR="00BF7EC9">
        <w:trPr>
          <w:trHeight w:val="15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55"/>
        </w:trPr>
        <w:tc>
          <w:tcPr>
            <w:tcW w:w="3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2.5. Память компьютера</w:t>
            </w: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ind w:left="-57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5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Виды оперативной памяти</w:t>
            </w:r>
          </w:p>
        </w:tc>
      </w:tr>
      <w:tr w:rsidR="00BF7EC9">
        <w:trPr>
          <w:trHeight w:val="25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Кеш память.</w:t>
            </w:r>
          </w:p>
        </w:tc>
      </w:tr>
      <w:tr w:rsidR="00BF7EC9">
        <w:trPr>
          <w:trHeight w:val="255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55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3. Периферийные устройства вычислительной техники (18 часов)</w:t>
            </w:r>
          </w:p>
        </w:tc>
      </w:tr>
      <w:tr w:rsidR="00BF7EC9">
        <w:trPr>
          <w:trHeight w:val="95"/>
        </w:trPr>
        <w:tc>
          <w:tcPr>
            <w:tcW w:w="33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3.1. Дисковая подсистема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ind w:left="-57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92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Накопители на жестких магнитных дисках. </w:t>
            </w:r>
          </w:p>
        </w:tc>
      </w:tr>
      <w:tr w:rsidR="00BF7EC9">
        <w:trPr>
          <w:trHeight w:val="92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Приводы</w:t>
            </w:r>
          </w:p>
        </w:tc>
      </w:tr>
      <w:tr w:rsidR="00BF7EC9">
        <w:trPr>
          <w:trHeight w:val="92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практических занятий</w:t>
            </w:r>
          </w:p>
        </w:tc>
      </w:tr>
      <w:tr w:rsidR="00BF7EC9">
        <w:trPr>
          <w:trHeight w:val="92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Форматирование магнитных дисков. Запись информации на оптические носители</w:t>
            </w:r>
          </w:p>
        </w:tc>
      </w:tr>
      <w:tr w:rsidR="00BF7EC9">
        <w:trPr>
          <w:trHeight w:val="92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11"/>
        </w:trPr>
        <w:tc>
          <w:tcPr>
            <w:tcW w:w="33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3.2 Видеоподсистема.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ind w:left="-57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11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Мониторы </w:t>
            </w:r>
          </w:p>
        </w:tc>
      </w:tr>
      <w:tr w:rsidR="00BF7EC9">
        <w:trPr>
          <w:trHeight w:val="210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35"/>
              <w:widowControl w:val="0"/>
              <w:spacing w:line="276" w:lineRule="auto"/>
              <w:ind w:left="-56" w:right="-42"/>
              <w:contextualSpacing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Видеоадаптеры.</w:t>
            </w:r>
          </w:p>
        </w:tc>
      </w:tr>
      <w:tr w:rsidR="00BF7EC9">
        <w:trPr>
          <w:trHeight w:val="153"/>
        </w:trPr>
        <w:tc>
          <w:tcPr>
            <w:tcW w:w="33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3.3. Система обработки и воспроизведения аудиоинформации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ind w:left="-57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153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Звуковая система ПК</w:t>
            </w:r>
          </w:p>
        </w:tc>
      </w:tr>
      <w:tr w:rsidR="00BF7EC9">
        <w:trPr>
          <w:trHeight w:val="153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35"/>
              <w:widowControl w:val="0"/>
              <w:spacing w:line="276" w:lineRule="auto"/>
              <w:ind w:left="-56" w:right="-42"/>
              <w:contextualSpacing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Акустическая система</w:t>
            </w:r>
          </w:p>
        </w:tc>
      </w:tr>
      <w:tr w:rsidR="00BF7EC9">
        <w:trPr>
          <w:trHeight w:val="153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135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 xml:space="preserve">Работа по подключению акустических систем и с программами обеспечения </w:t>
            </w:r>
            <w:r>
              <w:rPr>
                <w:rFonts w:ascii="Times New Roman" w:hAnsi="Times New Roman" w:cs="Times New Roman"/>
              </w:rPr>
              <w:t>записи и воспроизведения звуковых файлов.</w:t>
            </w:r>
          </w:p>
        </w:tc>
      </w:tr>
      <w:tr w:rsidR="00BF7EC9">
        <w:trPr>
          <w:trHeight w:val="135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130"/>
        </w:trPr>
        <w:tc>
          <w:tcPr>
            <w:tcW w:w="33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3.4. Устройства подготовки и ввода информации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ind w:left="-57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127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Клавиатура</w:t>
            </w:r>
          </w:p>
        </w:tc>
      </w:tr>
      <w:tr w:rsidR="00BF7EC9">
        <w:trPr>
          <w:trHeight w:val="127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Оптико-механические </w:t>
            </w:r>
            <w:r>
              <w:rPr>
                <w:sz w:val="22"/>
                <w:szCs w:val="22"/>
              </w:rPr>
              <w:t>манипуляторы</w:t>
            </w:r>
          </w:p>
        </w:tc>
      </w:tr>
      <w:tr w:rsidR="00BF7EC9">
        <w:trPr>
          <w:trHeight w:val="127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Сканеры</w:t>
            </w:r>
          </w:p>
        </w:tc>
      </w:tr>
      <w:tr w:rsidR="00BF7EC9">
        <w:trPr>
          <w:trHeight w:val="127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128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настройкой сканеров и программами по сканированию.</w:t>
            </w:r>
          </w:p>
        </w:tc>
      </w:tr>
      <w:tr w:rsidR="00BF7EC9">
        <w:trPr>
          <w:trHeight w:val="128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55"/>
        </w:trPr>
        <w:tc>
          <w:tcPr>
            <w:tcW w:w="33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3.5. </w:t>
            </w:r>
            <w:r>
              <w:rPr>
                <w:b/>
                <w:bCs/>
                <w:sz w:val="22"/>
                <w:szCs w:val="22"/>
              </w:rPr>
              <w:t>Печатающие устройства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ind w:left="-57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66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Принтеры </w:t>
            </w:r>
          </w:p>
        </w:tc>
      </w:tr>
      <w:tr w:rsidR="00BF7EC9">
        <w:trPr>
          <w:trHeight w:val="63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 xml:space="preserve">Плоттеры </w:t>
            </w:r>
          </w:p>
        </w:tc>
      </w:tr>
      <w:tr w:rsidR="00BF7EC9">
        <w:trPr>
          <w:trHeight w:val="241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63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Настройка параметров работы принтеров. Замена картриджей.</w:t>
            </w:r>
          </w:p>
        </w:tc>
      </w:tr>
      <w:tr w:rsidR="00BF7EC9">
        <w:trPr>
          <w:trHeight w:val="63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Необходимость и тематика определяются образовательной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организацией</w:t>
            </w:r>
          </w:p>
        </w:tc>
      </w:tr>
      <w:tr w:rsidR="00BF7EC9">
        <w:trPr>
          <w:trHeight w:val="313"/>
        </w:trPr>
        <w:tc>
          <w:tcPr>
            <w:tcW w:w="33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Тема 3.6. Нестандартные устройства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ind w:left="-57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313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Нестандартные периферийные устройства</w:t>
            </w:r>
          </w:p>
        </w:tc>
      </w:tr>
      <w:tr w:rsidR="00BF7EC9">
        <w:trPr>
          <w:trHeight w:val="238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275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Подключение и работа с нестандартными периферийными устройствами ПК</w:t>
            </w:r>
          </w:p>
        </w:tc>
      </w:tr>
      <w:tr w:rsidR="00BF7EC9">
        <w:trPr>
          <w:trHeight w:val="275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75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4. Архитектура компьютерных систем (18 часов)</w:t>
            </w:r>
          </w:p>
        </w:tc>
      </w:tr>
      <w:tr w:rsidR="00BF7EC9">
        <w:trPr>
          <w:trHeight w:val="168"/>
        </w:trPr>
        <w:tc>
          <w:tcPr>
            <w:tcW w:w="33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4.1. Представление информации в вычислительных системах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ind w:left="-57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168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Арифметические основы ЭВМ</w:t>
            </w:r>
          </w:p>
        </w:tc>
      </w:tr>
      <w:tr w:rsidR="00BF7EC9">
        <w:trPr>
          <w:trHeight w:val="167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информации в ЭВМ</w:t>
            </w:r>
          </w:p>
        </w:tc>
      </w:tr>
      <w:tr w:rsidR="00BF7EC9">
        <w:trPr>
          <w:trHeight w:val="167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85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Перевод чисел из одной системы счисления в другую</w:t>
            </w:r>
          </w:p>
        </w:tc>
      </w:tr>
      <w:tr w:rsidR="00BF7EC9">
        <w:trPr>
          <w:trHeight w:val="84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Выполнение арифметических операций над числами в прямом, обратном и дополнительных кодах</w:t>
            </w:r>
          </w:p>
        </w:tc>
      </w:tr>
      <w:tr w:rsidR="00BF7EC9">
        <w:trPr>
          <w:trHeight w:val="84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Необходимость и тематика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определяются образовательной организацией</w:t>
            </w:r>
          </w:p>
        </w:tc>
      </w:tr>
      <w:tr w:rsidR="00BF7EC9">
        <w:trPr>
          <w:trHeight w:val="128"/>
        </w:trPr>
        <w:tc>
          <w:tcPr>
            <w:tcW w:w="33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4.2. Архитектура и принципы работы основных логических блоков вычислительных систем (ВС)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ind w:left="-57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125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Базовые логические операции и схемы. Таблицы истинности. </w:t>
            </w:r>
          </w:p>
        </w:tc>
      </w:tr>
      <w:tr w:rsidR="00BF7EC9">
        <w:trPr>
          <w:trHeight w:val="125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35"/>
              <w:widowControl w:val="0"/>
              <w:spacing w:line="276" w:lineRule="auto"/>
              <w:ind w:left="-56" w:right="-42"/>
              <w:contextualSpacing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Схемные логические элементы ЭВМ. Логические </w:t>
            </w:r>
            <w:r>
              <w:rPr>
                <w:sz w:val="22"/>
                <w:szCs w:val="22"/>
              </w:rPr>
              <w:t>узлы ЭВМ и их классификация</w:t>
            </w:r>
          </w:p>
        </w:tc>
      </w:tr>
      <w:tr w:rsidR="00BF7EC9">
        <w:trPr>
          <w:trHeight w:val="125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35"/>
              <w:widowControl w:val="0"/>
              <w:spacing w:line="276" w:lineRule="auto"/>
              <w:ind w:left="-56" w:right="-42"/>
              <w:contextualSpacing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Сумматоры, дешифораторы, их назначение и применение</w:t>
            </w:r>
          </w:p>
        </w:tc>
      </w:tr>
      <w:tr w:rsidR="00BF7EC9">
        <w:trPr>
          <w:trHeight w:val="285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35"/>
              <w:widowControl w:val="0"/>
              <w:spacing w:line="276" w:lineRule="auto"/>
              <w:ind w:left="-56" w:right="-42"/>
              <w:contextualSpacing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Программируемые логические элементы их назначение и применение</w:t>
            </w:r>
          </w:p>
        </w:tc>
      </w:tr>
      <w:tr w:rsidR="00BF7EC9">
        <w:trPr>
          <w:trHeight w:val="67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</w:tr>
      <w:tr w:rsidR="00BF7EC9">
        <w:trPr>
          <w:trHeight w:val="53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Логические элементы «2И», «2ИЛИ», «НЕ», «2И-НЕ», «2ИЛИ-НЕ», «Исключающие</w:t>
            </w:r>
            <w:r>
              <w:rPr>
                <w:rFonts w:ascii="Times New Roman" w:hAnsi="Times New Roman" w:cs="Times New Roman"/>
              </w:rPr>
              <w:t xml:space="preserve"> ИЛИ»</w:t>
            </w:r>
          </w:p>
        </w:tc>
      </w:tr>
      <w:tr w:rsidR="00BF7EC9">
        <w:trPr>
          <w:trHeight w:val="40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Мультиплексоры</w:t>
            </w:r>
          </w:p>
        </w:tc>
      </w:tr>
      <w:tr w:rsidR="00BF7EC9">
        <w:trPr>
          <w:trHeight w:val="33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Демультиплексоры</w:t>
            </w:r>
          </w:p>
        </w:tc>
      </w:tr>
      <w:tr w:rsidR="00BF7EC9">
        <w:trPr>
          <w:trHeight w:val="33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Шифраторы</w:t>
            </w:r>
          </w:p>
        </w:tc>
      </w:tr>
      <w:tr w:rsidR="00BF7EC9">
        <w:trPr>
          <w:trHeight w:val="33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Дешифраторы</w:t>
            </w:r>
          </w:p>
        </w:tc>
      </w:tr>
      <w:tr w:rsidR="00BF7EC9">
        <w:trPr>
          <w:trHeight w:val="33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Сумматоры</w:t>
            </w:r>
          </w:p>
        </w:tc>
      </w:tr>
      <w:tr w:rsidR="00BF7EC9">
        <w:trPr>
          <w:trHeight w:val="328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Триггеры</w:t>
            </w:r>
          </w:p>
        </w:tc>
      </w:tr>
      <w:tr w:rsidR="00BF7EC9">
        <w:trPr>
          <w:trHeight w:val="33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Счетчики</w:t>
            </w:r>
          </w:p>
        </w:tc>
      </w:tr>
      <w:tr w:rsidR="00BF7EC9">
        <w:trPr>
          <w:trHeight w:val="33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85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ind w:left="-57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Раздел 5. Технические средства систем дистанционной передачи информации (6 часов) </w:t>
            </w:r>
          </w:p>
        </w:tc>
      </w:tr>
      <w:tr w:rsidR="00BF7EC9">
        <w:trPr>
          <w:trHeight w:val="295"/>
        </w:trPr>
        <w:tc>
          <w:tcPr>
            <w:tcW w:w="33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5.1. Структура и основные характеристики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ind w:left="-57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BF7EC9">
        <w:trPr>
          <w:trHeight w:val="295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8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Структура и основные характеристики систем дистанционной передачи информации</w:t>
            </w:r>
          </w:p>
        </w:tc>
      </w:tr>
      <w:tr w:rsidR="00BF7EC9">
        <w:trPr>
          <w:trHeight w:val="251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35"/>
              <w:widowControl w:val="0"/>
              <w:spacing w:line="276" w:lineRule="auto"/>
              <w:ind w:right="-42"/>
              <w:contextualSpacing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Обмен информацией через модем</w:t>
            </w:r>
          </w:p>
        </w:tc>
      </w:tr>
      <w:tr w:rsidR="00BF7EC9">
        <w:trPr>
          <w:trHeight w:val="251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сотовой подвижной связи</w:t>
            </w:r>
          </w:p>
        </w:tc>
      </w:tr>
      <w:tr w:rsidR="00BF7EC9">
        <w:trPr>
          <w:trHeight w:val="260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35"/>
              <w:widowControl w:val="0"/>
              <w:spacing w:line="276" w:lineRule="auto"/>
              <w:ind w:left="-56" w:right="-42"/>
              <w:contextualSpacing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Спутниковые системы связи</w:t>
            </w:r>
          </w:p>
        </w:tc>
      </w:tr>
      <w:tr w:rsidR="00BF7EC9">
        <w:trPr>
          <w:trHeight w:val="251"/>
        </w:trPr>
        <w:tc>
          <w:tcPr>
            <w:tcW w:w="33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pStyle w:val="24"/>
              <w:widowControl w:val="0"/>
              <w:spacing w:after="0" w:line="276" w:lineRule="auto"/>
              <w:ind w:left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:rsidR="00BF7EC9" w:rsidRDefault="00AE5CBD">
            <w:pPr>
              <w:pStyle w:val="35"/>
              <w:widowControl w:val="0"/>
              <w:spacing w:line="276" w:lineRule="auto"/>
              <w:ind w:left="-56" w:right="-42"/>
              <w:contextualSpacing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Необходимость и тематика определяются образовательной организацией</w:t>
            </w:r>
          </w:p>
        </w:tc>
      </w:tr>
      <w:tr w:rsidR="00BF7EC9">
        <w:trPr>
          <w:trHeight w:val="251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35"/>
              <w:widowControl w:val="0"/>
              <w:spacing w:line="276" w:lineRule="auto"/>
              <w:ind w:left="-56" w:right="-42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Промежуточная аттестация 6 часов</w:t>
            </w:r>
          </w:p>
        </w:tc>
      </w:tr>
      <w:tr w:rsidR="00BF7EC9">
        <w:trPr>
          <w:trHeight w:val="251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pStyle w:val="35"/>
              <w:widowControl w:val="0"/>
              <w:spacing w:line="276" w:lineRule="auto"/>
              <w:ind w:left="-56" w:right="-42"/>
              <w:contextualSpacing/>
              <w:rPr>
                <w:i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Всего: 80 часов</w:t>
            </w:r>
          </w:p>
        </w:tc>
      </w:tr>
    </w:tbl>
    <w:p w:rsidR="00BF7EC9" w:rsidRDefault="00BF7EC9">
      <w:pPr>
        <w:pStyle w:val="113"/>
        <w:jc w:val="both"/>
        <w:rPr>
          <w:rFonts w:ascii="Times New Roman" w:hAnsi="Times New Roman"/>
        </w:rPr>
      </w:pPr>
    </w:p>
    <w:p w:rsidR="00BF7EC9" w:rsidRDefault="00AE5CBD">
      <w:pPr>
        <w:pStyle w:val="1b"/>
      </w:pPr>
      <w:r>
        <w:t xml:space="preserve">3. Условия реализации </w:t>
      </w:r>
      <w:r>
        <w:t>ДИСЦИПЛИНЫ</w:t>
      </w:r>
    </w:p>
    <w:p w:rsidR="00BF7EC9" w:rsidRDefault="00AE5CBD">
      <w:pPr>
        <w:pStyle w:val="113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 w:rsidR="00BF7EC9" w:rsidRDefault="00AE5CB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Кабинеты </w:t>
      </w:r>
      <w:r>
        <w:rPr>
          <w:rFonts w:ascii="Times New Roman" w:hAnsi="Times New Roman"/>
          <w:sz w:val="24"/>
          <w:szCs w:val="24"/>
        </w:rPr>
        <w:t>Общепрофессиональных дисциплин и профессиональных модулей</w:t>
      </w:r>
      <w:r>
        <w:rPr>
          <w:rFonts w:ascii="Times New Roman" w:hAnsi="Times New Roman" w:cs="Times New Roman"/>
          <w:bCs/>
          <w:sz w:val="24"/>
          <w:szCs w:val="24"/>
        </w:rPr>
        <w:t xml:space="preserve">, оснащенные в соответствии с приложением 3 ПОП-П. </w:t>
      </w:r>
    </w:p>
    <w:p w:rsidR="00BF7EC9" w:rsidRDefault="00BF7EC9"/>
    <w:p w:rsidR="00BF7EC9" w:rsidRDefault="00AE5CBD">
      <w:pPr>
        <w:pStyle w:val="11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BF7EC9" w:rsidRDefault="00AE5CBD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</w:t>
      </w:r>
      <w:r>
        <w:rPr>
          <w:rFonts w:ascii="Times New Roman" w:hAnsi="Times New Roman"/>
          <w:bCs/>
          <w:sz w:val="24"/>
          <w:szCs w:val="24"/>
        </w:rPr>
        <w:t>образовательной организации имеет п</w:t>
      </w:r>
      <w:r>
        <w:rPr>
          <w:rFonts w:ascii="Times New Roman" w:hAnsi="Times New Roman"/>
          <w:sz w:val="24"/>
          <w:szCs w:val="24"/>
        </w:rPr>
        <w:t>ечатные  электронные образовательные и информационные ресурсы для использования в образовательном процессе.</w:t>
      </w:r>
    </w:p>
    <w:p w:rsidR="00BF7EC9" w:rsidRDefault="00BF7EC9">
      <w:pPr>
        <w:pStyle w:val="ae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F7EC9" w:rsidRDefault="00AE5CBD">
      <w:pPr>
        <w:pStyle w:val="ae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BF7EC9" w:rsidRDefault="00AE5CBD">
      <w:pPr>
        <w:pStyle w:val="ae"/>
        <w:numPr>
          <w:ilvl w:val="0"/>
          <w:numId w:val="30"/>
        </w:numPr>
        <w:spacing w:after="12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Гребенюк Е.И. Технические средства информатизации: учебное из</w:t>
      </w:r>
      <w:r>
        <w:rPr>
          <w:rFonts w:ascii="Times New Roman" w:hAnsi="Times New Roman"/>
          <w:bCs/>
          <w:sz w:val="24"/>
          <w:szCs w:val="24"/>
        </w:rPr>
        <w:t>дание / Гребенюк Е.И.,</w:t>
      </w:r>
    </w:p>
    <w:p w:rsidR="00BF7EC9" w:rsidRDefault="00AE5CBD">
      <w:pPr>
        <w:pStyle w:val="ae"/>
        <w:numPr>
          <w:ilvl w:val="0"/>
          <w:numId w:val="30"/>
        </w:numPr>
        <w:spacing w:after="12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Гребенюк Н.А. - Москва: Академия, 2023. - 352 c. (Специальности среднего профессионального</w:t>
      </w:r>
    </w:p>
    <w:p w:rsidR="00BF7EC9" w:rsidRDefault="00AE5CBD">
      <w:pPr>
        <w:pStyle w:val="ae"/>
        <w:numPr>
          <w:ilvl w:val="0"/>
          <w:numId w:val="30"/>
        </w:numPr>
        <w:spacing w:after="12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образования). - URL: https://academia-moscow.ru. - Текст: электронный"</w:t>
      </w:r>
    </w:p>
    <w:p w:rsidR="00BF7EC9" w:rsidRDefault="00AE5CBD">
      <w:pPr>
        <w:pStyle w:val="ae"/>
        <w:numPr>
          <w:ilvl w:val="0"/>
          <w:numId w:val="30"/>
        </w:numPr>
        <w:spacing w:after="12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Журавлев, А. Е. Организация и архитектура ЭВМ. Вычислительные системы /</w:t>
      </w:r>
      <w:r>
        <w:rPr>
          <w:rFonts w:ascii="Times New Roman" w:hAnsi="Times New Roman"/>
          <w:bCs/>
          <w:sz w:val="24"/>
          <w:szCs w:val="24"/>
        </w:rPr>
        <w:t xml:space="preserve"> А. Е. Журавлев. — 3-е изд., стер. — Санкт-Петербург: Лань, 2023. — 144 с. — ISBN 978-5-507-48089-0. — Текст: электронный // Лань: электронно-библиотечная система. — URL: https://e.lanbook.com/book/341138</w:t>
      </w:r>
    </w:p>
    <w:p w:rsidR="00BF7EC9" w:rsidRDefault="00AE5CBD">
      <w:pPr>
        <w:pStyle w:val="ae"/>
        <w:numPr>
          <w:ilvl w:val="0"/>
          <w:numId w:val="30"/>
        </w:numPr>
        <w:spacing w:after="12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Игнатьев, А. В. Проектирование человеко-машинного в</w:t>
      </w:r>
      <w:r>
        <w:rPr>
          <w:rFonts w:ascii="Times New Roman" w:hAnsi="Times New Roman"/>
          <w:bCs/>
          <w:sz w:val="24"/>
          <w:szCs w:val="24"/>
        </w:rPr>
        <w:t xml:space="preserve">заимодействия: учебное пособие для спо / . — Санкт-Петербург: Лань, 2021. — 56 с. — ISBN 978-5-8114-8038-8. — Текст: электронный // Лань: электронно-библиотечная система. — URL: https://e.lanbook.com/book/183194 </w:t>
      </w:r>
    </w:p>
    <w:p w:rsidR="00BF7EC9" w:rsidRDefault="00AE5CBD">
      <w:pPr>
        <w:pStyle w:val="ae"/>
        <w:numPr>
          <w:ilvl w:val="0"/>
          <w:numId w:val="30"/>
        </w:numPr>
        <w:spacing w:after="12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Приемышев, А. В. Технологии создания интелл</w:t>
      </w:r>
      <w:r>
        <w:rPr>
          <w:rFonts w:ascii="Times New Roman" w:hAnsi="Times New Roman"/>
          <w:bCs/>
          <w:sz w:val="24"/>
          <w:szCs w:val="24"/>
        </w:rPr>
        <w:t>ектуальных устройств, подключенных к интернет: учебное пособие для спо / А. В. Приемышев, В. Н. Крутов, В. А. Треяль, О. А. Коршакова. — 2-е изд., стер. — Санкт-Петербург: Лань, 2022. — 100 с. — ISBN 978-5-507-44885-2. — Текст: электронный // Лань: электро</w:t>
      </w:r>
      <w:r>
        <w:rPr>
          <w:rFonts w:ascii="Times New Roman" w:hAnsi="Times New Roman"/>
          <w:bCs/>
          <w:sz w:val="24"/>
          <w:szCs w:val="24"/>
        </w:rPr>
        <w:t>нно-библиотечная система. — URL: https://e.lanbook.com/book/248960</w:t>
      </w:r>
    </w:p>
    <w:p w:rsidR="00BF7EC9" w:rsidRDefault="00AE5CBD">
      <w:pPr>
        <w:pStyle w:val="ae"/>
        <w:numPr>
          <w:ilvl w:val="0"/>
          <w:numId w:val="30"/>
        </w:numPr>
        <w:spacing w:after="12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Толстобров, А. П.  Архитектура ЭВМ: учебное пособие для среднего профессионального образования / А. П. Толстобров. — 3-е изд., испр. и доп. — Москва: Издательство Юрайт, 2024. — 162 с. — (П</w:t>
      </w:r>
      <w:r>
        <w:rPr>
          <w:rFonts w:ascii="Times New Roman" w:hAnsi="Times New Roman"/>
          <w:bCs/>
          <w:sz w:val="24"/>
          <w:szCs w:val="24"/>
        </w:rPr>
        <w:t>рофессиональное образование). — ISBN 978-5-534-16832-7. — Текст: электронный // Образовательная платформа Юрайт [сайт]. — URL: https://urait.ru/bcode/543056</w:t>
      </w:r>
    </w:p>
    <w:p w:rsidR="00BF7EC9" w:rsidRDefault="00AE5CBD">
      <w:pPr>
        <w:pStyle w:val="ae"/>
        <w:numPr>
          <w:ilvl w:val="0"/>
          <w:numId w:val="30"/>
        </w:numPr>
        <w:spacing w:after="12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Украинцев, Ю. Д. Информатизация общества: учебное пособие для спо / Ю. Д. Украинцев. — Санкт-Петерб</w:t>
      </w:r>
      <w:r>
        <w:rPr>
          <w:rFonts w:ascii="Times New Roman" w:hAnsi="Times New Roman"/>
          <w:bCs/>
          <w:sz w:val="24"/>
          <w:szCs w:val="24"/>
        </w:rPr>
        <w:t xml:space="preserve">ург: Лань, 2021. — 224 с. — ISBN 978-5-8114-6386-2. — Текст: электронный // Лань: электронно-библиотечная система. — URL: https://e.lanbook.com/book/159504 </w:t>
      </w:r>
    </w:p>
    <w:p w:rsidR="00BF7EC9" w:rsidRDefault="00AE5CBD">
      <w:pPr>
        <w:pStyle w:val="ae"/>
        <w:numPr>
          <w:ilvl w:val="0"/>
          <w:numId w:val="30"/>
        </w:numPr>
        <w:spacing w:after="12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Хабаров, С. П. Основы моделирования технических систем. Среда Simintech / С. П. Хабаров, М. Л. Шилк</w:t>
      </w:r>
      <w:r>
        <w:rPr>
          <w:rFonts w:ascii="Times New Roman" w:hAnsi="Times New Roman"/>
          <w:bCs/>
          <w:sz w:val="24"/>
          <w:szCs w:val="24"/>
        </w:rPr>
        <w:t xml:space="preserve">ина. — 2-е изд., стер. — Санкт-Петербург: Лань, 2024. — 120 с. — ISBN 978-5-507-47414-1. — Текст: электронный // Лань: электронно-библиотечная система. — URL: https://e.lanbook.com/book/382067 </w:t>
      </w:r>
    </w:p>
    <w:p w:rsidR="00BF7EC9" w:rsidRDefault="00BF7EC9">
      <w:pPr>
        <w:spacing w:after="12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7EC9" w:rsidRDefault="00BF7EC9">
      <w:pPr>
        <w:spacing w:after="12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7EC9" w:rsidRDefault="00BF7EC9">
      <w:pPr>
        <w:spacing w:after="12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7EC9" w:rsidRDefault="00BF7EC9">
      <w:pPr>
        <w:spacing w:after="12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7EC9" w:rsidRDefault="00BF7EC9">
      <w:pPr>
        <w:spacing w:after="12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7EC9" w:rsidRDefault="00BF7EC9">
      <w:pPr>
        <w:spacing w:after="12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7EC9" w:rsidRDefault="00BF7EC9">
      <w:pPr>
        <w:spacing w:after="12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7EC9" w:rsidRDefault="00BF7EC9">
      <w:pPr>
        <w:spacing w:after="12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7EC9" w:rsidRDefault="00BF7EC9">
      <w:pPr>
        <w:spacing w:after="12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7EC9" w:rsidRDefault="00BF7EC9">
      <w:pPr>
        <w:spacing w:after="12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7EC9" w:rsidRDefault="00BF7EC9">
      <w:pPr>
        <w:spacing w:after="12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7EC9" w:rsidRDefault="00BF7EC9">
      <w:pPr>
        <w:spacing w:after="12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7EC9" w:rsidRDefault="00BF7EC9">
      <w:pPr>
        <w:spacing w:after="12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7EC9" w:rsidRDefault="00AE5CBD">
      <w:pPr>
        <w:pStyle w:val="1b"/>
        <w:rPr>
          <w:b w:val="0"/>
          <w:bCs w:val="0"/>
        </w:rPr>
      </w:pPr>
      <w:r>
        <w:t xml:space="preserve">4. Контроль и оценка результатов </w:t>
      </w:r>
      <w:r>
        <w:br/>
        <w:t xml:space="preserve">освоения </w:t>
      </w:r>
      <w:r>
        <w:t>ДИСЦИПЛИНЫ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884"/>
        <w:gridCol w:w="3441"/>
        <w:gridCol w:w="3303"/>
      </w:tblGrid>
      <w:tr w:rsidR="00BF7EC9">
        <w:trPr>
          <w:trHeight w:val="20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BF7EC9">
        <w:trPr>
          <w:trHeight w:val="20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Знает: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назначение и принципы работы основных узлов современных технических средств информатизации;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структурные схемы и порядок взаимодействия компонентов современных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технических средств информатизации;</w:t>
            </w:r>
          </w:p>
          <w:p w:rsidR="00BF7EC9" w:rsidRDefault="00AE5CBD">
            <w:pPr>
              <w:widowControl w:val="0"/>
              <w:spacing w:after="280"/>
              <w:contextualSpacing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особенности организации ремонта и обслуживания компонентов технических средств информатизации;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функциональные и архитектурные особенности мобильных технических средств информатизации.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знаний принципов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основных узлов современных технических средств информатизации.</w:t>
            </w:r>
          </w:p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особенностей организации ремонта и обслуживания компонентов технических средств информатизации, мобильных технических средств информатизации</w:t>
            </w:r>
          </w:p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наблюдение выполнения практических работ и видов работ по практике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(тестирование, контрольные работы)</w:t>
            </w:r>
          </w:p>
        </w:tc>
      </w:tr>
      <w:tr w:rsidR="00BF7EC9">
        <w:trPr>
          <w:trHeight w:val="698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Умеет:</w:t>
            </w:r>
          </w:p>
          <w:p w:rsidR="00BF7EC9" w:rsidRDefault="00AE5CBD">
            <w:pPr>
              <w:widowControl w:val="0"/>
              <w:numPr>
                <w:ilvl w:val="0"/>
                <w:numId w:val="21"/>
              </w:numPr>
              <w:spacing w:after="280" w:line="276" w:lineRule="auto"/>
              <w:ind w:left="5" w:firstLine="355"/>
              <w:contextualSpacing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пользоваться основными видами современной вычислительной техники, периферийных и мобильных устройств и других технических средств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информатизации;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правильно эксплуатировать и устранять типичные выявленные дефекты технических средств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информатизации.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AE5CBD">
            <w:pPr>
              <w:widowControl w:val="0"/>
              <w:spacing w:after="2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основными видами современной вычислительной техники, периферийных и мобильных устройств и других техничес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средств информатизации.</w:t>
            </w:r>
          </w:p>
          <w:p w:rsidR="00BF7EC9" w:rsidRDefault="00AE5CBD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в эксплуатации и устранении типичных выявленных дефектов технических средств информатизации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EC9" w:rsidRDefault="00BF7EC9">
            <w:pPr>
              <w:widowControl w:val="0"/>
              <w:spacing w:after="28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EC9" w:rsidRDefault="00BF7EC9">
      <w:pPr>
        <w:rPr>
          <w:rFonts w:eastAsia="Segoe UI" w:cs="Times New Roman"/>
          <w:b/>
          <w:bCs/>
          <w:caps/>
          <w:kern w:val="2"/>
          <w:sz w:val="24"/>
          <w:szCs w:val="24"/>
          <w:lang w:eastAsia="x-none"/>
        </w:rPr>
      </w:pPr>
    </w:p>
    <w:sectPr w:rsidR="00BF7EC9">
      <w:headerReference w:type="even" r:id="rId48"/>
      <w:headerReference w:type="default" r:id="rId49"/>
      <w:headerReference w:type="first" r:id="rId50"/>
      <w:pgSz w:w="11906" w:h="16838"/>
      <w:pgMar w:top="1134" w:right="567" w:bottom="1134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CBD" w:rsidRDefault="00AE5CBD">
      <w:r>
        <w:separator/>
      </w:r>
    </w:p>
  </w:endnote>
  <w:endnote w:type="continuationSeparator" w:id="0">
    <w:p w:rsidR="00AE5CBD" w:rsidRDefault="00AE5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Полужирный">
    <w:panose1 w:val="02020803070505020304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바탕"/>
    <w:panose1 w:val="02030600000101010101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CBD" w:rsidRDefault="00AE5CBD">
      <w:r>
        <w:separator/>
      </w:r>
    </w:p>
  </w:footnote>
  <w:footnote w:type="continuationSeparator" w:id="0">
    <w:p w:rsidR="00AE5CBD" w:rsidRDefault="00AE5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C9" w:rsidRDefault="00AE5CBD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BF7EC9" w:rsidRDefault="00BF7EC9">
    <w:pPr>
      <w:pStyle w:val="a9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C9" w:rsidRDefault="00AE5CBD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BF7EC9" w:rsidRDefault="00BF7EC9">
    <w:pPr>
      <w:pStyle w:val="a9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3063206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3373F">
          <w:rPr>
            <w:noProof/>
          </w:rPr>
          <w:t>27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6321984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28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C9" w:rsidRDefault="00AE5CBD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BF7EC9" w:rsidRDefault="00BF7EC9">
    <w:pPr>
      <w:pStyle w:val="a9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530273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3373F">
          <w:rPr>
            <w:noProof/>
          </w:rPr>
          <w:t>37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5760966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40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C9" w:rsidRDefault="00AE5CBD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BF7EC9" w:rsidRDefault="00BF7EC9">
    <w:pPr>
      <w:pStyle w:val="a9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514308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3373F">
          <w:rPr>
            <w:noProof/>
          </w:rPr>
          <w:t>44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7941094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47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C9" w:rsidRDefault="00AE5CBD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BF7EC9" w:rsidRDefault="00BF7EC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9696539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3373F">
          <w:rPr>
            <w:noProof/>
          </w:rPr>
          <w:t>3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3090015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3373F">
          <w:rPr>
            <w:noProof/>
          </w:rPr>
          <w:t>51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3508338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</w:instrText>
        </w:r>
        <w:r>
          <w:instrText xml:space="preserve">GE </w:instrText>
        </w:r>
        <w:r>
          <w:fldChar w:fldCharType="separate"/>
        </w:r>
        <w:r>
          <w:t>54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C9" w:rsidRDefault="00AE5CBD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BF7EC9" w:rsidRDefault="00BF7EC9">
    <w:pPr>
      <w:pStyle w:val="a9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5652229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3373F">
          <w:rPr>
            <w:noProof/>
          </w:rPr>
          <w:t>59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7587056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62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C9" w:rsidRDefault="00AE5CBD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BF7EC9" w:rsidRDefault="00BF7EC9">
    <w:pPr>
      <w:pStyle w:val="a9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907278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3373F">
          <w:rPr>
            <w:noProof/>
          </w:rPr>
          <w:t>68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892082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71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C9" w:rsidRDefault="00AE5CBD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BF7EC9" w:rsidRDefault="00BF7EC9">
    <w:pPr>
      <w:pStyle w:val="a9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543764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3373F">
          <w:rPr>
            <w:noProof/>
          </w:rPr>
          <w:t>76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7789437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159589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79</w:t>
        </w:r>
        <w:r>
          <w:fldChar w:fldCharType="end"/>
        </w:r>
      </w:p>
    </w:sdtContent>
  </w:sdt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C9" w:rsidRDefault="00AE5CBD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BF7EC9" w:rsidRDefault="00BF7EC9">
    <w:pPr>
      <w:pStyle w:val="a9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4514381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3373F">
          <w:rPr>
            <w:noProof/>
          </w:rPr>
          <w:t>84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6538265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87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C9" w:rsidRDefault="00AE5CBD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BF7EC9" w:rsidRDefault="00BF7EC9">
    <w:pPr>
      <w:pStyle w:val="a9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918425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3373F">
          <w:rPr>
            <w:noProof/>
          </w:rPr>
          <w:t>91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8651351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94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C9" w:rsidRDefault="00AE5CBD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BF7EC9" w:rsidRDefault="00BF7EC9">
    <w:pPr>
      <w:pStyle w:val="a9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371747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3373F">
          <w:rPr>
            <w:noProof/>
          </w:rPr>
          <w:t>104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9301989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110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C9" w:rsidRDefault="00AE5CBD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BF7EC9" w:rsidRDefault="00BF7EC9">
    <w:pPr>
      <w:pStyle w:val="a9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C9" w:rsidRDefault="00AE5CBD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BF7EC9" w:rsidRDefault="00BF7EC9">
    <w:pPr>
      <w:pStyle w:val="a9"/>
    </w:pPr>
  </w:p>
  <w:p w:rsidR="00BF7EC9" w:rsidRDefault="00BF7EC9"/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5602486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3373F">
          <w:rPr>
            <w:noProof/>
          </w:rPr>
          <w:t>110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9990292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118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6052402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3373F">
          <w:rPr>
            <w:noProof/>
          </w:rPr>
          <w:t>10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150302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:rsidR="00BF7EC9" w:rsidRDefault="00BF7EC9">
    <w:pPr>
      <w:pStyle w:val="a9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C9" w:rsidRDefault="00AE5CBD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BF7EC9" w:rsidRDefault="00BF7EC9">
    <w:pPr>
      <w:pStyle w:val="a9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978418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3373F">
          <w:rPr>
            <w:noProof/>
          </w:rPr>
          <w:t>17</w:t>
        </w:r>
        <w:r>
          <w:fldChar w:fldCharType="end"/>
        </w:r>
      </w:p>
    </w:sdtContent>
  </w:sdt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2244361"/>
      <w:docPartObj>
        <w:docPartGallery w:val="Page Numbers (Top of Page)"/>
        <w:docPartUnique/>
      </w:docPartObj>
    </w:sdtPr>
    <w:sdtEndPr/>
    <w:sdtContent>
      <w:p w:rsidR="00BF7EC9" w:rsidRDefault="00AE5CBD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2E8D"/>
    <w:multiLevelType w:val="multilevel"/>
    <w:tmpl w:val="320A2D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EC4A48"/>
    <w:multiLevelType w:val="multilevel"/>
    <w:tmpl w:val="EF58819A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035B5896"/>
    <w:multiLevelType w:val="multilevel"/>
    <w:tmpl w:val="8280F42A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046D02C3"/>
    <w:multiLevelType w:val="multilevel"/>
    <w:tmpl w:val="518CFA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E7F6129"/>
    <w:multiLevelType w:val="multilevel"/>
    <w:tmpl w:val="741A82F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3F47F5"/>
    <w:multiLevelType w:val="multilevel"/>
    <w:tmpl w:val="722EBF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18B926BE"/>
    <w:multiLevelType w:val="multilevel"/>
    <w:tmpl w:val="126AC75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7" w15:restartNumberingAfterBreak="0">
    <w:nsid w:val="1C4073D4"/>
    <w:multiLevelType w:val="multilevel"/>
    <w:tmpl w:val="AF362174"/>
    <w:lvl w:ilvl="0">
      <w:start w:val="1"/>
      <w:numFmt w:val="decimal"/>
      <w:lvlText w:val="%1."/>
      <w:lvlJc w:val="left"/>
      <w:pPr>
        <w:tabs>
          <w:tab w:val="num" w:pos="0"/>
        </w:tabs>
        <w:ind w:left="1414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8" w15:restartNumberingAfterBreak="0">
    <w:nsid w:val="28CB3FB4"/>
    <w:multiLevelType w:val="multilevel"/>
    <w:tmpl w:val="4142E12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2CC53706"/>
    <w:multiLevelType w:val="multilevel"/>
    <w:tmpl w:val="553C35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3546BE2"/>
    <w:multiLevelType w:val="multilevel"/>
    <w:tmpl w:val="260AB8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B0C0628"/>
    <w:multiLevelType w:val="multilevel"/>
    <w:tmpl w:val="BD18CD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F6C4F9B"/>
    <w:multiLevelType w:val="multilevel"/>
    <w:tmpl w:val="4C4080A8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F864268"/>
    <w:multiLevelType w:val="multilevel"/>
    <w:tmpl w:val="AA8E7D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41691FB5"/>
    <w:multiLevelType w:val="multilevel"/>
    <w:tmpl w:val="251858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42C24F69"/>
    <w:multiLevelType w:val="multilevel"/>
    <w:tmpl w:val="6376FC5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67711C9"/>
    <w:multiLevelType w:val="multilevel"/>
    <w:tmpl w:val="0B0AF77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7" w15:restartNumberingAfterBreak="0">
    <w:nsid w:val="480F3248"/>
    <w:multiLevelType w:val="multilevel"/>
    <w:tmpl w:val="67EAF2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4AEE50C1"/>
    <w:multiLevelType w:val="multilevel"/>
    <w:tmpl w:val="7E12F2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C1B7BFA"/>
    <w:multiLevelType w:val="multilevel"/>
    <w:tmpl w:val="EF4488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52BB1B12"/>
    <w:multiLevelType w:val="multilevel"/>
    <w:tmpl w:val="8280051A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1" w15:restartNumberingAfterBreak="0">
    <w:nsid w:val="5B76092C"/>
    <w:multiLevelType w:val="multilevel"/>
    <w:tmpl w:val="072A3C2A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b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78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4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1800"/>
      </w:pPr>
    </w:lvl>
  </w:abstractNum>
  <w:abstractNum w:abstractNumId="22" w15:restartNumberingAfterBreak="0">
    <w:nsid w:val="5D9C7A13"/>
    <w:multiLevelType w:val="multilevel"/>
    <w:tmpl w:val="DC18143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3" w15:restartNumberingAfterBreak="0">
    <w:nsid w:val="647A573B"/>
    <w:multiLevelType w:val="multilevel"/>
    <w:tmpl w:val="5802A2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B1F5C1A"/>
    <w:multiLevelType w:val="multilevel"/>
    <w:tmpl w:val="5C1282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6B432B34"/>
    <w:multiLevelType w:val="multilevel"/>
    <w:tmpl w:val="3F46B6F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6" w15:restartNumberingAfterBreak="0">
    <w:nsid w:val="6D3F5A80"/>
    <w:multiLevelType w:val="multilevel"/>
    <w:tmpl w:val="419A1DE0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27" w15:restartNumberingAfterBreak="0">
    <w:nsid w:val="6DF22B41"/>
    <w:multiLevelType w:val="multilevel"/>
    <w:tmpl w:val="2B3E41E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71187227"/>
    <w:multiLevelType w:val="multilevel"/>
    <w:tmpl w:val="415AA9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61D13E7"/>
    <w:multiLevelType w:val="multilevel"/>
    <w:tmpl w:val="613A55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94404F9"/>
    <w:multiLevelType w:val="multilevel"/>
    <w:tmpl w:val="0D585D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4"/>
  </w:num>
  <w:num w:numId="4">
    <w:abstractNumId w:val="0"/>
  </w:num>
  <w:num w:numId="5">
    <w:abstractNumId w:val="5"/>
  </w:num>
  <w:num w:numId="6">
    <w:abstractNumId w:val="12"/>
  </w:num>
  <w:num w:numId="7">
    <w:abstractNumId w:val="4"/>
  </w:num>
  <w:num w:numId="8">
    <w:abstractNumId w:val="28"/>
  </w:num>
  <w:num w:numId="9">
    <w:abstractNumId w:val="30"/>
  </w:num>
  <w:num w:numId="10">
    <w:abstractNumId w:val="9"/>
  </w:num>
  <w:num w:numId="11">
    <w:abstractNumId w:val="18"/>
  </w:num>
  <w:num w:numId="12">
    <w:abstractNumId w:val="3"/>
  </w:num>
  <w:num w:numId="13">
    <w:abstractNumId w:val="29"/>
  </w:num>
  <w:num w:numId="14">
    <w:abstractNumId w:val="24"/>
  </w:num>
  <w:num w:numId="15">
    <w:abstractNumId w:val="11"/>
  </w:num>
  <w:num w:numId="16">
    <w:abstractNumId w:val="6"/>
  </w:num>
  <w:num w:numId="17">
    <w:abstractNumId w:val="7"/>
  </w:num>
  <w:num w:numId="18">
    <w:abstractNumId w:val="21"/>
  </w:num>
  <w:num w:numId="19">
    <w:abstractNumId w:val="17"/>
  </w:num>
  <w:num w:numId="20">
    <w:abstractNumId w:val="23"/>
  </w:num>
  <w:num w:numId="21">
    <w:abstractNumId w:val="15"/>
  </w:num>
  <w:num w:numId="22">
    <w:abstractNumId w:val="27"/>
  </w:num>
  <w:num w:numId="23">
    <w:abstractNumId w:val="20"/>
  </w:num>
  <w:num w:numId="24">
    <w:abstractNumId w:val="2"/>
  </w:num>
  <w:num w:numId="25">
    <w:abstractNumId w:val="22"/>
  </w:num>
  <w:num w:numId="26">
    <w:abstractNumId w:val="26"/>
  </w:num>
  <w:num w:numId="27">
    <w:abstractNumId w:val="16"/>
  </w:num>
  <w:num w:numId="28">
    <w:abstractNumId w:val="8"/>
  </w:num>
  <w:num w:numId="29">
    <w:abstractNumId w:val="25"/>
  </w:num>
  <w:num w:numId="30">
    <w:abstractNumId w:val="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EC9"/>
    <w:rsid w:val="00AE5CBD"/>
    <w:rsid w:val="00BF7EC9"/>
    <w:rsid w:val="00C3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4054E"/>
  <w15:docId w15:val="{6B1F87CB-F5AF-4CC3-9365-F1FF5C46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1FF"/>
  </w:style>
  <w:style w:type="paragraph" w:styleId="1">
    <w:name w:val="heading 1"/>
    <w:basedOn w:val="a"/>
    <w:link w:val="10"/>
    <w:qFormat/>
    <w:rsid w:val="006E7FF4"/>
    <w:pPr>
      <w:spacing w:beforeAutospacing="1" w:afterAutospacing="1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E1FC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DE1FC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unhideWhenUsed/>
    <w:qFormat/>
    <w:rsid w:val="00DE1FCA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qFormat/>
    <w:rsid w:val="00286EA2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qFormat/>
    <w:rsid w:val="00286EA2"/>
    <w:rPr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qFormat/>
    <w:rsid w:val="00286EA2"/>
    <w:rPr>
      <w:b/>
      <w:bCs/>
      <w:sz w:val="20"/>
      <w:szCs w:val="20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A858FE"/>
  </w:style>
  <w:style w:type="character" w:customStyle="1" w:styleId="aa">
    <w:name w:val="Нижний колонтитул Знак"/>
    <w:basedOn w:val="a0"/>
    <w:link w:val="ab"/>
    <w:uiPriority w:val="99"/>
    <w:qFormat/>
    <w:rsid w:val="00A858FE"/>
  </w:style>
  <w:style w:type="character" w:styleId="ac">
    <w:name w:val="Hyperlink"/>
    <w:basedOn w:val="a0"/>
    <w:uiPriority w:val="99"/>
    <w:unhideWhenUsed/>
    <w:rsid w:val="00802A3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802A37"/>
    <w:rPr>
      <w:color w:val="605E5C"/>
      <w:shd w:val="clear" w:color="auto" w:fill="E1DFDD"/>
    </w:rPr>
  </w:style>
  <w:style w:type="character" w:customStyle="1" w:styleId="ad">
    <w:name w:val="Абзац списка Знак"/>
    <w:link w:val="ae"/>
    <w:uiPriority w:val="34"/>
    <w:qFormat/>
    <w:locked/>
    <w:rsid w:val="00E10A30"/>
  </w:style>
  <w:style w:type="character" w:customStyle="1" w:styleId="af">
    <w:name w:val="Текст сноски Знак"/>
    <w:basedOn w:val="a0"/>
    <w:link w:val="af0"/>
    <w:uiPriority w:val="99"/>
    <w:qFormat/>
    <w:rsid w:val="00943A3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1">
    <w:name w:val="Символ сноски"/>
    <w:link w:val="12"/>
    <w:uiPriority w:val="99"/>
    <w:qFormat/>
    <w:rsid w:val="00943A3D"/>
    <w:rPr>
      <w:rFonts w:cs="Times New Roman"/>
      <w:vertAlign w:val="superscript"/>
    </w:rPr>
  </w:style>
  <w:style w:type="character" w:styleId="af2">
    <w:name w:val="footnote reference"/>
    <w:rPr>
      <w:rFonts w:cs="Times New Roman"/>
      <w:vertAlign w:val="superscript"/>
    </w:rPr>
  </w:style>
  <w:style w:type="character" w:customStyle="1" w:styleId="af3">
    <w:name w:val="Основной текст Знак"/>
    <w:basedOn w:val="a0"/>
    <w:link w:val="af4"/>
    <w:qFormat/>
    <w:rsid w:val="00F31A6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5">
    <w:name w:val="Текст выноски Знак"/>
    <w:basedOn w:val="a0"/>
    <w:link w:val="af6"/>
    <w:uiPriority w:val="99"/>
    <w:qFormat/>
    <w:rsid w:val="00395A9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qFormat/>
    <w:rsid w:val="006E7FF4"/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  <w:style w:type="character" w:customStyle="1" w:styleId="af7">
    <w:name w:val="Подзаголовок Знак"/>
    <w:basedOn w:val="a0"/>
    <w:link w:val="af8"/>
    <w:uiPriority w:val="11"/>
    <w:qFormat/>
    <w:rsid w:val="00433CDF"/>
    <w:rPr>
      <w:rFonts w:eastAsiaTheme="minorEastAsia"/>
      <w:color w:val="5A5A5A" w:themeColor="text1" w:themeTint="A5"/>
      <w:spacing w:val="15"/>
    </w:rPr>
  </w:style>
  <w:style w:type="character" w:styleId="af9">
    <w:name w:val="FollowedHyperlink"/>
    <w:basedOn w:val="a0"/>
    <w:uiPriority w:val="99"/>
    <w:unhideWhenUsed/>
    <w:rsid w:val="00433CDF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qFormat/>
    <w:rsid w:val="00DE1FC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qFormat/>
    <w:rsid w:val="00DE1FCA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qFormat/>
    <w:rsid w:val="00DE1FC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13">
    <w:name w:val="Гиперссылка1"/>
    <w:basedOn w:val="a0"/>
    <w:uiPriority w:val="99"/>
    <w:unhideWhenUsed/>
    <w:qFormat/>
    <w:rsid w:val="00DE1FCA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qFormat/>
    <w:rsid w:val="00DE1FCA"/>
    <w:rPr>
      <w:color w:val="800080"/>
      <w:u w:val="single"/>
    </w:rPr>
  </w:style>
  <w:style w:type="character" w:styleId="afa">
    <w:name w:val="Emphasis"/>
    <w:qFormat/>
    <w:rsid w:val="00DE1FCA"/>
    <w:rPr>
      <w:rFonts w:ascii="Times New Roman" w:hAnsi="Times New Roman" w:cs="Times New Roman"/>
      <w:i/>
      <w:iCs w:val="0"/>
    </w:rPr>
  </w:style>
  <w:style w:type="character" w:customStyle="1" w:styleId="15">
    <w:name w:val="Нижний колонтитул Знак1"/>
    <w:basedOn w:val="a0"/>
    <w:uiPriority w:val="99"/>
    <w:semiHidden/>
    <w:qFormat/>
    <w:rsid w:val="00DE1FCA"/>
    <w:rPr>
      <w:rFonts w:ascii="Calibri" w:eastAsia="Times New Roman" w:hAnsi="Calibri" w:cs="Times New Roman"/>
      <w:lang w:val="ru-RU" w:eastAsia="ru-RU"/>
    </w:rPr>
  </w:style>
  <w:style w:type="character" w:customStyle="1" w:styleId="afb">
    <w:name w:val="Текст концевой сноски Знак"/>
    <w:basedOn w:val="a0"/>
    <w:link w:val="afc"/>
    <w:uiPriority w:val="99"/>
    <w:semiHidden/>
    <w:qFormat/>
    <w:rsid w:val="00DE1FC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21">
    <w:name w:val="Основной текст 2 Знак"/>
    <w:basedOn w:val="a0"/>
    <w:link w:val="22"/>
    <w:qFormat/>
    <w:rsid w:val="00DE1F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qFormat/>
    <w:rsid w:val="00DE1F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d">
    <w:name w:val="page number"/>
    <w:unhideWhenUsed/>
    <w:qFormat/>
    <w:rsid w:val="00DE1FCA"/>
    <w:rPr>
      <w:rFonts w:ascii="Times New Roman" w:hAnsi="Times New Roman" w:cs="Times New Roman"/>
    </w:rPr>
  </w:style>
  <w:style w:type="character" w:customStyle="1" w:styleId="afe">
    <w:name w:val="Символ концевой сноски"/>
    <w:uiPriority w:val="99"/>
    <w:semiHidden/>
    <w:unhideWhenUsed/>
    <w:qFormat/>
    <w:rsid w:val="00DE1FCA"/>
    <w:rPr>
      <w:rFonts w:ascii="Times New Roman" w:hAnsi="Times New Roman" w:cs="Times New Roman"/>
      <w:vertAlign w:val="superscript"/>
    </w:rPr>
  </w:style>
  <w:style w:type="character" w:styleId="aff">
    <w:name w:val="endnote reference"/>
    <w:rPr>
      <w:rFonts w:ascii="Times New Roman" w:hAnsi="Times New Roman" w:cs="Times New Roman"/>
      <w:vertAlign w:val="superscript"/>
    </w:rPr>
  </w:style>
  <w:style w:type="character" w:customStyle="1" w:styleId="blk">
    <w:name w:val="blk"/>
    <w:qFormat/>
    <w:rsid w:val="00DE1FCA"/>
  </w:style>
  <w:style w:type="character" w:customStyle="1" w:styleId="FootnoteTextChar">
    <w:name w:val="Footnote Text Char"/>
    <w:qFormat/>
    <w:locked/>
    <w:rsid w:val="00DE1FCA"/>
    <w:rPr>
      <w:rFonts w:ascii="Times New Roman" w:hAnsi="Times New Roman" w:cs="Times New Roman"/>
      <w:sz w:val="20"/>
      <w:lang w:val="x-none" w:eastAsia="ru-RU"/>
    </w:rPr>
  </w:style>
  <w:style w:type="character" w:customStyle="1" w:styleId="110">
    <w:name w:val="Текст примечания Знак11"/>
    <w:uiPriority w:val="99"/>
    <w:qFormat/>
    <w:rsid w:val="00DE1FCA"/>
    <w:rPr>
      <w:rFonts w:ascii="Times New Roman" w:hAnsi="Times New Roman" w:cs="Times New Roman"/>
      <w:sz w:val="20"/>
      <w:szCs w:val="20"/>
    </w:rPr>
  </w:style>
  <w:style w:type="character" w:customStyle="1" w:styleId="16">
    <w:name w:val="Текст примечания Знак1"/>
    <w:uiPriority w:val="99"/>
    <w:qFormat/>
    <w:rsid w:val="00DE1FCA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DE1FCA"/>
    <w:rPr>
      <w:rFonts w:ascii="Times New Roman" w:hAnsi="Times New Roman" w:cs="Times New Roman"/>
      <w:b/>
      <w:bCs/>
      <w:sz w:val="20"/>
      <w:szCs w:val="20"/>
    </w:rPr>
  </w:style>
  <w:style w:type="character" w:customStyle="1" w:styleId="17">
    <w:name w:val="Тема примечания Знак1"/>
    <w:uiPriority w:val="99"/>
    <w:qFormat/>
    <w:rsid w:val="00DE1FCA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DE1FCA"/>
  </w:style>
  <w:style w:type="character" w:customStyle="1" w:styleId="aff0">
    <w:name w:val="Цветовое выделение"/>
    <w:uiPriority w:val="99"/>
    <w:qFormat/>
    <w:rsid w:val="00DE1FCA"/>
    <w:rPr>
      <w:b/>
      <w:bCs w:val="0"/>
      <w:color w:val="26282F"/>
    </w:rPr>
  </w:style>
  <w:style w:type="character" w:customStyle="1" w:styleId="aff1">
    <w:name w:val="Гипертекстовая ссылка"/>
    <w:uiPriority w:val="99"/>
    <w:qFormat/>
    <w:rsid w:val="00DE1FCA"/>
    <w:rPr>
      <w:b/>
      <w:bCs w:val="0"/>
      <w:color w:val="106BBE"/>
    </w:rPr>
  </w:style>
  <w:style w:type="character" w:customStyle="1" w:styleId="aff2">
    <w:name w:val="Активная гипертекстовая ссылка"/>
    <w:uiPriority w:val="99"/>
    <w:qFormat/>
    <w:rsid w:val="00DE1FCA"/>
    <w:rPr>
      <w:b/>
      <w:bCs w:val="0"/>
      <w:color w:val="106BBE"/>
      <w:u w:val="single"/>
    </w:rPr>
  </w:style>
  <w:style w:type="character" w:customStyle="1" w:styleId="aff3">
    <w:name w:val="Выделение для Базового Поиска"/>
    <w:uiPriority w:val="99"/>
    <w:qFormat/>
    <w:rsid w:val="00DE1FCA"/>
    <w:rPr>
      <w:b/>
      <w:bCs w:val="0"/>
      <w:color w:val="0058A9"/>
    </w:rPr>
  </w:style>
  <w:style w:type="character" w:customStyle="1" w:styleId="aff4">
    <w:name w:val="Выделение для Базового Поиска (курсив)"/>
    <w:uiPriority w:val="99"/>
    <w:qFormat/>
    <w:rsid w:val="00DE1FCA"/>
    <w:rPr>
      <w:b/>
      <w:bCs w:val="0"/>
      <w:i/>
      <w:iCs w:val="0"/>
      <w:color w:val="0058A9"/>
    </w:rPr>
  </w:style>
  <w:style w:type="character" w:customStyle="1" w:styleId="aff5">
    <w:name w:val="Заголовок своего сообщения"/>
    <w:uiPriority w:val="99"/>
    <w:qFormat/>
    <w:rsid w:val="00DE1FCA"/>
    <w:rPr>
      <w:b/>
      <w:bCs w:val="0"/>
      <w:color w:val="26282F"/>
    </w:rPr>
  </w:style>
  <w:style w:type="character" w:customStyle="1" w:styleId="aff6">
    <w:name w:val="Заголовок чужого сообщения"/>
    <w:uiPriority w:val="99"/>
    <w:qFormat/>
    <w:rsid w:val="00DE1FCA"/>
    <w:rPr>
      <w:b/>
      <w:bCs w:val="0"/>
      <w:color w:val="FF0000"/>
    </w:rPr>
  </w:style>
  <w:style w:type="character" w:customStyle="1" w:styleId="aff7">
    <w:name w:val="Найденные слова"/>
    <w:uiPriority w:val="99"/>
    <w:qFormat/>
    <w:rsid w:val="00DE1FCA"/>
    <w:rPr>
      <w:b/>
      <w:bCs w:val="0"/>
      <w:color w:val="26282F"/>
      <w:shd w:val="clear" w:color="auto" w:fill="FFF580"/>
    </w:rPr>
  </w:style>
  <w:style w:type="character" w:customStyle="1" w:styleId="aff8">
    <w:name w:val="Не вступил в силу"/>
    <w:uiPriority w:val="99"/>
    <w:qFormat/>
    <w:rsid w:val="00DE1FCA"/>
    <w:rPr>
      <w:b/>
      <w:bCs w:val="0"/>
      <w:color w:val="000000"/>
      <w:shd w:val="clear" w:color="auto" w:fill="D8EDE8"/>
    </w:rPr>
  </w:style>
  <w:style w:type="character" w:customStyle="1" w:styleId="aff9">
    <w:name w:val="Опечатки"/>
    <w:uiPriority w:val="99"/>
    <w:qFormat/>
    <w:rsid w:val="00DE1FCA"/>
    <w:rPr>
      <w:color w:val="FF0000"/>
    </w:rPr>
  </w:style>
  <w:style w:type="character" w:customStyle="1" w:styleId="affa">
    <w:name w:val="Продолжение ссылки"/>
    <w:uiPriority w:val="99"/>
    <w:qFormat/>
    <w:rsid w:val="00DE1FCA"/>
  </w:style>
  <w:style w:type="character" w:customStyle="1" w:styleId="affb">
    <w:name w:val="Сравнение редакций"/>
    <w:uiPriority w:val="99"/>
    <w:qFormat/>
    <w:rsid w:val="00DE1FCA"/>
    <w:rPr>
      <w:b/>
      <w:bCs w:val="0"/>
      <w:color w:val="26282F"/>
    </w:rPr>
  </w:style>
  <w:style w:type="character" w:customStyle="1" w:styleId="affc">
    <w:name w:val="Сравнение редакций. Добавленный фрагмент"/>
    <w:uiPriority w:val="99"/>
    <w:qFormat/>
    <w:rsid w:val="00DE1FCA"/>
    <w:rPr>
      <w:color w:val="000000"/>
      <w:shd w:val="clear" w:color="auto" w:fill="C1D7FF"/>
    </w:rPr>
  </w:style>
  <w:style w:type="character" w:customStyle="1" w:styleId="affd">
    <w:name w:val="Сравнение редакций. Удаленный фрагмент"/>
    <w:uiPriority w:val="99"/>
    <w:qFormat/>
    <w:rsid w:val="00DE1FCA"/>
    <w:rPr>
      <w:color w:val="000000"/>
      <w:shd w:val="clear" w:color="auto" w:fill="C4C413"/>
    </w:rPr>
  </w:style>
  <w:style w:type="character" w:customStyle="1" w:styleId="affe">
    <w:name w:val="Ссылка на утративший силу документ"/>
    <w:uiPriority w:val="99"/>
    <w:qFormat/>
    <w:rsid w:val="00DE1FCA"/>
    <w:rPr>
      <w:b/>
      <w:bCs w:val="0"/>
      <w:color w:val="749232"/>
    </w:rPr>
  </w:style>
  <w:style w:type="character" w:customStyle="1" w:styleId="afff">
    <w:name w:val="Утратил силу"/>
    <w:uiPriority w:val="99"/>
    <w:qFormat/>
    <w:rsid w:val="00DE1FCA"/>
    <w:rPr>
      <w:b/>
      <w:bCs w:val="0"/>
      <w:strike/>
      <w:color w:val="666600"/>
    </w:rPr>
  </w:style>
  <w:style w:type="character" w:customStyle="1" w:styleId="afff0">
    <w:name w:val="Обычный (Интернет) Знак"/>
    <w:uiPriority w:val="99"/>
    <w:qFormat/>
    <w:locked/>
    <w:rsid w:val="00DE1FCA"/>
    <w:rPr>
      <w:rFonts w:ascii="Times New Roman" w:hAnsi="Times New Roman" w:cs="Times New Roman"/>
      <w:sz w:val="24"/>
      <w:szCs w:val="24"/>
      <w:lang w:val="en-US" w:eastAsia="nl-NL"/>
    </w:rPr>
  </w:style>
  <w:style w:type="character" w:styleId="afff1">
    <w:name w:val="Strong"/>
    <w:uiPriority w:val="22"/>
    <w:qFormat/>
    <w:rsid w:val="00064407"/>
    <w:rPr>
      <w:b/>
      <w:bCs/>
    </w:rPr>
  </w:style>
  <w:style w:type="character" w:styleId="afff2">
    <w:name w:val="Subtle Emphasis"/>
    <w:uiPriority w:val="19"/>
    <w:qFormat/>
    <w:rsid w:val="00064407"/>
    <w:rPr>
      <w:i/>
      <w:iCs/>
      <w:color w:val="404040"/>
    </w:rPr>
  </w:style>
  <w:style w:type="character" w:customStyle="1" w:styleId="afff3">
    <w:name w:val="Заголовок Знак"/>
    <w:basedOn w:val="a0"/>
    <w:uiPriority w:val="10"/>
    <w:qFormat/>
    <w:rsid w:val="0006440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25">
    <w:name w:val="Заголовок Знак2"/>
    <w:link w:val="afff4"/>
    <w:uiPriority w:val="10"/>
    <w:qFormat/>
    <w:rsid w:val="00064407"/>
    <w:rPr>
      <w:rFonts w:ascii="Segoe UI" w:eastAsia="Segoe UI" w:hAnsi="Segoe UI" w:cs="Segoe UI"/>
      <w:kern w:val="2"/>
      <w:sz w:val="24"/>
      <w:szCs w:val="24"/>
      <w:lang w:eastAsia="ru-RU"/>
    </w:rPr>
  </w:style>
  <w:style w:type="character" w:customStyle="1" w:styleId="26">
    <w:name w:val="Неразрешенное упоминание2"/>
    <w:uiPriority w:val="99"/>
    <w:semiHidden/>
    <w:unhideWhenUsed/>
    <w:qFormat/>
    <w:rsid w:val="00064407"/>
    <w:rPr>
      <w:color w:val="605E5C"/>
      <w:shd w:val="clear" w:color="auto" w:fill="E1DFDD"/>
    </w:rPr>
  </w:style>
  <w:style w:type="character" w:customStyle="1" w:styleId="27">
    <w:name w:val="Основной текст (2)_"/>
    <w:link w:val="28"/>
    <w:qFormat/>
    <w:locked/>
    <w:rsid w:val="00064407"/>
    <w:rPr>
      <w:sz w:val="28"/>
      <w:shd w:val="clear" w:color="auto" w:fill="FFFFFF"/>
    </w:rPr>
  </w:style>
  <w:style w:type="character" w:customStyle="1" w:styleId="c7">
    <w:name w:val="c7"/>
    <w:qFormat/>
    <w:rsid w:val="00064407"/>
    <w:rPr>
      <w:rFonts w:cs="Times New Roman"/>
    </w:rPr>
  </w:style>
  <w:style w:type="character" w:customStyle="1" w:styleId="c15">
    <w:name w:val="c15"/>
    <w:basedOn w:val="a0"/>
    <w:qFormat/>
    <w:rsid w:val="00064407"/>
  </w:style>
  <w:style w:type="character" w:customStyle="1" w:styleId="markedcontent">
    <w:name w:val="markedcontent"/>
    <w:basedOn w:val="a0"/>
    <w:qFormat/>
    <w:rsid w:val="00064407"/>
  </w:style>
  <w:style w:type="character" w:customStyle="1" w:styleId="c21">
    <w:name w:val="c21"/>
    <w:basedOn w:val="a0"/>
    <w:qFormat/>
    <w:rsid w:val="00064407"/>
  </w:style>
  <w:style w:type="character" w:customStyle="1" w:styleId="18">
    <w:name w:val="Заголовок Знак1"/>
    <w:basedOn w:val="a0"/>
    <w:uiPriority w:val="10"/>
    <w:qFormat/>
    <w:rsid w:val="0006440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31">
    <w:name w:val="Неразрешенное упоминание3"/>
    <w:uiPriority w:val="99"/>
    <w:semiHidden/>
    <w:unhideWhenUsed/>
    <w:qFormat/>
    <w:rsid w:val="00064407"/>
    <w:rPr>
      <w:color w:val="605E5C"/>
      <w:shd w:val="clear" w:color="auto" w:fill="E1DFDD"/>
    </w:rPr>
  </w:style>
  <w:style w:type="character" w:customStyle="1" w:styleId="19">
    <w:name w:val="Название Знак1"/>
    <w:uiPriority w:val="10"/>
    <w:qFormat/>
    <w:rsid w:val="00064407"/>
    <w:rPr>
      <w:rFonts w:ascii="Times New Roman" w:hAnsi="Times New Roman"/>
      <w:kern w:val="2"/>
      <w:sz w:val="24"/>
      <w:szCs w:val="24"/>
    </w:rPr>
  </w:style>
  <w:style w:type="character" w:customStyle="1" w:styleId="41">
    <w:name w:val="Неразрешенное упоминание4"/>
    <w:basedOn w:val="a0"/>
    <w:uiPriority w:val="99"/>
    <w:semiHidden/>
    <w:unhideWhenUsed/>
    <w:qFormat/>
    <w:rsid w:val="00064407"/>
    <w:rPr>
      <w:color w:val="605E5C"/>
      <w:shd w:val="clear" w:color="auto" w:fill="E1DFDD"/>
    </w:rPr>
  </w:style>
  <w:style w:type="character" w:customStyle="1" w:styleId="afff5">
    <w:name w:val="Без интервала Знак"/>
    <w:link w:val="afff6"/>
    <w:uiPriority w:val="1"/>
    <w:qFormat/>
    <w:locked/>
    <w:rsid w:val="00064407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qFormat/>
    <w:rsid w:val="00064407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qFormat/>
    <w:rsid w:val="00064407"/>
    <w:rPr>
      <w:rFonts w:ascii="Times New Roman" w:hAnsi="Times New Roman" w:cs="Times New Roman"/>
      <w:strike w:val="0"/>
      <w:dstrike w:val="0"/>
      <w:color w:val="000000"/>
      <w:spacing w:val="0"/>
      <w:w w:val="100"/>
      <w:sz w:val="24"/>
      <w:szCs w:val="24"/>
      <w:u w:val="none"/>
      <w:effect w:val="none"/>
      <w:shd w:val="clear" w:color="auto" w:fill="FFFFFF"/>
      <w:lang w:val="ru-RU" w:eastAsia="ru-RU"/>
    </w:rPr>
  </w:style>
  <w:style w:type="character" w:customStyle="1" w:styleId="1a">
    <w:name w:val="Раздел 1 Знак"/>
    <w:basedOn w:val="10"/>
    <w:link w:val="1b"/>
    <w:qFormat/>
    <w:rsid w:val="007863C1"/>
    <w:rPr>
      <w:rFonts w:ascii="Times New Roman Полужирный" w:eastAsia="Segoe UI" w:hAnsi="Times New Roman Полужирный" w:cs="Times New Roman"/>
      <w:b/>
      <w:bCs/>
      <w:caps/>
      <w:kern w:val="2"/>
      <w:sz w:val="24"/>
      <w:szCs w:val="24"/>
      <w:lang w:val="x-none" w:eastAsia="x-none"/>
    </w:rPr>
  </w:style>
  <w:style w:type="character" w:customStyle="1" w:styleId="112">
    <w:name w:val="Раздел 1.1 Знак"/>
    <w:basedOn w:val="af7"/>
    <w:link w:val="113"/>
    <w:qFormat/>
    <w:rsid w:val="007863C1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character" w:customStyle="1" w:styleId="docdata">
    <w:name w:val="docdata"/>
    <w:basedOn w:val="a0"/>
    <w:qFormat/>
    <w:rsid w:val="00CE7D23"/>
  </w:style>
  <w:style w:type="character" w:customStyle="1" w:styleId="UnresolvedMention">
    <w:name w:val="Unresolved Mention"/>
    <w:basedOn w:val="a0"/>
    <w:uiPriority w:val="99"/>
    <w:semiHidden/>
    <w:unhideWhenUsed/>
    <w:qFormat/>
    <w:rsid w:val="00955D56"/>
    <w:rPr>
      <w:color w:val="605E5C"/>
      <w:shd w:val="clear" w:color="auto" w:fill="E1DFDD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8030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2">
    <w:name w:val="Основной текст (3)_"/>
    <w:basedOn w:val="a0"/>
    <w:link w:val="33"/>
    <w:uiPriority w:val="99"/>
    <w:qFormat/>
    <w:rsid w:val="00D607E2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34">
    <w:name w:val="Основной текст 3 Знак"/>
    <w:basedOn w:val="a0"/>
    <w:link w:val="35"/>
    <w:uiPriority w:val="99"/>
    <w:semiHidden/>
    <w:qFormat/>
    <w:rsid w:val="00A341B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f7">
    <w:name w:val="Ссылка указателя"/>
    <w:qFormat/>
  </w:style>
  <w:style w:type="paragraph" w:styleId="afff4">
    <w:name w:val="Title"/>
    <w:basedOn w:val="a"/>
    <w:next w:val="af4"/>
    <w:link w:val="25"/>
    <w:uiPriority w:val="10"/>
    <w:qFormat/>
    <w:rsid w:val="00064407"/>
    <w:pPr>
      <w:spacing w:after="120" w:line="276" w:lineRule="auto"/>
      <w:ind w:firstLine="709"/>
      <w:outlineLvl w:val="0"/>
    </w:pPr>
    <w:rPr>
      <w:rFonts w:ascii="Segoe UI" w:eastAsia="Segoe UI" w:hAnsi="Segoe UI" w:cs="Segoe UI"/>
      <w:kern w:val="2"/>
      <w:sz w:val="24"/>
      <w:szCs w:val="24"/>
      <w:lang w:eastAsia="ru-RU"/>
    </w:rPr>
  </w:style>
  <w:style w:type="paragraph" w:styleId="af4">
    <w:name w:val="Body Text"/>
    <w:basedOn w:val="a"/>
    <w:link w:val="af3"/>
    <w:unhideWhenUsed/>
    <w:qFormat/>
    <w:rsid w:val="00F31A64"/>
    <w:pPr>
      <w:widowControl w:val="0"/>
      <w:snapToGrid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8">
    <w:name w:val="List"/>
    <w:basedOn w:val="af4"/>
    <w:rPr>
      <w:rFonts w:cs="Noto Sans Devanagari"/>
    </w:rPr>
  </w:style>
  <w:style w:type="paragraph" w:styleId="afff9">
    <w:name w:val="caption"/>
    <w:basedOn w:val="a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fffa">
    <w:name w:val="index heading"/>
    <w:basedOn w:val="afff4"/>
  </w:style>
  <w:style w:type="paragraph" w:styleId="ae">
    <w:name w:val="List Paragraph"/>
    <w:basedOn w:val="a"/>
    <w:link w:val="ad"/>
    <w:uiPriority w:val="34"/>
    <w:qFormat/>
    <w:rsid w:val="00851896"/>
    <w:pPr>
      <w:ind w:left="720"/>
      <w:contextualSpacing/>
    </w:pPr>
  </w:style>
  <w:style w:type="paragraph" w:styleId="a5">
    <w:name w:val="annotation text"/>
    <w:basedOn w:val="a"/>
    <w:link w:val="a4"/>
    <w:uiPriority w:val="99"/>
    <w:unhideWhenUsed/>
    <w:qFormat/>
    <w:rsid w:val="00286EA2"/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unhideWhenUsed/>
    <w:qFormat/>
    <w:rsid w:val="00286EA2"/>
    <w:rPr>
      <w:b/>
      <w:bCs/>
    </w:rPr>
  </w:style>
  <w:style w:type="paragraph" w:styleId="afffb">
    <w:name w:val="Revision"/>
    <w:uiPriority w:val="99"/>
    <w:semiHidden/>
    <w:qFormat/>
    <w:rsid w:val="000D6D2B"/>
  </w:style>
  <w:style w:type="paragraph" w:customStyle="1" w:styleId="afffc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A858FE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A858FE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200AFE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footnote text"/>
    <w:basedOn w:val="a"/>
    <w:link w:val="af"/>
    <w:uiPriority w:val="99"/>
    <w:qFormat/>
    <w:rsid w:val="00943A3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6">
    <w:name w:val="Balloon Text"/>
    <w:basedOn w:val="a"/>
    <w:link w:val="af5"/>
    <w:uiPriority w:val="99"/>
    <w:unhideWhenUsed/>
    <w:qFormat/>
    <w:rsid w:val="00395A9E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433CD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Subtitle"/>
    <w:basedOn w:val="a"/>
    <w:next w:val="a"/>
    <w:link w:val="af7"/>
    <w:uiPriority w:val="11"/>
    <w:qFormat/>
    <w:rsid w:val="00433CDF"/>
    <w:p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paragraph" w:styleId="1c">
    <w:name w:val="toc 1"/>
    <w:basedOn w:val="a"/>
    <w:next w:val="a"/>
    <w:autoRedefine/>
    <w:uiPriority w:val="39"/>
    <w:unhideWhenUsed/>
    <w:rsid w:val="00BA2213"/>
    <w:pPr>
      <w:tabs>
        <w:tab w:val="right" w:leader="dot" w:pos="9639"/>
      </w:tabs>
      <w:spacing w:before="120" w:line="276" w:lineRule="auto"/>
    </w:pPr>
    <w:rPr>
      <w:rFonts w:ascii="Times New Roman Полужирный" w:hAnsi="Times New Roman Полужирный" w:cs="Times New Roman"/>
      <w:b/>
      <w:bCs/>
      <w:caps/>
    </w:rPr>
  </w:style>
  <w:style w:type="paragraph" w:customStyle="1" w:styleId="TableParagraph">
    <w:name w:val="Table Paragraph"/>
    <w:basedOn w:val="a"/>
    <w:uiPriority w:val="1"/>
    <w:qFormat/>
    <w:rsid w:val="00DE1FCA"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msonormal0">
    <w:name w:val="msonormal"/>
    <w:basedOn w:val="a"/>
    <w:qFormat/>
    <w:rsid w:val="00DE1FC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Normal (Web)"/>
    <w:basedOn w:val="a"/>
    <w:uiPriority w:val="99"/>
    <w:unhideWhenUsed/>
    <w:qFormat/>
    <w:rsid w:val="00DE1FC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E52B01"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DE1FCA"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autoRedefine/>
    <w:uiPriority w:val="39"/>
    <w:unhideWhenUsed/>
    <w:rsid w:val="00DE1FCA"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DE1FCA"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DE1FCA"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DE1FCA"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DE1FCA"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E1FCA"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fc">
    <w:name w:val="endnote text"/>
    <w:basedOn w:val="a"/>
    <w:link w:val="afb"/>
    <w:uiPriority w:val="99"/>
    <w:semiHidden/>
    <w:unhideWhenUsed/>
    <w:rsid w:val="00DE1FC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7">
    <w:name w:val="List Bullet 3"/>
    <w:basedOn w:val="a"/>
    <w:unhideWhenUsed/>
    <w:rsid w:val="00DE1FCA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2">
    <w:name w:val="Body Text 2"/>
    <w:basedOn w:val="a"/>
    <w:link w:val="21"/>
    <w:unhideWhenUsed/>
    <w:qFormat/>
    <w:rsid w:val="00DE1FCA"/>
    <w:pPr>
      <w:ind w:right="-5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4">
    <w:name w:val="Body Text Indent 2"/>
    <w:basedOn w:val="a"/>
    <w:link w:val="23"/>
    <w:unhideWhenUsed/>
    <w:qFormat/>
    <w:rsid w:val="00DE1FC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e">
    <w:name w:val="Внимание"/>
    <w:basedOn w:val="a"/>
    <w:next w:val="a"/>
    <w:uiPriority w:val="99"/>
    <w:qFormat/>
    <w:rsid w:val="00DE1FCA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Внимание: криминал!!"/>
    <w:basedOn w:val="afffe"/>
    <w:next w:val="a"/>
    <w:uiPriority w:val="99"/>
    <w:qFormat/>
    <w:rsid w:val="00DE1FCA"/>
  </w:style>
  <w:style w:type="paragraph" w:customStyle="1" w:styleId="affff0">
    <w:name w:val="Внимание: недобросовестность!"/>
    <w:basedOn w:val="afffe"/>
    <w:next w:val="a"/>
    <w:uiPriority w:val="99"/>
    <w:qFormat/>
    <w:rsid w:val="00DE1FCA"/>
  </w:style>
  <w:style w:type="paragraph" w:customStyle="1" w:styleId="affff1">
    <w:name w:val="Дочерний элемент списка"/>
    <w:basedOn w:val="a"/>
    <w:next w:val="a"/>
    <w:uiPriority w:val="99"/>
    <w:qFormat/>
    <w:rsid w:val="00DE1FCA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2">
    <w:name w:val="Основное меню (преемственное)"/>
    <w:basedOn w:val="a"/>
    <w:next w:val="a"/>
    <w:uiPriority w:val="99"/>
    <w:qFormat/>
    <w:rsid w:val="00DE1FCA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d">
    <w:name w:val="Заголовок1"/>
    <w:basedOn w:val="a"/>
    <w:next w:val="a"/>
    <w:qFormat/>
    <w:rsid w:val="006E7FF4"/>
    <w:pPr>
      <w:spacing w:beforeAutospacing="1" w:afterAutospacing="1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  <w:style w:type="paragraph" w:customStyle="1" w:styleId="affff3">
    <w:name w:val="Заголовок группы контролов"/>
    <w:basedOn w:val="a"/>
    <w:next w:val="a"/>
    <w:uiPriority w:val="99"/>
    <w:qFormat/>
    <w:rsid w:val="00DE1FC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f4">
    <w:name w:val="Заголовок для информации об изменениях"/>
    <w:basedOn w:val="1"/>
    <w:next w:val="a"/>
    <w:uiPriority w:val="99"/>
    <w:qFormat/>
    <w:rsid w:val="00DE1FCA"/>
    <w:pPr>
      <w:keepNext/>
      <w:keepLines/>
      <w:shd w:val="clear" w:color="auto" w:fill="FFFFFF"/>
      <w:spacing w:beforeAutospacing="0" w:after="240" w:afterAutospacing="0" w:line="360" w:lineRule="auto"/>
      <w:outlineLvl w:val="9"/>
    </w:pPr>
    <w:rPr>
      <w:b w:val="0"/>
      <w:bCs w:val="0"/>
      <w:kern w:val="0"/>
      <w:sz w:val="18"/>
      <w:szCs w:val="18"/>
      <w:lang w:val="x-none" w:eastAsia="x-none"/>
    </w:rPr>
  </w:style>
  <w:style w:type="paragraph" w:customStyle="1" w:styleId="affff5">
    <w:name w:val="Заголовок распахивающейся части диалога"/>
    <w:basedOn w:val="a"/>
    <w:next w:val="a"/>
    <w:uiPriority w:val="99"/>
    <w:qFormat/>
    <w:rsid w:val="00DE1FC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f6">
    <w:name w:val="Заголовок статьи"/>
    <w:basedOn w:val="a"/>
    <w:next w:val="a"/>
    <w:uiPriority w:val="99"/>
    <w:qFormat/>
    <w:rsid w:val="00DE1FCA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Заголовок ЭР (левое окно)"/>
    <w:basedOn w:val="a"/>
    <w:next w:val="a"/>
    <w:uiPriority w:val="99"/>
    <w:qFormat/>
    <w:rsid w:val="00DE1FCA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f8">
    <w:name w:val="Заголовок ЭР (правое окно)"/>
    <w:basedOn w:val="affff7"/>
    <w:next w:val="a"/>
    <w:uiPriority w:val="99"/>
    <w:qFormat/>
    <w:rsid w:val="00DE1FCA"/>
    <w:pPr>
      <w:spacing w:after="0"/>
      <w:jc w:val="left"/>
    </w:pPr>
  </w:style>
  <w:style w:type="paragraph" w:customStyle="1" w:styleId="affff9">
    <w:name w:val="Интерактивный заголовок"/>
    <w:basedOn w:val="1d"/>
    <w:next w:val="a"/>
    <w:uiPriority w:val="99"/>
    <w:qFormat/>
    <w:rsid w:val="00DE1FCA"/>
    <w:rPr>
      <w:u w:val="single"/>
    </w:rPr>
  </w:style>
  <w:style w:type="paragraph" w:customStyle="1" w:styleId="affffa">
    <w:name w:val="Текст информации об изменениях"/>
    <w:basedOn w:val="a"/>
    <w:next w:val="a"/>
    <w:uiPriority w:val="99"/>
    <w:qFormat/>
    <w:rsid w:val="00DE1FC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fb">
    <w:name w:val="Информация об изменениях"/>
    <w:basedOn w:val="affffa"/>
    <w:next w:val="a"/>
    <w:uiPriority w:val="99"/>
    <w:qFormat/>
    <w:rsid w:val="00DE1FCA"/>
    <w:pPr>
      <w:shd w:val="clear" w:color="auto" w:fill="EAEFED"/>
      <w:spacing w:before="180"/>
      <w:ind w:left="360" w:right="360" w:firstLine="0"/>
    </w:pPr>
  </w:style>
  <w:style w:type="paragraph" w:customStyle="1" w:styleId="affffc">
    <w:name w:val="Текст (справка)"/>
    <w:basedOn w:val="a"/>
    <w:next w:val="a"/>
    <w:uiPriority w:val="99"/>
    <w:qFormat/>
    <w:rsid w:val="00DE1FCA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Комментарий"/>
    <w:basedOn w:val="affffc"/>
    <w:next w:val="a"/>
    <w:uiPriority w:val="99"/>
    <w:qFormat/>
    <w:rsid w:val="00DE1FC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fe">
    <w:name w:val="Информация об изменениях документа"/>
    <w:basedOn w:val="affffd"/>
    <w:next w:val="a"/>
    <w:uiPriority w:val="99"/>
    <w:qFormat/>
    <w:rsid w:val="00DE1FCA"/>
    <w:rPr>
      <w:i/>
      <w:iCs/>
    </w:rPr>
  </w:style>
  <w:style w:type="paragraph" w:customStyle="1" w:styleId="afffff">
    <w:name w:val="Текст (лев. подпись)"/>
    <w:basedOn w:val="a"/>
    <w:next w:val="a"/>
    <w:uiPriority w:val="99"/>
    <w:qFormat/>
    <w:rsid w:val="00DE1FCA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Колонтитул (левый)"/>
    <w:basedOn w:val="afffff"/>
    <w:next w:val="a"/>
    <w:uiPriority w:val="99"/>
    <w:qFormat/>
    <w:rsid w:val="00DE1FCA"/>
    <w:rPr>
      <w:sz w:val="14"/>
      <w:szCs w:val="14"/>
    </w:rPr>
  </w:style>
  <w:style w:type="paragraph" w:customStyle="1" w:styleId="afffff1">
    <w:name w:val="Текст (прав. подпись)"/>
    <w:basedOn w:val="a"/>
    <w:next w:val="a"/>
    <w:uiPriority w:val="99"/>
    <w:qFormat/>
    <w:rsid w:val="00DE1FCA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Колонтитул (правый)"/>
    <w:basedOn w:val="afffff1"/>
    <w:next w:val="a"/>
    <w:uiPriority w:val="99"/>
    <w:qFormat/>
    <w:rsid w:val="00DE1FCA"/>
    <w:rPr>
      <w:sz w:val="14"/>
      <w:szCs w:val="14"/>
    </w:rPr>
  </w:style>
  <w:style w:type="paragraph" w:customStyle="1" w:styleId="afffff3">
    <w:name w:val="Комментарий пользователя"/>
    <w:basedOn w:val="affffd"/>
    <w:next w:val="a"/>
    <w:uiPriority w:val="99"/>
    <w:qFormat/>
    <w:rsid w:val="00DE1FCA"/>
    <w:pPr>
      <w:shd w:val="clear" w:color="auto" w:fill="FFDFE0"/>
      <w:jc w:val="left"/>
    </w:pPr>
  </w:style>
  <w:style w:type="paragraph" w:customStyle="1" w:styleId="afffff4">
    <w:name w:val="Куда обратиться?"/>
    <w:basedOn w:val="afffe"/>
    <w:next w:val="a"/>
    <w:uiPriority w:val="99"/>
    <w:qFormat/>
    <w:rsid w:val="00DE1FCA"/>
  </w:style>
  <w:style w:type="paragraph" w:customStyle="1" w:styleId="afffff5">
    <w:name w:val="Моноширинный"/>
    <w:basedOn w:val="a"/>
    <w:next w:val="a"/>
    <w:uiPriority w:val="99"/>
    <w:qFormat/>
    <w:rsid w:val="00DE1FCA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f6">
    <w:name w:val="Напишите нам"/>
    <w:basedOn w:val="a"/>
    <w:next w:val="a"/>
    <w:uiPriority w:val="99"/>
    <w:qFormat/>
    <w:rsid w:val="00DE1FCA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7">
    <w:name w:val="Необходимые документы"/>
    <w:basedOn w:val="afffe"/>
    <w:next w:val="a"/>
    <w:uiPriority w:val="99"/>
    <w:qFormat/>
    <w:rsid w:val="00DE1FCA"/>
    <w:pPr>
      <w:ind w:firstLine="118"/>
    </w:pPr>
  </w:style>
  <w:style w:type="paragraph" w:customStyle="1" w:styleId="afffff8">
    <w:name w:val="Нормальный (таблица)"/>
    <w:basedOn w:val="a"/>
    <w:next w:val="a"/>
    <w:uiPriority w:val="99"/>
    <w:qFormat/>
    <w:rsid w:val="00DE1FCA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9">
    <w:name w:val="Таблицы (моноширинный)"/>
    <w:basedOn w:val="a"/>
    <w:next w:val="a"/>
    <w:uiPriority w:val="99"/>
    <w:qFormat/>
    <w:rsid w:val="00DE1FCA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fa">
    <w:name w:val="Оглавление"/>
    <w:basedOn w:val="afffff9"/>
    <w:next w:val="a"/>
    <w:uiPriority w:val="99"/>
    <w:qFormat/>
    <w:rsid w:val="00DE1FCA"/>
    <w:pPr>
      <w:ind w:left="140"/>
    </w:pPr>
  </w:style>
  <w:style w:type="paragraph" w:customStyle="1" w:styleId="afffffb">
    <w:name w:val="Переменная часть"/>
    <w:basedOn w:val="affff2"/>
    <w:next w:val="a"/>
    <w:uiPriority w:val="99"/>
    <w:qFormat/>
    <w:rsid w:val="00DE1FCA"/>
    <w:rPr>
      <w:sz w:val="18"/>
      <w:szCs w:val="18"/>
    </w:rPr>
  </w:style>
  <w:style w:type="paragraph" w:customStyle="1" w:styleId="afffffc">
    <w:name w:val="Подвал для информации об изменениях"/>
    <w:basedOn w:val="1"/>
    <w:next w:val="a"/>
    <w:uiPriority w:val="99"/>
    <w:qFormat/>
    <w:rsid w:val="00DE1FCA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kern w:val="0"/>
      <w:sz w:val="18"/>
      <w:szCs w:val="18"/>
      <w:lang w:val="x-none" w:eastAsia="x-none"/>
    </w:rPr>
  </w:style>
  <w:style w:type="paragraph" w:customStyle="1" w:styleId="afffffd">
    <w:name w:val="Подзаголовок для информации об изменениях"/>
    <w:basedOn w:val="affffa"/>
    <w:next w:val="a"/>
    <w:uiPriority w:val="99"/>
    <w:qFormat/>
    <w:rsid w:val="00DE1FCA"/>
    <w:rPr>
      <w:b/>
      <w:bCs/>
    </w:rPr>
  </w:style>
  <w:style w:type="paragraph" w:customStyle="1" w:styleId="afffffe">
    <w:name w:val="Подчёркнуный текст"/>
    <w:basedOn w:val="a"/>
    <w:next w:val="a"/>
    <w:uiPriority w:val="99"/>
    <w:qFormat/>
    <w:rsid w:val="00DE1FCA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">
    <w:name w:val="Постоянная часть"/>
    <w:basedOn w:val="affff2"/>
    <w:next w:val="a"/>
    <w:uiPriority w:val="99"/>
    <w:qFormat/>
    <w:rsid w:val="00DE1FCA"/>
    <w:rPr>
      <w:sz w:val="20"/>
      <w:szCs w:val="20"/>
    </w:rPr>
  </w:style>
  <w:style w:type="paragraph" w:customStyle="1" w:styleId="affffff0">
    <w:name w:val="Прижатый влево"/>
    <w:basedOn w:val="a"/>
    <w:next w:val="a"/>
    <w:uiPriority w:val="99"/>
    <w:qFormat/>
    <w:rsid w:val="00DE1FCA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1">
    <w:name w:val="Пример."/>
    <w:basedOn w:val="afffe"/>
    <w:next w:val="a"/>
    <w:uiPriority w:val="99"/>
    <w:qFormat/>
    <w:rsid w:val="00DE1FCA"/>
  </w:style>
  <w:style w:type="paragraph" w:customStyle="1" w:styleId="affffff2">
    <w:name w:val="Примечание."/>
    <w:basedOn w:val="afffe"/>
    <w:next w:val="a"/>
    <w:uiPriority w:val="99"/>
    <w:qFormat/>
    <w:rsid w:val="00DE1FCA"/>
  </w:style>
  <w:style w:type="paragraph" w:customStyle="1" w:styleId="affffff3">
    <w:name w:val="Словарная статья"/>
    <w:basedOn w:val="a"/>
    <w:next w:val="a"/>
    <w:uiPriority w:val="99"/>
    <w:qFormat/>
    <w:rsid w:val="00DE1FCA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4">
    <w:name w:val="Ссылка на официальную публикацию"/>
    <w:basedOn w:val="a"/>
    <w:next w:val="a"/>
    <w:uiPriority w:val="99"/>
    <w:qFormat/>
    <w:rsid w:val="00DE1FC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5">
    <w:name w:val="Текст в таблице"/>
    <w:basedOn w:val="afffff8"/>
    <w:next w:val="a"/>
    <w:uiPriority w:val="99"/>
    <w:qFormat/>
    <w:rsid w:val="00DE1FCA"/>
    <w:pPr>
      <w:ind w:firstLine="500"/>
    </w:pPr>
  </w:style>
  <w:style w:type="paragraph" w:customStyle="1" w:styleId="affffff6">
    <w:name w:val="Текст ЭР (см. также)"/>
    <w:basedOn w:val="a"/>
    <w:next w:val="a"/>
    <w:uiPriority w:val="99"/>
    <w:qFormat/>
    <w:rsid w:val="00DE1FCA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7">
    <w:name w:val="Технический комментарий"/>
    <w:basedOn w:val="a"/>
    <w:next w:val="a"/>
    <w:uiPriority w:val="99"/>
    <w:qFormat/>
    <w:rsid w:val="00DE1FCA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f8">
    <w:name w:val="Формула"/>
    <w:basedOn w:val="a"/>
    <w:next w:val="a"/>
    <w:uiPriority w:val="99"/>
    <w:qFormat/>
    <w:rsid w:val="00DE1FCA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9">
    <w:name w:val="Центрированный (таблица)"/>
    <w:basedOn w:val="afffff8"/>
    <w:next w:val="a"/>
    <w:uiPriority w:val="99"/>
    <w:qFormat/>
    <w:rsid w:val="00DE1FC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qFormat/>
    <w:rsid w:val="00DE1FCA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rsid w:val="00DE1FC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DE1FCA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ffa">
    <w:name w:val="TOC Heading"/>
    <w:basedOn w:val="1"/>
    <w:next w:val="a"/>
    <w:uiPriority w:val="39"/>
    <w:unhideWhenUsed/>
    <w:qFormat/>
    <w:rsid w:val="00064407"/>
    <w:pPr>
      <w:keepNext/>
      <w:keepLines/>
      <w:spacing w:before="240" w:beforeAutospacing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  <w:kern w:val="0"/>
    </w:rPr>
  </w:style>
  <w:style w:type="paragraph" w:customStyle="1" w:styleId="120">
    <w:name w:val="таблСлева12"/>
    <w:basedOn w:val="a"/>
    <w:uiPriority w:val="3"/>
    <w:qFormat/>
    <w:rsid w:val="00064407"/>
    <w:pPr>
      <w:snapToGrid w:val="0"/>
    </w:pPr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qFormat/>
    <w:rsid w:val="00064407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Основной текст (2)"/>
    <w:basedOn w:val="a"/>
    <w:link w:val="27"/>
    <w:qFormat/>
    <w:rsid w:val="00064407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paragraph" w:customStyle="1" w:styleId="xl63">
    <w:name w:val="xl63"/>
    <w:basedOn w:val="a"/>
    <w:qFormat/>
    <w:rsid w:val="00064407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064407"/>
    <w:pPr>
      <w:spacing w:beforeAutospacing="1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qFormat/>
    <w:rsid w:val="00064407"/>
    <w:pP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qFormat/>
    <w:rsid w:val="00064407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qFormat/>
    <w:rsid w:val="00064407"/>
    <w:pPr>
      <w:pBdr>
        <w:top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qFormat/>
    <w:rsid w:val="00064407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qFormat/>
    <w:rsid w:val="00064407"/>
    <w:pPr>
      <w:pBdr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qFormat/>
    <w:rsid w:val="00064407"/>
    <w:pPr>
      <w:pBdr>
        <w:left w:val="single" w:sz="4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qFormat/>
    <w:rsid w:val="00064407"/>
    <w:pPr>
      <w:pBdr>
        <w:left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qFormat/>
    <w:rsid w:val="00064407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qFormat/>
    <w:rsid w:val="00064407"/>
    <w:pPr>
      <w:pBdr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qFormat/>
    <w:rsid w:val="00064407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qFormat/>
    <w:rsid w:val="00064407"/>
    <w:pPr>
      <w:pBdr>
        <w:left w:val="single" w:sz="8" w:space="0" w:color="000000"/>
        <w:bottom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qFormat/>
    <w:rsid w:val="00064407"/>
    <w:pPr>
      <w:pBdr>
        <w:top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qFormat/>
    <w:rsid w:val="00064407"/>
    <w:pPr>
      <w:pBdr>
        <w:right w:val="single" w:sz="8" w:space="0" w:color="000000"/>
      </w:pBdr>
      <w:spacing w:beforeAutospacing="1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qFormat/>
    <w:rsid w:val="00064407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qFormat/>
    <w:rsid w:val="00064407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qFormat/>
    <w:rsid w:val="00064407"/>
    <w:pP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qFormat/>
    <w:rsid w:val="00064407"/>
    <w:pP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qFormat/>
    <w:rsid w:val="0006440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qFormat/>
    <w:rsid w:val="00064407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qFormat/>
    <w:rsid w:val="00064407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qFormat/>
    <w:rsid w:val="00064407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qFormat/>
    <w:rsid w:val="00064407"/>
    <w:pPr>
      <w:pBdr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qFormat/>
    <w:rsid w:val="00064407"/>
    <w:pPr>
      <w:pBdr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qFormat/>
    <w:rsid w:val="00064407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qFormat/>
    <w:rsid w:val="00064407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064407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qFormat/>
    <w:rsid w:val="00064407"/>
    <w:pPr>
      <w:shd w:val="clear" w:color="000000" w:fill="FFFFF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qFormat/>
    <w:rsid w:val="00064407"/>
    <w:pP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styleId="afff6">
    <w:name w:val="No Spacing"/>
    <w:link w:val="afff5"/>
    <w:uiPriority w:val="1"/>
    <w:qFormat/>
    <w:rsid w:val="00064407"/>
    <w:rPr>
      <w:rFonts w:eastAsia="Times New Roman" w:cs="Times New Roman"/>
      <w:lang w:eastAsia="ru-RU"/>
    </w:rPr>
  </w:style>
  <w:style w:type="paragraph" w:customStyle="1" w:styleId="1e">
    <w:name w:val="Обычный (веб)1"/>
    <w:basedOn w:val="a"/>
    <w:next w:val="afffd"/>
    <w:qFormat/>
    <w:rsid w:val="00064407"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ConsPlusCell">
    <w:name w:val="ConsPlusCell"/>
    <w:uiPriority w:val="99"/>
    <w:qFormat/>
    <w:rsid w:val="0006440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b">
    <w:name w:val="Раздел 1"/>
    <w:basedOn w:val="a"/>
    <w:link w:val="1a"/>
    <w:qFormat/>
    <w:rsid w:val="006E7FF4"/>
    <w:pPr>
      <w:spacing w:beforeAutospacing="1" w:afterAutospacing="1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  <w:style w:type="paragraph" w:customStyle="1" w:styleId="113">
    <w:name w:val="Раздел 1.1"/>
    <w:basedOn w:val="af8"/>
    <w:link w:val="112"/>
    <w:qFormat/>
    <w:rsid w:val="007863C1"/>
    <w:p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paragraph" w:customStyle="1" w:styleId="pTextStyle">
    <w:name w:val="pTextStyle"/>
    <w:basedOn w:val="a"/>
    <w:qFormat/>
    <w:rsid w:val="00CD2973"/>
    <w:pPr>
      <w:spacing w:line="247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qFormat/>
    <w:rsid w:val="00CD2973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12">
    <w:name w:val="Знак сноски1"/>
    <w:basedOn w:val="a"/>
    <w:link w:val="af1"/>
    <w:qFormat/>
    <w:rsid w:val="005D7117"/>
    <w:rPr>
      <w:rFonts w:cs="Times New Roman"/>
      <w:vertAlign w:val="superscript"/>
    </w:rPr>
  </w:style>
  <w:style w:type="paragraph" w:styleId="HTML0">
    <w:name w:val="HTML Preformatted"/>
    <w:basedOn w:val="a"/>
    <w:link w:val="HTML"/>
    <w:uiPriority w:val="99"/>
    <w:unhideWhenUsed/>
    <w:qFormat/>
    <w:rsid w:val="008030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3">
    <w:name w:val="Основной текст (3)"/>
    <w:basedOn w:val="a"/>
    <w:link w:val="32"/>
    <w:uiPriority w:val="99"/>
    <w:qFormat/>
    <w:rsid w:val="00D607E2"/>
    <w:pPr>
      <w:widowControl w:val="0"/>
      <w:shd w:val="clear" w:color="auto" w:fill="FFFFFF"/>
      <w:spacing w:after="480" w:line="312" w:lineRule="exact"/>
      <w:jc w:val="center"/>
    </w:pPr>
    <w:rPr>
      <w:rFonts w:ascii="Times New Roman" w:hAnsi="Times New Roman"/>
      <w:i/>
      <w:iCs/>
      <w:sz w:val="23"/>
      <w:szCs w:val="23"/>
    </w:rPr>
  </w:style>
  <w:style w:type="paragraph" w:styleId="35">
    <w:name w:val="Body Text 3"/>
    <w:basedOn w:val="a"/>
    <w:link w:val="34"/>
    <w:uiPriority w:val="99"/>
    <w:semiHidden/>
    <w:unhideWhenUsed/>
    <w:qFormat/>
    <w:rsid w:val="00A341B4"/>
    <w:pPr>
      <w:spacing w:after="1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1f">
    <w:name w:val="Нет списка1"/>
    <w:uiPriority w:val="99"/>
    <w:semiHidden/>
    <w:unhideWhenUsed/>
    <w:qFormat/>
    <w:rsid w:val="00DE1FCA"/>
  </w:style>
  <w:style w:type="numbering" w:customStyle="1" w:styleId="114">
    <w:name w:val="Нет списка11"/>
    <w:uiPriority w:val="99"/>
    <w:semiHidden/>
    <w:unhideWhenUsed/>
    <w:qFormat/>
    <w:rsid w:val="00DE1FCA"/>
  </w:style>
  <w:style w:type="numbering" w:customStyle="1" w:styleId="2a">
    <w:name w:val="Нет списка2"/>
    <w:uiPriority w:val="99"/>
    <w:semiHidden/>
    <w:unhideWhenUsed/>
    <w:qFormat/>
    <w:rsid w:val="00064407"/>
  </w:style>
  <w:style w:type="table" w:customStyle="1" w:styleId="1f0">
    <w:name w:val="Сетка таблицы1"/>
    <w:uiPriority w:val="39"/>
    <w:rsid w:val="00A21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9" Type="http://schemas.openxmlformats.org/officeDocument/2006/relationships/header" Target="header31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34" Type="http://schemas.openxmlformats.org/officeDocument/2006/relationships/header" Target="header26.xml"/><Relationship Id="rId42" Type="http://schemas.openxmlformats.org/officeDocument/2006/relationships/header" Target="header34.xml"/><Relationship Id="rId47" Type="http://schemas.openxmlformats.org/officeDocument/2006/relationships/header" Target="header39.xml"/><Relationship Id="rId50" Type="http://schemas.openxmlformats.org/officeDocument/2006/relationships/header" Target="header42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33" Type="http://schemas.openxmlformats.org/officeDocument/2006/relationships/header" Target="header25.xml"/><Relationship Id="rId38" Type="http://schemas.openxmlformats.org/officeDocument/2006/relationships/header" Target="header30.xml"/><Relationship Id="rId46" Type="http://schemas.openxmlformats.org/officeDocument/2006/relationships/header" Target="header38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header" Target="header21.xml"/><Relationship Id="rId41" Type="http://schemas.openxmlformats.org/officeDocument/2006/relationships/header" Target="header3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6.xml"/><Relationship Id="rId32" Type="http://schemas.openxmlformats.org/officeDocument/2006/relationships/header" Target="header24.xml"/><Relationship Id="rId37" Type="http://schemas.openxmlformats.org/officeDocument/2006/relationships/header" Target="header29.xml"/><Relationship Id="rId40" Type="http://schemas.openxmlformats.org/officeDocument/2006/relationships/header" Target="header32.xml"/><Relationship Id="rId45" Type="http://schemas.openxmlformats.org/officeDocument/2006/relationships/header" Target="header37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header" Target="header20.xml"/><Relationship Id="rId36" Type="http://schemas.openxmlformats.org/officeDocument/2006/relationships/header" Target="header28.xml"/><Relationship Id="rId49" Type="http://schemas.openxmlformats.org/officeDocument/2006/relationships/header" Target="header41.xml"/><Relationship Id="rId10" Type="http://schemas.openxmlformats.org/officeDocument/2006/relationships/header" Target="header3.xml"/><Relationship Id="rId19" Type="http://schemas.openxmlformats.org/officeDocument/2006/relationships/header" Target="header11.xml"/><Relationship Id="rId31" Type="http://schemas.openxmlformats.org/officeDocument/2006/relationships/header" Target="header23.xml"/><Relationship Id="rId44" Type="http://schemas.openxmlformats.org/officeDocument/2006/relationships/header" Target="header36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e.lanbook.com/book/366671" TargetMode="External"/><Relationship Id="rId22" Type="http://schemas.openxmlformats.org/officeDocument/2006/relationships/header" Target="header14.xml"/><Relationship Id="rId27" Type="http://schemas.openxmlformats.org/officeDocument/2006/relationships/header" Target="header19.xml"/><Relationship Id="rId30" Type="http://schemas.openxmlformats.org/officeDocument/2006/relationships/header" Target="header22.xml"/><Relationship Id="rId35" Type="http://schemas.openxmlformats.org/officeDocument/2006/relationships/header" Target="header27.xml"/><Relationship Id="rId43" Type="http://schemas.openxmlformats.org/officeDocument/2006/relationships/header" Target="header35.xml"/><Relationship Id="rId48" Type="http://schemas.openxmlformats.org/officeDocument/2006/relationships/header" Target="header40.xml"/><Relationship Id="rId8" Type="http://schemas.openxmlformats.org/officeDocument/2006/relationships/header" Target="header1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FF580-605D-4D3C-89F6-A21315C7D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114</Pages>
  <Words>32512</Words>
  <Characters>185320</Characters>
  <Application>Microsoft Office Word</Application>
  <DocSecurity>0</DocSecurity>
  <Lines>1544</Lines>
  <Paragraphs>434</Paragraphs>
  <ScaleCrop>false</ScaleCrop>
  <Company>Home</Company>
  <LinksUpToDate>false</LinksUpToDate>
  <CharactersWithSpaces>217398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Тимонина</dc:creator>
  <dc:description/>
  <cp:lastModifiedBy>НаталияК</cp:lastModifiedBy>
  <cp:revision>19</cp:revision>
  <cp:lastPrinted>2023-04-28T08:44:00Z</cp:lastPrinted>
  <dcterms:created xsi:type="dcterms:W3CDTF">2024-03-06T05:55:00Z</dcterms:created>
  <dcterms:modified xsi:type="dcterms:W3CDTF">2026-07-29T07:01:00Z</dcterms:modified>
  <dc:language>ru-RU</dc:language>
</cp:coreProperties>
</file>