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notes.xml" ContentType="application/vnd.openxmlformats-officedocument.wordprocessingml.footnotes+xml"/>
  <Override PartName="/word/header24.xml" ContentType="application/vnd.openxmlformats-officedocument.wordprocessingml.header+xml"/>
  <Override PartName="/word/header12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1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14.xml" ContentType="application/vnd.openxmlformats-officedocument.wordprocessingml.header+xml"/>
  <Override PartName="/word/header6.xml" ContentType="application/vnd.openxmlformats-officedocument.wordprocessingml.header+xml"/>
  <Override PartName="/word/header15.xml" ContentType="application/vnd.openxmlformats-officedocument.wordprocessingml.header+xml"/>
  <Override PartName="/word/header7.xml" ContentType="application/vnd.openxmlformats-officedocument.wordprocessingml.header+xml"/>
  <Override PartName="/word/header16.xml" ContentType="application/vnd.openxmlformats-officedocument.wordprocessingml.header+xml"/>
  <Override PartName="/word/header8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19.xml" ContentType="application/vnd.openxmlformats-officedocument.wordprocessingml.header+xml"/>
  <Override PartName="/word/header21.xml" ContentType="application/vnd.openxmlformats-officedocument.wordprocessingml.header+xml"/>
  <Override PartName="/word/numbering.xml" ContentType="application/vnd.openxmlformats-officedocument.wordprocessingml.numbering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ind w:firstLine="709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0" w:name="_Toc84499257"/>
      <w:r>
        <w:rPr>
          <w:rFonts w:eastAsia="Times New Roman" w:cs="Times New Roman" w:ascii="Times New Roman" w:hAnsi="Times New Roman"/>
          <w:b/>
          <w:sz w:val="24"/>
          <w:szCs w:val="24"/>
        </w:rPr>
        <w:t>ПРИЛОЖЕНИЕ 1</w:t>
      </w:r>
    </w:p>
    <w:p>
      <w:pPr>
        <w:pStyle w:val="Normal"/>
        <w:keepNext w:val="true"/>
        <w:numPr>
          <w:ilvl w:val="0"/>
          <w:numId w:val="0"/>
        </w:numPr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bookmarkStart w:id="1" w:name="_Toc150695619"/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ОП </w:t>
      </w:r>
      <w:bookmarkEnd w:id="1"/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по специальности </w:t>
      </w:r>
    </w:p>
    <w:p>
      <w:pPr>
        <w:pStyle w:val="Normal"/>
        <w:keepNext w:val="true"/>
        <w:numPr>
          <w:ilvl w:val="0"/>
          <w:numId w:val="0"/>
        </w:numPr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>09.02.11 Разработка и управление программным обеспечением</w:t>
      </w:r>
    </w:p>
    <w:p>
      <w:pPr>
        <w:pStyle w:val="Normal"/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spacing w:before="240" w:after="12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</w:r>
      <w:bookmarkStart w:id="2" w:name="_Toc150695620"/>
      <w:bookmarkStart w:id="3" w:name="_Toc150695620"/>
    </w:p>
    <w:p>
      <w:pPr>
        <w:pStyle w:val="Normal"/>
        <w:keepNext w:val="true"/>
        <w:numPr>
          <w:ilvl w:val="0"/>
          <w:numId w:val="0"/>
        </w:numPr>
        <w:spacing w:before="240" w:after="12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РАБОЧИЕ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val="x-none" w:eastAsia="x-none"/>
        </w:rPr>
        <w:t>ПРОГРАММЫ ПРОФЕССИОНАЛЬНЫХ МОДУЛЕЙ</w:t>
      </w:r>
      <w:bookmarkEnd w:id="0"/>
      <w:bookmarkEnd w:id="3"/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ОГЛАВЛЕНИЕ</w:t>
      </w:r>
    </w:p>
    <w:p>
      <w:pPr>
        <w:pStyle w:val="TOC1"/>
        <w:rPr/>
      </w:pPr>
      <w:r>
        <w:rPr/>
        <w:t>«ПМ 01 Разработка, администрирование и защита баз данных»……………………….......2</w:t>
      </w:r>
    </w:p>
    <w:p>
      <w:pPr>
        <w:pStyle w:val="TOC1"/>
        <w:rPr/>
      </w:pPr>
      <w:r>
        <w:rPr/>
        <w:t>«ПМ 02 Разработка и интеграция модулей программного обеспечения»</w:t>
        <w:tab/>
        <w:t>17</w:t>
      </w:r>
    </w:p>
    <w:p>
      <w:pPr>
        <w:pStyle w:val="TOC1"/>
        <w:rPr>
          <w:rFonts w:ascii="Calibri" w:hAnsi="Calibri" w:eastAsia="" w:cs="" w:asciiTheme="minorHAnsi" w:cstheme="minorBidi" w:eastAsiaTheme="minorEastAsia" w:hAnsiTheme="minorHAnsi"/>
        </w:rPr>
      </w:pPr>
      <w:hyperlink w:anchor="_Toc169369018">
        <w:r>
          <w:rPr>
            <w:rStyle w:val="Hyperlink"/>
          </w:rPr>
          <w:t>«ПМ.н 03 Проектирование и разработка информационных систем»</w:t>
        </w:r>
        <w:r>
          <w:fldChar w:fldCharType="begin"/>
        </w:r>
        <w:r>
          <w:rPr>
            <w:rStyle w:val="Hyperlink"/>
            <w:vanish/>
          </w:rPr>
        </w:r>
        <w:r>
          <w:rPr>
            <w:rStyle w:val="Hyperlink"/>
            <w:vanish/>
          </w:rPr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</w:r>
        <w:r>
          <w:rPr>
            <w:rStyle w:val="Hyperlink"/>
            <w:vanish/>
          </w:rPr>
        </w:r>
        <w:r>
          <w:rPr>
            <w:rStyle w:val="Hyperlink"/>
            <w:vanish/>
          </w:rPr>
          <w:fldChar w:fldCharType="end"/>
        </w:r>
        <w:r>
          <w:rPr>
            <w:webHidden/>
          </w:rPr>
          <w:fldChar w:fldCharType="begin"/>
        </w:r>
        <w:r>
          <w:rPr>
            <w:webHidden/>
          </w:rPr>
          <w:instrText xml:space="preserve">PAGEREF _Toc169369018 \h</w:instrText>
        </w:r>
        <w:r>
          <w:rPr>
            <w:webHidden/>
          </w:rPr>
          <w:fldChar w:fldCharType="separate"/>
        </w:r>
        <w:r>
          <w:rPr>
            <w:rStyle w:val="Hyperlink"/>
            <w:vanish/>
          </w:rPr>
          <w:fldChar w:fldCharType="begin"/>
        </w:r>
        <w:r>
          <w:rPr>
            <w:webHidden/>
          </w:rPr>
          <w:fldChar w:fldCharType="end"/>
        </w:r>
        <w:r>
          <w:rPr>
            <w:rStyle w:val="Hyperlink"/>
            <w:vanish/>
          </w:rPr>
          <w:instrText xml:space="preserve"> PAGEREF _Toc169369018 \h </w:instrText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  <w:t>2</w:t>
        </w:r>
        <w:r>
          <w:rPr>
            <w:rStyle w:val="Hyperlink"/>
            <w:vanish/>
          </w:rPr>
          <w:fldChar w:fldCharType="end"/>
        </w:r>
      </w:hyperlink>
    </w:p>
    <w:p>
      <w:pPr>
        <w:pStyle w:val="TOC1"/>
        <w:rPr>
          <w:rFonts w:ascii="Calibri" w:hAnsi="Calibri" w:eastAsia="" w:cs="" w:asciiTheme="minorHAnsi" w:cstheme="minorBidi" w:eastAsiaTheme="minorEastAsia" w:hAnsiTheme="minorHAnsi"/>
        </w:rPr>
      </w:pPr>
      <w:hyperlink w:anchor="_Toc169369019">
        <w:r>
          <w:rPr>
            <w:rStyle w:val="Hyperlink"/>
          </w:rPr>
          <w:t>«ПМ.н 03 Проектирование и разработка  веб-приложений»</w:t>
        </w:r>
        <w:r>
          <w:fldChar w:fldCharType="begin"/>
        </w:r>
        <w:r>
          <w:rPr>
            <w:rStyle w:val="Hyperlink"/>
            <w:vanish/>
          </w:rPr>
        </w:r>
        <w:r>
          <w:rPr>
            <w:rStyle w:val="Hyperlink"/>
            <w:vanish/>
          </w:rPr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</w:r>
        <w:r>
          <w:rPr>
            <w:rStyle w:val="Hyperlink"/>
            <w:vanish/>
          </w:rPr>
        </w:r>
        <w:r>
          <w:rPr>
            <w:rStyle w:val="Hyperlink"/>
            <w:vanish/>
          </w:rPr>
          <w:fldChar w:fldCharType="end"/>
        </w:r>
        <w:r>
          <w:rPr>
            <w:webHidden/>
          </w:rPr>
          <w:fldChar w:fldCharType="begin"/>
        </w:r>
        <w:r>
          <w:rPr>
            <w:webHidden/>
          </w:rPr>
          <w:instrText xml:space="preserve">PAGEREF _Toc169369019 \h</w:instrText>
        </w:r>
        <w:r>
          <w:rPr>
            <w:webHidden/>
          </w:rPr>
          <w:fldChar w:fldCharType="separate"/>
        </w:r>
        <w:r>
          <w:rPr>
            <w:rStyle w:val="Hyperlink"/>
            <w:vanish/>
          </w:rPr>
          <w:fldChar w:fldCharType="begin"/>
        </w:r>
        <w:r>
          <w:rPr>
            <w:webHidden/>
          </w:rPr>
          <w:fldChar w:fldCharType="end"/>
        </w:r>
        <w:r>
          <w:rPr>
            <w:rStyle w:val="Hyperlink"/>
            <w:vanish/>
          </w:rPr>
          <w:instrText xml:space="preserve"> PAGEREF _Toc169369019 \h </w:instrText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  <w:t>16</w:t>
        </w:r>
        <w:r>
          <w:rPr>
            <w:rStyle w:val="Hyperlink"/>
            <w:vanish/>
          </w:rPr>
          <w:fldChar w:fldCharType="end"/>
        </w:r>
      </w:hyperlink>
    </w:p>
    <w:p>
      <w:pPr>
        <w:pStyle w:val="TOC1"/>
        <w:rPr>
          <w:rFonts w:ascii="Calibri" w:hAnsi="Calibri" w:eastAsia="" w:cs="" w:asciiTheme="minorHAnsi" w:cstheme="minorBidi" w:eastAsiaTheme="minorEastAsia" w:hAnsiTheme="minorHAnsi"/>
        </w:rPr>
      </w:pPr>
      <w:hyperlink w:anchor="_Toc169369020">
        <w:r>
          <w:rPr>
            <w:rStyle w:val="Hyperlink"/>
          </w:rPr>
          <w:t>«ПМ.н 03 Разработка приложений для мобильных платформ»</w:t>
        </w:r>
        <w:r>
          <w:fldChar w:fldCharType="begin"/>
        </w:r>
        <w:r>
          <w:rPr>
            <w:rStyle w:val="Hyperlink"/>
            <w:vanish/>
          </w:rPr>
        </w:r>
        <w:r>
          <w:rPr>
            <w:rStyle w:val="Hyperlink"/>
            <w:vanish/>
          </w:rPr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</w:r>
        <w:r>
          <w:rPr>
            <w:rStyle w:val="Hyperlink"/>
            <w:vanish/>
          </w:rPr>
        </w:r>
        <w:r>
          <w:rPr>
            <w:rStyle w:val="Hyperlink"/>
            <w:vanish/>
          </w:rPr>
          <w:fldChar w:fldCharType="end"/>
        </w:r>
        <w:r>
          <w:rPr>
            <w:webHidden/>
          </w:rPr>
          <w:fldChar w:fldCharType="begin"/>
        </w:r>
        <w:r>
          <w:rPr>
            <w:webHidden/>
          </w:rPr>
          <w:instrText xml:space="preserve">PAGEREF _Toc169369020 \h</w:instrText>
        </w:r>
        <w:r>
          <w:rPr>
            <w:webHidden/>
          </w:rPr>
          <w:fldChar w:fldCharType="separate"/>
        </w:r>
        <w:r>
          <w:rPr>
            <w:rStyle w:val="Hyperlink"/>
            <w:vanish/>
          </w:rPr>
          <w:fldChar w:fldCharType="begin"/>
        </w:r>
        <w:r>
          <w:rPr>
            <w:webHidden/>
          </w:rPr>
          <w:fldChar w:fldCharType="end"/>
        </w:r>
        <w:r>
          <w:rPr>
            <w:rStyle w:val="Hyperlink"/>
            <w:vanish/>
          </w:rPr>
          <w:instrText xml:space="preserve"> PAGEREF _Toc169369020 \h </w:instrText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  <w:t>33</w:t>
        </w:r>
        <w:r>
          <w:rPr>
            <w:rStyle w:val="Hyperlink"/>
            <w:vanish/>
          </w:rPr>
          <w:fldChar w:fldCharType="end"/>
        </w:r>
      </w:hyperlink>
    </w:p>
    <w:p>
      <w:pPr>
        <w:pStyle w:val="TOC1"/>
        <w:rPr>
          <w:rFonts w:ascii="Calibri" w:hAnsi="Calibri" w:eastAsia="" w:cs="" w:asciiTheme="minorHAnsi" w:cstheme="minorBidi" w:eastAsiaTheme="minorEastAsia" w:hAnsiTheme="minorHAnsi"/>
        </w:rPr>
      </w:pPr>
      <w:hyperlink w:anchor="_Toc169369021">
        <w:r>
          <w:rPr>
            <w:rStyle w:val="Hyperlink"/>
          </w:rPr>
          <w:t>«ПМ.н 03 Разработка встраиваемого программного обеспечения</w:t>
        </w:r>
        <w:r>
          <w:fldChar w:fldCharType="begin"/>
        </w:r>
        <w:r>
          <w:rPr>
            <w:rStyle w:val="Hyperlink"/>
            <w:vanish/>
          </w:rPr>
        </w:r>
        <w:r>
          <w:rPr>
            <w:rStyle w:val="Hyperlink"/>
            <w:vanish/>
          </w:rPr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</w:r>
        <w:r>
          <w:rPr>
            <w:rStyle w:val="Hyperlink"/>
            <w:vanish/>
          </w:rPr>
        </w:r>
        <w:r>
          <w:rPr>
            <w:rStyle w:val="Hyperlink"/>
            <w:vanish/>
          </w:rPr>
          <w:fldChar w:fldCharType="end"/>
        </w:r>
        <w:r>
          <w:rPr>
            <w:webHidden/>
          </w:rPr>
          <w:fldChar w:fldCharType="begin"/>
        </w:r>
        <w:r>
          <w:rPr>
            <w:webHidden/>
          </w:rPr>
          <w:instrText xml:space="preserve">PAGEREF _Toc169369021 \h</w:instrText>
        </w:r>
        <w:r>
          <w:rPr>
            <w:webHidden/>
          </w:rPr>
          <w:fldChar w:fldCharType="separate"/>
        </w:r>
        <w:r>
          <w:rPr>
            <w:rStyle w:val="Hyperlink"/>
            <w:vanish/>
          </w:rPr>
          <w:fldChar w:fldCharType="begin"/>
        </w:r>
        <w:r>
          <w:rPr>
            <w:webHidden/>
          </w:rPr>
          <w:fldChar w:fldCharType="end"/>
        </w:r>
        <w:r>
          <w:rPr>
            <w:rStyle w:val="Hyperlink"/>
            <w:vanish/>
          </w:rPr>
          <w:instrText xml:space="preserve"> PAGEREF _Toc169369021 \h </w:instrText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  <w:t>50</w:t>
        </w:r>
        <w:r>
          <w:rPr>
            <w:rStyle w:val="Hyperlink"/>
            <w:vanish/>
          </w:rPr>
          <w:fldChar w:fldCharType="end"/>
        </w:r>
      </w:hyperlink>
    </w:p>
    <w:p>
      <w:pPr>
        <w:pStyle w:val="TOC1"/>
        <w:rPr>
          <w:rFonts w:ascii="Calibri" w:hAnsi="Calibri" w:eastAsia="" w:cs="" w:asciiTheme="minorHAnsi" w:cstheme="minorBidi" w:eastAsiaTheme="minorEastAsia" w:hAnsiTheme="minorHAnsi"/>
        </w:rPr>
      </w:pPr>
      <w:hyperlink w:anchor="_Toc169369022">
        <w:r>
          <w:rPr>
            <w:rStyle w:val="Hyperlink"/>
          </w:rPr>
          <w:t>«ПМн.03 Разработка бизнес- приложений»</w:t>
        </w:r>
        <w:r>
          <w:fldChar w:fldCharType="begin"/>
        </w:r>
        <w:r>
          <w:rPr>
            <w:rStyle w:val="Hyperlink"/>
            <w:vanish/>
          </w:rPr>
        </w:r>
        <w:r>
          <w:rPr>
            <w:rStyle w:val="Hyperlink"/>
            <w:vanish/>
          </w:rPr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</w:r>
        <w:r>
          <w:rPr>
            <w:rStyle w:val="Hyperlink"/>
            <w:vanish/>
          </w:rPr>
        </w:r>
        <w:r>
          <w:rPr>
            <w:rStyle w:val="Hyperlink"/>
            <w:vanish/>
          </w:rPr>
          <w:fldChar w:fldCharType="end"/>
        </w:r>
        <w:r>
          <w:rPr>
            <w:webHidden/>
          </w:rPr>
          <w:fldChar w:fldCharType="begin"/>
        </w:r>
        <w:r>
          <w:rPr>
            <w:webHidden/>
          </w:rPr>
          <w:instrText xml:space="preserve">PAGEREF _Toc169369022 \h</w:instrText>
        </w:r>
        <w:r>
          <w:rPr>
            <w:webHidden/>
          </w:rPr>
          <w:fldChar w:fldCharType="separate"/>
        </w:r>
        <w:r>
          <w:rPr>
            <w:rStyle w:val="Hyperlink"/>
            <w:vanish/>
          </w:rPr>
          <w:fldChar w:fldCharType="begin"/>
        </w:r>
        <w:r>
          <w:rPr>
            <w:webHidden/>
          </w:rPr>
          <w:fldChar w:fldCharType="end"/>
        </w:r>
        <w:r>
          <w:rPr>
            <w:rStyle w:val="Hyperlink"/>
            <w:vanish/>
          </w:rPr>
          <w:instrText xml:space="preserve"> PAGEREF _Toc169369022 \h </w:instrText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  <w:t>66</w:t>
        </w:r>
        <w:r>
          <w:rPr>
            <w:rStyle w:val="Hyperlink"/>
            <w:vanish/>
          </w:rPr>
          <w:fldChar w:fldCharType="end"/>
        </w:r>
      </w:hyperlink>
    </w:p>
    <w:p>
      <w:pPr>
        <w:pStyle w:val="TOC1"/>
        <w:rPr>
          <w:rFonts w:ascii="Calibri" w:hAnsi="Calibri" w:eastAsia="" w:cs="" w:asciiTheme="minorHAnsi" w:cstheme="minorBidi" w:eastAsiaTheme="minorEastAsia" w:hAnsiTheme="minorHAnsi"/>
        </w:rPr>
      </w:pPr>
      <w:hyperlink w:anchor="_Toc169369023">
        <w:r>
          <w:rPr>
            <w:rStyle w:val="Hyperlink"/>
          </w:rPr>
          <w:t>«ПМ.н 03 Конфигурирование, управление и мониторинг ИТ-инфраструктуры»</w:t>
        </w:r>
        <w:r>
          <w:fldChar w:fldCharType="begin"/>
        </w:r>
        <w:r>
          <w:rPr>
            <w:rStyle w:val="Hyperlink"/>
            <w:vanish/>
          </w:rPr>
        </w:r>
        <w:r>
          <w:rPr>
            <w:rStyle w:val="Hyperlink"/>
            <w:vanish/>
          </w:rPr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</w:r>
        <w:r>
          <w:rPr>
            <w:rStyle w:val="Hyperlink"/>
            <w:vanish/>
          </w:rPr>
        </w:r>
        <w:r>
          <w:rPr>
            <w:rStyle w:val="Hyperlink"/>
            <w:vanish/>
          </w:rPr>
          <w:fldChar w:fldCharType="end"/>
        </w:r>
        <w:r>
          <w:rPr>
            <w:webHidden/>
          </w:rPr>
          <w:fldChar w:fldCharType="begin"/>
        </w:r>
        <w:r>
          <w:rPr>
            <w:webHidden/>
          </w:rPr>
          <w:instrText xml:space="preserve">PAGEREF _Toc169369023 \h</w:instrText>
        </w:r>
        <w:r>
          <w:rPr>
            <w:webHidden/>
          </w:rPr>
          <w:fldChar w:fldCharType="separate"/>
        </w:r>
        <w:r>
          <w:rPr>
            <w:rStyle w:val="Hyperlink"/>
            <w:vanish/>
          </w:rPr>
          <w:fldChar w:fldCharType="begin"/>
        </w:r>
        <w:r>
          <w:rPr>
            <w:webHidden/>
          </w:rPr>
          <w:fldChar w:fldCharType="end"/>
        </w:r>
        <w:r>
          <w:rPr>
            <w:rStyle w:val="Hyperlink"/>
            <w:vanish/>
          </w:rPr>
          <w:instrText xml:space="preserve"> PAGEREF _Toc169369023 \h </w:instrText>
        </w:r>
        <w:r>
          <w:rPr>
            <w:rStyle w:val="Hyperlink"/>
            <w:vanish/>
          </w:rPr>
          <w:fldChar w:fldCharType="separate"/>
        </w:r>
        <w:r>
          <w:rPr>
            <w:rStyle w:val="Hyperlink"/>
            <w:vanish/>
          </w:rPr>
          <w:t>80</w:t>
        </w:r>
        <w:r>
          <w:rPr>
            <w:rStyle w:val="Hyperlink"/>
            <w:vanish/>
          </w:rPr>
          <w:fldChar w:fldCharType="end"/>
        </w:r>
      </w:hyperlink>
    </w:p>
    <w:p>
      <w:pPr>
        <w:pStyle w:val="Normal"/>
        <w:tabs>
          <w:tab w:val="clear" w:pos="708"/>
          <w:tab w:val="right" w:pos="14459" w:leader="dot"/>
          <w:tab w:val="right" w:pos="14570" w:leader="dot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2026 г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1.1</w:t>
      </w:r>
    </w:p>
    <w:p>
      <w:pPr>
        <w:pStyle w:val="Normal"/>
        <w:keepNext w:val="true"/>
        <w:numPr>
          <w:ilvl w:val="0"/>
          <w:numId w:val="0"/>
        </w:numPr>
        <w:jc w:val="right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 xml:space="preserve">к ПОП-П по специальности 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x-none"/>
        </w:rPr>
        <w:t>09.02.11 Разработка и управление программным обеспечением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Heading1"/>
        <w:spacing w:before="280" w:after="280"/>
        <w:rPr/>
      </w:pPr>
      <w:bookmarkStart w:id="4" w:name="_Toc169369018"/>
      <w:bookmarkStart w:id="5" w:name="_Toc150695786"/>
      <w:bookmarkStart w:id="6" w:name="_Toc150695621"/>
      <w:r>
        <w:rPr/>
        <w:t>«ПМ.01 Разработка, администрирование и защита баз данных»</w:t>
      </w:r>
      <w:bookmarkEnd w:id="4"/>
      <w:bookmarkEnd w:id="5"/>
      <w:bookmarkEnd w:id="6"/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2026 г.</w:t>
      </w:r>
    </w:p>
    <w:p>
      <w:pPr>
        <w:pStyle w:val="115"/>
        <w:rPr/>
      </w:pPr>
      <w:bookmarkStart w:id="7" w:name="_Toc156820309"/>
      <w:bookmarkStart w:id="8" w:name="_Toc150695787"/>
      <w:bookmarkStart w:id="9" w:name="_Toc150695622"/>
      <w:bookmarkStart w:id="10" w:name="_Toc149904144"/>
      <w:r>
        <w:rPr/>
        <w:t>1. Общая характеристика</w:t>
      </w:r>
      <w:bookmarkEnd w:id="7"/>
      <w:bookmarkEnd w:id="8"/>
      <w:bookmarkEnd w:id="9"/>
      <w:bookmarkEnd w:id="10"/>
      <w:r>
        <w:rPr/>
        <w:t xml:space="preserve"> </w:t>
      </w:r>
    </w:p>
    <w:p>
      <w:pPr>
        <w:pStyle w:val="115"/>
        <w:rPr/>
      </w:pP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ПРОФЕССИОНАЛЬНОГО МОДУЛЯ</w:t>
      </w:r>
    </w:p>
    <w:p>
      <w:pPr>
        <w:pStyle w:val="114"/>
        <w:jc w:val="center"/>
        <w:rPr>
          <w:rFonts w:eastAsia="Segoe UI"/>
          <w:b/>
          <w:u w:val="single"/>
          <w:lang w:val="ru-RU"/>
        </w:rPr>
      </w:pPr>
      <w:r>
        <w:rPr>
          <w:rFonts w:eastAsia="Segoe UI"/>
          <w:b/>
          <w:u w:val="single"/>
          <w:lang w:val="ru-RU"/>
        </w:rPr>
        <w:t>«ПМ.01 Разработка, администрирование и защита баз данных»</w:t>
      </w:r>
    </w:p>
    <w:p>
      <w:pPr>
        <w:pStyle w:val="114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код и наименование модуля</w:t>
      </w:r>
    </w:p>
    <w:p>
      <w:pPr>
        <w:pStyle w:val="115"/>
        <w:rPr>
          <w:rFonts w:ascii="Calibri" w:hAnsi="Calibri" w:asciiTheme="minorHAnsi" w:hAnsiTheme="minorHAnsi"/>
          <w:lang w:val="ru-RU"/>
        </w:rPr>
      </w:pPr>
      <w:r>
        <w:rPr>
          <w:rFonts w:asciiTheme="minorHAnsi" w:hAnsiTheme="minorHAnsi" w:ascii="Calibri" w:hAnsi="Calibri"/>
          <w:lang w:val="ru-RU"/>
        </w:rPr>
      </w:r>
    </w:p>
    <w:p>
      <w:pPr>
        <w:pStyle w:val="116"/>
        <w:rPr>
          <w:rFonts w:ascii="Times New Roman" w:hAnsi="Times New Roman"/>
        </w:rPr>
      </w:pPr>
      <w:bookmarkStart w:id="11" w:name="_Toc156820310"/>
      <w:bookmarkStart w:id="12" w:name="_Toc150695623"/>
      <w:r>
        <w:rPr>
          <w:rFonts w:ascii="Times New Roman" w:hAnsi="Times New Roman"/>
        </w:rPr>
        <w:t xml:space="preserve">1.1. </w:t>
      </w:r>
      <w:bookmarkEnd w:id="11"/>
      <w:bookmarkEnd w:id="12"/>
      <w:r>
        <w:rPr>
          <w:rFonts w:ascii="Times New Roman" w:hAnsi="Times New Roman"/>
        </w:rPr>
        <w:t>Цель и место профессионального модуля в структуре образовательной программы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 модуля: освоение вида деятельности «Разработка, администрирование и защита баз данных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»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 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rPr>
          <w:rFonts w:ascii="Times New Roman" w:hAnsi="Times New Roman"/>
        </w:rPr>
      </w:pPr>
      <w:bookmarkStart w:id="13" w:name="_Toc156820311"/>
      <w:r>
        <w:rPr>
          <w:rFonts w:ascii="Times New Roman" w:hAnsi="Times New Roman"/>
        </w:rPr>
        <w:t>1.2. Планируемые результаты освоения профессионального модуля</w:t>
      </w:r>
      <w:bookmarkEnd w:id="13"/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830"/>
        <w:gridCol w:w="2836"/>
        <w:gridCol w:w="2831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Emphasis"/>
                <w:b/>
                <w:i w:val="false"/>
                <w:i w:val="false"/>
                <w:sz w:val="24"/>
                <w:szCs w:val="24"/>
              </w:rPr>
            </w:pPr>
            <w:r>
              <w:rPr>
                <w:rStyle w:val="Emphasis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а</w:t>
            </w:r>
            <w:r>
              <w:rPr>
                <w:rFonts w:eastAsia="Calibri" w:cs="Times New Roman" w:ascii="Times New Roman" w:hAnsi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современные средства и устройства информатизации, порядок их применения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психологические основы деятельности коллектива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Cs/>
                <w:spacing w:val="-4"/>
              </w:rPr>
            </w:pPr>
            <w:r>
              <w:rPr>
                <w:rFonts w:eastAsia="Calibri" w:cs="Times New Roman" w:ascii="Times New Roman" w:hAnsi="Times New Roman"/>
                <w:bCs/>
                <w:spacing w:val="-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  <w:bCs/>
                <w:spacing w:val="-4"/>
              </w:rPr>
              <w:t>проявлять толерантность в рабочем коллективе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 xml:space="preserve">правила оформления документов 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особенности произношения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ПК.1.1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анализировать предметную область и выделять основные сущности;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определять требования к базе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разрабатывать концептуальную, логическую и физическую модели баз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проектировать схему базы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работать с современными case-средствами проектирования баз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определять связи между таблицами;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определять типы данных для полей таблиц;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оформление документации на спроектированную базу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разработки схемы базы данных, используя NoSQL модели данных, такие как документо-ориентированные, ключ-значение, колоночные и др.;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основные положения теории баз данных, хранилищ данных, баз знаний;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основные принципы структуризации и нормализации базы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основные принципы построения концептуальной, логической и физической модели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методы описания схем баз данных в современных системах управления базами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структуры данных систем управления базами данных, основные понятия и принципы проектирования баз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структура реляционной базы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язык SQL и особенности его реализации в различных системах управления базами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оптимизация производительности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принципы безопасности хранения данных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разработки концептуальной модели базы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разработки инфологической модели базы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разработки физической модели базы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разработки требований к базе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нормализация структуры базы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документирования схемы базы данных, включая диаграммы ER и описания таблиц;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документирования прав доступа и безопасности базы данных, включая учетные записи пользователей и их роли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ПК.1.2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разрабатывать объекты баз данных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создавать таблицы, индексы, ограничения и другие объекты базы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оптимизировать запросы к базе данных для повышения производительности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разрабатывать хранимые процедуры и триггеры для баз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разрабатывать необходимые для различных групп пользователей представления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основы реляционной модели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язык SQL и его основные команды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принципы нормализации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принципы работы с различными СУБД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общий подход к организации представлений, таблиц, индексов и кластеров;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методы организации целостности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способы контроля доступа к данным и управления привилегиями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работы с различными объектами базы данных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ПК.1.3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разрабатывать объекты базы данных, такие как таблицы, индексы и связи между ними;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программировать и создавать хранимые процедуры, функции и триггеры для обработки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управлять данными в базе данных, включая ввод, обновление и удаление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оптимизировать запросы и проводить мониторинг производительности базы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работать с NoSQL базами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использовать запросы для работы с данными в NoSQL базах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оптимизировать производительность NoSQL баз данных.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основные принципы создания объектов базы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синтаксис и основные приемы работы с SQL;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методы оптимизации запросов и повышения производительности базы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основные принципы управления данными и обслуживания базы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основные принципы работы NoSQL баз данных и их моделей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преимущества и недостатки NoSQL технологий по сравнению с реляционными базами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методы оптимизации производительности NoSQL баз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основные принципы управления данными и обслуживания NoSQL баз данных.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 xml:space="preserve">создания таблиц базы данных с определением структуры и типов данных для каждого атрибута;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определения первичных и внешних ключей для установления связей между таблицами;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создания индексов для оптимизации запросов и повышения производительности;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разработки хранимых процедур, функций и триггеров для обработки данных и поддержки бизнес-логики;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ввода, обновления и удаления данных в соответствии с требованиями бизнес-процессов;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оптимизации запросов для повышения производительности системы;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создания баз данных на основе NoSQL технологий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создания запросов для работы с данными в NoSQL базах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оптимизации производительности NoSQL баз данных, используя индексы и другие техники;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ПК.1.4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устанавливать и настраивать СУБД;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и удалять базы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пользователей и назначать права доступа;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оптимизировать запросы к базе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обеспечивать безопасность баз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и настраивать базы данных в соответствии с требованиями бизнеса;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управлять транзакциями и контролировать целостность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обеспечивать безопасность и управлять доступом к данным;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и восстанавливать резервные копии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работать с индексами и оптимизировать производительность запросов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нормализовать базы данных и проектировать эффективные структуры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мониторить и анализировать производительность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работать с нереляционными базами данных и выбирать наиболее подходящий тип базы данных для конкретной задачи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архитектура СУБД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основные принципы администрирования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методы мониторинга и оптимизации работы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принципы резервного копирования и восстановления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методы защиты баз данных от внешних угроз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особенности работы с различными СУБД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Язык SQL (Structured Query Language)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управление транзакциями и контроль целостности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управление доступом и безопасностью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резервное копирование и восстановление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оптимизация производительности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 с индексами и оптимизация запросов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мониторинг и анализ производительности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принципы работы с реляционными базами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принципы работы с нереляционными базами данных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установки и настройки СУБД;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создания и удаления баз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восстановления баз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резервного копирования баз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создания пользователей и назначения прав доступа;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оптимизации запросов к базе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мониторинга и обслуживания NoSQL баз данных, включая резервное копирование и восстановление данных.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ПК.1.5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разрабатывать и внедрять системы защиты баз данных от несанкционированного доступа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разрабатывать и внедрять системы резервного копирования и восстановления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проводить аудит безопасности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устанавливать и настраивать механизмы аутентификации и авторизации пользователей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и управлять ролями и правами доступа к данным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шифровать данные и обеспечивать их конфиденциальность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контролировать целостность данных и обнаруживать изменения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использовать механизмы аудита для отслеживания доступа к данным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использовать механизмы мониторинга для обнаружения угроз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и управлять защищенными соединениями с базой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использовать механизмы защиты от SQL-инъекций и других видов атак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и управлять бэкапами и резервными копиями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обеспечивать безопасность базы данных при использовании облачных сервисов.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методы защиты баз данных от несанкционированного доступа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методы создания и восстановления резервных копий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особенности работы с различными типами СУБД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методы проведения аудита безопасности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принципы криптографии и методов шифрования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стандарты и протоколы безопасности, таких как SSL/TLS, SSH, Kerberos и др.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методы аутентификации и авторизации пользователей, включая использование паролей, сертификатов и биометрических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методы контроля доступа, включая создание ролей и групп пользователей, управление правами доступа и аудит доступа к данным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методы обнаружения и предотвращения атак, включая защиту от SQL-инъекций, DoS/DDoS-атак и других угроз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методы мониторинга и анализа журналов событий для обнаружения угроз безопасности и анализа производительности базы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методы создания и управления защищенными соединениями с базой данных, включая VPN-туннели и SSL-шифрование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методы создания и управления бэкапами и резервными копиями данных, включая использование инкрементальных и дифференциальных бэкапов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методы обеспечения безопасности базы данных при использовании облачных сервисов, включая защиту от утечки данных и управление доступом к облачным ресурсам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законодательство и стандарты безопасности, такие как GDPR, HIPAA, PCI DSS и др.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использования стандартных методов защиты объектов базы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разработки и внедрения систем защиты баз данных от несанкционированного доступа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разработки и внедрения систем резервного копирования и восстановления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аудита безопасности баз данных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115"/>
        <w:rPr>
          <w:rFonts w:ascii="Times New Roman" w:hAnsi="Times New Roman"/>
        </w:rPr>
      </w:pPr>
      <w:bookmarkStart w:id="14" w:name="_Toc156820312"/>
      <w:bookmarkStart w:id="15" w:name="_Toc152334663"/>
      <w:r>
        <w:rPr>
          <w:rFonts w:ascii="Times New Roman" w:hAnsi="Times New Roman"/>
        </w:rPr>
        <w:t>2. Структура и содержание профессионального модуля</w:t>
      </w:r>
      <w:bookmarkEnd w:id="14"/>
      <w:bookmarkEnd w:id="15"/>
    </w:p>
    <w:p>
      <w:pPr>
        <w:pStyle w:val="116"/>
        <w:rPr>
          <w:rFonts w:ascii="Times New Roman" w:hAnsi="Times New Roman"/>
        </w:rPr>
      </w:pPr>
      <w:bookmarkStart w:id="16" w:name="_Toc156820313"/>
      <w:bookmarkStart w:id="17" w:name="_Toc152334664"/>
      <w:r>
        <w:rPr>
          <w:rFonts w:ascii="Times New Roman" w:hAnsi="Times New Roman"/>
        </w:rPr>
        <w:t>2.1. Трудоемкость освоения модуля</w:t>
      </w:r>
      <w:bookmarkEnd w:id="16"/>
      <w:bookmarkEnd w:id="17"/>
      <w:r>
        <w:rPr>
          <w:rFonts w:ascii="Times New Roman" w:hAnsi="Times New Roman"/>
        </w:rPr>
        <w:t xml:space="preserve"> 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39"/>
        <w:gridCol w:w="2305"/>
        <w:gridCol w:w="2594"/>
      </w:tblGrid>
      <w:tr>
        <w:trPr>
          <w:trHeight w:val="23" w:hRule="atLeast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196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196</w:t>
            </w:r>
          </w:p>
        </w:tc>
      </w:tr>
      <w:tr>
        <w:trPr>
          <w:trHeight w:val="23" w:hRule="atLeast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>
        <w:trPr>
          <w:trHeight w:val="23" w:hRule="atLeast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-</w:t>
            </w:r>
          </w:p>
        </w:tc>
      </w:tr>
      <w:tr>
        <w:trPr>
          <w:trHeight w:val="23" w:hRule="atLeast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252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252</w:t>
            </w:r>
          </w:p>
        </w:tc>
      </w:tr>
      <w:tr>
        <w:trPr>
          <w:trHeight w:val="23" w:hRule="atLeast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72</w:t>
            </w:r>
          </w:p>
        </w:tc>
      </w:tr>
      <w:tr>
        <w:trPr>
          <w:trHeight w:val="23" w:hRule="atLeast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</w:tr>
      <w:tr>
        <w:trPr>
          <w:trHeight w:val="23" w:hRule="atLeast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36</w:t>
            </w:r>
          </w:p>
        </w:tc>
      </w:tr>
      <w:tr>
        <w:trPr>
          <w:trHeight w:val="23" w:hRule="atLeast"/>
        </w:trPr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504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8" w:name="_Hlk152333186"/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504</w:t>
            </w:r>
            <w:bookmarkEnd w:id="18"/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rPr>
          <w:rFonts w:ascii="Times New Roman" w:hAnsi="Times New Roman"/>
        </w:rPr>
      </w:pPr>
      <w:bookmarkStart w:id="19" w:name="_Toc156820314"/>
      <w:bookmarkStart w:id="20" w:name="_Toc150695625"/>
      <w:r>
        <w:rPr>
          <w:rFonts w:ascii="Times New Roman" w:hAnsi="Times New Roman"/>
        </w:rPr>
        <w:t>2.2. Структура профессионального модуля</w:t>
      </w:r>
      <w:bookmarkEnd w:id="19"/>
      <w:bookmarkEnd w:id="20"/>
      <w:r>
        <w:rPr>
          <w:rFonts w:ascii="Times New Roman" w:hAnsi="Times New Roman"/>
        </w:rPr>
        <w:t xml:space="preserve"> </w:t>
      </w:r>
    </w:p>
    <w:tbl>
      <w:tblPr>
        <w:tblW w:w="5000" w:type="pct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02"/>
        <w:gridCol w:w="3626"/>
        <w:gridCol w:w="917"/>
        <w:gridCol w:w="786"/>
        <w:gridCol w:w="653"/>
        <w:gridCol w:w="522"/>
        <w:gridCol w:w="652"/>
        <w:gridCol w:w="528"/>
        <w:gridCol w:w="521"/>
        <w:gridCol w:w="630"/>
      </w:tblGrid>
      <w:tr>
        <w:trPr>
          <w:trHeight w:val="3271" w:hRule="atLeast"/>
          <w:cantSplit w:val="true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 ОК, ПК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Всего, час.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т.ч. в форме практической подготовки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по МДК, в т.ч.: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Курсовая работа (проект)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Самостоятельная работа</w:t>
            </w:r>
            <w:r>
              <w:rPr>
                <w:rStyle w:val="FootnoteReference"/>
                <w:rFonts w:eastAsia="Times New Roman" w:ascii="Times New Roman" w:hAnsi="Times New Roman"/>
                <w:lang w:eastAsia="ru-RU"/>
              </w:rPr>
              <w:footnoteReference w:id="2"/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Учебная практика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1.1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1.2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1.3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1.4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1.5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Раздел 1. Основы проектирования баз данных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126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106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225" w:hRule="atLeast"/>
        </w:trPr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Раздел 2. Технология разработки и защиты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Учебная практика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72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72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u w:val="single"/>
                <w:lang w:eastAsia="ru-RU"/>
              </w:rPr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180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</w:tr>
      <w:tr>
        <w:trPr/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Промежуточная аттестация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36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Всего: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504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504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216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196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72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180</w:t>
            </w:r>
          </w:p>
        </w:tc>
      </w:tr>
    </w:tbl>
    <w:p>
      <w:pPr>
        <w:pStyle w:val="116"/>
        <w:rPr>
          <w:rFonts w:ascii="Times New Roman" w:hAnsi="Times New Roman" w:eastAsia="Times New Roman"/>
          <w:color w:themeColor="text1" w:themeTint="a5" w:val="000000"/>
          <w:sz w:val="20"/>
          <w:szCs w:val="20"/>
        </w:rPr>
      </w:pPr>
      <w:r>
        <w:rPr>
          <w:rFonts w:eastAsia="Times New Roman" w:ascii="Times New Roman" w:hAnsi="Times New Roman"/>
          <w:color w:themeColor="text1" w:themeTint="a5" w:val="000000"/>
          <w:sz w:val="20"/>
          <w:szCs w:val="20"/>
        </w:rPr>
      </w:r>
    </w:p>
    <w:p>
      <w:pPr>
        <w:pStyle w:val="116"/>
        <w:rPr>
          <w:rFonts w:ascii="Times New Roman" w:hAnsi="Times New Roman"/>
        </w:rPr>
      </w:pPr>
      <w:bookmarkStart w:id="21" w:name="_Toc156820315"/>
      <w:bookmarkStart w:id="22" w:name="_Toc150695626"/>
      <w:bookmarkEnd w:id="21"/>
      <w:bookmarkEnd w:id="22"/>
      <w:r>
        <w:rPr>
          <w:rFonts w:ascii="Times New Roman" w:hAnsi="Times New Roman"/>
        </w:rPr>
        <w:t>2.3. Примерное содержание профессионального модуля</w:t>
      </w:r>
    </w:p>
    <w:tbl>
      <w:tblPr>
        <w:tblW w:w="10490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400"/>
        <w:gridCol w:w="7089"/>
      </w:tblGrid>
      <w:tr>
        <w:trPr>
          <w:trHeight w:val="903" w:hRule="atLeast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курсовой проект (работа)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Раздел 1. Основы проектирования баз данных (106ч)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МДК.01.01 Проектирование и разработка баз данных</w:t>
            </w:r>
          </w:p>
        </w:tc>
      </w:tr>
      <w:tr>
        <w:trPr/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 Основные понятия баз данных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Основные понятия теории 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Технологии работы с БД</w:t>
            </w:r>
          </w:p>
        </w:tc>
      </w:tr>
      <w:tr>
        <w:trPr>
          <w:trHeight w:val="105" w:hRule="atLeast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2. Взаимосвязи в моделях и реляционный подход к построению моделей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Логическая и физическая независимость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Типы моделей данных. Реляционная модель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Реляционная алгебра</w:t>
            </w:r>
          </w:p>
        </w:tc>
      </w:tr>
      <w:tr>
        <w:trPr>
          <w:trHeight w:val="90" w:hRule="atLeast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3. Этапы проектирования баз данных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Основные этапы проектирования 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Концептуальное проектирование 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Нормализация БД</w:t>
            </w:r>
          </w:p>
        </w:tc>
      </w:tr>
      <w:tr>
        <w:trPr>
          <w:trHeight w:val="150" w:hRule="atLeast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4. Проектирование структур баз данных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Средства проектирования структур 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Организация интерфейса с пользователем</w:t>
            </w:r>
          </w:p>
        </w:tc>
      </w:tr>
      <w:tr>
        <w:trPr>
          <w:trHeight w:val="150" w:hRule="atLeast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5. Организация запросов SQL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Основные понятия языка SQL. Синтаксис операторов, типы данных.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Создание, модификация и удаление таблиц. Операторы манипулирования данными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Организация запросов на выборку данных при помощи языка SQL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Организация запросов на выборку данных при помощи языка SQL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Сортировка и группировка данных в SQL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В том числе практических занятий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Нормализация реляционной БД, освоение принципов проектирования 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Преобразование реляционной БД, в сущности, связи.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Проектирование реляционной БД. Нормализация таблиц.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Задание ключей. Создание основных объектов 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Создание проекта БД. Создание БД. Редактирование и модификация таблиц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Редактирование, добавление и удаление записей в таблице. Применение логических условий к записям. Открытие, редактирование и пополнение табличного файла.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Создание ключевых полей. Задание индексов. Установление и удаление связей между таблицами.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Проведение сортировки и фильтрации данных. Поиск данных по одному и нескольким полям. Поиск данных в таблице.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Работа с переменными. Написание программного файла и работа с табличными файлами. Заполнение массива из табличного файла. Заполнение табличного файла из массива.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Добавление записей в табличный файл из двумерного массива. Работа с командами ввода-вывода. Использование функций для работы с массивами.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Создание меню различных видов. Модификация и управление меню.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Создание рабочих и системных окон. Добавление элементов управления рабочим окном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Создание файла проекта базы данных. Создание интерфейса входной формы. Использование исполняемого файла проекта БД, приемы создания и управления.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Создание формы. Управление внешним видом формы.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Задание значений и ограничений поля. Проверка введенного в поле значения. Отображение данных числового типа и типа дата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Создание и модификация таблиц БД. Выборка данных из БД. Модификация содержимого БД.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Обработка транзакций. Использование функций защиты для БД.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Раздел 2. Технология разработки и защиты баз данных (90ч)</w:t>
            </w:r>
          </w:p>
        </w:tc>
      </w:tr>
      <w:tr>
        <w:trPr>
          <w:trHeight w:val="20" w:hRule="atLeast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МДК 01.02 Управление базами данных</w:t>
            </w:r>
          </w:p>
        </w:tc>
      </w:tr>
      <w:tr>
        <w:trPr/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2.1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Основы хранения и обработки данных, проектирование БД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396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Основные положения теории баз данных.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Основные понятия хранилищ данных, баз знаний.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Основные принципы построения концептуальной, логической.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Основные принципы построения физической модели данных.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 xml:space="preserve">Структуры данных СУБД, общий подход к организации таблиц, индексов и кластеров.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Организации представлений в СУБД.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Основные принципы структуризации и нормализации базы данных.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Разновидности структур БД, их достоинства и недостатки.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Методы нормализации отношений БД.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 xml:space="preserve">Использование метода - «построение 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ER</w:t>
            </w:r>
            <w:r>
              <w:rPr>
                <w:rFonts w:eastAsia="Times New Roman" w:cs="Times New Roman" w:ascii="Times New Roman" w:hAnsi="Times New Roman"/>
                <w:bCs/>
              </w:rPr>
              <w:t xml:space="preserve"> - диаграммы».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 xml:space="preserve">Методы описания схем баз данных в современных СУБД.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Структуры данных СУБД.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Типы данных в СУБД.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Методы организации целостности данных.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Дублирование, избыточное дублирование в БД. Аномалии при работе с универсальным отношением в БД.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5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Модели и структуры информационных систем.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Разновидности, ресурсы информационных систем.</w:t>
            </w:r>
          </w:p>
        </w:tc>
      </w:tr>
      <w:tr>
        <w:trPr>
          <w:trHeight w:val="20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4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Сбор и анализ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Создание концептуальной модели 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Построение логической схемы 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Приведение БД к нормальной форме 3НФ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Проектирование реляционной схемы базы данных в среде СУБД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Модификация отношений БД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</w:rPr>
              <w:t>Работа с первичными, вторичными ключами отношений БД.</w:t>
            </w:r>
          </w:p>
        </w:tc>
      </w:tr>
      <w:tr>
        <w:trPr>
          <w:trHeight w:val="320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361" w:hRule="atLeast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2.2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Разработка базы данных.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361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Современные инструментальные средства проектирования схемы базы данных.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 xml:space="preserve">Возможности программ 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ER</w:t>
            </w:r>
            <w:r>
              <w:rPr>
                <w:rFonts w:eastAsia="Times New Roman" w:cs="Times New Roman" w:ascii="Times New Roman" w:hAnsi="Times New Roman"/>
                <w:bCs/>
              </w:rPr>
              <w:t>-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Win</w:t>
            </w:r>
            <w:r>
              <w:rPr>
                <w:rFonts w:eastAsia="Times New Roman" w:cs="Times New Roman" w:ascii="Times New Roman" w:hAnsi="Times New Roman"/>
                <w:bCs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MVisio</w:t>
            </w:r>
            <w:r>
              <w:rPr>
                <w:rFonts w:eastAsia="Times New Roman" w:cs="Times New Roman" w:ascii="Times New Roman" w:hAnsi="Times New Roman"/>
                <w:bCs/>
              </w:rPr>
              <w:t>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Технологии передачи и обмена данными в компьютерных сетях.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Клиент серверная модель сети, принцип работы, достоинства модели.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Введение в SQL и его инструментарий.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Повторение синтаксиса операторов, функций.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/>
              </w:rPr>
              <w:t>Настройка удаленного сервера.</w:t>
            </w:r>
          </w:p>
        </w:tc>
      </w:tr>
      <w:tr>
        <w:trPr>
          <w:trHeight w:val="361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137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Создание базы данных в среде разработки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Взаимосвязи между отношениями БД.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 xml:space="preserve">Ввод исходных данных в главные отношения БД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 xml:space="preserve">Ввод исходных данных в подчиненные отношения БД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Организация локальной сети, настройка локальной сети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Обработка данных БД в модели «Клиент-Сервер» с использованием простых SQ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L</w:t>
            </w:r>
            <w:r>
              <w:rPr>
                <w:rFonts w:eastAsia="Times New Roman" w:cs="Times New Roman" w:ascii="Times New Roman" w:hAnsi="Times New Roman"/>
                <w:bCs/>
              </w:rPr>
              <w:t xml:space="preserve"> запросов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Обработка данных БД в модели «Клиент-Сервер» с использованием вычисляемых, статистических SQ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L</w:t>
            </w:r>
            <w:r>
              <w:rPr>
                <w:rFonts w:eastAsia="Times New Roman" w:cs="Times New Roman" w:ascii="Times New Roman" w:hAnsi="Times New Roman"/>
                <w:bCs/>
              </w:rPr>
              <w:t xml:space="preserve"> запросов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Обработка данных БД в модели «Клиент-Сервер» с использованием SQ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L</w:t>
            </w:r>
            <w:r>
              <w:rPr>
                <w:rFonts w:eastAsia="Times New Roman" w:cs="Times New Roman" w:ascii="Times New Roman" w:hAnsi="Times New Roman"/>
                <w:bCs/>
              </w:rPr>
              <w:t xml:space="preserve"> запросов по нескольким отношениям 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 xml:space="preserve">Обработка данных БД в модели «Клиент-Сервер» с использованием 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Stored</w:t>
            </w:r>
            <w:r>
              <w:rPr>
                <w:rFonts w:eastAsia="Times New Roman" w:cs="Times New Roman" w:ascii="Times New Roman" w:hAnsi="Times New Roman"/>
                <w:b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Procedure</w:t>
            </w:r>
            <w:r>
              <w:rPr>
                <w:rFonts w:eastAsia="Times New Roman" w:cs="Times New Roman" w:ascii="Times New Roman" w:hAnsi="Times New Roman"/>
                <w:bCs/>
              </w:rPr>
              <w:t xml:space="preserve"> на добавление данных.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 xml:space="preserve">Обработка данных БД в модели «Клиент-Сервер» с использованием 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Stored</w:t>
            </w:r>
            <w:r>
              <w:rPr>
                <w:rFonts w:eastAsia="Times New Roman" w:cs="Times New Roman" w:ascii="Times New Roman" w:hAnsi="Times New Roman"/>
                <w:b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Procedure</w:t>
            </w:r>
            <w:r>
              <w:rPr>
                <w:rFonts w:eastAsia="Times New Roman" w:cs="Times New Roman" w:ascii="Times New Roman" w:hAnsi="Times New Roman"/>
                <w:bCs/>
              </w:rPr>
              <w:t xml:space="preserve"> на обновление, удаление данных.</w:t>
            </w:r>
          </w:p>
        </w:tc>
      </w:tr>
      <w:tr>
        <w:trPr>
          <w:trHeight w:val="361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>
        <w:trPr/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2.3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Администрирование базы данных.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396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Установка и настройка SQL-сервера.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Импорт и экспортданных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Автоматизация управления SQL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 xml:space="preserve">Выполнение мониторинга 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SQLServer</w:t>
            </w:r>
            <w:r>
              <w:rPr>
                <w:rFonts w:eastAsia="Times New Roman" w:cs="Times New Roman" w:ascii="Times New Roman" w:hAnsi="Times New Roman"/>
                <w:bCs/>
              </w:rPr>
              <w:t xml:space="preserve"> с использование оповещений и предупреждений.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Настройка текущего обслуживания баз данных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/>
              </w:rPr>
              <w:t>Поиск и решение типичных ошибок, связанных с администрированием</w:t>
            </w:r>
          </w:p>
        </w:tc>
      </w:tr>
      <w:tr>
        <w:trPr>
          <w:trHeight w:val="20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4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Установка и настройка SQL-сервера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Экспорт и импорт данных базы в документы пользователя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</w:rPr>
              <w:t>Выполнение настроек для автоматизации обслуживания базы данных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Мониторинг работы сервера</w:t>
            </w:r>
          </w:p>
        </w:tc>
      </w:tr>
      <w:tr>
        <w:trPr>
          <w:trHeight w:val="361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>
        <w:trPr>
          <w:trHeight w:val="361" w:hRule="atLeast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2.4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Организация защиты данных в хранилищах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361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jc w:val="both"/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Способы контроля доступа к данным и управления привилегиями Алгоритм проведения процедуры резервного копирования.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jc w:val="both"/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 xml:space="preserve">Модели восстановления 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SQL</w:t>
            </w:r>
            <w:r>
              <w:rPr>
                <w:rFonts w:eastAsia="Times New Roman" w:cs="Times New Roman" w:ascii="Times New Roman" w:hAnsi="Times New Roman"/>
                <w:bCs/>
              </w:rPr>
              <w:t>-сервера. Назначение ролей пользователя при получении доступа к ресурсам. Резервное копирование баз данных. Восстановление баз данных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jc w:val="both"/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Аутентификация и авторизация пользователей. Назначение серверных ролей и ролей баз данных. Авторизация пользователей при получении доступа к ресурсам.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jc w:val="both"/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Настройка безопасности агента SQL</w:t>
            </w:r>
            <w:r>
              <w:rPr>
                <w:rFonts w:eastAsia="Times New Roman" w:cs="Times New Roman" w:ascii="Times New Roman" w:hAnsi="Times New Roman"/>
              </w:rPr>
              <w:t xml:space="preserve"> Дополнительные параметры развертывания и администрирования AD DS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jc w:val="both"/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безопасности служб AD DS Мониторинг, управление и восстановление AD DS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jc w:val="both"/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Внедрение и администрирование сайтов и репликации AD DS Внедрение групповых политик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jc w:val="both"/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Управление параметрами пользователей с помощью групповых политик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6" w:leader="none"/>
              </w:tabs>
              <w:jc w:val="both"/>
              <w:rPr>
                <w:rFonts w:ascii="Times New Roman" w:hAnsi="Times New Roman" w:eastAsia="PMingLiU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Обеспечение безопасного доступа к общим файлам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val="x-none"/>
              </w:rPr>
              <w:t>Развертывание и управление службами сертификатов ActiveDirectory (AD CS)</w:t>
            </w:r>
          </w:p>
        </w:tc>
      </w:tr>
      <w:tr>
        <w:trPr>
          <w:trHeight w:val="361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137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Выполнение резервного копирования. Восстановление базы данных из резервной копии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 xml:space="preserve">Реализация доступа пользователей к базе данных. </w:t>
            </w:r>
            <w:r>
              <w:rPr>
                <w:rFonts w:eastAsia="Times New Roman" w:cs="Times New Roman" w:ascii="Times New Roman" w:hAnsi="Times New Roman"/>
              </w:rPr>
              <w:t>Назначение/отмена привилегий пользователя для доступа к объектам 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Поиск требуемой информации в БД с использованием операторов объединения таблиц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Поиск требуемой информации в БД с использованием операторов лево/правостороннего объединения таблиц и хранимых процедур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Мониторинг безопасности работы с базами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Резервное копирование БД, журнализация транзакций пользователя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Установка приоритетов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Развертывание контроллеров домена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Мониторинг сетевого трафика</w:t>
            </w:r>
          </w:p>
        </w:tc>
      </w:tr>
      <w:tr>
        <w:trPr>
          <w:trHeight w:val="361" w:hRule="atLeast"/>
        </w:trPr>
        <w:tc>
          <w:tcPr>
            <w:tcW w:w="3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Курсовой проект (работа) 20 ак.ч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Учебная практика 72 ак.ч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Виды работ: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</w:rPr>
              <w:t>Сбор и анализ информации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Создание концептуальной модели БД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Построение логической схемы БД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Создание базы данных в среде разработки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Обработка данных БД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Экспорт данных базы в документы пользователя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Импорт данных пользователя в базу данных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Выполнение настроек для автоматизации обслуживания базы данных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Выполнение резервного копирования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Восстановление базы данных из резервной копии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Поиск требуемой информации в БД через SQ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L</w:t>
            </w:r>
            <w:r>
              <w:rPr>
                <w:rFonts w:eastAsia="Times New Roman" w:cs="Times New Roman" w:ascii="Times New Roman" w:hAnsi="Times New Roman"/>
                <w:bCs/>
              </w:rPr>
              <w:t xml:space="preserve"> запросы и 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Stored</w:t>
            </w:r>
            <w:r>
              <w:rPr>
                <w:rFonts w:eastAsia="Times New Roman" w:cs="Times New Roman" w:ascii="Times New Roman" w:hAnsi="Times New Roman"/>
                <w:b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val="en-US"/>
              </w:rPr>
              <w:t>Procedure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</w:rPr>
              <w:t>Установка приоритетов</w:t>
            </w:r>
          </w:p>
        </w:tc>
      </w:tr>
      <w:tr>
        <w:trPr>
          <w:trHeight w:val="317" w:hRule="atLeast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Производственная практика 180 ак.ч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Виды работ: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Выполнять сбор, обработку и анализ информации для проектирования баз данных.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Выполнять работы с документами отраслевой направленности.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Использовать средства заполнения базы данных.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Работать с объектами баз данных в конкретной системе управления базами данных.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val="x-none" w:eastAsia="x-none"/>
              </w:rPr>
              <w:t>Использовать стандартные методы защиты объектов базы данных.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Промежуточная аттестация 36ч</w:t>
            </w:r>
          </w:p>
        </w:tc>
      </w:tr>
      <w:tr>
        <w:trPr/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Всего 504 ч</w:t>
            </w:r>
          </w:p>
        </w:tc>
      </w:tr>
    </w:tbl>
    <w:p>
      <w:pPr>
        <w:pStyle w:val="115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115"/>
        <w:spacing w:before="280" w:after="0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2.4.</w:t>
      </w:r>
      <w:r>
        <w:rPr/>
        <w:t xml:space="preserve"> </w:t>
      </w:r>
      <w:r>
        <w:rPr>
          <w:rFonts w:ascii="Times New Roman" w:hAnsi="Times New Roman"/>
          <w:caps w:val="false"/>
          <w:smallCaps w:val="false"/>
          <w:lang w:val="ru-RU"/>
        </w:rPr>
        <w:t>Курсовой проект (работа)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Выполнение курсового проекта (работы) по модулю является обязательным.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Примерная тематика курсовых проектов (работ) 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cs="Times New Roman" w:ascii="Times New Roman" w:hAnsi="Times New Roman"/>
        </w:rPr>
        <w:t>Проектирование и разработка базы данных</w:t>
      </w:r>
      <w:r>
        <w:rPr>
          <w:rFonts w:eastAsia="Times New Roman" w:cs="Times New Roman" w:ascii="Times New Roman" w:hAnsi="Times New Roman"/>
          <w:lang w:eastAsia="ru-RU"/>
        </w:rPr>
        <w:t xml:space="preserve"> для управления работой компьютерных аудиторий учебного заведения.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cs="Times New Roman" w:ascii="Times New Roman" w:hAnsi="Times New Roman"/>
        </w:rPr>
        <w:t>Проектирование и разработка базы данных</w:t>
      </w:r>
      <w:r>
        <w:rPr>
          <w:rFonts w:eastAsia="Times New Roman" w:cs="Times New Roman" w:ascii="Times New Roman" w:hAnsi="Times New Roman"/>
          <w:lang w:eastAsia="ru-RU"/>
        </w:rPr>
        <w:t xml:space="preserve"> для управления работой класса свободного доступа.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cs="Times New Roman" w:ascii="Times New Roman" w:hAnsi="Times New Roman"/>
        </w:rPr>
        <w:t>Проектирование и разработка базы данных</w:t>
      </w:r>
      <w:r>
        <w:rPr>
          <w:rFonts w:eastAsia="Times New Roman" w:cs="Times New Roman" w:ascii="Times New Roman" w:hAnsi="Times New Roman"/>
          <w:lang w:eastAsia="ru-RU"/>
        </w:rPr>
        <w:t xml:space="preserve"> для начисления заработной платы преподавателей.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cs="Times New Roman" w:ascii="Times New Roman" w:hAnsi="Times New Roman"/>
        </w:rPr>
        <w:t>Проектирование и разработка базы данных</w:t>
      </w:r>
      <w:r>
        <w:rPr>
          <w:rFonts w:eastAsia="Times New Roman" w:cs="Times New Roman" w:ascii="Times New Roman" w:hAnsi="Times New Roman"/>
          <w:lang w:eastAsia="ru-RU"/>
        </w:rPr>
        <w:t xml:space="preserve"> для контроля успеваемости школьников.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cs="Times New Roman" w:ascii="Times New Roman" w:hAnsi="Times New Roman"/>
        </w:rPr>
        <w:t>Проектирование и разработка базы данных</w:t>
      </w:r>
      <w:r>
        <w:rPr>
          <w:rFonts w:eastAsia="Times New Roman" w:cs="Times New Roman" w:ascii="Times New Roman" w:hAnsi="Times New Roman"/>
          <w:lang w:eastAsia="ru-RU"/>
        </w:rPr>
        <w:t xml:space="preserve"> детского сада.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cs="Times New Roman" w:ascii="Times New Roman" w:hAnsi="Times New Roman"/>
        </w:rPr>
        <w:t>Проектирование и разработка базы данных</w:t>
      </w:r>
      <w:r>
        <w:rPr>
          <w:rFonts w:eastAsia="Times New Roman" w:cs="Times New Roman" w:ascii="Times New Roman" w:hAnsi="Times New Roman"/>
          <w:lang w:eastAsia="ru-RU"/>
        </w:rPr>
        <w:t xml:space="preserve"> спортивной школы.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cs="Times New Roman" w:ascii="Times New Roman" w:hAnsi="Times New Roman"/>
        </w:rPr>
        <w:t>Проектирование и разработка базы данных</w:t>
      </w:r>
      <w:r>
        <w:rPr>
          <w:rFonts w:eastAsia="Times New Roman" w:cs="Times New Roman" w:ascii="Times New Roman" w:hAnsi="Times New Roman"/>
          <w:lang w:eastAsia="ru-RU"/>
        </w:rPr>
        <w:t xml:space="preserve"> центра детского творчества.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cs="Times New Roman" w:ascii="Times New Roman" w:hAnsi="Times New Roman"/>
        </w:rPr>
        <w:t>Проектирование и разработка базы данных</w:t>
      </w:r>
      <w:r>
        <w:rPr>
          <w:rFonts w:eastAsia="Times New Roman" w:cs="Times New Roman" w:ascii="Times New Roman" w:hAnsi="Times New Roman"/>
          <w:lang w:eastAsia="ru-RU"/>
        </w:rPr>
        <w:t xml:space="preserve"> партнеров софтверной фирмы.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cs="Times New Roman" w:ascii="Times New Roman" w:hAnsi="Times New Roman"/>
        </w:rPr>
        <w:t>Проектирование и разработка базы данных</w:t>
      </w:r>
      <w:r>
        <w:rPr>
          <w:rFonts w:eastAsia="Times New Roman" w:cs="Times New Roman" w:ascii="Times New Roman" w:hAnsi="Times New Roman"/>
          <w:lang w:eastAsia="ru-RU"/>
        </w:rPr>
        <w:t xml:space="preserve"> коммерческого учебного центра.</w:t>
      </w:r>
    </w:p>
    <w:p>
      <w:pPr>
        <w:pStyle w:val="115"/>
        <w:numPr>
          <w:ilvl w:val="0"/>
          <w:numId w:val="9"/>
        </w:numPr>
        <w:spacing w:before="280" w:after="0"/>
        <w:jc w:val="left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eastAsia="Times New Roman" w:ascii="Times New Roman" w:hAnsi="Times New Roman"/>
          <w:b w:val="false"/>
          <w:bCs w:val="false"/>
          <w:caps w:val="false"/>
          <w:smallCaps w:val="false"/>
          <w:sz w:val="22"/>
          <w:szCs w:val="22"/>
          <w:lang w:val="ru-RU" w:eastAsia="ru-RU"/>
        </w:rPr>
        <w:t>Проектирование и разработка базы данных</w:t>
      </w:r>
      <w:r>
        <w:rPr>
          <w:rFonts w:eastAsia="Times New Roman" w:ascii="Times New Roman" w:hAnsi="Times New Roman"/>
          <w:b w:val="false"/>
          <w:bCs w:val="false"/>
          <w:caps w:val="false"/>
          <w:smallCaps w:val="false"/>
          <w:sz w:val="22"/>
          <w:szCs w:val="22"/>
          <w:lang w:eastAsia="ru-RU"/>
        </w:rPr>
        <w:t xml:space="preserve"> для учета домашних финансов.</w:t>
      </w:r>
    </w:p>
    <w:p>
      <w:pPr>
        <w:pStyle w:val="11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3. Условия реализации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Кабинеты «</w:t>
      </w:r>
      <w:bookmarkStart w:id="23" w:name="_Hlk192088606"/>
      <w:r>
        <w:rPr>
          <w:rFonts w:ascii="Times New Roman" w:hAnsi="Times New Roman"/>
          <w:sz w:val="24"/>
          <w:szCs w:val="24"/>
        </w:rPr>
        <w:t>Общепрофессиональных дисциплин и профессиональных модулей</w:t>
      </w:r>
      <w:bookmarkEnd w:id="23"/>
      <w:r>
        <w:rPr>
          <w:rFonts w:ascii="Times New Roman" w:hAnsi="Times New Roman"/>
          <w:sz w:val="24"/>
          <w:szCs w:val="24"/>
        </w:rPr>
        <w:t>»,</w:t>
      </w:r>
      <w:r>
        <w:rPr>
          <w:rFonts w:cs="Times New Roman" w:ascii="Times New Roman" w:hAnsi="Times New Roman"/>
          <w:bCs/>
          <w:sz w:val="24"/>
          <w:szCs w:val="24"/>
        </w:rPr>
        <w:t xml:space="preserve"> оснащенные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ПОП-П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Зоны по видам работ «Проектирования и разработки баз данных», оснащенные </w:t>
        <w:br/>
        <w:t xml:space="preserve">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ПОП-П</w:t>
      </w:r>
      <w:r>
        <w:rPr>
          <w:rFonts w:cs="Times New Roman" w:ascii="Times New Roman" w:hAnsi="Times New Roman"/>
          <w:bCs/>
          <w:i/>
          <w:sz w:val="24"/>
          <w:szCs w:val="24"/>
        </w:rPr>
        <w:t>.</w:t>
      </w:r>
    </w:p>
    <w:p>
      <w:pPr>
        <w:pStyle w:val="116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76"/>
        <w:ind w:firstLine="709"/>
        <w:jc w:val="both"/>
        <w:textAlignment w:val="top"/>
        <w:outlineLvl w:val="0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1.Мартишин, С. А. Проектирование и реализация баз данных в СУБД MySQL с использованием MySQL Workbench. Методы и средства проектирования информационных систем и технологий. Инструментальные средства информационных систем: учебное пособие / С.A. Мартишин, В.Л. Симонов, М.В. Храпченко. — Москва: ФОРУМ : ИНФРА-М, 2023. — 160 с. — (Среднее профессиональное образование). - ISBN 978-5-8199-0811-2. - Текст: электронный. - URL: https://znanium.com/catalog/product/1926394</w:t>
      </w:r>
    </w:p>
    <w:p>
      <w:pPr>
        <w:pStyle w:val="Normal"/>
        <w:numPr>
          <w:ilvl w:val="0"/>
          <w:numId w:val="0"/>
        </w:numPr>
        <w:spacing w:lineRule="auto" w:line="276"/>
        <w:ind w:firstLine="709"/>
        <w:jc w:val="both"/>
        <w:textAlignment w:val="top"/>
        <w:outlineLvl w:val="0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bookmarkStart w:id="24" w:name="_Toc158735129"/>
      <w:bookmarkStart w:id="25" w:name="_Toc158218947"/>
      <w:bookmarkStart w:id="26" w:name="_Toc158720318"/>
      <w:bookmarkStart w:id="27" w:name="_Toc158715140"/>
      <w:r>
        <w:rPr>
          <w:rFonts w:eastAsia="Times New Roman" w:cs="Times New Roman" w:ascii="Times New Roman" w:hAnsi="Times New Roman"/>
          <w:sz w:val="24"/>
          <w:szCs w:val="24"/>
        </w:rPr>
        <w:t xml:space="preserve">2.Нестеров, С. А.  Базы данных: учебник и практикум для среднего профессионального образования / С. А. Нестеров. — Москва: Издательство Юрайт, 2022. — 230 с. — (Профессиональное образование). — ISBN 978-5-534-11629-8. — Текст: электронный // Образовательная платформа Юрайт [сайт]. — URL: </w:t>
      </w:r>
      <w:hyperlink r:id="rId2">
        <w:r>
          <w:rPr>
            <w:rStyle w:val="Hyperlink"/>
            <w:rFonts w:eastAsia="Times New Roman" w:cs="Times New Roman" w:ascii="Times New Roman" w:hAnsi="Times New Roman"/>
            <w:sz w:val="24"/>
            <w:szCs w:val="24"/>
          </w:rPr>
          <w:t>https://urait.ru/bcode/495981</w:t>
        </w:r>
      </w:hyperlink>
      <w:bookmarkEnd w:id="24"/>
      <w:bookmarkEnd w:id="25"/>
      <w:bookmarkEnd w:id="26"/>
      <w:bookmarkEnd w:id="27"/>
    </w:p>
    <w:p>
      <w:pPr>
        <w:pStyle w:val="Normal"/>
        <w:numPr>
          <w:ilvl w:val="0"/>
          <w:numId w:val="0"/>
        </w:numPr>
        <w:spacing w:lineRule="auto" w:line="276"/>
        <w:ind w:firstLine="709"/>
        <w:jc w:val="both"/>
        <w:textAlignment w:val="top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3.Стружкин, Н. П. Базы данных: проектирование : учебник для среднего профессионального образования / Н. П. Стружкин, В. В. Годин. — Москва: Издательство Юрайт, 2024. — 477 с. — (Профессиональное образование). — ISBN 978-5-534-11635-9. — Текст : электронный // Образовательная платформа Юрайт [сайт]. — URL: https://urait.ru/bcode/542792</w:t>
      </w:r>
    </w:p>
    <w:p>
      <w:pPr>
        <w:pStyle w:val="Normal"/>
        <w:numPr>
          <w:ilvl w:val="0"/>
          <w:numId w:val="0"/>
        </w:numPr>
        <w:spacing w:lineRule="auto" w:line="276"/>
        <w:ind w:firstLine="709"/>
        <w:jc w:val="both"/>
        <w:textAlignment w:val="top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4.Шитов, В. Н. Основы проектирования баз данных: учебное пособие / В.Н. Шитов. — Москва : ИНФРА-М, 2024. — 236 с. — (Среднее профессиональное образование). — DOI 10.12737/1855782. - ISBN 978-5-16-017461-7. - Текст: электронный. - URL: https://znanium.com/catalog/product/2073477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</w:r>
    </w:p>
    <w:p>
      <w:pPr>
        <w:pStyle w:val="Normal"/>
        <w:spacing w:before="0" w:after="0"/>
        <w:ind w:left="426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</w:r>
    </w:p>
    <w:p>
      <w:pPr>
        <w:pStyle w:val="115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698"/>
        <w:gridCol w:w="4796"/>
        <w:gridCol w:w="3144"/>
      </w:tblGrid>
      <w:tr>
        <w:trPr>
          <w:trHeight w:val="23" w:hRule="atLeast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ПК 1.1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Выполнение сбора, обработка и анализ информации для проектирования баз данных.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Работа с документами отраслевой направленности.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Обработка и анализ информации на предпроектной стадии.</w:t>
            </w:r>
          </w:p>
        </w:tc>
        <w:tc>
          <w:tcPr>
            <w:tcW w:w="3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Экспертная оценка деятельности в ходе выполнения практических работ, практической подготовки,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Текущий контроль при проведении: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-письменного/устного опроса;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-тестирования;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 xml:space="preserve">-оценки результатов самостоятельной работы 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Промежуточная аттестация в форме экзамена квалификационного</w:t>
            </w:r>
          </w:p>
        </w:tc>
      </w:tr>
      <w:tr>
        <w:trPr>
          <w:trHeight w:val="23" w:hRule="atLeast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1.2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Выполнение работ по разработке объектов баз данных, создание таблиц, индексов,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разрабатывать хранимые процедуры и триггеры для баз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разрабатывать необходимые для различных групп пользователей представления</w:t>
            </w:r>
          </w:p>
        </w:tc>
        <w:tc>
          <w:tcPr>
            <w:tcW w:w="3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Создания таблиц базы данных с определением структуры и типов данных для каждого атрибута;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определения первичных и внешних ключей для установления связей между таблицами;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создания индексов для оптимизации запросов и повышения производительности;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разработки хранимых процедур, функций и триггеров для обработки данных и поддержки бизнес-логики;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ввода, обновления и удаления данных в соответствии с требованиями бизнес-процессов;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оптимизации запросов для повышения производительности системы;</w:t>
            </w:r>
          </w:p>
        </w:tc>
        <w:tc>
          <w:tcPr>
            <w:tcW w:w="3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1.4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Работа с объектами базы данных в конкретной системе управления базами данных.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Создание объектов баз данных в современных СУБД.</w:t>
            </w:r>
          </w:p>
        </w:tc>
        <w:tc>
          <w:tcPr>
            <w:tcW w:w="3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ПК 1.5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Разрабатывать и внедрять системы защиты баз данных от несанкционированного доступа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разрабатывать и внедрять системы резервного копирования и восстановления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проводить аудит безопасности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устанавливать и настраивать механизмы аутентификации и авторизации пользователей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создавать и управлять ролями и правами доступа к данным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шифровать данные и обеспечивать их конфиденциальность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контролировать целостность данных и обнаруживать изменения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использовать механизмы аудита для отслеживания доступа к данным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PMingLiU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использовать механизмы мониторинга для обнаружения угроз безопасности</w:t>
            </w:r>
          </w:p>
        </w:tc>
        <w:tc>
          <w:tcPr>
            <w:tcW w:w="3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01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степень точности выполнения поставленных задач.</w:t>
            </w:r>
          </w:p>
        </w:tc>
        <w:tc>
          <w:tcPr>
            <w:tcW w:w="3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02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3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05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09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3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sz w:val="24"/>
          <w:szCs w:val="24"/>
          <w:lang w:eastAsia="ru-RU"/>
        </w:rPr>
      </w:pPr>
      <w:r>
        <w:rPr>
          <w:rFonts w:eastAsia="Segoe UI" w:cs="Times New Roman" w:ascii="Times New Roman" w:hAnsi="Times New Roman"/>
          <w:b/>
          <w:bCs/>
          <w:sz w:val="24"/>
          <w:szCs w:val="24"/>
          <w:lang w:eastAsia="ru-RU"/>
        </w:rPr>
      </w:r>
      <w:bookmarkStart w:id="28" w:name="_Toc156820315_Копия_1"/>
      <w:bookmarkStart w:id="29" w:name="_Toc150695626_Копия_1"/>
      <w:bookmarkStart w:id="30" w:name="_Toc156820315_Копия_1"/>
      <w:bookmarkStart w:id="31" w:name="_Toc150695626_Копия_1"/>
      <w:bookmarkEnd w:id="30"/>
      <w:bookmarkEnd w:id="31"/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1.2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к ПОП-П по специальности 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09.02.11 Разработка и управление программным обеспечением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Heading1"/>
        <w:spacing w:before="280" w:after="280"/>
        <w:rPr/>
      </w:pPr>
      <w:bookmarkStart w:id="32" w:name="_Toc169369019"/>
      <w:r>
        <w:rPr/>
        <w:t>«</w:t>
      </w:r>
      <w:bookmarkStart w:id="33" w:name="_Hlk166615591"/>
      <w:r>
        <w:rPr/>
        <w:t xml:space="preserve">ПМ.02 </w:t>
      </w:r>
      <w:bookmarkEnd w:id="33"/>
      <w:r>
        <w:rPr/>
        <w:t>Разработка и интеграция модулей программного обеспечения»</w:t>
      </w:r>
      <w:bookmarkEnd w:id="32"/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headerReference w:type="even" r:id="rId3"/>
          <w:headerReference w:type="default" r:id="rId4"/>
          <w:headerReference w:type="first" r:id="rId5"/>
          <w:footnotePr>
            <w:numFmt w:val="decimal"/>
          </w:footnotePr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2025 г.</w:t>
      </w:r>
      <w:r>
        <w:br w:type="page"/>
      </w:r>
    </w:p>
    <w:p>
      <w:pPr>
        <w:pStyle w:val="115"/>
        <w:spacing w:before="0" w:after="120"/>
        <w:rPr/>
      </w:pPr>
      <w:r>
        <w:rPr/>
        <w:t xml:space="preserve">1. Общая характеристика 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ПРОФЕССИОНАЛЬНОГО МОДУЛЯ</w:t>
      </w:r>
    </w:p>
    <w:p>
      <w:pPr>
        <w:pStyle w:val="114"/>
        <w:jc w:val="center"/>
        <w:rPr>
          <w:rFonts w:eastAsia="Segoe UI"/>
          <w:b/>
          <w:bCs/>
          <w:u w:val="single"/>
          <w:lang w:val="ru-RU"/>
        </w:rPr>
      </w:pPr>
      <w:r>
        <w:rPr>
          <w:rFonts w:eastAsia="Segoe UI"/>
          <w:b/>
          <w:bCs/>
          <w:u w:val="single"/>
          <w:lang w:val="ru-RU"/>
        </w:rPr>
        <w:t>«</w:t>
      </w:r>
      <w:r>
        <w:rPr>
          <w:b/>
          <w:bCs/>
          <w:u w:val="single"/>
          <w:lang w:val="ru-RU"/>
        </w:rPr>
        <w:t>ПМ.02 РАЗРАБОТКА И ИНТЕГРАЦИЯ МОДУЛЕЙ ПРОГРАММНОГО ОБЕСПЕЧЕНИЯ</w:t>
      </w:r>
      <w:r>
        <w:rPr>
          <w:rFonts w:eastAsia="Segoe UI"/>
          <w:b/>
          <w:bCs/>
          <w:u w:val="single"/>
          <w:lang w:val="ru-RU"/>
        </w:rPr>
        <w:t>»</w:t>
      </w:r>
    </w:p>
    <w:p>
      <w:pPr>
        <w:pStyle w:val="114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код и наименование модуля</w:t>
      </w:r>
    </w:p>
    <w:p>
      <w:pPr>
        <w:pStyle w:val="115"/>
        <w:rPr>
          <w:rFonts w:ascii="Calibri" w:hAnsi="Calibri" w:asciiTheme="minorHAnsi" w:hAnsiTheme="minorHAnsi"/>
          <w:lang w:val="ru-RU"/>
        </w:rPr>
      </w:pPr>
      <w:r>
        <w:rPr>
          <w:rFonts w:asciiTheme="minorHAnsi" w:hAnsiTheme="minorHAnsi" w:ascii="Calibri" w:hAnsi="Calibri"/>
          <w:lang w:val="ru-RU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Цель модуля: освоение вида деятельности «Разработка и интеграция модулей программного обеспечения». 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830"/>
        <w:gridCol w:w="2836"/>
        <w:gridCol w:w="2831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Emphasis"/>
                <w:b/>
                <w:i w:val="false"/>
                <w:i w:val="false"/>
              </w:rPr>
            </w:pPr>
            <w:r>
              <w:rPr>
                <w:rStyle w:val="Emphasis"/>
                <w:b/>
                <w:i w:val="false"/>
              </w:rPr>
              <w:t>Код ОК, 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Знать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Владеть навыками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а</w:t>
            </w:r>
            <w:r>
              <w:rPr>
                <w:rFonts w:eastAsia="Calibri" w:cs="Times New Roman" w:ascii="Times New Roman" w:hAnsi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современные средства и устройства информатизации, порядок их применения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психологические основы деятельности коллектива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 xml:space="preserve">грамотно </w:t>
            </w:r>
            <w:r>
              <w:rPr>
                <w:rFonts w:eastAsia="Calibri" w:cs="Times New Roman" w:ascii="Times New Roman" w:hAnsi="Times New Roman"/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 w:cs="Times New Roman"/>
              </w:rPr>
            </w:pPr>
            <w:r>
              <w:rPr>
                <w:rFonts w:eastAsia="Calibri" w:cs="Times New Roman" w:ascii="Times New Roman" w:hAnsi="Times New Roman"/>
              </w:rPr>
              <w:t>проявлять толерантность в рабочем коллективе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 w:cs="Times New Roma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 w:cs="Times New Roman"/>
              </w:rPr>
            </w:pPr>
            <w:r>
              <w:rPr>
                <w:rFonts w:eastAsia="Calibri" w:cs="Times New Roman"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особенности произношения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 w:cs="Times New Roman"/>
              </w:rPr>
            </w:pPr>
            <w:r>
              <w:rPr>
                <w:rFonts w:eastAsia="Calibri" w:cs="Times New Roman" w:ascii="Times New Roman" w:hAnsi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ПК. 2.1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проектировать модули, соответствующие бизнес-задачам.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создавать архитектурные диаграммы и документацию.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определять структуру и интерфейсы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анализировать требования к модулю и определять его функциональность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проектировать архитектуру модуля, включая выбор подходящих паттернов проектирования и структуры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создавать диаграммы классов, последовательностей и прочих диаграмм для визуализации проектируемого модуля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выбирать подходящие языки программирования и технологии для реализации модуля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проектировать интерфейсы программного обеспечения для взаимодействия с другими модулями и системами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учитывать требования к масштабируемости, производительности и безопасности при проектировании модуля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проводить анализ и оптимизацию проектируемого модуля для повышения его эффективности и качества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основные принципы проектирования модулей программного обеспечения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языки программирования и технологии для реализации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паттерны проектирования и структуры данных для создания эффективных и масштабируемых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методы анализа требований и способов определения функциональности модуля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принципы создания интерфейсов для взаимодействия с другими модулями и системами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принципы обеспечения безопасности, производительности и масштабируемости при проектировании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методы анализа и оптимизации проектируемых модулей для повышения их эффективности и качества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проектирования модулей ПО с учетом требований заказчика.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создания архитектурных диаграмм и спецификаций модулей.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определения интерфейсов и взаимодействия модулей в системе.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ПК. 2.2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разрабатывать модули программного обеспечения с использованием различных языков программирования и технологий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применять паттерны проектирования и структуры данных для создания эффективных и масштабируемых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анализировать требования и определять функциональность модуля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создавать интерфейсы для взаимодействия с другими модулями и системами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обеспечивать безопасность, производительность и масштабируемость при разработке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оптимизировать проектируемые модули для повышения их эффективности и качества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работать с системой контроля версий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улучшать производительность модулей, выявляя и устраняя узкие места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проводить анализ и мониторинг производительности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применять инструменты для рефакторинга и оптимизации программного кода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язык программирования, основные конструкции, синтаксис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паттерны проектирования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структуры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принципы создания интерфейсов для взаимодействия с другими модулями и системами, таких как REST API, SOAP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работа с инструментальным программным обеспечением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методы оптимизации кода и алгоритмов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эффективные алгоритмы и структуры данных для повышения производительности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многопоточность в программных модулях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методы оптимизации сетевых протоколов для ускорения обмена данными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кэширование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управление памятью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техники повышения производительности программного обеспечения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создание модулей программного обеспечения на различных языках программирования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отладки и тестирования разработанных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применение структурного и объектно-ориентированного программирования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оптимизации кода и алгоритмов программных модулей для увеличения производительности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мониторинга и анализа производительности приложений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ПК. 2.3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интегрировать модули и компоненты, обеспечивая их взаимодействие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работать с API и устанавливать соединения между компонентами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отслеживать и устранять конфликты и ошибки интеграции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анализировать и определять зависимости между модулями и компонентами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работать с различными форматами данных и протоколами передачи данных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общих принципов функционирования аппаратных, программных и программно-аппаратных средств администрируемой информационно-коммуникационной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международных стандартов локальных вычислительных сетей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методы и подходы к интеграции модулей и компонентов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принципы версионирования и управления изменениями при интеграции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принципы безопасности при интеграции модулей и компонентов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интеграции программных модулей и компонентов в единое программное решение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работы с API и веб-сервисами для взаимодействия между модулями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работы с интеграционными платформами и инструментами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</w:rPr>
            </w:pPr>
            <w:r>
              <w:rPr>
                <w:rFonts w:eastAsia="PMingLiU" w:cs="Times New Roman" w:ascii="Times New Roman" w:hAnsi="Times New Roman"/>
              </w:rPr>
              <w:t>обеспечения совместимости и стабильности системы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ПК. 2.4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анализировать требования к программному обеспечению и составлять планы тестирования.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тестовые сценарии и тест-кейсы для проверки функциональности и соответствия требованиям.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выполнять тестирование программного обеспечения вручную и автоматизировать процесс тестирования.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анализировать результаты тестирования и документировать найденные ошибки.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разрабатывать стратегии отладки и исправлять ошибки в программном обеспечении.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выполнять модульные тесты с использованием инструментов тестирования, в том числе автоматизированного тестирования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использовать системы контроля дефектов ПО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составлять отчет о выполнении тестирования ПО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принципы и методы тестирования программного обеспечения.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основы программирования и архитектуры программного обеспечения.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основы баз данных и SQL-запросов.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инструменты для автоматизации тестирования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основы разработки и отладки программного обеспечения на разных языках программирования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понятие дефекта программного обеспечения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критерии качества ПО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виды и типы тестирования ПО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техники ручного тестирования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техники автоматизированного тестирования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жизненный цикл дефекта ПО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принципы работы в системе контроля дефектов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основные понятия о качестве ПО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отладки программного обеспечения на уровне программных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тестирования программного обеспечения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формирования тестовых сценариев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подготовки тестовых платформ (установка операционной системы, дополнительного ПО и другого по необходимости)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оценки объема тестирования ПО с целью определения необходимых ресурсов для его выполнения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настройки тестовой среды и аппаратных средств для выполнения тестирования ПО в соответствии с заданием на тестирование в пределах своей компетенции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формирования и представления отчетности о подготовке к выполнению задания на тестирование ПО в соответствии с установленными регламентами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выполнения тестовых процедур на тестовых данных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ПК. 2.5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815" w:leader="none"/>
              </w:tabs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описывать функциональность модулей в документации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5" w:leader="none"/>
              </w:tabs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создавать диаграммы для иллюстрации работы модулей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5" w:leader="none"/>
              </w:tabs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программировать с использованием комментариев для документирования кода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5" w:leader="none"/>
              </w:tabs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использовать специальные метки/теги для отметки важных частей кода в документации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5" w:leader="none"/>
              </w:tabs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вести журнал изменений и фиксировать обновления программных модулей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5" w:leader="none"/>
              </w:tabs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разбивать модули на логические блоки и описывать каждый блок отдельно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5" w:leader="none"/>
              </w:tabs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включать в документацию особенности модулей, такие как ограничения, уязвимости или оптимальные настройки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815" w:leader="none"/>
              </w:tabs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проводить регулярное обновление документации при изменении модулей или добавлении нового функционала.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стандарты технической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принципы документирования программного обеспечения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инструменты для создания технической документации и комментирования кода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создания технической документации для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документирования кода, API и интерфейсов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работы со специализированным ПО по документированию программного кода</w:t>
            </w:r>
          </w:p>
        </w:tc>
      </w:tr>
    </w:tbl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 w:eastAsia="Segoe UI" w:cs="Times New Roman"/>
          <w:b/>
          <w:bCs/>
          <w:caps/>
          <w:kern w:val="2"/>
          <w:sz w:val="24"/>
          <w:szCs w:val="24"/>
          <w:lang w:val="x-none" w:eastAsia="x-none"/>
        </w:rPr>
      </w:pPr>
      <w:r>
        <w:rPr>
          <w:rFonts w:eastAsia="Segoe UI" w:cs="Times New Roman" w:ascii="Times New Roman" w:hAnsi="Times New Roman"/>
          <w:b/>
          <w:bCs/>
          <w:caps/>
          <w:kern w:val="2"/>
          <w:sz w:val="24"/>
          <w:szCs w:val="24"/>
          <w:lang w:val="x-none" w:eastAsia="x-none"/>
        </w:rPr>
      </w:r>
      <w:r>
        <w:br w:type="page"/>
      </w:r>
    </w:p>
    <w:p>
      <w:pPr>
        <w:pStyle w:val="115"/>
        <w:spacing w:before="0" w:after="120"/>
        <w:rPr>
          <w:rFonts w:ascii="Times New Roman" w:hAnsi="Times New Roman"/>
        </w:rPr>
      </w:pPr>
      <w:r>
        <w:rPr>
          <w:rFonts w:ascii="Times New Roman" w:hAnsi="Times New Roman"/>
        </w:rPr>
        <w:t>2. Структура и содержание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модуля </w:t>
      </w:r>
    </w:p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000" w:type="pct"/>
        <w:jc w:val="left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683"/>
        <w:gridCol w:w="2680"/>
        <w:gridCol w:w="2275"/>
      </w:tblGrid>
      <w:tr>
        <w:trPr>
          <w:trHeight w:val="23" w:hRule="atLeast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394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394</w:t>
            </w:r>
          </w:p>
        </w:tc>
      </w:tr>
      <w:tr>
        <w:trPr>
          <w:trHeight w:val="23" w:hRule="atLeast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>
        <w:trPr>
          <w:trHeight w:val="23" w:hRule="atLeast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360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360</w:t>
            </w:r>
          </w:p>
        </w:tc>
      </w:tr>
      <w:tr>
        <w:trPr>
          <w:trHeight w:val="23" w:hRule="atLeast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144</w:t>
            </w:r>
          </w:p>
        </w:tc>
      </w:tr>
      <w:tr>
        <w:trPr>
          <w:trHeight w:val="23" w:hRule="atLeast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216</w:t>
            </w:r>
          </w:p>
        </w:tc>
      </w:tr>
      <w:tr>
        <w:trPr>
          <w:trHeight w:val="23" w:hRule="atLeast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90</w:t>
            </w:r>
          </w:p>
        </w:tc>
      </w:tr>
      <w:tr>
        <w:trPr>
          <w:trHeight w:val="23" w:hRule="atLeast"/>
        </w:trPr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864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864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Структура профессионального модуля </w:t>
      </w:r>
    </w:p>
    <w:p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30"/>
        <w:gridCol w:w="3492"/>
        <w:gridCol w:w="787"/>
        <w:gridCol w:w="652"/>
        <w:gridCol w:w="659"/>
        <w:gridCol w:w="653"/>
        <w:gridCol w:w="653"/>
        <w:gridCol w:w="667"/>
        <w:gridCol w:w="525"/>
        <w:gridCol w:w="619"/>
      </w:tblGrid>
      <w:tr>
        <w:trPr>
          <w:trHeight w:val="3271" w:hRule="atLeast"/>
          <w:cantSplit w:val="true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 ОК, ПК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Всего, час.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т.ч. в форме практической подготовки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по МДК, в т.ч.: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Курсовая работа (проект)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Самостоятельная работа</w:t>
            </w:r>
            <w:r>
              <w:rPr>
                <w:rStyle w:val="FootnoteReference"/>
                <w:rFonts w:eastAsia="Times New Roman" w:ascii="Times New Roman" w:hAnsi="Times New Roman"/>
                <w:lang w:eastAsia="ru-RU"/>
              </w:rPr>
              <w:footnoteReference w:id="3"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Учебная 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</w:tr>
      <w:tr>
        <w:trPr/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2.1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2.2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2.3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2.4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2.5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Раздел 1. Технология разработки программных модулей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>90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>90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90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/>
        <w:tc>
          <w:tcPr>
            <w:tcW w:w="9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cs="Times New Roman" w:ascii="Times New Roman" w:hAnsi="Times New Roman"/>
              </w:rPr>
              <w:t>Раздел 2. Инструментальные средства разработки программного обеспечения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>108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>108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108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88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Раздел 3. Поддержка и тестирование программных модулей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>54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>54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54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54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Раздел 4 Математическое моделирование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>54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54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45" w:hRule="atLeast"/>
        </w:trPr>
        <w:tc>
          <w:tcPr>
            <w:tcW w:w="9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Раздел 5 Применение численных методов в программировании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>54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54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150" w:hRule="atLeast"/>
        </w:trPr>
        <w:tc>
          <w:tcPr>
            <w:tcW w:w="9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6. Безопасность программного обеспечения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>54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  <w:t>54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54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>54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144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144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144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216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216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216</w:t>
            </w:r>
          </w:p>
        </w:tc>
      </w:tr>
      <w:tr>
        <w:trPr/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Промежуточная аттестация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Всего: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864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864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val="en-US" w:eastAsia="ru-RU"/>
              </w:rPr>
              <w:t>414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lang w:val="en-US" w:eastAsia="ru-RU"/>
              </w:rPr>
              <w:t>94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144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216</w:t>
            </w:r>
          </w:p>
        </w:tc>
      </w:tr>
    </w:tbl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b/>
          <w:color w:val="0070C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70C0"/>
          <w:sz w:val="24"/>
          <w:szCs w:val="24"/>
          <w:lang w:eastAsia="ru-RU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2.3. 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одержание профессионального модуля</w:t>
      </w:r>
    </w:p>
    <w:tbl>
      <w:tblPr>
        <w:tblW w:w="10206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977"/>
        <w:gridCol w:w="21"/>
        <w:gridCol w:w="60"/>
        <w:gridCol w:w="7147"/>
      </w:tblGrid>
      <w:tr>
        <w:trPr>
          <w:trHeight w:val="903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курсовой проект (работа)</w:t>
            </w:r>
          </w:p>
        </w:tc>
      </w:tr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РАЗДЕЛ 1. ТЕХНОЛОГИЯ РАЗРАБОТКИ ПРОГРАММНЫХ МОДУЛЕЙ (90ч)</w:t>
            </w:r>
          </w:p>
        </w:tc>
      </w:tr>
      <w:tr>
        <w:trPr>
          <w:trHeight w:val="20" w:hRule="atLeast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МДК.02.01 РАЗРАБОТКА ПРОГРАММНЫХ МОДУЛЕЙ</w:t>
            </w:r>
          </w:p>
        </w:tc>
      </w:tr>
      <w:tr>
        <w:trPr/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Тема 1.1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Разработка прикладного программного обеспечения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396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Введение. Понятие ЖЦ ПО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Модели жизненного цикла ПО.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Компонентно-ориентированный подход при разработке ПО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Этапы разработки ПО.</w:t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4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eastAsia="Calibri" w:cs="Times New Roman" w:ascii="Times New Roman" w:hAnsi="Times New Roman"/>
                <w:lang w:eastAsia="ru-RU"/>
              </w:rPr>
              <w:t>Анализ предметной области, разработка и оформление технического задания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Calibri" w:cs="Times New Roman" w:ascii="Times New Roman" w:hAnsi="Times New Roman"/>
                <w:lang w:eastAsia="ru-RU"/>
              </w:rPr>
              <w:t>Изучение работы в системе контроля версий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1.2 Структурное, объектно-ориентированное и событийно-управляемое программирование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Понятие структурное программирование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Оценка сложности алгоритма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Документирование алгоритмов программного обеспечения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Основы объектно-ориентированного программирования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Статические методы и поля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Виртуальные и динамические методы. Полиморфизм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Понятие метаклассов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Использование метаклассов в программировании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Основные принципы событийно-управляемое программирование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Элементы управления.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Диалоговые окна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Обработчики событий. Введение в графику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137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Использование инструментальных средств документирования алгоритмов программ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Определение сложности алгоритмов сортировки, поиска, рекурсивных и эвристических алгоритмов.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Работа с классами и перегрузка методов.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Определение операций в классе.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Создание наследованных классов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Работа с объектами через интерфейсы.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Использование стандартных интерфейсов.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Работа с типом данных структура, использование коллекций.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Операции со списками.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приложения с использованием текстовых компонентов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приложения с несколькими формами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приложения с не визуальными компонентами.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Разработка игрового приложения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1.3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Модульный принцип разработки ПО. Основы работы с базами данных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Основные критерии оптимизации модулей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Информационная закрытость.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Связность. Виды связности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Сцепление.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Типы сцепления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Специальные библиотеки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Базовый синтаксис SQL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Создание таблицы, работа с данными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Python DB-API модули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Объектно-реляционное отображение (ORM)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Разработка приложения с функционально связанными модулями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Разработка приложения с информационно связанными модулями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Разработка приложения с коммуникативно связанными модулями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Разработка приложения с различными типами сцепления модулей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Определение меры сопряжения между модулями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Анализ базового синтаксиса SQL, создание таблицы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Создание приложения с БД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Создание запросов и хранимых процедур к БД</w:t>
            </w:r>
          </w:p>
        </w:tc>
      </w:tr>
      <w:tr>
        <w:trPr>
          <w:trHeight w:val="425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>
        <w:trPr/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1.4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Конструирование ПО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Содержание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Правила разработки интерфейсов пользователя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Требования интерфейса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Анализ интерфейса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Назначение и виды паттернов.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Порождающие паттерны. Структурные паттерны. Поведенческие паттерны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Рефакторинг. Определение, причины и цели.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Упрощение вызовов методов. Решение задач обобщения.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Экстремальное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Обратный инжиниринг. Определение, цели проведения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Методики проведения обратного инжиниринга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Реинжиниринг</w:t>
            </w:r>
          </w:p>
        </w:tc>
      </w:tr>
      <w:tr>
        <w:trPr/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Проектирование интерфейса пользователя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Разработка интерфейса пользователя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Проектирование с использованием паттернов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Рефакторинг приложения при наличии дублирования кода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Рефакторинг приложения при наличии большого класса и жадных функций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Рефакторинг приложения при наличии избыточных временных переменных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Рефакторинг приложения при наличии несгруппированных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Реинжиниринг приложения</w:t>
            </w:r>
          </w:p>
        </w:tc>
      </w:tr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РАЗДЕЛ 2. РАЗДЕЛ 2. ИНСТРУМЕНТАЛЬНЫЕ СРЕДСТВА РАЗРАБОТКИ ПРОГРАММНОГО ОБЕСПЕЧЕНИЯ (88ч)</w:t>
            </w:r>
          </w:p>
        </w:tc>
      </w:tr>
      <w:tr>
        <w:trPr>
          <w:trHeight w:val="20" w:hRule="atLeast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МДК 02.02 ОСУЩЕСТВЛЕНИЕ ИНТЕГРАЦИИ ПРОГРАММНЫХ МОДУЛЕЙ</w:t>
            </w:r>
          </w:p>
        </w:tc>
      </w:tr>
      <w:tr>
        <w:trPr/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Тема 2.1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Современные технологии и инструменты интеграции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396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Понятие репозитория проекта, структура проекта.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Виды, цели и уровни интеграции программных модулей. Автоматизация бизнес-процессов.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Выбор источников и приемников данных, сопоставление объектов данных.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Транспортные протоколы. Стандарты форматирования сообщений.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Организация работы команды в системе контроля версий</w:t>
            </w:r>
          </w:p>
        </w:tc>
      </w:tr>
      <w:tr>
        <w:trPr>
          <w:trHeight w:val="20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204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Разработка структуры проекта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Разработка модульной структуры проекта (диаграммы модулей)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Разработка перечня артефактов и протоколов проекта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Настройка работы системы контроля версий (типов импортируемых файлов, путей, фильтров и др. параметров импорта в репозиторий)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Разработка и интеграция модулей проекта (командная работа)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Отладка отдельных модулей программного проекта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Организация обработки исключений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2.2 Инструментарий тестирования и анализа качества программных средств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Отладка программных продуктов. Инструменты отладки. Отладочные классы.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Ручное и автоматизированное тестирование. Методы и средства организации тестирования.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Обработка исключительных ситуаций. Методы и способы идентификации сбоев и ошибок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137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Применение отладочных классов в проекте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Отладка проекта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Инспекция кода модулей проекта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Тестирование интерфейса пользователя средствами инструментальной среды разработки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Разработка тестовых модулей проекта для тестирования отдельных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Выполнение функционального тестирования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Тестирование интеграции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Документирование результатов тестирования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</w:tc>
      </w:tr>
      <w:tr>
        <w:trPr>
          <w:trHeight w:val="361" w:hRule="atLeast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РАЗДЕЛ 3 ПОДДЕРЖКА И ТЕСТИРОВАНИЕ ПРОГРАММНЫХ МОДУЛЕЙ (54ч)</w:t>
            </w:r>
          </w:p>
        </w:tc>
      </w:tr>
      <w:tr>
        <w:trPr>
          <w:trHeight w:val="361" w:hRule="atLeast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МДК 02.03</w:t>
              <w:tab/>
              <w:t>ПОДДЕРЖКА И ТЕСТИРОВАНИЕ ПРОГРАММНЫХ МОДУЛЕЙ</w:t>
            </w:r>
          </w:p>
        </w:tc>
      </w:tr>
      <w:tr>
        <w:trPr>
          <w:trHeight w:val="361" w:hRule="atLeast"/>
        </w:trPr>
        <w:tc>
          <w:tcPr>
            <w:tcW w:w="30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Тема 2.1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Отладка и тестирование программного обеспечения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Содержание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Тестирование программных продуктов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Тестирование как часть процесса верификации программного обеспечения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Виды ошибок. Методы отладки.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Методы тестирования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Классификация тестирования по уровням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Тестирование производительности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Регрессионное тестирование</w:t>
            </w:r>
          </w:p>
        </w:tc>
      </w:tr>
      <w:tr>
        <w:trPr>
          <w:trHeight w:val="361" w:hRule="atLeast"/>
        </w:trPr>
        <w:tc>
          <w:tcPr>
            <w:tcW w:w="3058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Тестирование «белым ящиком»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Тестирование «черным ящиком»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Модульное тестирование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Регрессионное тестирование</w:t>
            </w:r>
          </w:p>
        </w:tc>
      </w:tr>
      <w:tr>
        <w:trPr>
          <w:trHeight w:val="361" w:hRule="atLeast"/>
        </w:trPr>
        <w:tc>
          <w:tcPr>
            <w:tcW w:w="30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Тема 2.2 Документирование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Содержание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Средства разработки технической документации.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Технологии разработки документов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Документирование программного обеспечения в соответствии с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Единой системой программной документации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Автоматизация разработки технической документации.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Автоматизированные средства оформления документации</w:t>
            </w:r>
          </w:p>
        </w:tc>
      </w:tr>
      <w:tr>
        <w:trPr>
          <w:trHeight w:val="361" w:hRule="atLeast"/>
        </w:trPr>
        <w:tc>
          <w:tcPr>
            <w:tcW w:w="3058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Документирование программного обеспечения в соответствии с Единой системой программной документации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Оформление документации на программные средства с использованием инструментальных средств</w:t>
            </w:r>
          </w:p>
        </w:tc>
      </w:tr>
      <w:tr>
        <w:trPr>
          <w:trHeight w:val="361" w:hRule="atLeast"/>
        </w:trPr>
        <w:tc>
          <w:tcPr>
            <w:tcW w:w="3058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361" w:hRule="atLeast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95" w:leader="none"/>
              </w:tabs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РАЗДЕЛ 4. МАТЕМАТИЧЕСКОЕ МОДЕЛИРОВАНИЕ (54ч)</w:t>
            </w:r>
          </w:p>
        </w:tc>
      </w:tr>
      <w:tr>
        <w:trPr>
          <w:trHeight w:val="361" w:hRule="atLeast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МДК.02.04 МАТЕМАТИЧЕСКОЕ МОДЕЛИРОВАНИЕ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Тема 4.1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Основы моделирования. Детерминированные задачи. Алгоритмы решения ЗЛП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Понятие решения. Множество решений, оптимальное решение. Показатель эффективности решения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Математические модели, принципы их построения, виды моделей.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Задачи: классификация, методы решения, граничные условия.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Общий вид и основная задача линейного программирования.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Графический метод решения ЗЛП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Симплекс – метод.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Транспортная задача. Построение математической модели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Методы нахождения начального решения транспортной задачи.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Метод потенциалов.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Построение простейших математических моделей. Решение простейших однокритериальных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Решение задачи Коши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Сведение произвольной задачи линейного программирования к основной задаче линейного программирования. Решение задач линейного программирования симплекс-методом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Нахождение начального решения транспортной задачи методом северо-западного угла. Решение транспортной задачи методом потенциалов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61" w:hRule="atLeast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Тема 4.2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Сетевые модели ЗЛДП. Теория игр и принятия решений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Методы хранения графов в памяти ПК.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Задача о нахождении кратчайшего пути в графе (в сети) и методы ее решения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 xml:space="preserve">Задача о максимальном потоке и алгоритм Форда–Фалкерсона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 xml:space="preserve">Модели ДП. Задача о загрузке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Принятие решений в условиях определенности, в условиях риска, в условиях неопределенности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Критерии принятия решений в условиях неопределенности. Дерево решений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Предмет и задачи теории игр. Основные понятия теории игр: игра, игроки, партия, выигрыш, проигрыш, ход, личные и случайные ходы, стратегические игры, стратегия, оптимальная стратегия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bCs/>
                <w:lang w:val="x-none" w:eastAsia="x-none"/>
              </w:rPr>
            </w:pPr>
            <w:r>
              <w:rPr>
                <w:rFonts w:eastAsia="Times New Roman" w:cs="Times New Roman" w:ascii="Times New Roman" w:hAnsi="Times New Roman"/>
                <w:bCs/>
                <w:lang w:val="x-none" w:eastAsia="x-none"/>
              </w:rPr>
              <w:t>Антагонистические матричные игры: чистые и смешанные стратегии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Методы решения конечных игр: сведение игры mxn к задаче линейного программирования, численный метод – метод итераций.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Определение минимального остова сети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Определение кратчайшего пути в сети. Определение максимального потока в сети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Решение матричной игры со смешанными стратегиями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Решение матричной игры методом итераций. Выбор оптимального решения с помощью дерева решений</w:t>
            </w:r>
          </w:p>
        </w:tc>
      </w:tr>
      <w:tr>
        <w:trPr>
          <w:trHeight w:val="361" w:hRule="atLeast"/>
        </w:trPr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РАЗДЕЛ 5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П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РИМЕНЕНИЕ ЧИСЛЕННЫХ МЕТОДОВ В ПРОГРАММИРОВАНИИ (54ч)</w:t>
            </w:r>
          </w:p>
        </w:tc>
      </w:tr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Мдк 02.05 ЧИСЛЕННЫЕ МЕТОДЫ</w:t>
            </w:r>
          </w:p>
        </w:tc>
      </w:tr>
      <w:tr>
        <w:trPr/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1. Элементы теории погрешностей</w:t>
            </w:r>
          </w:p>
        </w:tc>
        <w:tc>
          <w:tcPr>
            <w:tcW w:w="7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Источники и классификация погрешностей результата численного решения задачи.</w:t>
            </w:r>
          </w:p>
        </w:tc>
      </w:tr>
      <w:tr>
        <w:trPr/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2. Приближённые решения алгебраических и трансцендентных уравнений</w:t>
            </w:r>
          </w:p>
        </w:tc>
        <w:tc>
          <w:tcPr>
            <w:tcW w:w="7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Постановка задачи локализации корней. Численные методы решения уравнений.</w:t>
            </w:r>
          </w:p>
        </w:tc>
      </w:tr>
      <w:tr>
        <w:trPr/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3. Решение систем линейных алгебраических уравнений</w:t>
            </w:r>
          </w:p>
        </w:tc>
        <w:tc>
          <w:tcPr>
            <w:tcW w:w="7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Метод Гаусса. Метод итераций решения СЛАУ. Метод Зейделя.</w:t>
            </w:r>
          </w:p>
        </w:tc>
      </w:tr>
      <w:tr>
        <w:trPr/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4. Интерполирование и экстраполирование функций</w:t>
            </w:r>
          </w:p>
        </w:tc>
        <w:tc>
          <w:tcPr>
            <w:tcW w:w="7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Интерполяционный многочлен Лагранжа. Интерполяционные формулы Ньютона.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Интерполирование сплайнами.</w:t>
            </w:r>
          </w:p>
        </w:tc>
      </w:tr>
      <w:tr>
        <w:trPr/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5. Численное интегрирование</w:t>
            </w:r>
          </w:p>
        </w:tc>
        <w:tc>
          <w:tcPr>
            <w:tcW w:w="7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Формулы Ньютона - Котеса: методы прямоугольников, трапеций, парабол.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Интегрирование с помощью формул Гаусса.</w:t>
            </w:r>
          </w:p>
        </w:tc>
      </w:tr>
      <w:tr>
        <w:trPr/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6. Численное решение обыкновенных дифференциальных уравнений</w:t>
            </w:r>
          </w:p>
        </w:tc>
        <w:tc>
          <w:tcPr>
            <w:tcW w:w="7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Содержание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Метод Эйлера. Уточнённая схема Эйлера.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Метод Рунге – Кутта.</w:t>
            </w:r>
          </w:p>
        </w:tc>
      </w:tr>
      <w:tr>
        <w:trPr>
          <w:trHeight w:val="179" w:hRule="atLeast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</w:rPr>
              <w:t>Раздел 6. Безопасность программного обеспечения (54 часов)</w:t>
            </w:r>
          </w:p>
        </w:tc>
      </w:tr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</w:rPr>
              <w:t>МДК.02.06 Безопасность программного обеспечения</w:t>
            </w:r>
          </w:p>
        </w:tc>
      </w:tr>
      <w:tr>
        <w:trPr/>
        <w:tc>
          <w:tcPr>
            <w:tcW w:w="29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Тема 6.1.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Основы безопасности программного обеспечения</w:t>
            </w:r>
          </w:p>
        </w:tc>
        <w:tc>
          <w:tcPr>
            <w:tcW w:w="7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Введение в кибербезопасность и уязвимости ПО.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Модели угроз и анализ рисков.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Уязвимости веб-приложений: OWASP Top 10.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Безопасная аутентификация и авторизация.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Криптография для разработчиков.</w:t>
            </w:r>
          </w:p>
        </w:tc>
      </w:tr>
      <w:tr>
        <w:trPr/>
        <w:tc>
          <w:tcPr>
            <w:tcW w:w="299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 Анализ кода на наличие уязвимостей - ручной review 1000 строк кода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 SQL инъекции - эксплуатация и защита уязвимого приложения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 XSS атаки - создание и предотвращение межсайтового скриптинга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4. CSRF защита - реализация токенов и проверки Origin/Referer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5. Составление модели угроз для типового веб-приложения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6. Настройка безопасной аутентификации с JWT и refresh токенами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7. Реализация RBAC системы с разделением привилегий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8. Шифрование данных с использованием AES и RSA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9. Хэширование паролей с salt и adaptive functions (bcrypt, Argon2)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10. Анализ сетевого трафика с помощью Wireshark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11. Сканирование уязвимостей OWASP ZAP и Burp Suite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12. Настройка HTTPS и создание самоподписанных сертификатов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13. Защита от brute-force атак с ограничением попыток входа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14. Безопасная работа с файлами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15. Реализация безопасной десериализации данных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16. Аудит логов безопасности и выявление подозрительной активности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17. Настройка CORS политик для веб-приложений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18. Защита от DDOS атак с помощью rate limiting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19. Безопасная работа с памятью в приложениях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20. Создание безопасного API с валидацией всех входных данных</w:t>
            </w:r>
          </w:p>
        </w:tc>
      </w:tr>
      <w:tr>
        <w:trPr/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Тема 6.2. Разработка безопасного ПО и прикладная криптография</w:t>
            </w:r>
          </w:p>
        </w:tc>
        <w:tc>
          <w:tcPr>
            <w:tcW w:w="7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Содержание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Принципы безопасного проектирования архитектуры.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Криптографические протоколы и их реализация.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Криптография в мобильных приложениях.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Криптография в веб-приложениях.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Криптография в облачных средах.</w:t>
            </w:r>
          </w:p>
        </w:tc>
      </w:tr>
      <w:tr>
        <w:trPr/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21. Реализация end-to-end шифрования для мессенджера на Signal Protocol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22. Настройка TLS 1.3 с perfect forward secrecy и современными cipher suites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23. Создание secure OAuth 2.0 провайдера с PKCE и защитой от атак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24. Имплементация JWE (JSON Web Encryption) для защищённых токенов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25. Разработка безопасного voting system с homomorphic encryption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26.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Создание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cryptocurrency wallet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ECDSA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и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hierarchical deterministic keys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27.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Реализация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secure password manager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client-side encryption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28. Настройка HSM эмулятора для аппаратной защиты ключей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29.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Разработка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secure file storage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encryption at rest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и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in transit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30. Имплементация zero-knowledge proof для аутентификации без пароля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31.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Создание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blockchain smart contract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защитой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от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reentrancy attacks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32. Реализация secure multi-party computation для совместных вычислений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33.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Настройка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quantum-resistant cryptography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lattice-based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алгоритмами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34.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Разработка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secure API gateway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JWT verification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и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rate limiting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35. Создание hardware-backed key storage для мобильного приложения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36.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Имплементация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digital signature system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timestamping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37.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Настройка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certificate transparency logs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для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мониторинга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SSL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сертификатов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38.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Разработка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secure session management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защитой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от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hijacking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39.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Создание</w:t>
            </w:r>
            <w:r>
              <w:rPr>
                <w:rFonts w:eastAsia="Times New Roman" w:cs="Times New Roman" w:ascii="Times New Roman" w:hAnsi="Times New Roman"/>
                <w:lang w:val="en-US" w:eastAsia="ru-RU"/>
              </w:rPr>
              <w:t xml:space="preserve"> cryptographically secure RNG (random number generator)</w:t>
            </w:r>
          </w:p>
        </w:tc>
      </w:tr>
      <w:tr>
        <w:trPr/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val="en-US" w:eastAsia="ru-RU"/>
              </w:rPr>
            </w:r>
          </w:p>
        </w:tc>
        <w:tc>
          <w:tcPr>
            <w:tcW w:w="7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0"/>
                <w:szCs w:val="20"/>
                <w:lang w:eastAsia="ru-RU"/>
              </w:rPr>
              <w:t>Необходимость и тематика определяются образовательной организацие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й</w:t>
            </w:r>
          </w:p>
        </w:tc>
      </w:tr>
      <w:tr>
        <w:trPr/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7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Курсовой проект (работа) 20 ак.ч</w:t>
            </w:r>
          </w:p>
        </w:tc>
      </w:tr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</w:rPr>
              <w:t xml:space="preserve">Учебная практика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</w:rPr>
              <w:t>Виды работ: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Проектирование модулей программного обеспечения с учетом технического задания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Визуализации и описания архитектурных решений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Определение интерфейсов и взаимодействия модулей в системе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Создание модулей программного обеспечения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Работа с API и веб-сервисами для взаимодействия между модулями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Работа с интеграционными платформами и инструментами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Отладка программного обеспечения на уровне программных модулей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Тестирование программного обеспечения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Формирование тестовых сценариев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Подготовка тестовых платформ (установка операционной системы, дополнительного программного обеспечения и другого по необходимости)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Оценка объема тестирования программного обеспечения с целью определения необходимых ресурсов для его выполнения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Формирование и представление отчетности о подготовке к выполнению задания на тестирование программного обеспечения в соответствии с установленными регламентами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Выполнение тестовых процедур на тестовых данных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Создание технической документации для модулей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Документирование кода, API и интерфейсов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Работа со специализированным программным обеспечением по документированию программного кода</w:t>
            </w:r>
          </w:p>
        </w:tc>
      </w:tr>
      <w:tr>
        <w:trPr>
          <w:trHeight w:val="317" w:hRule="atLeast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</w:rPr>
              <w:t xml:space="preserve">Производственная практика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</w:rPr>
              <w:t>Виды работ: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Проектирование модулей программного обеспечения с учетом технического задания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Визуализации и описания архитектурных решений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Определение интерфейсов и взаимодействия модулей в системе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Создание модулей программного обеспечения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Оптимизация кода и алгоритмов программных модулей для увеличения производительности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Мониторинг и анализ производительности приложений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Интеграция программных модулей и компонентов в единое программное решение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Работа с API и веб-сервисами для взаимодействия между модулями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Работа с интеграционными платформами и инструментами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Обеспечение совместимости и стабильности системы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Отладка программного обеспечения на уровне программных модулей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Тестирование программного обеспечения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Формирование тестовых сценариев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Подготовка тестовых платформ (установка операционной системы, дополнительного программного обеспечения и другого по необходимости)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Оценка объема тестирования программного обеспечения с целью определения необходимых ресурсов для его выполнения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Настройки тестовой среды и аппаратных средств для выполнения тестирования программного обеспечения в соответствии с заданием на тестирование в пределах своей компетенции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Формирование и представление отчетности о подготовке к выполнению задания на тестирование программного обеспечения в соответствии с установленными регламентами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Выполнение тестовых процедур на тестовых данных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Создание технической документации для модулей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ind w:hanging="284" w:left="284"/>
              <w:rPr>
                <w:rFonts w:ascii="Times New Roman" w:hAnsi="Times New Roman" w:eastAsia="Times New Roman" w:cs="Times New Roman"/>
                <w:color w:themeColor="text1" w:val="000000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Документирование кода, API и интерфейсов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</w:rPr>
              <w:t>Работа со специализированным программным обеспечением по документированию программного кода</w:t>
            </w:r>
          </w:p>
        </w:tc>
      </w:tr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Промежуточная аттестация 90ч</w:t>
            </w:r>
          </w:p>
        </w:tc>
      </w:tr>
      <w:tr>
        <w:trPr/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Всего 864ч</w:t>
            </w:r>
          </w:p>
        </w:tc>
      </w:tr>
    </w:tbl>
    <w:p>
      <w:pPr>
        <w:pStyle w:val="116"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</w:t>
      </w:r>
      <w:r>
        <w:rPr/>
        <w:t xml:space="preserve"> </w:t>
      </w:r>
      <w:r>
        <w:rPr>
          <w:rFonts w:ascii="Times New Roman" w:hAnsi="Times New Roman"/>
        </w:rPr>
        <w:t>Курсовой проект (работа)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Выполнение курсового проекта (работы) по модулю является обязательным.</w:t>
      </w:r>
    </w:p>
    <w:p>
      <w:pPr>
        <w:pStyle w:val="116"/>
        <w:spacing w:lineRule="atLeast" w:line="240" w:before="0" w:after="0"/>
        <w:ind w:hanging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</w:t>
      </w:r>
      <w:r>
        <w:rPr>
          <w:rFonts w:ascii="Times New Roman" w:hAnsi="Times New Roman"/>
          <w:b w:val="false"/>
          <w:bCs w:val="false"/>
        </w:rPr>
        <w:t>Выполняется комплексный курсовой проект по всему профессиональному модулю.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Примерная тематика курсовых проектов (работ)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1.</w:t>
        <w:tab/>
        <w:t xml:space="preserve">Развитие и интеграция </w:t>
      </w:r>
      <w:r>
        <w:rPr>
          <w:rFonts w:ascii="Times New Roman" w:hAnsi="Times New Roman"/>
          <w:b w:val="false"/>
          <w:bCs w:val="false"/>
          <w:lang w:val="en-US"/>
        </w:rPr>
        <w:t>HR</w:t>
      </w:r>
      <w:r>
        <w:rPr>
          <w:rFonts w:ascii="Times New Roman" w:hAnsi="Times New Roman"/>
          <w:b w:val="false"/>
          <w:bCs w:val="false"/>
        </w:rPr>
        <w:t>-модуля в кадровую систему предприятия для автоматизации процессов найма и управления персоналом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2.</w:t>
        <w:tab/>
        <w:t>Создание системы управления проектами с использованием модульной архитектуры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3.</w:t>
        <w:tab/>
        <w:t xml:space="preserve">Разработка и интеграция модуля управления проектами в </w:t>
      </w:r>
      <w:r>
        <w:rPr>
          <w:rFonts w:ascii="Times New Roman" w:hAnsi="Times New Roman"/>
          <w:b w:val="false"/>
          <w:bCs w:val="false"/>
          <w:lang w:val="en-US"/>
        </w:rPr>
        <w:t>CRM</w:t>
      </w:r>
      <w:r>
        <w:rPr>
          <w:rFonts w:ascii="Times New Roman" w:hAnsi="Times New Roman"/>
          <w:b w:val="false"/>
          <w:bCs w:val="false"/>
        </w:rPr>
        <w:t>-систему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4.</w:t>
        <w:tab/>
        <w:t>Создание и интеграция платежного модуля для электронной коммерции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5.</w:t>
        <w:tab/>
        <w:t>Создание платформы для обмена сообщениями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6.</w:t>
        <w:tab/>
        <w:t>Интеграция разных баз данных в единую систему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7.</w:t>
        <w:tab/>
        <w:t>Модульная архитектура и интеграция модулей в распределенной системе управления складскими запасами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8.</w:t>
        <w:tab/>
        <w:t xml:space="preserve">Создание модуля аутентификации 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9.</w:t>
        <w:tab/>
        <w:t>Интеграция базы данных с модулем обработки данных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10.</w:t>
        <w:tab/>
        <w:t>Создания и интеграция аналитического модуля для обработки данных в медицинской информационной системе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11.</w:t>
        <w:tab/>
        <w:t xml:space="preserve">Разработка и интеграция образовательного модуля в </w:t>
      </w:r>
      <w:r>
        <w:rPr>
          <w:rFonts w:ascii="Times New Roman" w:hAnsi="Times New Roman"/>
          <w:b w:val="false"/>
          <w:bCs w:val="false"/>
          <w:lang w:val="en-US"/>
        </w:rPr>
        <w:t>LMS</w:t>
      </w:r>
      <w:r>
        <w:rPr>
          <w:rFonts w:ascii="Times New Roman" w:hAnsi="Times New Roman"/>
          <w:b w:val="false"/>
          <w:bCs w:val="false"/>
        </w:rPr>
        <w:t xml:space="preserve">-систему </w:t>
      </w:r>
    </w:p>
    <w:p>
      <w:pPr>
        <w:pStyle w:val="116"/>
        <w:spacing w:lineRule="atLeast" w:line="240"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12.</w:t>
        <w:tab/>
        <w:t>Разработка и интеграция геолокационного модуля в систему управления транспортом</w:t>
      </w:r>
    </w:p>
    <w:p>
      <w:pPr>
        <w:pStyle w:val="116"/>
        <w:spacing w:lineRule="atLeast" w:line="240" w:before="0" w:after="0"/>
        <w:ind w:hanging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          </w:t>
      </w:r>
      <w:r>
        <w:rPr>
          <w:rFonts w:ascii="Times New Roman" w:hAnsi="Times New Roman"/>
          <w:b w:val="false"/>
          <w:bCs w:val="false"/>
        </w:rPr>
        <w:t>13.</w:t>
        <w:tab/>
        <w:t>Разработка и интеграция нового модуля для системы управления складом</w:t>
      </w:r>
    </w:p>
    <w:p>
      <w:pPr>
        <w:pStyle w:val="116"/>
        <w:spacing w:lineRule="atLeast" w:line="240" w:before="0" w:after="0"/>
        <w:ind w:hanging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116"/>
        <w:spacing w:lineRule="atLeast" w:line="240" w:before="0" w:after="0"/>
        <w:ind w:hanging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116"/>
        <w:spacing w:lineRule="atLeast" w:line="240" w:before="0" w:after="0"/>
        <w:ind w:hanging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116"/>
        <w:spacing w:lineRule="atLeast" w:line="240" w:before="0" w:after="0"/>
        <w:ind w:hanging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116"/>
        <w:spacing w:lineRule="atLeast" w:line="240" w:before="0" w:after="0"/>
        <w:ind w:hanging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116"/>
        <w:spacing w:lineRule="atLeast" w:line="240" w:before="0" w:after="0"/>
        <w:ind w:hanging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116"/>
        <w:spacing w:lineRule="atLeast" w:line="240" w:before="0" w:after="0"/>
        <w:ind w:hanging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116"/>
        <w:spacing w:lineRule="atLeast" w:line="240" w:before="0" w:after="0"/>
        <w:ind w:hanging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116"/>
        <w:spacing w:lineRule="atLeast" w:line="240" w:before="0" w:after="0"/>
        <w:ind w:hanging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3. Условия реализации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Кабинеты «</w:t>
      </w:r>
      <w:r>
        <w:rPr>
          <w:rFonts w:ascii="Times New Roman" w:hAnsi="Times New Roman"/>
          <w:sz w:val="24"/>
          <w:szCs w:val="24"/>
        </w:rPr>
        <w:t>Общепрофессиональных дисциплин и профессиональных модулей»,</w:t>
      </w:r>
      <w:r>
        <w:rPr>
          <w:rFonts w:cs="Times New Roman" w:ascii="Times New Roman" w:hAnsi="Times New Roman"/>
          <w:bCs/>
          <w:sz w:val="24"/>
          <w:szCs w:val="24"/>
        </w:rPr>
        <w:t xml:space="preserve"> оснащенные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ПОП-П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Зоны по видам работ «Разработки программных решений»; «Интеграции программных решений», оснащенные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ПОП-П</w:t>
      </w:r>
      <w:r>
        <w:rPr>
          <w:rFonts w:cs="Times New Roman" w:ascii="Times New Roman" w:hAnsi="Times New Roman"/>
          <w:bCs/>
          <w:i/>
          <w:sz w:val="24"/>
          <w:szCs w:val="24"/>
        </w:rPr>
        <w:t>.</w:t>
      </w:r>
    </w:p>
    <w:p>
      <w:pPr>
        <w:pStyle w:val="Normal"/>
        <w:spacing w:lineRule="auto" w:line="276" w:before="0"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6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pStyle w:val="ListParagraph"/>
        <w:spacing w:lineRule="auto" w:line="276"/>
        <w:ind w:firstLine="709"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1.Гагарина, Л. Г. Технология разработки программного обеспечения: учебное пособие / Л.Г. Гагарина, Е.В. Кокорева, Б.Д. Сидорова-Виснадул ; под ред. Л.Г. Гагариной. — Москва: ФОРУМ: ИНФРА-М, 2022. — 400 с. — (Среднее профессиональное образование). - ISBN 978-5-8199-0812-9. - Текст: электронный. - URL: </w:t>
      </w:r>
      <w:hyperlink r:id="rId6">
        <w:r>
          <w:rPr>
            <w:rStyle w:val="Hyperlink"/>
            <w:rFonts w:ascii="Times New Roman" w:hAnsi="Times New Roman"/>
            <w:bCs/>
            <w:sz w:val="24"/>
            <w:szCs w:val="24"/>
          </w:rPr>
          <w:t>https://znanium.com/catalog/product/1794453</w:t>
        </w:r>
      </w:hyperlink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2.Емелина, Е. И., Поддержка и тестирование программных модулей : учебник / Е. И. Емелина. - Москва: КноРус, 2025. — 267 с.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3.Зубкова Т.М. Технология разработки программного обеспечения. – Санкт-Петербург: Лань, 2021. – 252 с.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4.Зараменских, Е. П.  Проектирование информационных систем: учебник и практикум для среднего профессионального образования / Е. П. Зараменских. — 2-е изд. — Москва: Издательство Юрайт, 2025. — 119 с. — (Профессиональное образование). — ISBN 978-5-534-21417-8. — Текст: электронный // Образовательная платформа Юрайт [сайт]. — URL: https://urait.ru/bcode/571330 (дата обращения: 15.05.2025)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5.Шитов, В. Н., Проектирование и разработка интерфейсов пользователя: учебное пособие / В. Н. Шитов, К. Е. Успенский. — Москва: КноРус, 2023. — 294 с.</w:t>
        <w:br/>
      </w:r>
    </w:p>
    <w:p>
      <w:pPr>
        <w:pStyle w:val="115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86"/>
        <w:gridCol w:w="5219"/>
        <w:gridCol w:w="3433"/>
      </w:tblGrid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Код ПК, ОК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2.1.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 проектной и технической документации.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Проектирования модулей ПО с учетом требований заказчика.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создания архитектурных диаграмм и спецификаций модулей.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определения интерфейсов и взаимодействия модулей в системе.</w:t>
            </w:r>
          </w:p>
        </w:tc>
        <w:tc>
          <w:tcPr>
            <w:tcW w:w="3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Экспертная оценка деятельности в ходе выполнения практических работ, практической подготовки,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Текущий контроль: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защита отчетов по практическим работам;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оценка заданий для самостоятельной работы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Промежуточная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аттестация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выполнения практических заданий на экзамене по МДК;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отчетов по учебной и производственной практике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lang w:eastAsia="zh-CN"/>
              </w:rPr>
              <w:t>Промежуточная аттестация в форме экзамена квалификационного</w:t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2.2.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Разрабатывать модули программного обеспечения с использованием различных языков программирования и технологий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применять паттерны проектирования и структуры данных для создания эффективных и масштабируемых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анализировать требования и определять функциональность модуля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интерфейсы для взаимодействия с другими модулями и системами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обеспечивать безопасность, производительность и масштабируемость при разработке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оптимизировать проектируемые модули для повышения их эффективности и качества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работать с системой контроля версий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улучшать производительность модулей, выявляя и устраняя узкие места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проводить анализ и мониторинг производительности приложений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применять инструменты для рефакторинга и оптимизации программного кода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2.3.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.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Анализировать и определять зависимости между модулями и компонентами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работать с различными форматами данных и протоколами передачи данных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2.4.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Анализировать требования к программному обеспечению и составлять планы тестирования.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тестовые сценарии и тест-кейсы для проверки функциональности и соответствия требованиям.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выполнять тестирование программного обеспечения вручную и автоматизировать процесс тестирования.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анализировать результаты тестирования и документировать найденные ошибки.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разрабатывать стратегии отладки и исправлять ошибки в программном обеспечении.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выполнять модульные тесты с использованием инструментов тестирования, в том числе автоматизированного тестирования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использовать системы контроля дефектов ПО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составлять отчет о выполнении тестирования ПО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ПК 2.5.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Использование выбранной системы контроля версий.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Использование методов для получения кода с заданной функциональностью и степенью качества.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Выявление ошибок в системных компонентах на основе спецификаций.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01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степень точности выполнения поставленных задач.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02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05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09 </w:t>
            </w:r>
          </w:p>
        </w:tc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34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1.3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к ПОП-П по специальности 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09.02.11 Разработка и управление программным обеспечением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Heading1"/>
        <w:spacing w:before="280" w:after="280"/>
        <w:rPr/>
      </w:pPr>
      <w:bookmarkStart w:id="34" w:name="_Toc169369020"/>
      <w:r>
        <w:rPr/>
        <w:t>«ПМ.н 03 Проектирование и разработка информационных систем»</w:t>
      </w:r>
      <w:bookmarkEnd w:id="34"/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headerReference w:type="even" r:id="rId7"/>
          <w:headerReference w:type="default" r:id="rId8"/>
          <w:headerReference w:type="first" r:id="rId9"/>
          <w:footnotePr>
            <w:numFmt w:val="decimal"/>
          </w:footnotePr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2025 г.</w:t>
      </w:r>
    </w:p>
    <w:p>
      <w:pPr>
        <w:pStyle w:val="115"/>
        <w:rPr/>
      </w:pPr>
      <w:r>
        <w:rPr/>
        <w:t>1. Общая характеристика ПРИМЕРНОЙ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ПРОФЕССИОНАЛЬНОГО МОДУЛЯ</w:t>
      </w:r>
    </w:p>
    <w:p>
      <w:pPr>
        <w:pStyle w:val="114"/>
        <w:jc w:val="center"/>
        <w:rPr>
          <w:rFonts w:eastAsia="Segoe UI"/>
          <w:b/>
          <w:bCs/>
          <w:u w:val="single"/>
          <w:lang w:val="ru-RU"/>
        </w:rPr>
      </w:pPr>
      <w:r>
        <w:rPr>
          <w:rFonts w:eastAsia="Segoe UI"/>
          <w:b/>
          <w:bCs/>
          <w:u w:val="single"/>
          <w:lang w:val="ru-RU"/>
        </w:rPr>
        <w:t>«</w:t>
      </w:r>
      <w:r>
        <w:rPr>
          <w:b/>
          <w:bCs/>
          <w:u w:val="single"/>
          <w:lang w:val="ru-RU"/>
        </w:rPr>
        <w:t>ПМн.03 Проектирование и разработка информационных систем</w:t>
      </w:r>
      <w:r>
        <w:rPr>
          <w:rFonts w:eastAsia="Segoe UI"/>
          <w:b/>
          <w:bCs/>
          <w:u w:val="single"/>
          <w:lang w:val="ru-RU"/>
        </w:rPr>
        <w:t>»</w:t>
      </w:r>
    </w:p>
    <w:p>
      <w:pPr>
        <w:pStyle w:val="114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код и наименование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Цель модуля: освоение вида деятельности </w:t>
      </w:r>
      <w:r>
        <w:rPr>
          <w:rFonts w:eastAsia="Times New Roman" w:cs="Times New Roman" w:ascii="Times New Roman" w:hAnsi="Times New Roman"/>
          <w:lang w:eastAsia="ru-RU"/>
        </w:rPr>
        <w:t>«</w:t>
      </w:r>
      <w:r>
        <w:rPr>
          <w:rFonts w:cs="Times New Roman" w:ascii="Times New Roman" w:hAnsi="Times New Roman"/>
        </w:rPr>
        <w:t>Проектирование и разработка информационных систем</w:t>
      </w:r>
      <w:r>
        <w:rPr>
          <w:rFonts w:eastAsia="Times New Roman" w:cs="Times New Roman" w:ascii="Times New Roman" w:hAnsi="Times New Roman"/>
          <w:lang w:eastAsia="ru-RU"/>
        </w:rPr>
        <w:t>».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830"/>
        <w:gridCol w:w="2836"/>
        <w:gridCol w:w="2831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Emphasis"/>
                <w:b/>
                <w:i w:val="false"/>
                <w:i w:val="false"/>
              </w:rPr>
            </w:pPr>
            <w:r>
              <w:rPr>
                <w:rStyle w:val="Emphasis"/>
                <w:b/>
                <w:i w:val="false"/>
              </w:rPr>
              <w:t>Код ОК, 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Знать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Владеть навыками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а</w:t>
            </w:r>
            <w:r>
              <w:rPr>
                <w:rFonts w:eastAsia="Calibri" w:cs="Times New Roman" w:ascii="Times New Roman" w:hAnsi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 xml:space="preserve">современные средства и устройства информатизации, порядок их применения 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психологические основы деятельности коллектива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 xml:space="preserve">грамотно </w:t>
            </w:r>
            <w:r>
              <w:rPr>
                <w:rFonts w:eastAsia="Calibri" w:cs="Times New Roman" w:ascii="Times New Roman" w:hAnsi="Times New Roman"/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проявлять толерантность в рабочем коллективе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особенности произношения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3.1.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проводить сбор и анализ исходных данных для разработки проектной документации на информационную систему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определять требования и функциональность информационной системы на основе собранных данных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организовывать и управлять процессом сбора исходных данных для разработки проектной документации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проводить анкетирование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проводить интервьюирование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основных принципов и методов сбора и анализа исходных данных для разработки проектной документации на информационную систему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возможности типовой ИС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предметная область автоматизации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инструменты и методы выявления требований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технологии межличностной и групповой коммуникации в деловом взаимодействии, основы конфликтологии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архитектура, устройство и функционирование вычислительных систем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коммуникационное оборудование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сетевые протоколы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основы современных операционных систем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основы современных систем управления базами данных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устройство и функционирование современных ИС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современные стандарты информационного взаимодействия систем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программные средства и платформы инфраструктуры информационных технологий организаций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системы классификации и кодирования информации, в том числе присвоение кодов документам и элементам справочников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отраслевая нормативная техническая документация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источники информации, необходимой для профессиональной деятельности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современный отечественный и зарубежный опыт в профессиональной деятельности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основы бухгалтерского учета и отчетности организаций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основы налогового законодательства российской федерации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культура речи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правила деловой переписки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сбор в соответствии с трудовым заданием документации заказчика касательно его запросов и потребностей применительно к типовой ИС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анкетирование представителей заказчика в соответствии с трудовым заданием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интервьюирование представителей заказчика в соответствии с трудовым заданием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документирование собранных данных в соответствии с регламентами организации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3.2.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выбирать оптимальные технологии для реализации проекта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 xml:space="preserve">разрабатывать планы проекта и управлять процессом разработки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 xml:space="preserve"> </w:t>
            </w:r>
            <w:r>
              <w:rPr>
                <w:rFonts w:eastAsia="PMingLiU" w:ascii="Times New Roman" w:hAnsi="Times New Roman"/>
              </w:rPr>
              <w:t xml:space="preserve">документировать проектную документацию в соответствии со стандартами и нормативными документами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оценивать риски и принимать меры по их управлению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 xml:space="preserve">методологии разработки информационных систем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 xml:space="preserve">принципы и методы анализа требований заказчика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 xml:space="preserve">методы проектирования информационных систем и их компонентов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 xml:space="preserve">принципы и методы выбора технологий для реализации проекта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методы оценки рисков и управления проектом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методы документирования проектной документации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стандарты и нормативные документов в области разработки информационных систем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 xml:space="preserve">принципы и методы обеспечения безопасности информационных систем 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и методы управления изменениями в информационных системах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разработки проектной документации для информационных систем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 3.3.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анализ требований безопасности информационных систем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разработка и реализация подсистем безопасности информационных систем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тестирование и отладка подсистем безопасности информационных систем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принципов безопасности информационных систем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современных методов и технологий в области безопасности информационных систем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 xml:space="preserve"> </w:t>
            </w:r>
            <w:r>
              <w:rPr>
                <w:rFonts w:eastAsia="PMingLiU" w:ascii="Times New Roman" w:hAnsi="Times New Roman"/>
              </w:rPr>
              <w:t>законодательных и нормативных актов в области безопасности информационных систем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разработка подсистем безопасности информационных систем.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применение современных методов и технологий в области безопасности информационных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оптимизация подсистем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безопасности информационных систем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 3.4.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разрабатывать модули информационной системы с использованием выбранного языка программирования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разрабатывать модули информационной системы в соответствии с требованиями, описанными в техническом задании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разрабатывать API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организовывать взаимодействие модулей информационной системы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языки программирования и работы с базами данных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инструменты и методы модульного тестирования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основы современных операционных систем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основы современных систем управления базами данных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устройство и функционирование современных ИС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теория баз данных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системы хранения и анализа баз данных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основы программирования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современные объектно-ориентированные языки программирования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современные структурные языки программирования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языки современных бизнес-приложений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современные методики тестирования разрабатываемых ИС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современные стандарты информационного взаимодействия систем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программные средства и платформы инфраструктуры информационных технологий организаций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системы классификации и кодирования информации, в том числе присвоение кодов документам и элементам справочников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отраслевая нормативная техническая документация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источники информации, необходимой для профессиональной деятельности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основных языков программирования, таких как понимание принципов работы и особенностей выбранного языка программирования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 xml:space="preserve"> </w:t>
            </w:r>
            <w:r>
              <w:rPr>
                <w:rFonts w:eastAsia="PMingLiU" w:ascii="Times New Roman" w:hAnsi="Times New Roman"/>
              </w:rPr>
              <w:t>методологий разработки модулей информационной системы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понимание основных инструментов разработки, таких как среды разработки, системы контроля версий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понимание структуры и содержания технического задания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разработки кода, баз данных информационной системы в соответствии с техническим заданием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верификации кода информационной системы и баз данных информационной системы относительно дизайна информационной системы и структуры баз данных информационной системы в соответствии с трудовым заданием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PMingLiU" w:ascii="Times New Roman" w:hAnsi="Times New Roman"/>
              </w:rPr>
              <w:t>устранения обнаруженных несоответствий в соответствии с трудовым заданием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3.5.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работать в команде над интеграцией модулей в информационную систему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выполнять интеграцию программный модулей в программный продукт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кодировать на языках программирования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находить и анализировать ключевые понятия и термины в сторонней документации для интеграции, а также разбираться в их контексте и использовании в рамках проекта.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интеграции информационной системы с другими системами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современные технологии и инструменты для разработки интеграции информационной системы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тестирования и отладки интеграции информационной системы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форматы обмена данных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интерфейсы обмена данных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интеграция информационной системы с существующими системами заказчика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разработка API для интеграции информационной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тестирование и отладка интеграции информационной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проектирования интерфейсов обмена данными в соответствии с трудовым заданием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разработки интерфейсов обмена данными в соответствии с трудовым заданием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3.6.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документировать тесты в соответствии с требованиями организации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разрабатывать скрипты и/или программные модули для автоматизации тестирования по, в том числе для проверки информационной безопасности разрабатываемого ПО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оформлять тестовые случаи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применять различные техники проектирования тестов (тест-дизайна)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применять универсальные языки моделирования (сценариев)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применять языки программирования для написания программного кода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применять специализированное ПО для создания автотестов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применять стандарты оформления кода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анализировать тестовые случаи на предмет полноты учета покрытия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нормативно-технические материалов по вопросам испытания и тестирования ПО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основные понятия о качестве ПО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виды технической документации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российские и международные стандарты тестирования информационных систем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требования по обеспечению безопасности аппаратных и программных средств автоматизированных систем, используемых при выполнении тестовых процедур, включая вопросы антивирусной защиты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основы работы в операционной системе, в которой производится тестирование, на уровне, необходимом для тестирования разработанного ПО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классификация видов и типов тестирования ПО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техники проектирования и комбинаторики тестов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основы работы необходимых приложений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системы автоматизированного тестирования ПО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языки программирования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тестовые данные, обеспечивающие проверку безопасности ПО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выделение классов эквивалентности значений каждого типа входных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составление списка комбинаций значений из различных классов эквивалентности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построение тестовых случаев, в которых сочетаются одна перестановка значений с необходимыми внешними ограничениями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написание/настройка программ для автоматизированного тестирования ПО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разработка рабочих заданий по подготовке тестовых данных и выполнению тестовых процедур ПО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описание тестовых случаев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разработка автоматизированных тестов, в том числе для проверки информационной безопасности разрабатываемого ПО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 3.7.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собирать и анализировать информацию о системе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описывать процедуры установки и настройки системы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описывать основные функции и возможности системы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описывать процедуры обслуживания и регулярного обновления системы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разрабатывать руководство пользователя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работы информационных систем.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процедуры установки и настройки системы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типы, виды и содержание документации на информационные системы в соответствии с ISO и ГОСТ на каждом этапе жизненного цикла информационных систем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разработка технической документации на эксплуатацию информационной системы для компании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участие в проекте по внедрению новой информационной системы в компанию, включая разработку соответствующей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проведение обучения пользователей по использованию информационной системы на основе разработанной документации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3.8.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анализировать текущее состояние информационной системы и выявить ее слабые места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предлагать меры по улучшению информационной системы и оценивать их эффективность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анализировать совместимость новых технологий с текущей информационной системой и предлагать меры по их интеграции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работы информационных систем.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понимание основных проблем, с которыми может столкнуться информационная система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современные технологий и методы модернизации информационных систем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оценки эффективности мер по модернизации информационной системы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участие в проекте по модернизации информационной системы компании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разработка плана модернизации информационной системы для компании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участие в проекте по внедрению новых технологий в информационную систему компании</w:t>
            </w:r>
          </w:p>
        </w:tc>
      </w:tr>
    </w:tbl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2. Структура и содержание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модуля </w:t>
      </w:r>
      <w:bookmarkStart w:id="35" w:name="_Hlk198302099"/>
    </w:p>
    <w:tbl>
      <w:tblPr>
        <w:tblW w:w="49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85"/>
        <w:gridCol w:w="2326"/>
        <w:gridCol w:w="2334"/>
      </w:tblGrid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286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286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54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648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Структура профессионального модуля </w:t>
      </w:r>
    </w:p>
    <w:tbl>
      <w:tblPr>
        <w:tblW w:w="49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87"/>
        <w:gridCol w:w="2681"/>
        <w:gridCol w:w="916"/>
        <w:gridCol w:w="956"/>
        <w:gridCol w:w="817"/>
        <w:gridCol w:w="680"/>
        <w:gridCol w:w="461"/>
        <w:gridCol w:w="690"/>
        <w:gridCol w:w="694"/>
        <w:gridCol w:w="562"/>
      </w:tblGrid>
      <w:tr>
        <w:trPr>
          <w:trHeight w:val="2739" w:hRule="atLeast"/>
          <w:cantSplit w:val="true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 ОК, ПК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Всего, час.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т.ч. в форме практической подготовки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по МДК, в т.ч.: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Курсовая работа (проект)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Самостоятельная работа</w:t>
            </w:r>
            <w:r>
              <w:rPr>
                <w:rStyle w:val="FootnoteReference"/>
                <w:rFonts w:eastAsia="Times New Roman" w:ascii="Times New Roman" w:hAnsi="Times New Roman"/>
                <w:lang w:eastAsia="ru-RU"/>
              </w:rPr>
              <w:footnoteReference w:id="4"/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Учебная практика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</w:tr>
      <w:tr>
        <w:trPr/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3.4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3.6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3.7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3.8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Раздел 1. Проектирование информационных систем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Раздел 2. Разработка кода информационных систем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126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106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Раздел 3. Сопровождение информационных систем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108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180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Промежуточная аттестация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54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54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Всего: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648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648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306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286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bookmarkStart w:id="36" w:name="_Hlk198570016"/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  <w:bookmarkEnd w:id="35"/>
            <w:bookmarkEnd w:id="36"/>
          </w:p>
        </w:tc>
      </w:tr>
    </w:tbl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2.3. 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одержание 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517"/>
        <w:gridCol w:w="7120"/>
      </w:tblGrid>
      <w:tr>
        <w:trPr>
          <w:trHeight w:val="291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курсовой проект (работа)</w:t>
            </w:r>
          </w:p>
        </w:tc>
      </w:tr>
      <w:tr>
        <w:trPr>
          <w:trHeight w:val="253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7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Раздел 1. Технологии проектирования информационных систем (90ч)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МДК. 03.01 Проектирование информационных систем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 Основы проектирования информационных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Основные понятия и определения ИС. Жизненный цикл информационных систем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Организация и методы сбора информации. Анализ предметной области. Основные понятия системного и структурного анализа.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Постановка задачи обработки информации. Основные виды, алгоритмы и процедуры обработки информации, модели и методы решения задач обработки информации.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Основные модели построения информационных систем, их структура, особенности и области применения.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Сервисно - ориентированные архитектуры. Анализ интересов клиента. Выбор вариантов решений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Методы и средства проектирования информационных систем. Case-средства для моделирования деловых процессов (бизнес-процессов). Инструментальная среда –структура, интерфейс, элементы управления.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Принципы построения модели IDEF0: контекстная диаграмма, субъект моделирования, цель и точка зрения.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Диаграммы IDEF0: диаграммы декомпозиции, диаграммы дерева узлов, диаграммы только для экспозиции (FEO).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Работы (Activity). Стрелки (Arrow). Туннелирование стрелок. Нумерация работ и диаграмм. Каркас диаграммы.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Слияние и расщепление моделей.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Особенности информационного, программного и технического обеспечения различных видов информационных систем. Экспертные системы. Системы реального времени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Оценка экономической эффективности информационной системы. Стоимостная оценка проекта. Классификация типов оценок стоимости: оценка порядка величины, концептуальная оценка, предварительная оценка, окончательная оценка, контрольная оценка.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6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занятий и лабораторных работ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Практическая работа «Анализ предметной области различными методами: контент-анализ, вебометрический анализ, анализ ситуаций, моделирование и др.»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Практическая работа «Изучение устройств автоматизированного сбора информации»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Практическая работа «Оценка экономической эффективности информационной системы»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Практическая работа «Разработка модели архитектуры информационной системы»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  Система обеспечения качества информационных систем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Основные понятия качества информационной системы. Национальный стандарт обеспечения качества автоматизированных информационных систем.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Международная система стандартизации и сертификации качества продукции. Стандарты группы ISO.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Методы контроля качества в информационных системах. Особенности контроля в различных видах систем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Автоматизация систем управления качеством разработки.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Обеспечение безопасности функционирования информационных систем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Стратегия развития бизнес-процессов. Критерии оценивания предметной области и методы определения стратегии развития бизнес-процессов. Модернизация в информационных системах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6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«Построение модели управления качеством процесса изучения модуля «Проектирование и разработка информационных систем»»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«Разработка требований безопасности информационной системы»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«Реинжиниринг бизнес-процессов методом горизонтального и/или вертикального сжатия»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1.3 Разработка документации информационных систем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6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Перечень и комплектность документов на информационные системы согласно ЕСПД и ЕСКД. Задачи документирования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Предпроектная стадия разработки. Техническое задание на разработку: основные разделы.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Построение и оптимизация сетевого графика.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Проектная документация. Техническая документация. Отчетная документация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Пользовательская документация. Маркетинговая документация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Назначение, виды и оформление сертификатов.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6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«Проектирование спецификации информационной системы индивидуальному заданию»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«Разработка общего функционального описания программного средства по индивидуальному заданию»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«Разработка руководства по инсталляции программного средства по индивидуальному заданию»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«Разработка руководства пользователя программного средства по индивидуальному заданию»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«Изучение средств автоматизированного документирования»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2. Разработка кода информационных систем (126ч)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МДК. 03.02 Разработка кода информационных систем.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 Основные инструменты для создания, исполнения и управления информационной системой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Структура CASE-средства. Структура среды разработки. Основные возможности.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инструменты среды для создания, исполнения и управления информационной системой. Выбор средств обработки информации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Организация работы в команде разработчиков. Система контроля версий: совместимость, установка, настройка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кроссплатформенности информационной системы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Сервисно - ориентированные архитектуры.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Интегрированные среды разработки для создания независимых программ.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объектно-ориентированных и структурных языков программирования.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Лабораторная работа «Построение диаграммы Вариантов использования</w:t>
            </w:r>
          </w:p>
          <w:p>
            <w:pPr>
              <w:pStyle w:val="Normal"/>
              <w:widowControl w:val="false"/>
              <w:ind w:left="7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 диаграммы. Последовательности и генерация кода»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Лабораторная работа «Построение диаграммы Кооперации и диаграммы Развертывания и генерация кода»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Лабораторная работа «Построение диаграммы компонентов и генерация кода»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Лабораторная работа «Построение диаграмм потоков данных и генерация кода»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 Разработка и модификация информационных систем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Обоснование и осуществление выбора модели построения или модификации информационной системы.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Обоснование и осуществление выбора средства построения информационной системы и программных средств.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Построение архитектуры проекта. Шаблон проекта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конфигурации информационной системы. Выбор технических средств.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Формирование репозитория проекта, определение уровня доступа в системе контроля версий. Распределение ролей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Настройки среды разработки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Мониторинг разработки проекта. Сохранение версий проекта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интерфейсу пользователя. Принципы создания графического пользовательского интерфейса (GUI).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спецификации языка программирования. Синтаксис языка программирования. Стиль программирования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конструкции выбранного языка программирования. Описание переменных, организация ввода-вывода, реализация типовых алгоритмов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Отладка приложений. Организация обработки исключений.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Спецификация настроек типовой ИС.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«Обоснование выбора технических средств»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«Стоимостная оценка проекта»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«Установка и настройка системы контроля версий с разграничением ролей»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«Проектирование и разработка интерфейса пользователя»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«Реализация алгоритмов обработки числовых данных. Отладка приложения»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«Реализация алгоритмов поиска. Отладка приложения»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Лабораторная работа «Реализация обработки табличных данных. Отладка приложения»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«Разработка и отладка генератора случайных символов»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«Разработка приложений для моделирования процессов и явлений. Отладка приложения»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«Интеграция модуля в информационную систему»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«Программирование обмена сообщениями между модулями»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3. Сопровождение информационных систем (90ч)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МДК. 03.03 Сопровождение информационных систем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3.1 Основные этапы и методологии в проектировании и внедрении информационных систем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1314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Жизненный цикл информационных систем.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информационных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 Р ИСО/МЭК 12207. Основные процессы и взаимосвязь между документами в информационной системе согласно стандартам. Техническое задание: основные разделы согласно стандартам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занятий и лабораторных работ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«Разработка сценария внедрения информационной системы для рабочего места»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«Разработка технического задания на внедрение информационной системы»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3.2 Организация и документация процесса внедрения информационных систем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Предпроектное обследование: анализ бизнес-процессов и моделирование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Формализация целей и оценка затрат внедрения информационной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групп внедрения (экспертная, проектная, группа внедрения), распределение полномочий и ответственности. Локальные акты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группы внедрения. Обучающая документация. Стандарты ЕСПД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разработки обучающей документации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внесения и регистрации изменений в документации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«Анализ бизнес-процессов подразделения»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«Разработка и оформление предложений по расширению функциональности информационной системы»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«Разработка перечня обучающей документации на информационную систему»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«Разработка руководства оператора»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3.3 Инструменты и технологии внедрения информационных систем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Функции менеджера сопровождения и менеджера развертывания. Формирование репозитория проекта внедрения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Сравнительный анализ инструментов организационного проектирования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Применение технологии RUP в процессе внедрения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Типовые функции инструментария для автоматизации процесса внедрения информационной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Установка, конфигурирование и настройка сетевых и телекоммуникационных средств.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интерфейсов и организация доступа пользователей к информационной системе. Режимы оповещения пользователей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мониторинга процесса внедрения. Оформление результатов внедрения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функционирования информационной системы. CALS-технологии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«Разработка моделей интерфейсов пользователей»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«Настройка доступа к сетевым устройствам»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«Настройка политики безопасности»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3.4 Организация сопровождения и восстановления работоспособности системы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сопровождения информационной системы. Ролевые функции и организация процесса сопровождения. Сценарий сопровождения. Договор на сопровождение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исходных программ и компонентов программного средства. Программная инженерия и оценка качества. Реинжиниринг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 и регламенты резервного копирования. Сохранение и откат рабочих версий системы. Сохранение и восстановление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процесса обновления в информационной системе. Регламенты обновления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безопасности функционирования информационной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доступа пользователей к информационной системе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«Разработка плана резервного копирования»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«Создание резервной копии информационной системы»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«Создание резервной копии базы данных»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«Восстановление данных»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«Восстановление работоспособности системы»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3.5 Идентификация и устранение ошибок в информационной системе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сбора данных об ошибках в информационных системах, источники сведений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Системы управления производительностью приложений. Мониторинг сетевых ресурсов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Схемы и алгоритмы анализа ошибок, использование баз знаний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 об ошибках системы: содержание, использование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и инструменты тестирования приложений. Пользовательская документация: «Руководство программиста», «Руководство системного администратора»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аппаратных ошибок информационной системы. Техническое обслуживание аппаратных средств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Лабораторные работы «Сбор информации об ошибках. Формирование отчетов об ошибках»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Лабораторные работы «Выявление и устранение ошибок программного кода информационных систем»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Лабораторные работы «Выполнение обслуживания информационной системе в соответствии с пользовательской документацией»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3.6 Виды информационных систем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Базовая структура информационной системы.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оборудование системной интеграции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информационного, программного и технического обеспечения различных видов АИС.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сопровождения информационных систем бухгалтерского учета и материально-технического снабжения.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сопровождения информационных систем управления качеством, технической и технологической подготовки производства.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сопровождения информационных систем поисково-справочных служб, библиотек и патентных ведомств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сопровождения информационных систем управления «Умный дом»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сопровождения информационных систем обслуживания многозонного мультимедийного пространства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сопровождения информационных систем удаленного управления и контроля объектов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сопровождения информационных систем реального времени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работы «Разработка технического задания на сопровождение информационной системы (указать предметную область)»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«Формирование предложений о расширении информационной системы»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«Обслуживание системы отображения информации актового зала»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«Обслуживание системы отображения информации конференц-зала»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«Обслуживание локальной сети»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«Обслуживание системы видеонаблюдения»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3.7 Надежность и качество информационных систем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Модели качества информационных систем. Стандарты управления качеством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Надежность информационных систем: основные понятия и определения. Метрики качества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 надежности в соответствии со стандартами. Обеспечение надежности.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обеспечения и контроля качества информационных систем. Достоверность информационных систем. Эффективность информационных систем.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Безопасность информационных систем. Основные угрозы. Защита от несанкционированного доступа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«Определение показателей безотказности системы»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«Определение показателей долговечности системы»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«Определение комплексных показателей надежности системы»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«Определение единичных показателей достоверности информации в системе»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Курсовой проект (работа) 20 мак.ч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Учебная практика 108 ак.ч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Сбор исходных данных для разработки информационной системы.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приложений с использованием инструментальных средств.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Обеспечение сбора данных для анализа использования информационной системы.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Обеспечение сбора данных для функционирования информационной системы.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программного кода ИС в соответствии с требованиями технического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задания.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Качества функционирования информационной системы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Использование критериев оценки надежности функционирования информационной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системы.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Применение методики тестирования разрабатываемых 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Определении состава оборудования и программных средств разработки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информационной системы.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документации по эксплуатации информационной системы.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Проведение оценки качества и экономической эффективности информационной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системы.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Модификации отдельных модулей информационной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Поддержание документации ИС в актуальном состоянии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предложения о расширении функциональности информационной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Формировать предложения о прекращении эксплуатации информационной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Идентифицирование ошибок, возникающих в процессе эксплуатации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Исправление ошибки в программном коде информационной системы в процессе эксплуатации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различных видов тестирования на этапе отладки ИС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обучающего материала для пользователей по эксплуатации ИС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Применение документации систем качества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сопровождение, сохранение и восстановление базы данных информационной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резервного копирования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Определение интервала резервного копирования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Производственная практика 180 ак.ч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Предпроектное обследование предприятие или предметной области.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проектной документации на разработку информационной системы 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соответствии с требованиями заказчика.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подсистемы безопасности информационной системы в соответствии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 техническим заданием.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модулей информационной системы в соответствии с техническим заданием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 информационной системы на этапе опытной эксплуатации с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фиксацией выявленных ошибок кодирования в разрабатываемых информационных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системах.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технической документации на эксплуатацию информационной системы ПК.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Оценка информационной системы для выявления возможности ее модернизации.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сценария внедрения информационной системы для рабочего места.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технического задания на внедрение информационной системы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графика разработки и внедрения информационной системы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и оформление предложений по расширению функциональности информационной системы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перечня обучающей документации на информационную систему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руководства оператора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Сбор информации об ошибках. Формирование отчетов об ошибках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Промежуточная аттестация 54ч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 648ч</w:t>
            </w:r>
          </w:p>
        </w:tc>
      </w:tr>
    </w:tbl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5"/>
        <w:tabs>
          <w:tab w:val="clear" w:pos="708"/>
          <w:tab w:val="left" w:pos="2250" w:leader="none"/>
        </w:tabs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en-US"/>
        </w:rPr>
        <w:t xml:space="preserve">     </w:t>
      </w:r>
      <w:r>
        <w:rPr>
          <w:rFonts w:ascii="Times New Roman" w:hAnsi="Times New Roman"/>
          <w:lang w:val="ru-RU"/>
        </w:rPr>
        <w:t>2.4.</w:t>
      </w:r>
      <w:r>
        <w:rPr/>
        <w:t xml:space="preserve"> </w:t>
      </w:r>
      <w:r>
        <w:rPr>
          <w:rFonts w:ascii="Times New Roman" w:hAnsi="Times New Roman"/>
          <w:caps w:val="false"/>
          <w:smallCaps w:val="false"/>
          <w:lang w:val="ru-RU"/>
        </w:rPr>
        <w:t>Курсовой проект (работа)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Выполнение курсового проекта (работы) по модулю является обязательным.</w:t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Примерная тематика курсовых проектов (работ) 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Проектирование и разработка программного обеспечения автоматизированной информационной системы </w:t>
      </w:r>
    </w:p>
    <w:p>
      <w:pPr>
        <w:pStyle w:val="11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3. Условия реализации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Кабинеты «</w:t>
      </w:r>
      <w:r>
        <w:rPr>
          <w:rFonts w:ascii="Times New Roman" w:hAnsi="Times New Roman"/>
          <w:sz w:val="24"/>
          <w:szCs w:val="24"/>
        </w:rPr>
        <w:t>Общепрофессиональных дисциплин и профессиональных модулей»,</w:t>
      </w:r>
      <w:r>
        <w:rPr>
          <w:rFonts w:cs="Times New Roman" w:ascii="Times New Roman" w:hAnsi="Times New Roman"/>
          <w:bCs/>
          <w:sz w:val="24"/>
          <w:szCs w:val="24"/>
        </w:rPr>
        <w:t xml:space="preserve"> оснащенные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ПОП-П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Зоны по видам работ «Проектирования и разработки баз данных»; «Разработки программных решений», оснащенные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ПОП-П</w:t>
      </w:r>
      <w:r>
        <w:rPr>
          <w:rFonts w:cs="Times New Roman" w:ascii="Times New Roman" w:hAnsi="Times New Roman"/>
          <w:bCs/>
          <w:i/>
          <w:sz w:val="24"/>
          <w:szCs w:val="24"/>
        </w:rPr>
        <w:t>.</w:t>
      </w:r>
    </w:p>
    <w:p>
      <w:pPr>
        <w:pStyle w:val="Normal"/>
        <w:spacing w:lineRule="auto" w:line="276" w:before="0"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6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pStyle w:val="ListParagraph"/>
        <w:spacing w:lineRule="auto" w:line="276"/>
        <w:ind w:firstLine="709"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  </w:t>
      </w:r>
      <w:r>
        <w:rPr>
          <w:rFonts w:cs="Times New Roman" w:ascii="Times New Roman" w:hAnsi="Times New Roman"/>
          <w:bCs/>
          <w:sz w:val="24"/>
          <w:szCs w:val="24"/>
        </w:rPr>
        <w:t xml:space="preserve">1. Боровская, Е. В. Основы искусственного интеллекта : учебное пособие / Е. В. Боровская, Н. А. Давыдова. - 4-е изд. - Москва : Лаборатория знаний, 2020. - 130 с. - (Педагогическое образование). - ISBN 978-5-00101-908-4. - Текст : электронный. - URL: </w:t>
      </w:r>
      <w:hyperlink r:id="rId10">
        <w:r>
          <w:rPr>
            <w:rStyle w:val="Hyperlink"/>
            <w:rFonts w:cs="Times New Roman" w:ascii="Times New Roman" w:hAnsi="Times New Roman"/>
            <w:bCs/>
            <w:sz w:val="24"/>
            <w:szCs w:val="24"/>
          </w:rPr>
          <w:t>https://znanium.com/catalog/product/1201358</w:t>
        </w:r>
      </w:hyperlink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2. Немцова, Т. И. Компьютерная графика и web-дизайн : учебное пособие / Т.И. Немцова, Т.В. Казанкова, А.В. Шнякин ; под ред. Л.Г. Гагариной. — Москва : ФОРУМ : ИНФРА-М, 2023. — 400 с. + Доп. материалы [Электронный ресурс]. — (Среднее профессиональное образование). - ISBN 978-5-8199-0790-0. - Текст : электронный. - URL: https://znanium.com/catalog/product/1905248</w:t>
      </w:r>
    </w:p>
    <w:p>
      <w:pPr>
        <w:pStyle w:val="ListParagraph"/>
        <w:spacing w:lineRule="auto" w:line="276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3. Федорова, Г. Н. Разработка, внедрение и адаптация программного обеспечения отраслевой направленности : учебное пособие / Г.Н. Федорова. — Москва : КУРС : ИНФРА-М, 2023. — 336 с. — (Среднее профессиональное образование). - ISBN 978-5-906818-41-6. - Текст : электронный. - URL: </w:t>
      </w:r>
      <w:hyperlink r:id="rId11">
        <w:r>
          <w:rPr>
            <w:rStyle w:val="Hyperlink"/>
            <w:rFonts w:eastAsia="Times New Roman" w:cs="Times New Roman" w:ascii="Times New Roman" w:hAnsi="Times New Roman"/>
            <w:bCs/>
            <w:sz w:val="24"/>
            <w:szCs w:val="24"/>
            <w:lang w:eastAsia="ru-RU"/>
          </w:rPr>
          <w:t>https://znanium.ru/catalog/product/1896457</w:t>
        </w:r>
      </w:hyperlink>
    </w:p>
    <w:p>
      <w:pPr>
        <w:pStyle w:val="Normal"/>
        <w:spacing w:lineRule="auto" w:line="27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4.Чистов. Д. В. Проектирование информационных систем : учебник и практикум для среднего профессионального образования / Д. В. Чистов, П. П. Мельников, А. В. Золотарюк, Н. Б. Ничепорук. — 2-е изд., перераб. и доп. — Москва : Издательство Юрайт, 2024. — 293 с. — (Профессиональное образование). — ISBN 978-5-534-16217-2. — Текст : электронный // Образовательная платформа Юрайт [сайт]. — URL: https://urait.ru/bcode/538370</w:t>
      </w:r>
    </w:p>
    <w:p>
      <w:pPr>
        <w:pStyle w:val="115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115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556"/>
        <w:gridCol w:w="4551"/>
        <w:gridCol w:w="3531"/>
      </w:tblGrid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3.1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Сборка исходных данных для разработки проектной документации на информационную систему.</w:t>
            </w:r>
          </w:p>
        </w:tc>
        <w:tc>
          <w:tcPr>
            <w:tcW w:w="3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Экспертная оценка деятельности в ходе выполнения практических работ, практической подготовки, курсового проектирования,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Текущий контроль: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защита отчетов по практическим работам;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оценка заданий для самостоятельной работы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Промежуточная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аттестация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выполнения практических заданий на экзамене по МДК;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отчетов по учебной и производственной практике</w:t>
            </w:r>
          </w:p>
        </w:tc>
      </w:tr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3.2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Разработанная проектная документация на разработку информационной системы в соответствии с требованиями заказчика.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3.3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Разработанная подсистема безопасности информационной системы в соответствии с техническим заданием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3.4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Разработанный модуль информационной системы в соответствии с техническим заданием.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3.5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Интегрирование информационной системы с существующими информационными системами заказчика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3.6 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Техническую документацию на эксплуатацию информационной системы.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ПК 3.7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Разработанная техническая документация на эксплуатацию информационной системы.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3.8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информационной системы для выявления возможности ее модернизации.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01 </w:t>
            </w:r>
          </w:p>
        </w:tc>
        <w:tc>
          <w:tcPr>
            <w:tcW w:w="4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степень точности выполнения поставленных задач.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02 </w:t>
            </w:r>
          </w:p>
        </w:tc>
        <w:tc>
          <w:tcPr>
            <w:tcW w:w="4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05 </w:t>
            </w:r>
          </w:p>
        </w:tc>
        <w:tc>
          <w:tcPr>
            <w:tcW w:w="4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09 </w:t>
            </w:r>
          </w:p>
        </w:tc>
        <w:tc>
          <w:tcPr>
            <w:tcW w:w="4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1.4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к ПОП-П по специальности 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09.02.11 Разработка и управление программным обеспечением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Heading1"/>
        <w:spacing w:before="280" w:after="280"/>
        <w:rPr/>
      </w:pPr>
      <w:bookmarkStart w:id="37" w:name="_Toc169369021"/>
      <w:r>
        <w:rPr/>
        <w:t>«ПМ.н 03 Проектирование и разработка веб-приложений»</w:t>
      </w:r>
      <w:bookmarkEnd w:id="37"/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8" w:name="_Toc156819741"/>
      <w:r>
        <w:rPr>
          <w:rFonts w:cs="Times New Roman" w:ascii="Times New Roman" w:hAnsi="Times New Roman"/>
          <w:b/>
          <w:bCs/>
          <w:sz w:val="24"/>
          <w:szCs w:val="24"/>
        </w:rPr>
        <w:t>2025 г.</w:t>
      </w:r>
      <w:bookmarkEnd w:id="38"/>
    </w:p>
    <w:p>
      <w:pPr>
        <w:sectPr>
          <w:headerReference w:type="even" r:id="rId12"/>
          <w:headerReference w:type="default" r:id="rId13"/>
          <w:headerReference w:type="first" r:id="rId14"/>
          <w:footnotePr>
            <w:numFmt w:val="decimal"/>
          </w:footnotePr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5"/>
        <w:rPr/>
      </w:pPr>
      <w:r>
        <w:rPr/>
        <w:t>1. Общая характеристика ПРИМЕРНОЙ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ПРОФЕССИОНАЛЬНОГО МОДУЛЯ</w:t>
      </w:r>
    </w:p>
    <w:p>
      <w:pPr>
        <w:pStyle w:val="114"/>
        <w:jc w:val="center"/>
        <w:rPr>
          <w:rFonts w:eastAsia="Segoe UI"/>
          <w:b/>
          <w:bCs/>
          <w:u w:val="single"/>
          <w:lang w:val="ru-RU"/>
        </w:rPr>
      </w:pPr>
      <w:r>
        <w:rPr>
          <w:rFonts w:eastAsia="Segoe UI"/>
          <w:b/>
          <w:bCs/>
          <w:u w:val="single"/>
          <w:lang w:val="ru-RU"/>
        </w:rPr>
        <w:t>«</w:t>
      </w:r>
      <w:r>
        <w:rPr>
          <w:b/>
          <w:bCs/>
          <w:u w:val="single"/>
          <w:lang w:val="ru-RU"/>
        </w:rPr>
        <w:t>ПМ.н 03 ПРОЕКТИРОВАНИЕ И РАЗРАБОТКА ВЕБ-ПРИЛОЖЕНИЙ</w:t>
      </w:r>
      <w:r>
        <w:rPr>
          <w:rFonts w:eastAsia="Segoe UI"/>
          <w:b/>
          <w:bCs/>
          <w:u w:val="single"/>
          <w:lang w:val="ru-RU"/>
        </w:rPr>
        <w:t>»</w:t>
      </w:r>
    </w:p>
    <w:p>
      <w:pPr>
        <w:pStyle w:val="114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код и наименование модуля</w:t>
      </w:r>
    </w:p>
    <w:p>
      <w:pPr>
        <w:pStyle w:val="115"/>
        <w:rPr>
          <w:rFonts w:ascii="Calibri" w:hAnsi="Calibri" w:asciiTheme="minorHAnsi" w:hAnsiTheme="minorHAnsi"/>
          <w:lang w:val="ru-RU"/>
        </w:rPr>
      </w:pPr>
      <w:r>
        <w:rPr>
          <w:rFonts w:asciiTheme="minorHAnsi" w:hAnsiTheme="minorHAnsi" w:ascii="Calibri" w:hAnsi="Calibri"/>
          <w:lang w:val="ru-RU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 модуля: освоение вида деятельности «</w:t>
      </w:r>
      <w:r>
        <w:rPr>
          <w:rFonts w:cs="Times New Roman" w:ascii="Times New Roman" w:hAnsi="Times New Roman"/>
        </w:rPr>
        <w:t>Проектирование и разработка веб-приложений</w:t>
      </w:r>
      <w:r>
        <w:rPr>
          <w:rFonts w:eastAsia="Times New Roman" w:cs="Times New Roman" w:ascii="Times New Roman" w:hAnsi="Times New Roman"/>
          <w:lang w:eastAsia="ru-RU"/>
        </w:rPr>
        <w:t>».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830"/>
        <w:gridCol w:w="2836"/>
        <w:gridCol w:w="2831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Emphasis"/>
                <w:b/>
                <w:i w:val="false"/>
                <w:i w:val="false"/>
              </w:rPr>
            </w:pPr>
            <w:r>
              <w:rPr>
                <w:rStyle w:val="Emphasis"/>
                <w:b/>
                <w:i w:val="false"/>
              </w:rPr>
              <w:t>Код ОК, 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Знать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Владеть навыками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а</w:t>
            </w:r>
            <w:r>
              <w:rPr>
                <w:rFonts w:eastAsia="Calibri" w:cs="Times New Roman" w:ascii="Times New Roman" w:hAnsi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 xml:space="preserve">современные средства и устройства информатизации, порядок их применения 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психологические основы деятельности коллектива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 xml:space="preserve">грамотно </w:t>
            </w:r>
            <w:r>
              <w:rPr>
                <w:rFonts w:eastAsia="Calibri" w:cs="Times New Roman" w:ascii="Times New Roman" w:hAnsi="Times New Roman"/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проявлять толерантность в рабочем коллективе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особенности произношения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ПК.3.1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проведение анкетирования и интервьюирования для выявления требований заказчика.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оформление технической документации в соответствии с нормами и стандартами.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осуществление выбора одного из типовых решений по разработке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работа со специализированным программным обеспечением для планирования времени и организации работы с клиентами.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инструменты и методы выявления требований заказчика к веб-приложению.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типовые решения по разработке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нормы и стандарты оформления технической документации.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принципы проектирования и разработки информационных систем.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сбор предварительных данных для выявления требований к веб-приложению.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определение первоначальных требований заказчика к веб-приложению и возможности их реализации.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подбор оптимальных вариантов реализации задач и согласование их с заказчиком.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разработка технического задания на веб-приложение в соответствии с требованиями заказчика.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ПК.3.2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разрабатывать программный код клиентской и серверной части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использовать язык разметки страниц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веб-приложения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оформлять код программы в соответствии со стандартом кодирования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использовать открытые библиотеки и фреймворки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использовать выбранную среду программирования и средства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управления базами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осуществлять взаимодействие клиентской и серверной частей веб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разрабатывать код информационных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разрабатывать программный код клиентской части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оформлять код программы в соответствии со стандартом кодирования.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использовать объектные модели веб приложений и браузера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разрабатывать анимацию для веб приложений для повышения его доступности и визуальной привлекательности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использование основных принципов дизайна интерфейса пользователя и управления стилями, предоставляемыми наборами.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использование готовых компонентов и стилей для эффективной и быстрой разработки интерфейса.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способность адаптировать и настраивать стили и элементы управления для достижения желаемого визуального эффекта и соответствия дизайну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языки программирования и разметки для разработки клиентской и серверной части веб-приложений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принципы работы объектной модели веб-приложений и браузера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основы технологии клиент-сервер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технологии разработки серверной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>особенности отображения веб приложений в размерах рабочего пространства устройств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особенности отображения элементов ИР в различных браузерах. особенности выбранной среды программирования и системы управления базами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языки программирования и разметки для разработки клиентской и серверной части веб 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принципы работы объектной модели веб-приложений и браузера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технологии для разработки анимации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способы манипуляции элементами страницы веб-приложения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виды анимации и способы ее применения.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знакомство с существующими наборами стилей, такими как Bootstrap, Foundation, Material UI и другие.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понимание основных концепций и возможностей предоставляемых наборами стилей и элементов управления.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знание CSS и JavaScript для настройки и расширения стилей и элементов управления в выбранных наборах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выполнять верстку страниц веб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кодировать на языках веб программирования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разрабатывать базы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использовать специальные готовые технические решения при разработке веб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выполнять разработку информационных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разрабатывать интерфейс пользователя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разрабатывать анимационные эффекты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разрабатывать интерфейсы пользователя, используя существующие наборы стилей, такие как Bootstrap или Foundation, для создания привлекательного и согласованного визуального оформления.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применение предустановленных элементов управления, таких как кнопки, формы, меню и т.д., предоставляемых в выбранных наборах стилей.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адаптация и настройка стилей и элементов управления с использованием CSS и JavaScript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ПК.3.3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выбирать хостинг в соответствии с параметрами веб-приложения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составлять сравнительную характеристику хостингов и выделенного виртуального сервера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понимание требований и потребностей веб-приложений для выбора наиболее подходящего метода и технологии размещения.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навыки настройки и конфигурации серверов для обеспечения стабильной работы веб-приложений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способность мониторить и анализировать производительность веб-приложений для оптимизации и улучшения работы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подключать и настраивать системы мониторинга работы Веб-приложений и сбора статистики его использования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устанавливать и настраивать веб сервера, СУБД для организации работы веб-приложений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работать с системами Helpdesk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выяснять из беседы с заказчиком и понимать причины возникших аварийных ситуаций с информационным ресурсом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 xml:space="preserve">анализировать и решать типовые запросы заказчиков. выполнять регламентные процедуры по резервированию данных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устанавливать прикладное программное обеспечение для резервирования веб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понимание принципов работы и архитектуры средств мониторинга состояния инфраструктуры.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умение настраивать мониторинговые параметры и метрики в соответствии с требованиями и потребностями инфраструктуры.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способность анализировать данные мониторинга и принимать действия для устранения проблем и повышения производительности.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характеристики, типы и виды хостингов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методы и способы передачи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 сети Интернет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устройство и работу хостинг-систем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знание различных методов и технологий размещения веб-приложений, таких как виртуализация (VMware, Hyper-V), контейнеризация (Docker, Kubernetes), облачные платформы (AWS, Azure) и т.д.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понимание принципов работы веб-серверов, баз данных и других необходимых компонентов для размещения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знание методов безопасности и защиты данных при размещении веб-приложений в сети.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основные показатели использования Веб-приложений и способы их анализа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регламенты работ по резервному копированию и развертыванию резервной копий веб-приложений. способы и средства мониторинга работы веб-приложений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методы развертывания веб-служб и серверов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организации работы службы технической поддержки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общие основы решения практических задач по созданию резервных копий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знакомство с основными функциональными возможностями и инструментами средств мониторинга, таких как Zabbix, Observium, Hakta Heartbeat и других.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понимание принципов сбора и анализа данных мониторинга для выявления проблем и прогнозирования производительности инфраструктуры.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знание методов настройки и оптимизации средств мониторинга для достижения максимальной эффективности и точности данных.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устанавливать и настраивать веб серверы, СУБД для организации работы веб-приложений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использовать инструментальные средства контроля версий исходного кода и баз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проводить работы по резервному копированию веб-приложений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выполнять регистрацию и обработку запросов заказчика в службе технической поддержки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настройка и использование средств мониторинга состояния инфраструктуры, таких как Zabbix, Observium, Hakta Heartbeat и других.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создание и настройка мониторинговых шаблонов для отслеживания различных параметров и метрик инфраструктуры.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конфигурация и настройка уведомлений и оповещений для мониторинга состояния инфраструктуры.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анализ и интерпретация данных, собранных с помощью средств мониторинга, для выявления проблем и улучшения производительности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публиковать веб-приложения на базе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хостинга или выделенного виртуального сервера в сети Интернет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размещение веб-приложений в сети с использованием различных методов и технологий, таких как виртуализация, контейнеризация, облачные платформы и т.д.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настройка и конфигурация серверов для хостинга веб-приложений, включая установку необходимого программного обеспечения, настройку сетевых параметров и безопасности.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управление и мониторинг работы веб-приложений, включая отслеживание доступности и производительности, резервное копирование данных и обновление программного обеспечения.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решение проблем, связанных с размещением веб-приложений, таких как неполадки в работе серверов, сбои в сети или проблемы с безопасностью.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ПК.3.4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выполнять отладку и тестирование программного кода (в том числе с использованием инструментальных средств)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выполнять оптимизацию и рефакторинг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программного кода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кодировать на скриптовых языках программирования.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тестировать веб-приложения с использованием тест-планов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применять инструменты подготовки тестовых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выбирать и комбинировать техники тестирования веб-приложений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работать с системами контроля версий 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соответствии с регламентом использования системы контроля версий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выполнять проверку веб-приложения по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техническому заданию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сетевые протоколы и основы web технологий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современные методики тестирования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эргономики пользовательских интерфейсов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основные принципы отладки и тестирования программных продуктов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методы организации работы при проведении процедур тестирования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возможности используемой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контроля версий и вспомогательных инструментальных программных средств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для обработки исходного текста программного кода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регламент использования системы контроля версий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предметную область проекта для составления тест-планов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использовать инструментальные средства контроля версий и баз данных, учета дефектов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тестировать веб-приложения с точки зрения логической целостности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тестировать интеграцию веб-приложения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 внешними сервисами и учетными системами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ПК.3.5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осуществлять аудит безопасности веб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модифицировать веб-приложение с целью внедрения программного кода по обеспечению безопасности его работы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способность проводить аудит безопасности веб-приложений, используя различные инструменты и методы, такие как сканирование уязвимостей, тестирование на проникновение и анализ кода.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навыки анализа полученных результатов аудита и тестирования на проникновение для определения уязвимостей и рисков безопасности.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умение предоставлять отчеты и рекомендации по улучшению безопасности веб-приложений на основе проведенного аудита.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источники угроз информационной безопасности и меры по их предотвращению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регламенты и методы разработки безопасных веб-приложений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различных инструментов и методов для проведения аудита безопасности веб-приложений, таких как сканеры уязвимостей (Nessus, OpenVAS), инструменты тестирования на проникновение (Metasploit, Burp Suite) и анализ кода (SonarQube).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основных уязвимостей и рисков безопасности веб-приложений, таких как инъекции, межсайтовый скриптинг, подделка запросов между сайтами и т.д.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методов и рекомендаций по устранению уязвимостей и повышению безопасности веб-приложений на основе результатов аудита.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обеспечивать безопасную и бесперебойную работу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осуществление аудита безопасности веб-приложения в соответствии с регламентом по безопасности.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идентификация потенциальных уязвимостей и рисков безопасности веб-приложения.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проведение тестирования на проникновение для проверки уровня защиты веб-приложения.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 полученных результатов аудита и тестирования на проникновение для определения слабых мест и рекомендаций по их устранению.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ПК.3.6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модифицировать код веб-приложения в соответствии с требованиями и регламентами поисковых систем. размещать текстовую и графическую информацию на страницах веб приложения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редактировать HTML-код с использованием систем администрирования. Проверять HTML-код на соответствие отраслевым стандартам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способность анализировать и оптимизировать контент веб-приложений с учетом требований поисковых систем.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навыки использования инструментов для анализа ключевых слов, анализа конкурентов и мониторинга позиций в поисковой выдаче.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умение разрабатывать и реализовывать SEO-стратегии для повышения видимости веб-приложений в поисковых системах.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особенности работы систем управления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сайтами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функционирования поисковых сервисов и особенности оптимизации Веб-приложений под них (SEO)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методы оптимизации Веб-приложений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под социальные медиа (SMO)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основных правил и норм подготовки информации для поисковых систем, таких как использование мета-тегов, оптимизация заголовков и описаний страниц, использование ключевых слов и т.д.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принципов работы поисковых систем и алгоритмов ранжирования, таких как Google PageRank.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современных методов и инструментов для анализа и оптимизации контента веб-приложений, таких как Google Analytics, SEMrush, Moz и т.д.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основных принципов разработки и реализации SEO-стратегий для повышения видимости веб-приложений в поисковых системах.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модернизировать веб-приложения с учетом правил и норм подготовки информации для поисковых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 и оптимизация контента веб-приложений с учетом правил и норм подготовки информации для поисковых систем.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использование современных методов и инструментов для улучшения видимости веб-приложений в поисковых системах.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применение SEO-стратегий для повышения рейтинга и привлечения целевой аудитории.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ПК.3.7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подключать и настраивать системы мониторинга работы Веб-приложений 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сбора статистики его использования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составлять отчет по основным показателям использования Веб-приложений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(рейтинг, источники и поведение пользователей, конверсия и др.)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способность настроить сбор статистики о работе веб-приложений, используя различные инструменты и технологии, такие как мониторинг системы, журналы сервера, инструменты аналитики и т.д.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навыки анализа собранной статистики для выявления проблем и оптимизации производительности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умение предоставлять отчеты и рекомендации по улучшению работы веб-приложений на основе собранной статистики.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подключать и настраивать системы мониторинга работы Веб-приложений и сбора статистики его использования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работать с системами продвижения веб 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публиковать информации о веб приложении в специальных справочниках и каталогах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осуществлять подбор и анализ ключевых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слов и фраз для соответствующей предметной области с использованием специализированных программных средств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составлять тексты, включающие ссылки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 продвигаемый сайт, для размещения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 сайтах партнеров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осуществлять оптимизацию приложений с целью повышения его рейтинга в сети интернет.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умение разрабатывать и реализовывать стратегии продвижения приложений, учитывая цели бизнеса и потребности целевой аудитории.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навыки проведения маркетинговых исследований для определения целевой аудитории и конкурентной среды.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умение создавать качественный контент для привлечения и удержания пользователей, включая описания приложения, видео обзоры, блоги и социальные медиа публикации.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навыки разработки и реализации рекламных кампаний для повышения видимости приложения, включая контекстную рекламу, рекламу в социальных сетях и партнерские программы.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умение анализировать эффективность мероприятий по продвижению и оптимизировать стратегию на основе полученных результатов.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основные показатели использования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веб-приложений и способы их анализа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различных методов и инструментов для сбора статистики о работе веб-приложений, таких как мониторинг систем (Nagios, Zabbix), аналитические инструменты (Google Analytics, ELK Stack) и инструменты профилирования кода (Xdebug, Blackfire).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основных метрик и показателей производительности веб-приложений, таких как время отклика, пропускная способность, использование ресурсов и т.д.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методов оптимизации и улучшения производительности веб-приложений на основе анализа собранной статистики.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функционирования поисковых сервисов.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виды и методы расчета индексов цитируемости веб-приложений (ТИЦ, ВИЦ)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стратегии продвижения веб-приложенийв сети Интернет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виды поисковых запросов пользователей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в интернете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программные средства и платформы для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подбора ключевых словосочетаний, отражающих специфику сайта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инструменты сбора и анализа поисковых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запросов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основных принципов маркетинга и продвижения 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целевой аудитории и конкурентной среды в сфере 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различных инструментов и платформ для создания и оптимизации контента, таких как WordPress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основных методов рекламы и продвижения в интернете, включая контекстную рекламу, рекламу в социальных сетях и партнерские программы.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методов анализа эффективности мероприятий по продвижению и оптимизации стратегии на основе полученных результатов.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реализовывать мероприятия по продвижению веб-приложений в сети Интернет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собирать и предварительно анализировать статистическую информацию о работе веб-приложений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сбор статической статистики о работе веб-приложений, такой как время отклика, количество запросов и ошибок, использование ресурсов и т.д.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 собранной статистики для определения эффективности работы веб-приложения и выявления возможных проблем или узких мест.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применение методов и инструментов для анализа производительности веб-приложений, таких как мониторинг систем, аналитика данных и профилирование кода.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реализовывать мероприятия по продвижению веб-приложений в сети Интернет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собирать и предварительно анализировать статистическую информацию о работе веб-приложений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разработка и реализация стратегии продвижения приложения в соответствии с целями и потребностями бизнеса.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проведение маркетинговых исследований для определения целевой аудитории и конкурентной среды.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создание и оптимизация контента для привлечения и удержания пользователей, включая описания приложения, видео обзоры, блоги и социальные медиа публикации.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разработка и реализация рекламных кампаний для повышения видимости приложения, включая контекстную рекламу, рекламу в социальных сетях и партнерские программы.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 эффективности мероприятий по продвижению и оптимизация стратегии на основе полученных результатов.</w:t>
            </w:r>
          </w:p>
        </w:tc>
      </w:tr>
    </w:tbl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2. Структура и содержание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модуля </w:t>
      </w:r>
    </w:p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49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85"/>
        <w:gridCol w:w="2326"/>
        <w:gridCol w:w="2334"/>
      </w:tblGrid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286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286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54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648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ind w:hanging="0" w:left="709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Структура профессионального модуля </w:t>
      </w:r>
    </w:p>
    <w:tbl>
      <w:tblPr>
        <w:tblW w:w="49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87"/>
        <w:gridCol w:w="2681"/>
        <w:gridCol w:w="916"/>
        <w:gridCol w:w="956"/>
        <w:gridCol w:w="817"/>
        <w:gridCol w:w="680"/>
        <w:gridCol w:w="461"/>
        <w:gridCol w:w="690"/>
        <w:gridCol w:w="694"/>
        <w:gridCol w:w="562"/>
      </w:tblGrid>
      <w:tr>
        <w:trPr>
          <w:trHeight w:val="3271" w:hRule="atLeast"/>
          <w:cantSplit w:val="true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 ОК, ПК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Всего, час.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т.ч. в форме практической подготовки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по МДК, в т.ч.: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Курсовая работа (проект)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Самостоятельная работа</w:t>
            </w:r>
            <w:r>
              <w:rPr>
                <w:rStyle w:val="FootnoteReference"/>
                <w:rFonts w:eastAsia="Times New Roman" w:ascii="Times New Roman" w:hAnsi="Times New Roman"/>
                <w:lang w:eastAsia="ru-RU"/>
              </w:rPr>
              <w:footnoteReference w:id="5"/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Учебная практика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</w:tr>
      <w:tr>
        <w:trPr>
          <w:trHeight w:val="774" w:hRule="atLeast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3.4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3.6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3.7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Раздел 1. Проектирование и разработка веб-приложений.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683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Раздел 2. Оптимизация веб-приложений.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126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106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746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Раздел 3. Обеспечение безопасности веб-приложений.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647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108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180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Промежуточная аттестация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54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54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Всего: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648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648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306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286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2.3. </w:t>
      </w:r>
      <w:r>
        <w:rPr>
          <w:rFonts w:cs="Times New Roman" w:ascii="Times New Roman" w:hAnsi="Times New Roman"/>
          <w:b/>
          <w:bCs/>
          <w:sz w:val="24"/>
          <w:szCs w:val="24"/>
        </w:rPr>
        <w:t>С</w:t>
      </w:r>
      <w:r>
        <w:rPr>
          <w:rFonts w:cs="Times New Roman" w:ascii="Times New Roman" w:hAnsi="Times New Roman"/>
          <w:b/>
          <w:bCs/>
          <w:sz w:val="24"/>
          <w:szCs w:val="24"/>
        </w:rPr>
        <w:t>одержание профессионального модуля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48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064"/>
        <w:gridCol w:w="7283"/>
      </w:tblGrid>
      <w:tr>
        <w:trPr>
          <w:trHeight w:val="20" w:hRule="atLeast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курсовой проект (работа)</w:t>
            </w:r>
          </w:p>
        </w:tc>
      </w:tr>
      <w:tr>
        <w:trPr>
          <w:trHeight w:val="20" w:hRule="atLeast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Раздел 1. Проектирование и разработка веб-приложений</w:t>
            </w:r>
          </w:p>
        </w:tc>
      </w:tr>
      <w:tr>
        <w:trPr>
          <w:trHeight w:val="20" w:hRule="atLeast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МДК.03.01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Проектирование и разработка веб-приложений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1.1 Разработка сетевых приложений</w:t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Введение 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Основы PHP 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Формы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Cookie. HTTP-заголовки ответа сервера. Сессии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Работа с файловой системой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Основы работы с базами данных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Связь с базами данных MySQL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Объектно-ориентированное программирование на PHP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PHP и XML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PHP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XML Web-services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Сокеты и сетевые функции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Работа с графикой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Язык сценариев JavaScript. Объектно-ориентированное программирование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jQuery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AJAX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PHP фреймворки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CMS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Размещение Web-сайта на сервере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«Создание серверных сценариев с использованием технологии PHP»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«Обработка данных на форме»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«Организация файлового ввода-вывода»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«Организация поддержки базы данных в PHP»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«Отслеживание сеансов (session)»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«Создание проекта «Регистрация»»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«Создание проекта «Интернет магазин»»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«Составление схем XML-документов»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«Отображение XML-документов различными способами»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«Разработка Web-приложения с помощью XML»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«Использование языка сценариев JavaScript при создании web-сайта»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«Применение технологии AJAX»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«Использование библиотеки jQuery»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«Использование фреймворка для создания сайта»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«Создание сайта на CMS»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«Администрирование сайта»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Лабораторная работа «Публикация сайта на бесплатном хостинге»</w:t>
            </w:r>
          </w:p>
        </w:tc>
      </w:tr>
      <w:tr>
        <w:trPr>
          <w:trHeight w:val="20" w:hRule="atLeast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Раздел 2 Оптимизация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веб-приложений</w:t>
            </w:r>
          </w:p>
        </w:tc>
      </w:tr>
      <w:tr>
        <w:trPr>
          <w:trHeight w:val="20" w:hRule="atLeast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МДК.03.02 Оптимизация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веб-приложений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Тема 2.1 Методы оптимизации веб - приложений</w:t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Введение. Продвижение сайтов 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Внутренняя поисковая оптимизация (SEO)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Внешняя поисковая оптимизация (SEO)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Индексация сайта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Увеличение посещаемости сайта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Конвертация трафика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39" w:leader="none"/>
              </w:tabs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общего аудита сайта: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SEO, юзабилити, тексты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39" w:leader="none"/>
              </w:tabs>
              <w:spacing w:before="0" w:after="12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Исследование способов ускорения загрузки сайтов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39" w:leader="none"/>
              </w:tabs>
              <w:spacing w:before="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внутренней SEO оптимизация сайта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39" w:leader="none"/>
              </w:tabs>
              <w:spacing w:before="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Техническая оптимизация, дополнительные настройки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39" w:leader="none"/>
              </w:tabs>
              <w:spacing w:before="0"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Улучшение поведенческих факторов</w:t>
            </w:r>
          </w:p>
        </w:tc>
      </w:tr>
      <w:tr>
        <w:trPr>
          <w:trHeight w:val="20" w:hRule="atLeast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Раздел 3. Обеспечение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безопасности веб-приложений</w:t>
            </w:r>
          </w:p>
        </w:tc>
      </w:tr>
      <w:tr>
        <w:trPr>
          <w:trHeight w:val="20" w:hRule="atLeast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МДК.03.03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Обеспечение безопасности веб-приложений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Тема 3.1 Технологии обеспечения безопасности веб-приложений</w:t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Основные принципы построения безопасных сайтов. Понятие безопасности приложений и классификация опасностей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 угроз информационной безопасности и меры по их предотвращению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Регламенты и методы разработки безопасных веб-приложений 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Безопасная аутентификация и авторизация. 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Повышение привилегий и общая отказоустойчивость системы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Проверка корректности данных, вводимых пользователем. Публикация изображений и файлов. Методы шифрования. SQL- инъекции. XSS-инъекции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Сбор информации о web-приложении.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Тестирование защищенности механизма управления доступом и сессиями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Тестирование на устойчивость к атакам отказа в обслуживании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Поиск уязвимостей к атакам XSS.</w:t>
            </w:r>
          </w:p>
        </w:tc>
      </w:tr>
      <w:tr>
        <w:trPr>
          <w:trHeight w:val="20" w:hRule="atLeast"/>
        </w:trPr>
        <w:tc>
          <w:tcPr>
            <w:tcW w:w="2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Поиск уязвимостей к атакам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SQL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injection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</w:tc>
      </w:tr>
      <w:tr>
        <w:trPr>
          <w:trHeight w:val="20" w:hRule="atLeast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Курсовой проект (работа) 20 ак.ч</w:t>
            </w:r>
          </w:p>
        </w:tc>
      </w:tr>
      <w:tr>
        <w:trPr>
          <w:trHeight w:val="20" w:hRule="atLeast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Учебная практика108 ак.ч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Виды работ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Создание серверных сценариев с использованием технологии PHP.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Обработка данных на форме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Организация поддержки базы данных в PHP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Отслеживание сеансов (session)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Создание проекта «Регистрация»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Создание проекта «Интернет магазин»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Составление схем XML-документов. Отображение XML-документов различными способами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Разработка Web-приложения с помощью XML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Использование языка сценариев JavaScript при создании web-сайта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Применение технологии AJAX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Использование библиотеки jQuery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 Использование фреймворка для создания сайта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 Создание сайта на CMS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 Публикация сайта на бесплатном хостинге. Администрирование сайта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 Тестирование на устойчивость к атакам Поиск уязвимостей к атакам SQL-injection</w:t>
            </w:r>
          </w:p>
        </w:tc>
      </w:tr>
      <w:tr>
        <w:trPr>
          <w:trHeight w:val="20" w:hRule="atLeast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Производственная практика 180 ак.ч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Виды работ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 предметной области индивидуального задания различными методами: контент-анализ, вебометрический анализ, анализ ситуаций, моделирование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Описание бизнес-процессов предметной области индивидуального задания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Сбор данных для создания веб приложенияРазработка и анализ требований к веб приложению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Определение программных средств разрабатываемого веб приложения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технического задания проектируемого приложения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Проектирование информационной системы с применением CMS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Внутренняя поисковая оптимизация (SEO)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Внешняя поисковая оптимизация (SEO)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Индексация сайта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Конвертация трафика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общего аудита сайта: SEO, юзабилити, тексты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Исследование способов ускорения загрузки сайтов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Техническая оптимизация, дополнительные настройки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Улучшение поведенческих факторов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тестового сценария проекта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Сбор информации о web-приложении.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Тестирование защищенности механизма управления доступом и сессиями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Тестирование на устойчивость к атакам отказа в обслуживании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Поиск уязвимостей к атакам XSS.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Поиск уязвимостей к атакам SQL-injection.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Автоматизированное тестирование индивидуального проекта</w:t>
            </w:r>
          </w:p>
        </w:tc>
      </w:tr>
      <w:tr>
        <w:trPr>
          <w:trHeight w:val="20" w:hRule="atLeast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4"/>
                <w:szCs w:val="24"/>
              </w:rPr>
              <w:t>Промежуточная аттестация 54ч</w:t>
            </w:r>
          </w:p>
        </w:tc>
      </w:tr>
      <w:tr>
        <w:trPr>
          <w:trHeight w:val="20" w:hRule="atLeast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sz w:val="24"/>
                <w:szCs w:val="24"/>
              </w:rPr>
              <w:t>Всего 648ч</w:t>
            </w:r>
          </w:p>
        </w:tc>
      </w:tr>
    </w:tbl>
    <w:p>
      <w:pPr>
        <w:pStyle w:val="1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5"/>
        <w:tabs>
          <w:tab w:val="clear" w:pos="708"/>
          <w:tab w:val="left" w:pos="810" w:leader="none"/>
        </w:tabs>
        <w:jc w:val="left"/>
        <w:rPr>
          <w:rFonts w:ascii="Times New Roman" w:hAnsi="Times New Roman"/>
          <w:caps w:val="false"/>
          <w:smallCaps w:val="false"/>
          <w:lang w:val="ru-RU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lang w:val="ru-RU"/>
        </w:rPr>
        <w:t>2.4.</w:t>
      </w:r>
      <w:r>
        <w:rPr/>
        <w:t xml:space="preserve"> </w:t>
      </w:r>
      <w:r>
        <w:rPr>
          <w:rFonts w:ascii="Times New Roman" w:hAnsi="Times New Roman"/>
          <w:caps w:val="false"/>
          <w:smallCaps w:val="false"/>
          <w:lang w:val="ru-RU"/>
        </w:rPr>
        <w:t>Курсовой проект (работа)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Выполнение курсового проекта (работы) по модулю является обязательным.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bookmarkStart w:id="39" w:name="_Hlk198570475"/>
      <w:r>
        <w:rPr>
          <w:rFonts w:cs="Times New Roman" w:ascii="Times New Roman" w:hAnsi="Times New Roman"/>
          <w:sz w:val="24"/>
          <w:szCs w:val="24"/>
        </w:rPr>
        <w:t xml:space="preserve">Примерная тематика курсовых проектов (работ) </w:t>
      </w:r>
      <w:bookmarkEnd w:id="39"/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Разработка и создание веб-сайта 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Разработка комплекса инструментальных средств для создания веб </w:t>
      </w:r>
    </w:p>
    <w:p>
      <w:pPr>
        <w:pStyle w:val="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страниц форумов и электронных досок объявления.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Разработка и оптимизации автоматизированной системы обработки </w:t>
      </w:r>
    </w:p>
    <w:p>
      <w:pPr>
        <w:pStyle w:val="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информации.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Разработка и публикации веб-сайта компании осуществляющие </w:t>
      </w:r>
    </w:p>
    <w:p>
      <w:pPr>
        <w:pStyle w:val="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грузоперевозки.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Разработка и публикация интернет-магазина </w:t>
      </w:r>
    </w:p>
    <w:p>
      <w:pPr>
        <w:pStyle w:val="115"/>
        <w:tabs>
          <w:tab w:val="clear" w:pos="708"/>
          <w:tab w:val="left" w:pos="810" w:leader="none"/>
        </w:tabs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3. Условия реализации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Кабинеты «</w:t>
      </w:r>
      <w:r>
        <w:rPr>
          <w:rFonts w:ascii="Times New Roman" w:hAnsi="Times New Roman"/>
          <w:sz w:val="24"/>
          <w:szCs w:val="24"/>
        </w:rPr>
        <w:t>Общепрофессиональных дисциплин и профессиональных модулей»,</w:t>
      </w:r>
      <w:r>
        <w:rPr>
          <w:rFonts w:cs="Times New Roman" w:ascii="Times New Roman" w:hAnsi="Times New Roman"/>
          <w:bCs/>
          <w:sz w:val="24"/>
          <w:szCs w:val="24"/>
        </w:rPr>
        <w:t xml:space="preserve"> оснащенные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ПОП-П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Зоны по видам работ «Проектирования и разработки баз данных»; «Разработки программных решений»; «Основ информационной безопасности», оснащенные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ПОП-П</w:t>
      </w:r>
      <w:r>
        <w:rPr>
          <w:rFonts w:cs="Times New Roman" w:ascii="Times New Roman" w:hAnsi="Times New Roman"/>
          <w:bCs/>
          <w:i/>
          <w:sz w:val="24"/>
          <w:szCs w:val="24"/>
        </w:rPr>
        <w:t>.</w:t>
      </w:r>
    </w:p>
    <w:p>
      <w:pPr>
        <w:pStyle w:val="116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115"/>
        <w:jc w:val="both"/>
        <w:rPr>
          <w:rStyle w:val="Hyperlink"/>
          <w:rFonts w:ascii="Times New Roman" w:hAnsi="Times New Roman" w:eastAsia="Times New Roman"/>
          <w:b w:val="false"/>
          <w:caps w:val="false"/>
          <w:smallCaps w:val="false"/>
          <w:color w:val="auto"/>
          <w:kern w:val="0"/>
          <w:u w:val="none"/>
          <w:lang w:val="ru-RU" w:eastAsia="ru-RU"/>
        </w:rPr>
      </w:pPr>
      <w:r>
        <w:rPr>
          <w:rStyle w:val="Hyperlink"/>
          <w:rFonts w:eastAsia="Times New Roman" w:ascii="Times New Roman" w:hAnsi="Times New Roman"/>
          <w:b w:val="false"/>
          <w:caps w:val="false"/>
          <w:smallCaps w:val="false"/>
          <w:color w:val="auto"/>
          <w:kern w:val="0"/>
          <w:u w:val="none"/>
          <w:lang w:val="ru-RU" w:eastAsia="ru-RU"/>
        </w:rPr>
        <w:t>1.Демин, А. Ю.  Информатика. Программирование на C# в Visual Studio: учебник для среднего профессионального образования / А. Ю. Демин, В. А. Дорофеев. — 2-е изд. — Москва: Издательство Юрайт, 2025. — 138 с. — (Профессиональное образование). — ISBN 978-5-534-20595-4. — Текст : электронный // Образовательная платформа Юрайт [сайт]. — URL: https://urait.ru/bcode/565099 (дата обращения: 15.05.2025).</w:t>
      </w:r>
    </w:p>
    <w:p>
      <w:pPr>
        <w:pStyle w:val="115"/>
        <w:jc w:val="both"/>
        <w:rPr>
          <w:rStyle w:val="Hyperlink"/>
          <w:rFonts w:ascii="Times New Roman" w:hAnsi="Times New Roman" w:eastAsia="Times New Roman"/>
          <w:b w:val="false"/>
          <w:caps w:val="false"/>
          <w:smallCaps w:val="false"/>
          <w:color w:val="auto"/>
          <w:kern w:val="0"/>
          <w:u w:val="none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 xml:space="preserve">2.Немцова, Т. И. Компьютерная графика и web-дизайн : учебное пособие / Т.И. Немцова, Т.В. Казанкова, А.В. Шнякин ; под ред. Л.Г. Гагариной. — Москва : ФОРУМ : ИНФРА-М, 2023. — 400 с. + Доп. материалы [Электронный ресурс]. — (Среднее профессиональное образование). - ISBN 978-5-8199-0790-0. - Текст : электронный. - URL: </w:t>
      </w:r>
      <w:hyperlink r:id="rId15">
        <w:r>
          <w:rPr>
            <w:rStyle w:val="Hyperlink"/>
            <w:rFonts w:eastAsia="Times New Roman" w:ascii="Times New Roman" w:hAnsi="Times New Roman"/>
            <w:b w:val="false"/>
            <w:caps w:val="false"/>
            <w:smallCaps w:val="false"/>
            <w:kern w:val="0"/>
            <w:lang w:val="ru-RU" w:eastAsia="ru-RU"/>
          </w:rPr>
          <w:t>https://znanium.com/catalog/product/1905248</w:t>
        </w:r>
      </w:hyperlink>
    </w:p>
    <w:p>
      <w:pPr>
        <w:pStyle w:val="115"/>
        <w:jc w:val="both"/>
        <w:rPr>
          <w:rStyle w:val="Hyperlink"/>
          <w:rFonts w:ascii="Times New Roman" w:hAnsi="Times New Roman" w:eastAsia="Times New Roman"/>
          <w:b w:val="false"/>
          <w:caps w:val="false"/>
          <w:smallCaps w:val="false"/>
          <w:color w:val="auto"/>
          <w:kern w:val="0"/>
          <w:u w:val="none"/>
          <w:lang w:val="ru-RU" w:eastAsia="ru-RU"/>
        </w:rPr>
      </w:pPr>
      <w:r>
        <w:rPr>
          <w:rStyle w:val="Hyperlink"/>
          <w:rFonts w:eastAsia="Times New Roman" w:ascii="Times New Roman" w:hAnsi="Times New Roman"/>
          <w:b w:val="false"/>
          <w:caps w:val="false"/>
          <w:smallCaps w:val="false"/>
          <w:color w:val="auto"/>
          <w:kern w:val="0"/>
          <w:u w:val="none"/>
          <w:lang w:val="ru-RU" w:eastAsia="ru-RU"/>
        </w:rPr>
        <w:t>3.Советов, Б. Я.  Информационные технологии : учебник для среднего профессионального образования / Б. Я. Советов, В. В. Цехановский. — 8-е изд., перераб. и доп. — Москва : Издательство Юрайт, 2025. — 414 с. — (Профессиональное образование). — ISBN 978-5-534-20053-9. — Текст : электронный // Образовательная платформа Юрайт [сайт]. — URL: https://urait.ru/bcode/560670 (дата обращения: 15.05.2025).</w:t>
      </w:r>
    </w:p>
    <w:p>
      <w:pPr>
        <w:pStyle w:val="115"/>
        <w:jc w:val="both"/>
        <w:rPr>
          <w:rStyle w:val="Hyperlink"/>
          <w:rFonts w:ascii="Times New Roman" w:hAnsi="Times New Roman" w:eastAsia="Times New Roman"/>
          <w:b w:val="false"/>
          <w:caps w:val="false"/>
          <w:smallCaps w:val="false"/>
          <w:color w:val="auto"/>
          <w:kern w:val="0"/>
          <w:u w:val="none"/>
          <w:lang w:val="ru-RU" w:eastAsia="ru-RU"/>
        </w:rPr>
      </w:pPr>
      <w:r>
        <w:rPr>
          <w:rStyle w:val="Hyperlink"/>
          <w:rFonts w:eastAsia="Times New Roman" w:ascii="Times New Roman" w:hAnsi="Times New Roman"/>
          <w:b w:val="false"/>
          <w:caps w:val="false"/>
          <w:smallCaps w:val="false"/>
          <w:color w:val="auto"/>
          <w:kern w:val="0"/>
          <w:u w:val="none"/>
          <w:lang w:val="ru-RU" w:eastAsia="ru-RU"/>
        </w:rPr>
        <w:t>4.Черпаков, И. В.  Основы программирования : учебник и практикум для среднего профессионального образования / И. В. Черпаков. — 2-е изд., перераб. и доп. — Москва : Издательство Юрайт, 2025. — 196 с. — (Профессиональное образование). — ISBN 978-5-534-18760-1. — Текст : электронный // Образовательная платформа Юрайт [сайт]. — URL: https://urait.ru/bcode/561922 (дата обращения: 15.05.2025).</w:t>
      </w:r>
    </w:p>
    <w:p>
      <w:pPr>
        <w:pStyle w:val="115"/>
        <w:jc w:val="both"/>
        <w:rPr>
          <w:rStyle w:val="Hyperlink"/>
          <w:rFonts w:ascii="Times New Roman" w:hAnsi="Times New Roman" w:eastAsia="Times New Roman"/>
          <w:b w:val="false"/>
          <w:caps w:val="false"/>
          <w:smallCaps w:val="false"/>
          <w:color w:val="auto"/>
          <w:kern w:val="0"/>
          <w:u w:val="none"/>
          <w:lang w:val="ru-RU" w:eastAsia="ru-RU"/>
        </w:rPr>
      </w:pPr>
      <w:r>
        <w:rPr>
          <w:rStyle w:val="Hyperlink"/>
          <w:rFonts w:eastAsia="Times New Roman" w:ascii="Times New Roman" w:hAnsi="Times New Roman"/>
          <w:b w:val="false"/>
          <w:caps w:val="false"/>
          <w:smallCaps w:val="false"/>
          <w:color w:val="auto"/>
          <w:kern w:val="0"/>
          <w:u w:val="none"/>
          <w:lang w:val="ru-RU" w:eastAsia="ru-RU"/>
        </w:rPr>
        <w:t>5. Щербак, А. В.  Информационная безопасность : учебник для среднего профессионального образования / А. В. Щербак. — 2-е изд., перераб. и доп. — Москва : Издательство Юрайт, 2025. — 252 с. — (Профессиональное образование). — ISBN 978-5-534-20154-3. — Текст : электронный // Образовательная платформа Юрайт [сайт]. — URL: https://urait.ru/bcode/567521 (дата обращения: 15.05.2025).</w:t>
      </w:r>
    </w:p>
    <w:p>
      <w:pPr>
        <w:pStyle w:val="115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</w:r>
    </w:p>
    <w:p>
      <w:pPr>
        <w:pStyle w:val="115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270"/>
        <w:gridCol w:w="5064"/>
        <w:gridCol w:w="3304"/>
      </w:tblGrid>
      <w:tr>
        <w:trPr>
          <w:trHeight w:val="23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851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3.1.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изучены требования заказчика по результатам анкет и интервью; изучены типовые решения, выбрано и согласовано с заказчиком одно решение; разработано и оформлено техническое задание в соответствии с рекомендациями стандартов; разделы технического задания изложены грамотно.</w:t>
            </w:r>
          </w:p>
        </w:tc>
        <w:tc>
          <w:tcPr>
            <w:tcW w:w="3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Экспертная оценка деятельности в ходе выполнения практических работ, практической подготовки, курсового проектирования,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Текущий контроль: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защита отчетов по практическим работам;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оценка заданий для самостоятельной работы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Промежуточная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аттестация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выполнения практических заданий на экзамене по МДК;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отчетов по учебной и производственной практике</w:t>
            </w:r>
          </w:p>
        </w:tc>
      </w:tr>
      <w:tr>
        <w:trPr>
          <w:trHeight w:val="23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3.2.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разработка веб приложение в соответствии с техническим заданием в среде программирования с использованием открытых библиотек; код оформлен с незначительными отклонениями от стандартов кодирования.</w:t>
            </w:r>
          </w:p>
        </w:tc>
        <w:tc>
          <w:tcPr>
            <w:tcW w:w="3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3.3.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техническое сопровождение и восстановление веб-приложений в соответствии с техническим заданием.</w:t>
            </w:r>
          </w:p>
        </w:tc>
        <w:tc>
          <w:tcPr>
            <w:tcW w:w="3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3.4 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тестирование веб – приложения в соответствии с тестом– планом; результаты тестирования сохранены в системе контроля версий; выполнена отладка приложения; результаты отладки сохранены в системе контроля версий.</w:t>
            </w:r>
          </w:p>
        </w:tc>
        <w:tc>
          <w:tcPr>
            <w:tcW w:w="3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851" w:leader="none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3.5. 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>аудит безопасности веб-приложения в соответствии с регламентом по безопасности.</w:t>
            </w:r>
          </w:p>
        </w:tc>
        <w:tc>
          <w:tcPr>
            <w:tcW w:w="3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3.6. 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параметры размещаемого веб – приложения; выбран и хостинг для размещения, предложенного веб – приложения; предложенное веб – приложение опубликовано, проверено качество функционирования.</w:t>
            </w:r>
          </w:p>
        </w:tc>
        <w:tc>
          <w:tcPr>
            <w:tcW w:w="3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3.7. 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основные показатели работы веб-приложения; подключена и настроена система мониторинга работы веб-приложения и получены конкретные характеристики; сделаны выводы о работе веб-приложения и внесены в отчет.</w:t>
            </w:r>
          </w:p>
        </w:tc>
        <w:tc>
          <w:tcPr>
            <w:tcW w:w="3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01 </w:t>
            </w:r>
          </w:p>
        </w:tc>
        <w:tc>
          <w:tcPr>
            <w:tcW w:w="50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степень точности выполнения поставленных задач.</w:t>
            </w:r>
          </w:p>
        </w:tc>
        <w:tc>
          <w:tcPr>
            <w:tcW w:w="3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02 </w:t>
            </w:r>
          </w:p>
        </w:tc>
        <w:tc>
          <w:tcPr>
            <w:tcW w:w="50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3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05 </w:t>
            </w:r>
          </w:p>
        </w:tc>
        <w:tc>
          <w:tcPr>
            <w:tcW w:w="50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09 </w:t>
            </w:r>
          </w:p>
        </w:tc>
        <w:tc>
          <w:tcPr>
            <w:tcW w:w="50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33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1.5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к ПОП-П по специальности 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09.02.11 Разработка и управление программным обеспечением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Heading1"/>
        <w:spacing w:before="280" w:after="280"/>
        <w:rPr/>
      </w:pPr>
      <w:bookmarkStart w:id="40" w:name="_Toc169369022"/>
      <w:r>
        <w:rPr/>
        <w:t>«ПМ.н 03 Разработка приложений для мобильных платформ»</w:t>
      </w:r>
      <w:bookmarkEnd w:id="40"/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2025 г.</w:t>
      </w:r>
    </w:p>
    <w:p>
      <w:pPr>
        <w:sectPr>
          <w:headerReference w:type="even" r:id="rId16"/>
          <w:headerReference w:type="default" r:id="rId17"/>
          <w:headerReference w:type="first" r:id="rId18"/>
          <w:footnotePr>
            <w:numFmt w:val="decimal"/>
          </w:footnotePr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5"/>
        <w:rPr/>
      </w:pPr>
      <w:r>
        <w:rPr/>
        <w:t xml:space="preserve">1. Общая характеристика 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ПРОФЕССИОНАЛЬНОГО МОДУЛЯ</w:t>
      </w:r>
    </w:p>
    <w:p>
      <w:pPr>
        <w:pStyle w:val="114"/>
        <w:jc w:val="center"/>
        <w:rPr>
          <w:rFonts w:eastAsia="Segoe UI"/>
          <w:b/>
          <w:bCs/>
          <w:u w:val="single"/>
          <w:lang w:val="ru-RU"/>
        </w:rPr>
      </w:pPr>
      <w:r>
        <w:rPr>
          <w:rFonts w:eastAsia="Segoe UI"/>
          <w:b/>
          <w:bCs/>
          <w:u w:val="single"/>
          <w:lang w:val="ru-RU"/>
        </w:rPr>
        <w:t>«</w:t>
      </w:r>
      <w:r>
        <w:rPr>
          <w:b/>
          <w:bCs/>
          <w:u w:val="single"/>
          <w:lang w:val="ru-RU"/>
        </w:rPr>
        <w:t>ПМ.н 03 Разработка приложений для мобильных платформ</w:t>
      </w:r>
      <w:r>
        <w:rPr>
          <w:rFonts w:eastAsia="Segoe UI"/>
          <w:b/>
          <w:bCs/>
          <w:u w:val="single"/>
          <w:lang w:val="ru-RU"/>
        </w:rPr>
        <w:t>»</w:t>
      </w:r>
    </w:p>
    <w:p>
      <w:pPr>
        <w:pStyle w:val="114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код и наименование модуля</w:t>
      </w:r>
    </w:p>
    <w:p>
      <w:pPr>
        <w:pStyle w:val="115"/>
        <w:rPr>
          <w:rFonts w:ascii="Calibri" w:hAnsi="Calibri" w:asciiTheme="minorHAnsi" w:hAnsiTheme="minorHAnsi"/>
          <w:lang w:val="ru-RU"/>
        </w:rPr>
      </w:pPr>
      <w:r>
        <w:rPr>
          <w:rFonts w:asciiTheme="minorHAnsi" w:hAnsiTheme="minorHAnsi" w:ascii="Calibri" w:hAnsi="Calibri"/>
          <w:lang w:val="ru-RU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Цель модуля: освоение вида деятельности </w:t>
      </w:r>
      <w:r>
        <w:rPr>
          <w:rFonts w:eastAsia="Times New Roman" w:cs="Times New Roman" w:ascii="Times New Roman" w:hAnsi="Times New Roman"/>
          <w:lang w:eastAsia="ru-RU"/>
        </w:rPr>
        <w:t>«</w:t>
      </w:r>
      <w:r>
        <w:rPr>
          <w:rFonts w:cs="Times New Roman" w:ascii="Times New Roman" w:hAnsi="Times New Roman"/>
        </w:rPr>
        <w:t>Разработка приложений для мобильных платформ</w:t>
      </w:r>
      <w:r>
        <w:rPr>
          <w:rFonts w:eastAsia="Times New Roman" w:cs="Times New Roman" w:ascii="Times New Roman" w:hAnsi="Times New Roman"/>
          <w:lang w:eastAsia="ru-RU"/>
        </w:rPr>
        <w:t>».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830"/>
        <w:gridCol w:w="2836"/>
        <w:gridCol w:w="2831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Emphasis"/>
                <w:b/>
                <w:i w:val="false"/>
                <w:i w:val="false"/>
              </w:rPr>
            </w:pPr>
            <w:r>
              <w:rPr>
                <w:rStyle w:val="Emphasis"/>
                <w:b/>
                <w:i w:val="false"/>
              </w:rPr>
              <w:t>Код ОК, 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Знать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Владеть навыками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а</w:t>
            </w:r>
            <w:r>
              <w:rPr>
                <w:rFonts w:eastAsia="Calibri" w:cs="Times New Roman" w:ascii="Times New Roman" w:hAnsi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 xml:space="preserve">современные средства и устройства информатизации, порядок их применения 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психологические основы деятельности коллектива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 xml:space="preserve">грамотно </w:t>
            </w:r>
            <w:r>
              <w:rPr>
                <w:rFonts w:eastAsia="Calibri" w:cs="Times New Roman" w:ascii="Times New Roman" w:hAnsi="Times New Roman"/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проявлять толерантность в рабочем коллективе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особенности произношения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3.1.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разрабатывать программный код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отлаживать приложения на различных устройствах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работать с системами контроля версий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использовать паттерны проектирования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осуществлять тестирование кода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производить рефакторинг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интегрировать приложения с облачными сервисами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основы языков программирования;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принципы ООП и функционального программирования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архитектуры мобильных приложений (MVC, MVVM, VIPER)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принципы работы основных мобильных ОС (iOS, Android)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жизненный цикл мобильного приложения;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методы оптимизации производительности;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основы работы с графическим интерфейсом и анимацией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основы безопасности в мобильной разработке;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основы работы с сетью и API;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принципы работы с базами данных на мобильных платформах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знание платформ по кроссплатформенной разработке, таких как Flutter, React Native или MAUI.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32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разработки модулей программного обеспечения для мобильных платформ</w:t>
            </w:r>
          </w:p>
          <w:p>
            <w:pPr>
              <w:pStyle w:val="Normal"/>
              <w:widowControl w:val="false"/>
              <w:ind w:firstLine="32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разработки многопоточных приложений</w:t>
            </w:r>
          </w:p>
          <w:p>
            <w:pPr>
              <w:pStyle w:val="Normal"/>
              <w:widowControl w:val="false"/>
              <w:ind w:firstLine="32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оптимизации производительности приложений</w:t>
            </w:r>
          </w:p>
          <w:p>
            <w:pPr>
              <w:pStyle w:val="Normal"/>
              <w:widowControl w:val="false"/>
              <w:ind w:firstLine="32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работы с интеграцией сторонних библиотек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3.2.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создавать интуитивно понятные и легко навигируемые интерфейсы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использовать анимацию и переходы для улучшения пользовательского опыта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оптимизировать интерфейс для работы на разных экранах и устройствах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интегрировать элементы пользовательского интерфейса с серверной частью или базой данных приложения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анализировать пользовательские данные и обратную связь для улучшения UX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разрабатывать макеты и прототипы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владение инструментами дизайна интерфейса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глубокое понимание принципов дизайна пользовательского интерфейса и пользовательского опыта.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умение проводить пользовательские исследования, включая создание опросов, интервью с пользователями и анализ данных.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навыки работы с прототипированием и созданием макетов пользовательского интерфейса.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умение работать в команде и эффективно взаимодействовать с разработчиками и менеджерами проектов.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принципы дизайна пользовательского интерфейса (UI) и пользовательского опыта (UX)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основы графического дизайна и типографики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гайдлайны и стандарты для создания интерфейсов на платформах iOS и Android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принципы адаптивного дизайна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основы работы с векторной и растровой графикой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процесс проектирования интерфейса от идеи до реализации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знание основных принципов дизайна пользовательского интерфейса, таких как иерархия информации, цветовая гамма, типографика и композиция.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понимание психологии пользователей и их потребностей при взаимодействии с веб-приложениями.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знание современных тенденций в дизайне пользовательского интерфейса и пользовательского опыта.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понимание основных принципов разработки адаптивного и доступного пользовательского интерфейса.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знание основных технологий веб-разработки, таких как HTML, CSS и JavaScript.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создания пользовательских интерфейсов с использованием инструментов и библиотек, таких как UIKit (iOS) и Android XML (Android)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разработки адаптивных и мультирезолюционных интерфейсов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тестирования пользовательского опыта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проведения юзабилити-тестов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проектирование пользовательского интерфейса (UI) и пользовательского опыта (UX) для различных веб-приложений и сайтов.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разработка прототипов и макетов пользовательского интерфейса с использованием инструментов, таких как Sketch, Adobe XD или Figma.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проведение пользовательских исследований, включая сбор обратной связи от пользователей и анализ конкурентного рынка.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создание дизайн-системы и стайл-гайдов для обеспечения единообразия визуального стиля и пользовательского опыта.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тестирование и итеративное улучшение пользовательского интерфейса на основе обратной связи пользователей.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3.3.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разрабатывать базы данных для мобильных приложений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основные этапы разработки мобильного приложения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проектировать и разрабатывать базы данных для мобильных платформ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3.4.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интегрировать аудио и видео контент в мобильные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приложения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технологию внедрения мультимедийных объектов в приложения для мобильных платформ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осуществлять внедрение мультимедиа в программное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обеспечение для мобильных платформ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3.5.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разрабатывать и запускать тестовые сценарии для проверки функциональности программного обеспечения для мобильных платформ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выявлять и исправлять ошибки и несоответствия в работе ПО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проводить аппаратное и программное тестирование программного обеспечения для мобильных платформ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использовать инструменты анализа и отладки для поиска и устранения проблем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работать с инструментами для обнаружения и исправления ошибок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работать с отчетами о тестировании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анализировать и устранять утечки памяти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основы тестирования программного обеспечения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виды тестирования (функциональное, нагрузочное, UI-тестирование и др.)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 xml:space="preserve">принципы работы с отладчиками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основы continuous integration и continuous delivery (CI/CD)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основы создания тестовых сценариев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 xml:space="preserve">принципы и методы тестирования программного обеспечения для мобильных платформ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 xml:space="preserve">особенности отладки программного обеспечения для мобильных платформ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работы эмуляторов и симуляторов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методы аппаратного и программного тестирования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создания тестовых сценариев и единиц тестирования для мобильных платформ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отладки и анализа проблем в работе мобильных приложений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использования инструментов и оборудования для тестирования программных компонентов мобильных платформ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работы с эмуляторами и симуляторами для программного обеспечения мобильных платформ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3.6.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проектировать и реализовывать структуру запросов и ответов при работе с API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аутентифицировать пользователей через сторонние сервисы, такие как OAuth.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обрабатывать и адаптировать данные, получаемые от сторонних сервисов, для использования в приложении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интегрировать функциональность социальных медиа, осуществлять доступ к аппаратным компонентам устройства и управление ими.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работы с RESTful API и другими протоколами.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основы OAuth и авторизации в сторонних сервисах.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стандарты и протоколы взаимодействия с внешними сервисами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работы с API сторонних сервисов и платформ для получения данных и функциональности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интеграции социальных медиа и сетей для авторизации и обмена данными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использования сторонних библиотек и SDK для расширения функциональности приложения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взаимодействия с аппаратными компонентами устройства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3.7.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разрабатывать и реализовывать меры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реализовывать хэширование паролей, сессионные токены и двухфакторную аутентификацию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осуществлять валидацию данных, поступающих от пользователей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разрабатывать политику доступа и права пользователей к данным и функциональности приложения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реализовывать меры контроля доступа и аудита для отслеживания действий пользователей и обнаружения несанкционированных действий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основные угрозы безопасности мобильных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криптографии и шифрования данных.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стандарты и протоколы безопасности, такие как HTTPS, OAuth и OpenID Connect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законодательные и регуляторные требования к защите данных, включая GDPR и HIPAA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основные принципов безопасности информации и методов ее защиты.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стандартные криптографические алгоритмы для шифрования данных.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методы аутентификации и авторизации пользователей, таких как OAuth или JWT.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многоуровневые механизмы контроля доступа к данным.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методы тестирования на уязвимости безопасности и опыт применения инструментов для их обнаружения.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обеспечения безопасности передачи данных по сети.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законодательства и регуляций в области защиты данных и умение применять их в практической разработке мобильных приложений.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разработки безопасных методов аутентификации и авторизации пользователей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обработки и хранения конфиденциальных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отслеживания и обработки уязвимостей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использования шифрования для защиты данных в покое и в движении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использование шифрования данных для защиты конфиденциальной информации, такой как пароли, персональные данные пользователей и другие чувствительные данные.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реализация механизмов аутентификации и авторизации для обеспечения доступа только авторизованным пользователям.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применение механизмов хеширования для защиты паролей пользователей от несанкционированного доступа.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обеспечение безопасности передачи данных между клиентскими устройствами и серверами с использованием протоколов шифрования, таких как SSL/TLS.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разработка механизмов контроля доступа к данным, чтобы предотвратить несанкционированное чтение, изменение или удаление данных.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проектирование и реализация систем резервного копирования и восстановления данных для обеспечения их сохранности в случае сбоев или потери устройства.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тестирование приложений на уязвимости безопасности, такие как SQL-инъекции, межсайтовые сценарии и другие уязвимости, и принятие мер по их устранению.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соблюдение законодательства и регуляций в области защиты данных</w:t>
            </w:r>
          </w:p>
        </w:tc>
      </w:tr>
    </w:tbl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2. Структура и содержание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модуля </w:t>
      </w:r>
    </w:p>
    <w:tbl>
      <w:tblPr>
        <w:tblW w:w="49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85"/>
        <w:gridCol w:w="2326"/>
        <w:gridCol w:w="2334"/>
      </w:tblGrid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286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286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54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648</w:t>
            </w:r>
          </w:p>
        </w:tc>
      </w:tr>
    </w:tbl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2.2. Структура профессионального модуля </w:t>
      </w:r>
    </w:p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49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87"/>
        <w:gridCol w:w="2681"/>
        <w:gridCol w:w="916"/>
        <w:gridCol w:w="956"/>
        <w:gridCol w:w="817"/>
        <w:gridCol w:w="680"/>
        <w:gridCol w:w="461"/>
        <w:gridCol w:w="690"/>
        <w:gridCol w:w="694"/>
        <w:gridCol w:w="562"/>
      </w:tblGrid>
      <w:tr>
        <w:trPr>
          <w:trHeight w:val="3271" w:hRule="atLeast"/>
          <w:cantSplit w:val="true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 ОК, ПК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Всего, час.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т.ч. в форме практической подготовки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по МДК, в т.ч.: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Курсовая работа (проект)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Самостоятельная работа</w:t>
            </w:r>
            <w:r>
              <w:rPr>
                <w:rStyle w:val="FootnoteReference"/>
                <w:rFonts w:eastAsia="Times New Roman" w:ascii="Times New Roman" w:hAnsi="Times New Roman"/>
                <w:lang w:eastAsia="ru-RU"/>
              </w:rPr>
              <w:footnoteReference w:id="6"/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Учебная практика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</w:tr>
      <w:tr>
        <w:trPr>
          <w:trHeight w:val="774" w:hRule="atLeast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3.4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3.6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3.7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Раздел 1. Проектирование и разработка пользовательского интерфейса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683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Раздел 2. Разработка приложений для мобильных платформ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126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106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746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Раздел 3. Обеспечение безопасности мобильных платформ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647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108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180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Промежуточная аттестация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54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54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Всего: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648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648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306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286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</w:tr>
    </w:tbl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2.3. 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z w:val="22"/>
          <w:szCs w:val="22"/>
        </w:rPr>
        <w:t>держание 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517"/>
        <w:gridCol w:w="7120"/>
      </w:tblGrid>
      <w:tr>
        <w:trPr>
          <w:trHeight w:val="291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курсовой проект (работа)</w:t>
            </w:r>
          </w:p>
        </w:tc>
      </w:tr>
      <w:tr>
        <w:trPr>
          <w:trHeight w:val="253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7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Раздел 1. Проектирование и разработка пользовательского интерфейса (90ч)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МДК. 03.01 Проектирование и разработка пользовательского интерфейса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1.1 Введение в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мобильную разработку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Введение в мобильную разработку. Сравнительная характеристика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мобильных платформ.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мобильных приложений. Нативные приложения, веб-приложения, гибридные приложения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Основные языки для разработки мобильных приложений.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Инструменты для разработки мобильных приложений.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Установка</w:t>
            </w:r>
            <w:r>
              <w:rPr>
                <w:rFonts w:ascii="Times New Roman" w:hAnsi="Times New Roman"/>
                <w:lang w:val="en-US"/>
              </w:rPr>
              <w:t xml:space="preserve"> Android Studio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lang w:val="en-US"/>
              </w:rPr>
              <w:t xml:space="preserve"> Android SDK.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Интерфейс</w:t>
            </w:r>
            <w:r>
              <w:rPr>
                <w:rFonts w:ascii="Times New Roman" w:hAnsi="Times New Roman"/>
                <w:lang w:val="en-US"/>
              </w:rPr>
              <w:t xml:space="preserve"> Android Studio. </w:t>
            </w:r>
            <w:r>
              <w:rPr>
                <w:rFonts w:ascii="Times New Roman" w:hAnsi="Times New Roman"/>
              </w:rPr>
              <w:t>Класс</w:t>
            </w:r>
            <w:r>
              <w:rPr>
                <w:rFonts w:ascii="Times New Roman" w:hAnsi="Times New Roman"/>
                <w:lang w:val="en-US"/>
              </w:rPr>
              <w:t xml:space="preserve"> Activity. </w:t>
            </w:r>
            <w:r>
              <w:rPr>
                <w:rFonts w:ascii="Times New Roman" w:hAnsi="Times New Roman"/>
              </w:rPr>
              <w:t>Структура проекта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занятий и лабораторных работ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«Создание простого приложения под Android, запуск эмулятора»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1.2 Основы создания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интерфейса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создания интерфейса. Определение интерфейса в файле xml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Графические возможности Android Studio. Контейнеры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2 «Использование LinearLayout, RelativeLayout,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TableLayout, FrameLayout, вложенные FrameLayout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«Создание прототипа приложения»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«Выгрузка макеты в Android Studio»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1.3 Основные элементы управления.</w:t>
            </w:r>
            <w:r>
              <w:rPr/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Ресурсы.</w:t>
            </w:r>
            <w:r>
              <w:rPr/>
              <w:t xml:space="preserve"> </w:t>
            </w:r>
            <w:r>
              <w:rPr>
                <w:rFonts w:ascii="Times New Roman" w:hAnsi="Times New Roman"/>
                <w:b/>
                <w:bCs/>
              </w:rPr>
              <w:t>Activity и Intent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6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Основные элементы управления. TextView, EditText, Button.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Всплывающие окна. Toast, метод Toast.makeText()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Основные элементы управления. </w:t>
            </w:r>
            <w:r>
              <w:rPr>
                <w:rFonts w:ascii="Times New Roman" w:hAnsi="Times New Roman"/>
                <w:lang w:val="en-US"/>
              </w:rPr>
              <w:t>Checkbox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ToggleButton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RadioButton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DatePicker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TimePicker</w:t>
            </w:r>
            <w:r>
              <w:rPr>
                <w:rFonts w:ascii="Times New Roman" w:hAnsi="Times New Roman"/>
              </w:rPr>
              <w:t xml:space="preserve">, Ползунок </w:t>
            </w:r>
            <w:r>
              <w:rPr>
                <w:rFonts w:ascii="Times New Roman" w:hAnsi="Times New Roman"/>
                <w:lang w:val="en-US"/>
              </w:rPr>
              <w:t>SeekBar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ресурсами. Ресурсы строк Ресурсы dimension. Ресурсы Color и установка цвета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Activity и жизненный цикл приложения. Файл манифеста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AndroidManifest.xml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 в Intent. Запуск Activity. Передача данных между Activity. Сериализация. Получение результата из Activity. Взаимодействие между Activity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26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«Создание приложения Калькулятор»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«Разработка Activity для регистрации/авторизации пользователя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«Создание простой игры»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«Создание игры с подключением библиотек»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«Создание приложения Шагомер»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«Создание приложения с картой»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«Создание приложения Заметки»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1.4 Работа с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изображениями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Ресурсы изображений, ImageView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b/>
                <w:bCs/>
              </w:rPr>
              <w:t>Создание приложения с загрузкой изображений</w:t>
            </w:r>
          </w:p>
        </w:tc>
      </w:tr>
      <w:tr>
        <w:trPr>
          <w:trHeight w:val="128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1.5 Работа с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мультимедиа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видео, воспроизведение аудио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проекта для воспроизведения видео- и аудиоинформации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1.6 Работа с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файловой системой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Чтение и сохранение файлов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файлов во внешнем хранилищ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приложения по работе с файлами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2. Разработка приложений для мобильных платформ (106ч)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МДК. 03.02 Разработка приложений для мобильных платформ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2.1. Основные платформы и языки разработки мобильных приложений 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Основные платформы мобильных приложений,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Сравнительная характеристика основных платформ мобильных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Нативные приложения,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Веб-приложения,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Гибридные и кроссплатформенные приложения, их области применения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языки для разработки мобильных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Инструменты разработки мобильных приложений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Установка инструментария и настройка среды Intellij Idea для разработки мобильных приложений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Установка инструментария и настройка среды Eclipse для разработки мобильных приложений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Установка инструментария и настройка среды Android Studio для разработки мобильных приложений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Настройка панели инструментов среды Android Studio для разработки мобильных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Настройка панели свойств и событий среды Android Studio для разработки мобильных приложений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том числе 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 Создание и тестирование модулей для мобильных приложений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Инструментарий среды разработки мобильных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Архитектура Android устройств (планшет или смартфон).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Принципы работы Android операционной системы для мобильных телефонов и других мобильных устройств.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Структура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типичного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мобильного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приложения</w:t>
            </w:r>
            <w:r>
              <w:rPr>
                <w:rFonts w:ascii="Times New Roman" w:hAnsi="Times New Roman"/>
                <w:lang w:val="en-US"/>
              </w:rPr>
              <w:t>: Activity; Service; ContentProvider; BroadcastReceiver.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Элементы управления и контейнеры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со списками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хранения данных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Android и модель MVC (Model-View-Controller).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баз данных и работа с SQLite.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таблицы, классы SQLiteOpenHelper и android.database.sqlite.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SQLiteOpenHelper.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Источников данных, Курсоров и класса ContentValues для хранения и потребления программных данных и обмена ими.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Асинхронные запросы к Источникам данных с помощью класса CursorLoader.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нового класса. Генерирование get- и set-методов.</w:t>
            </w:r>
          </w:p>
          <w:p>
            <w:pPr>
              <w:pStyle w:val="Normal"/>
              <w:widowControl w:val="false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Добавление функции поиска в приложения с базами данных.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таких Источников данных, как Мультимедийное хранилище, Контакты и Календарь.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эмуляторов и подключение устройств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Настройка режима терминала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нового проекта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и комментирование кода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элементов дизайна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Обработка событий: цветовая индикация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Обработка событий: подсказки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стандартных модулей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Обработка событий: переключение между экранами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Передача данных между модулями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виджетов графического интерфейса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Программирование графики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мультимедиа (аудио и видео записей) в проектах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Чтение и запись текстовых файлов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базами данных SQLite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класса SQLiteOpenHelper.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Добавление ресурсов в проект.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уровня представления с помощью макета XML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Открытие и создание баз данных без использования SQLiteHelper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 и оптимизация мобильного приложения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самостоятельная работа обучающихся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3. Обеспечение безопасности мобильных платформ (90ч)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МДК. 03.03 Технологии безопасности мобильных платформ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3.1 Введение в безопасность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мобильных устройств: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основные понятия 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принципы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основами безопасности мобильных устройств. Рассматриваются ключевые понятия, такие как конфиденциальность, целостность и доступность данных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безопасного мобильного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приложения: Реализация приложения, включающего в себя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авторизацию, шифрование, проверка на уязвимости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Безопасность мобильных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возможностей Charles Proxy</w:t>
            </w:r>
          </w:p>
        </w:tc>
      </w:tr>
      <w:tr>
        <w:trPr>
          <w:trHeight w:val="695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3.2 Угрозы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мобильных устройств: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вредоносное программное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обеспечение, кража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данных, фишинг и другие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атаки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различными угрозами безопасности, с которыми сталкиваются мобильные устройства.</w:t>
            </w:r>
          </w:p>
        </w:tc>
      </w:tr>
      <w:tr>
        <w:trPr>
          <w:trHeight w:val="24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885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пользовательского интерфейса: Создать пользовательский интерфейс мобильного приложения для ввода учетных данных и выполнения процесса авторизации.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аутентификации, такие как вход с использованием имени пользователя и пароля, OAuth, OpenID Connect и другие</w:t>
            </w:r>
          </w:p>
        </w:tc>
      </w:tr>
      <w:tr>
        <w:trPr>
          <w:trHeight w:val="810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3.3 Операционные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мобильных устройств и их уязвимости.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основными операционными системами мобильных устройств, такие как Android и iOS,</w:t>
            </w:r>
          </w:p>
        </w:tc>
      </w:tr>
      <w:tr>
        <w:trPr>
          <w:trHeight w:val="155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70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серверной части: Создание серверной части приложения, которая будет обрабатывать запросы на авторизацию. Реализовать проверку учетных данных, генерацию и проверку токенов аутентификации, а также механизмы хранения пользовательских данных</w:t>
            </w:r>
          </w:p>
        </w:tc>
      </w:tr>
      <w:tr>
        <w:trPr>
          <w:trHeight w:val="885" w:hRule="atLeast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3.4 Методы обнаружения и предотвращения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вредоносных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 мобильных устройствах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Знакомство с методами обнаружения и предотвращения вредоносных приложений на мобильных устройствах.</w:t>
            </w:r>
          </w:p>
        </w:tc>
      </w:tr>
      <w:tr>
        <w:trPr>
          <w:trHeight w:val="181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675" w:hRule="atLeast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 и отладка: Проведите тестирование разработанной системы авторизации, включая проверку правильности работы, безопасности и устойчивости к атакам.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Отладочные инструменты для идентификации и исправления возможных проблем.</w:t>
            </w:r>
          </w:p>
        </w:tc>
      </w:tr>
      <w:tr>
        <w:trPr>
          <w:trHeight w:val="438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Курсовой проект (работа) 20 ак.ч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Учебная практика 108 акч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Инструктаж по технике безопасности и пожарной безопасности.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Проектирование и разработка пользовательского интерфейса и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пользовательского опыта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Проектирование и разработка базы данных для мобильных платформ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Разработка модулей программного обеспечения для мобильных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платформ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Осуществление внедрения мультимедиа в программное обеспечение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для мобильных платформ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Выполнение тестирование и отладки программного обеспечения.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Оформление отчетной документации. 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Производственная практика 180 ак.ч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Инструктаж на рабочем месте. Проектирование и разработка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пользовательского интерфейса и пользовательского опыта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Проектирование и разработка базы данных для мобильных платформ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Разработка модулей программного обеспечения для мобильных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платформ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Осуществление внедрения мультимедиа в программное обеспечение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для мобильных платформ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Выполнение тестирование и отладки программного обеспечения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Выполнение интеграции разработанного приложения с внешними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системами и платформами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Осуществление защиты данных в мобильных приложениях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Оформление отчетной документации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разработка мобильных приложений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Промежуточная аттестация 54 ак.ч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 648 ак.я</w:t>
            </w:r>
          </w:p>
        </w:tc>
      </w:tr>
    </w:tbl>
    <w:p>
      <w:pPr>
        <w:pStyle w:val="1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 xml:space="preserve">2.4. Курсовой проект (работа) </w:t>
      </w:r>
    </w:p>
    <w:p>
      <w:pPr>
        <w:pStyle w:val="Normal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Выполнение курсового проекта (работы) по модулю является обязательным.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Примерная тематика курсовых проектов (работ) 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Проектирование мобильного приложения для (трейдинга) криптовалют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Программирование игровых движков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Разработка приложения для чтения электронных книг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Разработка мобильной справочной информационной системы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Разработка мобильного приложения обработки заявок клиентов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Разработка мобильного приложения для автоматизации продаж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Разработка мобильного приложения на платформе ios</w:t>
      </w:r>
    </w:p>
    <w:p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Разработка мобильного приложения на платформе </w:t>
      </w:r>
      <w:r>
        <w:rPr>
          <w:rFonts w:ascii="Times New Roman" w:hAnsi="Times New Roman"/>
          <w:sz w:val="24"/>
          <w:szCs w:val="24"/>
        </w:rPr>
        <w:t>Android</w:t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3. Условия реализации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Кабинеты «</w:t>
      </w:r>
      <w:r>
        <w:rPr>
          <w:rFonts w:ascii="Times New Roman" w:hAnsi="Times New Roman"/>
          <w:sz w:val="24"/>
          <w:szCs w:val="24"/>
        </w:rPr>
        <w:t>Общепрофессиональных дисциплин и профессиональных модулей»,</w:t>
      </w:r>
      <w:r>
        <w:rPr>
          <w:rFonts w:cs="Times New Roman" w:ascii="Times New Roman" w:hAnsi="Times New Roman"/>
          <w:bCs/>
          <w:sz w:val="24"/>
          <w:szCs w:val="24"/>
        </w:rPr>
        <w:t xml:space="preserve"> оснащенные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ПОП-П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Зоны по видам работ Проектирования и разработки баз данных; «Разработки программных решений, оснащенные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ПОП-П</w:t>
      </w:r>
      <w:r>
        <w:rPr>
          <w:rFonts w:cs="Times New Roman" w:ascii="Times New Roman" w:hAnsi="Times New Roman"/>
          <w:bCs/>
          <w:i/>
          <w:sz w:val="24"/>
          <w:szCs w:val="24"/>
        </w:rPr>
        <w:t>.</w:t>
      </w:r>
    </w:p>
    <w:p>
      <w:pPr>
        <w:pStyle w:val="Normal"/>
        <w:spacing w:lineRule="auto" w:line="276" w:before="0"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6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76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1.Федотенко М.А. Разработка мобильных приложений: учебник СПО. - М.: Образовательно-издательский центр «Академия», 2024г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2.Федорова, Г. Н. Разработка, внедрение и адаптация программного обеспечения отраслевой направленности : учебное пособие / Г.Н. Федорова. — Москва : КУРС : ИНФРА-М, 2023. — 336 с. — (Среднее профессиональное образование). - ISBN 978-5-906818-41-6. - Текст : электронный. - URL: </w:t>
      </w:r>
      <w:hyperlink r:id="rId19">
        <w:r>
          <w:rPr>
            <w:rStyle w:val="Hyperlink"/>
            <w:rFonts w:eastAsia="Times New Roman" w:cs="Times New Roman" w:ascii="Times New Roman" w:hAnsi="Times New Roman"/>
            <w:bCs/>
            <w:sz w:val="24"/>
            <w:szCs w:val="24"/>
            <w:lang w:eastAsia="ru-RU"/>
          </w:rPr>
          <w:t>https://znanium.ru/catalog/product/1896457</w:t>
        </w:r>
      </w:hyperlink>
    </w:p>
    <w:p>
      <w:pPr>
        <w:pStyle w:val="Normal"/>
        <w:spacing w:lineRule="auto" w:line="276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3. Чистов. Д. В. Проектирование информационных систем : учебник и практикум для среднего профессионального образования / Д. В. Чистов, П. П. Мельников, А. В. Золотарюк, Н. Б. Ничепорук. — 2-е изд., перераб. и доп. — Москва : Издательство Юрайт, 2024. — 293 с. — (Профессиональное образование). — ISBN 978-5-534-16217-2. — Текст : электронный // Образовательная платформа Юрайт [сайт]. — URL: https://urait.ru/bcode/538370</w:t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5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908"/>
        <w:gridCol w:w="4199"/>
        <w:gridCol w:w="3531"/>
      </w:tblGrid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3.1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Демонстрация умений по разработке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модулей программного обеспечения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для мобильных платформ</w:t>
            </w:r>
          </w:p>
        </w:tc>
        <w:tc>
          <w:tcPr>
            <w:tcW w:w="3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Экспертная оценка деятельности в ходе выполнения практических работ, практической подготовки, курсового проектирования,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Текущий контроль: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защита отчетов по практическим работам;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оценка заданий для самостоятельной работы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Промежуточная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аттестация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выполнения практических заданий на экзамене по МДК;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отчетов по учебной и производственной практике</w:t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3.2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Демонстрация умений по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проектированию и разработке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пользовательского интерфейса и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пользовательского опыта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3.3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Демонстрация умений по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проектированию и разработке базы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данных для мобильных платформ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3.4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Демонстрация умений по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осуществлению внедрения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мультимедиа в программное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для мобильных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платформ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3.5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Демонстрация умений по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выполнению тестирования и отладки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Cs/>
              </w:rPr>
              <w:t>программного обеспечения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3.6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Демонстрация умений по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выполнению интеграции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разработанного приложения с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Cs/>
              </w:rPr>
              <w:t>внешними системами и платформами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ПК 3.7.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Демонстрация умений по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осуществлению защиты данных в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мобильных приложениях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01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степень точности выполнения поставленных задач.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02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05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09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1.6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к ПОП-П по специальности 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09.02.11 Разработка и управление программным обеспечением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Heading1"/>
        <w:spacing w:before="280" w:after="280"/>
        <w:rPr/>
      </w:pPr>
      <w:bookmarkStart w:id="41" w:name="_Toc169369023"/>
      <w:r>
        <w:rPr/>
        <w:t>«ПМ.н 03 Разработка встраиваемого программного обеспечения»</w:t>
      </w:r>
      <w:bookmarkEnd w:id="41"/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2025 г.</w:t>
      </w:r>
    </w:p>
    <w:p>
      <w:pPr>
        <w:sectPr>
          <w:headerReference w:type="even" r:id="rId20"/>
          <w:headerReference w:type="default" r:id="rId21"/>
          <w:headerReference w:type="first" r:id="rId22"/>
          <w:footnotePr>
            <w:numFmt w:val="decimal"/>
          </w:footnotePr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5"/>
        <w:rPr/>
      </w:pPr>
      <w:r>
        <w:rPr/>
        <w:t xml:space="preserve">1. Общая характеристика 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ПРОФЕССИОНАЛЬНОГО МОДУЛЯ</w:t>
      </w:r>
    </w:p>
    <w:p>
      <w:pPr>
        <w:pStyle w:val="114"/>
        <w:jc w:val="center"/>
        <w:rPr>
          <w:rFonts w:eastAsia="Segoe UI"/>
          <w:b/>
          <w:bCs/>
          <w:u w:val="single"/>
          <w:lang w:val="ru-RU"/>
        </w:rPr>
      </w:pPr>
      <w:r>
        <w:rPr>
          <w:rFonts w:eastAsia="Segoe UI"/>
          <w:b/>
          <w:bCs/>
          <w:u w:val="single"/>
          <w:lang w:val="ru-RU"/>
        </w:rPr>
        <w:t>«</w:t>
      </w:r>
      <w:r>
        <w:rPr>
          <w:b/>
          <w:bCs/>
          <w:u w:val="single"/>
          <w:lang w:val="ru-RU"/>
        </w:rPr>
        <w:t>ПМ.н 03 Разработка встраиваемого программного обеспечения</w:t>
      </w:r>
      <w:r>
        <w:rPr>
          <w:rFonts w:eastAsia="Segoe UI"/>
          <w:b/>
          <w:bCs/>
          <w:u w:val="single"/>
          <w:lang w:val="ru-RU"/>
        </w:rPr>
        <w:t>»</w:t>
      </w:r>
    </w:p>
    <w:p>
      <w:pPr>
        <w:pStyle w:val="114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код и наименование модуля</w:t>
      </w:r>
    </w:p>
    <w:p>
      <w:pPr>
        <w:pStyle w:val="115"/>
        <w:rPr>
          <w:rFonts w:ascii="Calibri" w:hAnsi="Calibri" w:asciiTheme="minorHAnsi" w:hAnsiTheme="minorHAnsi"/>
          <w:lang w:val="ru-RU"/>
        </w:rPr>
      </w:pPr>
      <w:r>
        <w:rPr>
          <w:rFonts w:asciiTheme="minorHAnsi" w:hAnsiTheme="minorHAnsi" w:ascii="Calibri" w:hAnsi="Calibri"/>
          <w:lang w:val="ru-RU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 модуля: освоение вида деятельности «</w:t>
      </w:r>
      <w:r>
        <w:rPr>
          <w:rFonts w:cs="Times New Roman" w:ascii="Times New Roman" w:hAnsi="Times New Roman"/>
          <w:sz w:val="24"/>
          <w:szCs w:val="24"/>
        </w:rPr>
        <w:t>Разработка встраиваемого программного обеспечения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». 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830"/>
        <w:gridCol w:w="2836"/>
        <w:gridCol w:w="2831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Emphasis"/>
                <w:b/>
                <w:i w:val="false"/>
                <w:i w:val="false"/>
                <w:sz w:val="24"/>
                <w:szCs w:val="24"/>
              </w:rPr>
            </w:pPr>
            <w:r>
              <w:rPr>
                <w:rStyle w:val="Emphasis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а</w:t>
            </w:r>
            <w:r>
              <w:rPr>
                <w:rFonts w:eastAsia="Calibri" w:cs="Times New Roman" w:ascii="Times New Roman" w:hAnsi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 xml:space="preserve">современные средства и устройства информатизации, порядок их применения 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психологические основы деятельности коллектива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 xml:space="preserve">грамотно </w:t>
            </w:r>
            <w:r>
              <w:rPr>
                <w:rFonts w:eastAsia="Calibri" w:cs="Times New Roman" w:ascii="Times New Roman" w:hAnsi="Times New Roman"/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проявлять толерантность в рабочем коллективе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особенности произношения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3.1.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разрабатывать драйверы для управления аппаратными устройствами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проектировать аппаратные интерфейсы для взаимодействия с другими устройствами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отладка и тестирование аппаратных компонентов и интерфейсов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работать с прошивкой и восстановлением встраиваемых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разрабатывать аппаратную часть встраиваемых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проектировать и настраивать схемы и печатные платы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интегрировать аппаратную и программную части проекта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работать с инструментами проектирования аппаратуры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работы аппаратных интерфейсов и протоколов связи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основы архитектуры микроконтроллеров и микропроцессоров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работы драйверов устройств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спецификации аппаратных интерфейсов, такие как SPI, I2C, UART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встраиваемой системной архитектуры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основы архитектуры и характеристики различных аппаратных платформ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проектирования схем и печатных плат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инструменты и технологии для разработки аппаратной части встраиваемых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интеграции аппаратных и программных компонентов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устройство операционных систем реального времени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разработки драйверов устройств для встраиваемых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проектирования и настройки аппаратных интерфейсов, таких как SPI, I2C, UART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работы с микроконтроллерами и микропроцессорами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интеграции и тестирования аппаратных компонентов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работы с конкретными аппаратными платформами, такими как микроконтроллеры, FPGA, SoC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проектирования схем и печатных плат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использования инструментов для разработки аппаратной части встраиваемых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интеграции аппаратных и программных компонентов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разработки приложений под операционные системы реального времени (RTOS)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3.2.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оптимизировать код и данные для уменьшения потребления ресурсов.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разрабатывать алгоритмы с учетом ограниченных ресурсов.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использовать инструменты профилирования для выявления проблем производительности.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работать с аппаратными ускорителями, например FPGAs или DSPs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работы встраиваемых систем и ограничения по ресурсам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основы оптимизации кода и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методы и инструменты профилирования и анализа производительности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технологии аппаратного ускорения и их применение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оптимизации использования памяти и процессорного времени во встраиваемых системах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разработки алгоритмов для эффективной работы с ограниченными ресурсами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профилирования и анализа производительности встраиваемых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использования аппаратных ускорителей для оптимизации работы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3.3.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и настраивать встроенные операционные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работать с многозадачностью и управлением задачами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разрабатывать драйверы и службы для встраиваемых ОС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обеспечивать надежную работу встраиваемых систем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работы встраиваемых операционных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архитектуру и конфигурации RTOS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работы многозадачности и планирования задач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основы разработки драйверов для встраиваемых систем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разработки приложений под операционные системы реального времени (RTOS)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конфигурации и настройки ядра операционной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работы с планировщиками задач и многозадачностью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реализации драйверов для работы с аппаратными ресурсами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3.4.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проектировать и реализовывать протоколы для взаимодействия компонентов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интегрировать встраиваемые системы с сетями и внешними устройствами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обеспечивать безопасность и надежность коммуникаций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разработка модулей информационной системы в соответствии с техническим заданием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методологий разработки модулей информационной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основных инструментов разработки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разработки протоколов и интерфейсов взаимодействия между компонентами встраиваемых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интеграции встраиваемых систем с внешними устройствами и сетями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работы с различными коммуникационными протоколами (например, Zigbee, UART, SPI, CAN, Ethernet)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3.5.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разрабатывать и запускать тестовые сценарии для проверки функциональности встраиваемых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выявлять и исправлять ошибки и несоответствия в работе системы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проводить аппаратное и программное тестирование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использовать инструменты анализа и отладки для поиска и устранения проблем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и методы тестирования встраиваемых систем.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особенности отладки встраиваемых систем и инструменты для нее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работы эмуляторов и симуляторов.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методы аппаратного и программного тестирования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создания тестовых сценариев и единиц тестирования для встраиваемых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отладки и анализа проблем в работе встраиваемых систем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использования инструментов и оборудования для тестирования аппаратных и программных компонентов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работы с эмуляторами и симуляторами для встраиваемых систем</w:t>
            </w:r>
          </w:p>
        </w:tc>
      </w:tr>
    </w:tbl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2. Структура и содержание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модуля </w:t>
      </w:r>
    </w:p>
    <w:tbl>
      <w:tblPr>
        <w:tblW w:w="49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85"/>
        <w:gridCol w:w="2326"/>
        <w:gridCol w:w="2334"/>
      </w:tblGrid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286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360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648</w:t>
            </w:r>
          </w:p>
        </w:tc>
      </w:tr>
    </w:tbl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116"/>
        <w:ind w:hanging="0"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Структура профессионального модуля </w:t>
      </w:r>
    </w:p>
    <w:tbl>
      <w:tblPr>
        <w:tblW w:w="49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87"/>
        <w:gridCol w:w="2681"/>
        <w:gridCol w:w="916"/>
        <w:gridCol w:w="956"/>
        <w:gridCol w:w="817"/>
        <w:gridCol w:w="680"/>
        <w:gridCol w:w="461"/>
        <w:gridCol w:w="690"/>
        <w:gridCol w:w="694"/>
        <w:gridCol w:w="562"/>
      </w:tblGrid>
      <w:tr>
        <w:trPr>
          <w:trHeight w:val="3271" w:hRule="atLeast"/>
          <w:cantSplit w:val="true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 ОК, ПК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Всего, час.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т.ч. в форме практической подготовки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по МДК, в т.ч.: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Курсовая работа (проект)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Самостоятельная работа</w:t>
            </w:r>
            <w:r>
              <w:rPr>
                <w:rStyle w:val="FootnoteReference"/>
                <w:rFonts w:eastAsia="Times New Roman" w:ascii="Times New Roman" w:hAnsi="Times New Roman"/>
                <w:lang w:eastAsia="ru-RU"/>
              </w:rPr>
              <w:footnoteReference w:id="7"/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Учебная практика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</w:tr>
      <w:tr>
        <w:trPr>
          <w:trHeight w:val="774" w:hRule="atLeast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3.4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Раздел 1. Аппаратная инженерия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683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Раздел 2. Разработка встраиваемых программных модулей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126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106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746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Раздел 3. Тестирование встраиваемого программного обеспечения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647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108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180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Промежуточная аттестация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54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54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Всего: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648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648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306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286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2.3. Примерное содержание 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952"/>
        <w:gridCol w:w="180"/>
        <w:gridCol w:w="6505"/>
      </w:tblGrid>
      <w:tr>
        <w:trPr>
          <w:trHeight w:val="20" w:hRule="atLeast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курсовой проект (работа)</w:t>
            </w:r>
          </w:p>
        </w:tc>
      </w:tr>
      <w:tr>
        <w:trPr>
          <w:trHeight w:val="25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Раздел 1 Аппаратная инженерия (90ч)</w:t>
            </w:r>
          </w:p>
        </w:tc>
      </w:tr>
      <w:tr>
        <w:trPr>
          <w:trHeight w:val="126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МДК 03.01 Аппаратная инженерия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Тема 1.1.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Классы вычислительных машин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История развития вычислительных устройств и приборов. Классификация ЭВМ: по принципу действия, по поколения, назначению, по размерам и функциональным возможностям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Тема 1.2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Логические основы ЭВМ, элементы и узлы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Базовые логические операции и схемы: конъюнкция, дизъюнкция, отрицание. Таблицы истинности. Схемные логические элементы: регистры, триггеры, сумматоры, мультиплексор, демультиплексор, шифратор, дешифратор, компаратор. Принципы работы, таблица истинности, логические выражения, схема.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Тема 1.</w:t>
            </w:r>
            <w:r>
              <w:rPr>
                <w:rFonts w:cs="Times New Roman" w:ascii="Times New Roman" w:hAnsi="Times New Roman"/>
                <w:b/>
                <w:lang w:val="en-US"/>
              </w:rPr>
              <w:t>3</w:t>
            </w:r>
            <w:r>
              <w:rPr>
                <w:rFonts w:cs="Times New Roman" w:ascii="Times New Roman" w:hAnsi="Times New Roman"/>
                <w:b/>
              </w:rPr>
              <w:t xml:space="preserve">.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Принципы организации ЭВМ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Базовые представления об архитектуре ЭВМ. Принципы (архитектура) фон Неймана. Простейшие типы архитектур. Принцип открытой архитектуры. Магистрально-модульный принцип организации ЭВМ. Классификация параллельных компьютеров. Классификация архитектур вычислительных систем: классическая архитектура, классификация Флинна.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Тема 1.4.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Классификация и типовая структура микропроцессоров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Организация работы и функционирование процессора. Микропроцессоры типа </w:t>
            </w:r>
            <w:r>
              <w:rPr>
                <w:rFonts w:cs="Times New Roman" w:ascii="Times New Roman" w:hAnsi="Times New Roman"/>
                <w:bCs/>
                <w:lang w:val="en-US"/>
              </w:rPr>
              <w:t>CISC</w:t>
            </w:r>
            <w:r>
              <w:rPr>
                <w:rFonts w:cs="Times New Roman" w:ascii="Times New Roman" w:hAnsi="Times New Roman"/>
                <w:bCs/>
              </w:rPr>
              <w:t xml:space="preserve">, </w:t>
            </w:r>
            <w:r>
              <w:rPr>
                <w:rFonts w:cs="Times New Roman" w:ascii="Times New Roman" w:hAnsi="Times New Roman"/>
                <w:bCs/>
                <w:lang w:val="en-US"/>
              </w:rPr>
              <w:t>RISC</w:t>
            </w:r>
            <w:r>
              <w:rPr>
                <w:rFonts w:cs="Times New Roman" w:ascii="Times New Roman" w:hAnsi="Times New Roman"/>
                <w:bCs/>
              </w:rPr>
              <w:t xml:space="preserve">, </w:t>
            </w:r>
            <w:r>
              <w:rPr>
                <w:rFonts w:cs="Times New Roman" w:ascii="Times New Roman" w:hAnsi="Times New Roman"/>
                <w:bCs/>
                <w:lang w:val="en-US"/>
              </w:rPr>
              <w:t>MISC</w:t>
            </w:r>
            <w:r>
              <w:rPr>
                <w:rFonts w:cs="Times New Roman" w:ascii="Times New Roman" w:hAnsi="Times New Roman"/>
                <w:bCs/>
              </w:rPr>
              <w:t>. Характеристики и структура микропроцессора. Устройство управления, арифметико-логическое устройство, микропроцессорная память: назначение, упрощенные функциональные схемы.</w:t>
            </w:r>
          </w:p>
        </w:tc>
      </w:tr>
      <w:tr>
        <w:trPr>
          <w:trHeight w:val="20" w:hRule="atLeast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Тема 1.5.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Технологии повышения производительности процессоров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Системы команд процессора. Регистры процессора: сущность, назначение, типы. Параллелизм вычислений. Конвейеризация вычислений. Суперскаляризация. Матричные и векторные процессоры. Динамическое исполнение. Технология </w:t>
            </w:r>
            <w:r>
              <w:rPr>
                <w:rFonts w:cs="Times New Roman" w:ascii="Times New Roman" w:hAnsi="Times New Roman"/>
                <w:bCs/>
                <w:lang w:val="en-US"/>
              </w:rPr>
              <w:t>Hyper</w:t>
            </w:r>
            <w:r>
              <w:rPr>
                <w:rFonts w:cs="Times New Roman" w:ascii="Times New Roman" w:hAnsi="Times New Roman"/>
                <w:bCs/>
              </w:rPr>
              <w:t>-</w:t>
            </w:r>
            <w:r>
              <w:rPr>
                <w:rFonts w:cs="Times New Roman" w:ascii="Times New Roman" w:hAnsi="Times New Roman"/>
                <w:bCs/>
                <w:lang w:val="en-US"/>
              </w:rPr>
              <w:t>Threading</w:t>
            </w:r>
            <w:r>
              <w:rPr>
                <w:rFonts w:cs="Times New Roman" w:ascii="Times New Roman" w:hAnsi="Times New Roman"/>
                <w:bCs/>
              </w:rPr>
              <w:t>. Режимы работы процессора: характеристики реального, защищенного и виртуального реального.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Тема </w:t>
            </w:r>
            <w:r>
              <w:rPr>
                <w:rFonts w:cs="Times New Roman" w:ascii="Times New Roman" w:hAnsi="Times New Roman"/>
                <w:b/>
                <w:lang w:val="en-US"/>
              </w:rPr>
              <w:t>1</w:t>
            </w:r>
            <w:r>
              <w:rPr>
                <w:rFonts w:cs="Times New Roman" w:ascii="Times New Roman" w:hAnsi="Times New Roman"/>
                <w:b/>
              </w:rPr>
              <w:t>.</w:t>
            </w:r>
            <w:r>
              <w:rPr>
                <w:rFonts w:cs="Times New Roman" w:ascii="Times New Roman" w:hAnsi="Times New Roman"/>
                <w:b/>
                <w:lang w:val="en-US"/>
              </w:rPr>
              <w:t>6</w:t>
            </w:r>
            <w:r>
              <w:rPr>
                <w:rFonts w:cs="Times New Roman" w:ascii="Times New Roman" w:hAnsi="Times New Roman"/>
                <w:b/>
              </w:rPr>
              <w:t>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Компоненты системного блока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Системные платы. Виды, характеристики, форм-факторы. Типы интерфейсов: последовательный, параллельный, радиальный. Принцип организации интерфейсов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Корпуса ПК. Виды, характеристики, форм-факторы.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Блоки питания. Виды, характеристики, форм-факторы.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Основные шины расширения, принцип построения шин, характеристики, параметры, 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Прямой доступ к памяти. Прерывания. Драйверы. Спецификация P&amp;P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Тема </w:t>
            </w:r>
            <w:r>
              <w:rPr>
                <w:rFonts w:cs="Times New Roman" w:ascii="Times New Roman" w:hAnsi="Times New Roman"/>
                <w:b/>
                <w:lang w:val="en-US"/>
              </w:rPr>
              <w:t>1</w:t>
            </w:r>
            <w:r>
              <w:rPr>
                <w:rFonts w:cs="Times New Roman" w:ascii="Times New Roman" w:hAnsi="Times New Roman"/>
                <w:b/>
              </w:rPr>
              <w:t>.</w:t>
            </w:r>
            <w:r>
              <w:rPr>
                <w:rFonts w:cs="Times New Roman" w:ascii="Times New Roman" w:hAnsi="Times New Roman"/>
                <w:b/>
                <w:lang w:val="en-US"/>
              </w:rPr>
              <w:t>7</w:t>
            </w:r>
            <w:r>
              <w:rPr>
                <w:rFonts w:cs="Times New Roman" w:ascii="Times New Roman" w:hAnsi="Times New Roman"/>
                <w:b/>
              </w:rPr>
              <w:t>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Запоминающие устройства ЭВМ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Виды памяти в технических средствах информатизации: постоянная, переменная, внутренняя, внешняя. Принципы хранения информации. Накопители на жестких магнитных дисках. Приводы </w:t>
            </w:r>
            <w:r>
              <w:rPr>
                <w:rFonts w:cs="Times New Roman" w:ascii="Times New Roman" w:hAnsi="Times New Roman"/>
                <w:bCs/>
                <w:lang w:val="en-US"/>
              </w:rPr>
              <w:t>CD</w:t>
            </w:r>
            <w:r>
              <w:rPr>
                <w:rFonts w:cs="Times New Roman" w:ascii="Times New Roman" w:hAnsi="Times New Roman"/>
                <w:bCs/>
              </w:rPr>
              <w:t xml:space="preserve"> (</w:t>
            </w:r>
            <w:r>
              <w:rPr>
                <w:rFonts w:cs="Times New Roman" w:ascii="Times New Roman" w:hAnsi="Times New Roman"/>
                <w:bCs/>
                <w:lang w:val="en-US"/>
              </w:rPr>
              <w:t>ROM</w:t>
            </w:r>
            <w:r>
              <w:rPr>
                <w:rFonts w:cs="Times New Roman" w:ascii="Times New Roman" w:hAnsi="Times New Roman"/>
                <w:bCs/>
              </w:rPr>
              <w:t xml:space="preserve">, </w:t>
            </w:r>
            <w:r>
              <w:rPr>
                <w:rFonts w:cs="Times New Roman" w:ascii="Times New Roman" w:hAnsi="Times New Roman"/>
                <w:bCs/>
                <w:lang w:val="en-US"/>
              </w:rPr>
              <w:t>R</w:t>
            </w:r>
            <w:r>
              <w:rPr>
                <w:rFonts w:cs="Times New Roman" w:ascii="Times New Roman" w:hAnsi="Times New Roman"/>
                <w:bCs/>
              </w:rPr>
              <w:t xml:space="preserve">, </w:t>
            </w:r>
            <w:r>
              <w:rPr>
                <w:rFonts w:cs="Times New Roman" w:ascii="Times New Roman" w:hAnsi="Times New Roman"/>
                <w:bCs/>
                <w:lang w:val="en-US"/>
              </w:rPr>
              <w:t>RW</w:t>
            </w:r>
            <w:r>
              <w:rPr>
                <w:rFonts w:cs="Times New Roman" w:ascii="Times New Roman" w:hAnsi="Times New Roman"/>
                <w:bCs/>
              </w:rPr>
              <w:t xml:space="preserve">), </w:t>
            </w:r>
            <w:r>
              <w:rPr>
                <w:rFonts w:cs="Times New Roman" w:ascii="Times New Roman" w:hAnsi="Times New Roman"/>
                <w:bCs/>
                <w:lang w:val="en-US"/>
              </w:rPr>
              <w:t>DVD</w:t>
            </w:r>
            <w:r>
              <w:rPr>
                <w:rFonts w:cs="Times New Roman" w:ascii="Times New Roman" w:hAnsi="Times New Roman"/>
                <w:bCs/>
              </w:rPr>
              <w:t>-</w:t>
            </w:r>
            <w:r>
              <w:rPr>
                <w:rFonts w:cs="Times New Roman" w:ascii="Times New Roman" w:hAnsi="Times New Roman"/>
                <w:bCs/>
                <w:lang w:val="en-US"/>
              </w:rPr>
              <w:t>R</w:t>
            </w:r>
            <w:r>
              <w:rPr>
                <w:rFonts w:cs="Times New Roman" w:ascii="Times New Roman" w:hAnsi="Times New Roman"/>
                <w:bCs/>
              </w:rPr>
              <w:t>(</w:t>
            </w:r>
            <w:r>
              <w:rPr>
                <w:rFonts w:cs="Times New Roman" w:ascii="Times New Roman" w:hAnsi="Times New Roman"/>
                <w:bCs/>
                <w:lang w:val="en-US"/>
              </w:rPr>
              <w:t>ROM</w:t>
            </w:r>
            <w:r>
              <w:rPr>
                <w:rFonts w:cs="Times New Roman" w:ascii="Times New Roman" w:hAnsi="Times New Roman"/>
                <w:bCs/>
              </w:rPr>
              <w:t xml:space="preserve">, </w:t>
            </w:r>
            <w:r>
              <w:rPr>
                <w:rFonts w:cs="Times New Roman" w:ascii="Times New Roman" w:hAnsi="Times New Roman"/>
                <w:bCs/>
                <w:lang w:val="en-US"/>
              </w:rPr>
              <w:t>R</w:t>
            </w:r>
            <w:r>
              <w:rPr>
                <w:rFonts w:cs="Times New Roman" w:ascii="Times New Roman" w:hAnsi="Times New Roman"/>
                <w:bCs/>
              </w:rPr>
              <w:t xml:space="preserve">, </w:t>
            </w:r>
            <w:r>
              <w:rPr>
                <w:rFonts w:cs="Times New Roman" w:ascii="Times New Roman" w:hAnsi="Times New Roman"/>
                <w:bCs/>
                <w:lang w:val="en-US"/>
              </w:rPr>
              <w:t>RW</w:t>
            </w:r>
            <w:r>
              <w:rPr>
                <w:rFonts w:cs="Times New Roman" w:ascii="Times New Roman" w:hAnsi="Times New Roman"/>
                <w:bCs/>
              </w:rPr>
              <w:t xml:space="preserve">), </w:t>
            </w:r>
            <w:r>
              <w:rPr>
                <w:rFonts w:cs="Times New Roman" w:ascii="Times New Roman" w:hAnsi="Times New Roman"/>
                <w:bCs/>
                <w:lang w:val="en-US"/>
              </w:rPr>
              <w:t>BD</w:t>
            </w:r>
            <w:r>
              <w:rPr>
                <w:rFonts w:cs="Times New Roman" w:ascii="Times New Roman" w:hAnsi="Times New Roman"/>
                <w:bCs/>
              </w:rPr>
              <w:t xml:space="preserve"> (</w:t>
            </w:r>
            <w:r>
              <w:rPr>
                <w:rFonts w:cs="Times New Roman" w:ascii="Times New Roman" w:hAnsi="Times New Roman"/>
                <w:bCs/>
                <w:lang w:val="en-US"/>
              </w:rPr>
              <w:t>ROM</w:t>
            </w:r>
            <w:r>
              <w:rPr>
                <w:rFonts w:cs="Times New Roman" w:ascii="Times New Roman" w:hAnsi="Times New Roman"/>
                <w:bCs/>
              </w:rPr>
              <w:t xml:space="preserve">, </w:t>
            </w:r>
            <w:r>
              <w:rPr>
                <w:rFonts w:cs="Times New Roman" w:ascii="Times New Roman" w:hAnsi="Times New Roman"/>
                <w:bCs/>
                <w:lang w:val="en-US"/>
              </w:rPr>
              <w:t>R</w:t>
            </w:r>
            <w:r>
              <w:rPr>
                <w:rFonts w:cs="Times New Roman" w:ascii="Times New Roman" w:hAnsi="Times New Roman"/>
                <w:bCs/>
              </w:rPr>
              <w:t xml:space="preserve">, </w:t>
            </w:r>
            <w:r>
              <w:rPr>
                <w:rFonts w:cs="Times New Roman" w:ascii="Times New Roman" w:hAnsi="Times New Roman"/>
                <w:bCs/>
                <w:lang w:val="en-US"/>
              </w:rPr>
              <w:t>RW</w:t>
            </w:r>
            <w:r>
              <w:rPr>
                <w:rFonts w:cs="Times New Roman" w:ascii="Times New Roman" w:hAnsi="Times New Roman"/>
                <w:bCs/>
              </w:rPr>
              <w:t>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Разновидности Flash памяти и принцип хранения данных. Накопители Flash-память с USB интерфейсом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Тема 1.8.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Периферийные устройства вычислительной техники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Мониторы и видеоадаптеры. Устройство, принцип действия, подключение. Проекционные аппараты. Системы обработки и воспроизведения аудиоинформации. 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Принтеры. Устройство, принцип действия, подключение. Сканеры. Устройство, принцип действия, подключение. Клавиатура. Мышь. Устройство, принцип действия, подключение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Тема </w:t>
            </w:r>
            <w:r>
              <w:rPr>
                <w:rFonts w:cs="Times New Roman" w:ascii="Times New Roman" w:hAnsi="Times New Roman"/>
                <w:b/>
                <w:lang w:val="en-US"/>
              </w:rPr>
              <w:t>1</w:t>
            </w:r>
            <w:r>
              <w:rPr>
                <w:rFonts w:cs="Times New Roman" w:ascii="Times New Roman" w:hAnsi="Times New Roman"/>
                <w:b/>
              </w:rPr>
              <w:t>.</w:t>
            </w:r>
            <w:r>
              <w:rPr>
                <w:rFonts w:cs="Times New Roman" w:ascii="Times New Roman" w:hAnsi="Times New Roman"/>
                <w:b/>
                <w:lang w:val="en-US"/>
              </w:rPr>
              <w:t>9</w:t>
            </w:r>
            <w:r>
              <w:rPr>
                <w:rFonts w:cs="Times New Roman" w:ascii="Times New Roman" w:hAnsi="Times New Roman"/>
                <w:b/>
              </w:rPr>
              <w:t>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Нестандартные периферийные устройства</w:t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 учебного материала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Нестандартные периферийные устройства: манипуляторы (джойстик, трекбол), дигитайзер, мониторы</w:t>
            </w:r>
          </w:p>
        </w:tc>
      </w:tr>
      <w:tr>
        <w:trPr>
          <w:trHeight w:val="20" w:hRule="atLeast"/>
        </w:trPr>
        <w:tc>
          <w:tcPr>
            <w:tcW w:w="2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6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/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Раздел 2. Разработка встраиваемых программных модулей (126ч)</w:t>
            </w:r>
          </w:p>
        </w:tc>
      </w:tr>
      <w:tr>
        <w:trPr/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МДК.03.02 Разработка встраиваемых программных модулей</w:t>
            </w:r>
          </w:p>
        </w:tc>
      </w:tr>
      <w:tr>
        <w:trPr/>
        <w:tc>
          <w:tcPr>
            <w:tcW w:w="3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Тема 2.1 Общие сведения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о микропроцессорных системах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История развития микропроцессоров (МП), современный уровень и тенденции развития микро процессорных систем (МПС). МП, классификация МП. Структура простейшей МПС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Назначение и особенности различных типов МПС. Принстонская и гарвардская архитектуры МПС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Структура простейшего МП. Функции МП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Устройства управления с жесткой логикой. Устройства управления с программируемой логикой.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Микропрограммное управление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Система команд МП. Рабочий цикл МП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Режимы работы МПС. Программный обмен. Система прерываний МП. Механизм обмена по прерываниям. Обмен в режиме ПДП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Классификация и функции памяти МПС. Классификация ОЗУ, типы и виды ОЗУ. КЭШ память.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Классификация ПЗУ, типы и виды ПЗУ. Способы адресации в МПС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</w:rPr>
              <w:t>Организация связи МПС с внешней средой. Функции устройств ввода-вывода. Принципы построения портов ввода-вывода</w:t>
            </w:r>
          </w:p>
        </w:tc>
      </w:tr>
      <w:tr>
        <w:trPr/>
        <w:tc>
          <w:tcPr>
            <w:tcW w:w="3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Тема 2.2 Инструментальные средства разработки программного обеспечения для встраиваемых систем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Современный уровень и тенденции развития инструментальных сред разработки (</w:t>
            </w:r>
            <w:r>
              <w:rPr>
                <w:rFonts w:cs="Times New Roman" w:ascii="Times New Roman" w:hAnsi="Times New Roman"/>
                <w:lang w:val="en-US"/>
              </w:rPr>
              <w:t>IDE</w:t>
            </w:r>
            <w:r>
              <w:rPr>
                <w:rFonts w:cs="Times New Roman" w:ascii="Times New Roman" w:hAnsi="Times New Roman"/>
              </w:rPr>
              <w:t>) для встраиваемых систем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Классификация средств разработки. Аппаратные и программные средства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Особенности применения языков высокого уровня в разработке приложений пользователя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Особенности разработки приложений работы в системе реального времени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Библиотеки встроенных функций в составе </w:t>
            </w:r>
            <w:r>
              <w:rPr>
                <w:rFonts w:cs="Times New Roman" w:ascii="Times New Roman" w:hAnsi="Times New Roman"/>
                <w:lang w:val="en-US"/>
              </w:rPr>
              <w:t>IDE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Программаторы и отладчики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Компиляторы языка С</w:t>
            </w:r>
          </w:p>
        </w:tc>
      </w:tr>
      <w:tr>
        <w:trPr/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Тема 2.3 Встраиваемые системы на основе микроконтроллеров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Обзор современных микроконтроллеров (МК). Классификация МК. Модульная организация МК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Структура процессорного ядра МК. Система команд МК. Память МК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Порты ввода-вывода, таймеры, модуль прерываний МК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Минимизация энергопотребления в системах с МК. Тактовые генераторы МК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Аппаратные средства обеспечения надежной работы МК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Дополнительные модули МК: последовательного ввода-вывода, аналогового ввода-вывода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Аппаратные и программные средства для разработки приложений на базе МК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Функциональные блоки микроконтроллера. Конфигурирование МК</w:t>
            </w:r>
          </w:p>
        </w:tc>
      </w:tr>
      <w:tr>
        <w:trPr/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Тема 2.4. Структура программы и основные конструкции языка Си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Вводные понятия языка С. Структура программы на С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Типы данных в С. Переменные в С. Константы в С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Арифметические и логические операторы языка С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Операторы ветвления в С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Циклические конструкции в С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Указатели и адреса переменных в С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Работа с функциями в С. Особенности передачи данных при обращении к функции в С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Структуры в С. Указатели и адреса переменных в С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Массивы и строки в С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Стандартные функции ввода/вывода в С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том числе практических занятий и лабораторных работ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Основные характеристики и особенности архитектуры МК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Выполнение логических и арифметических команд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Выполнение циклических конструкций и операторов ветвления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Работа с цифровыми портами ввода-вывода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циклов и временных задержек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подпрограмм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Работа с макросами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Обработка прерываний</w:t>
            </w:r>
          </w:p>
        </w:tc>
      </w:tr>
      <w:tr>
        <w:trPr/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Раздел 3. Тестирование встраиваемого программного обеспечения (90ч)</w:t>
            </w:r>
          </w:p>
        </w:tc>
      </w:tr>
      <w:tr>
        <w:trPr/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МДК.03.03</w:t>
              <w:tab/>
              <w:t>Тестирование встраиваемого программного обеспечения</w:t>
            </w:r>
          </w:p>
        </w:tc>
      </w:tr>
      <w:tr>
        <w:trPr/>
        <w:tc>
          <w:tcPr>
            <w:tcW w:w="3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Тема 3.1 Тестирование и отладка разработанного программного кода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Единая система программной документации. Назначение, виды документов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Понятие программного тестирования. Виды тестов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Составление плана тестирования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Разработка модулей тестирования. Моделирование ситуаций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Создание и использование разнообразных входных данных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Поиск вероятных ошибок и сбоев в функционировании ПО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Нахождение несоответствия интерфейса программы техническому описанию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Поиск ошибок в логике работы программы и в документации на программу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Рефакторинг программного обеспечения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Контроль версий программы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Оформление результатов тестирования и отладки программного обеспечения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практических занятий и лабораторных работ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Подключение к микроконтроллеру семисегментного светодиодного индикатора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Подключение к микроконтроллеру светодиодной матрицы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Подключение к микроконтроллеру RGB-светодиода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Подключение к микроконтроллеру светодиодного шкального индикатора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Подключение к микроконтроллеру аналогового датчика температуры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Подключение к микроконтроллеру энкодера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Построение программируемого счетчика-таймера на микроконтроллере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Подключение к микроконтроллеру модуля знакосинтезирующего ЖКИ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Подключение к микроконтроллеру модуля графического ЖКИ с сенсорным экраном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Подключение к микроконтроллеру серводвигателя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Подключение к микроконтроллеру шагового двигателя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Подключение к микроконтроллеру датчика по цифровому интерфейсу SPI</w:t>
            </w:r>
          </w:p>
        </w:tc>
      </w:tr>
      <w:tr>
        <w:trPr/>
        <w:tc>
          <w:tcPr>
            <w:tcW w:w="313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cs="Times New Roman"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Подключение к микроконтроллеру датчика по цифровому интерфейсу I2C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Курсовой проект (работа) 20 ак.ч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Учебная практика 108 ак.ч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Виды работ: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Установка программного обеспечения. Конфигурирование микроконтроллера, создании проекта, компиляции, прошивка.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Работа с регистрами микроконтроллера. Библиотеки для разработчика.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Система тактирования микроконтроллера.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Порты ввода-вывода микроконтроллера.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Управление портами ввода-вывода через регистры.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Управление портами ввода-вывода через функции библиотеки.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Типы данных языка С для микроконтроллера.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Конвертирование проекта для микроконтроллера на языке C в проект C++.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Обработка входных дискретных сигналов. Устранение дребезга контактов, борьба с импульсными помехами.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Разработка и использование классов в C++. Создание класса обработки дискретных сигналов. Создание и использование библиотек для микроконтроллера.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Параллельные процессы. Выполнение задач в фоновом режиме при помощи прерывания от таймера.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Таймеры микроконтроллера в режиме счетчиков. Генерация циклических прерываний от таймеров.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Разработка программ, состоящих из нескольких исходных файлов. Определение и объявление переменных, область видимости. Режимы компиляции.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Система прерываний микроконтроллера. Организация и управление прерываниями.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Установка конфигурации таймеров с помощью библиотек. Логика работы прерывания таймера.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Интерфейс UART в микроконтроллере. Использование прерывания UART.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Работа с UART через библиотеку. Инициализация интерфейса и передача данных в блокирующем режиме. Отладка программ с помощью UART. Функция sprintf.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Работа с UART через библиотеку. Прием данных в блокирующем режиме.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Работа с UART через библиотеку с использованием прерываний.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Организация коротких временных задержек.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АЦП микроконтроллера. Общие сведения, режимы. Установка конфигурации через регистры.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Работа с АЦП через регистры. Основные режимы преобразования.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Работа с АЦП в различных режимах. Запуск от таймера, чтение результата с использованием прерываний.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Работа АЦП в режиме оконного компаратора. Внутренние датчик температуры и ИОН. Основные электрические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 метрологические характеристики АЦП.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Работа с АЦП через функции библиотеки.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Прямой доступ к памяти в микроконтроллере. Контроллер DM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Производственная практика 180 ак.ч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Виды работ: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Установка инструментальной среды разработки программного обеспечения для встраиваемых микроконтроллерных систем.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Настройка интерфейса пользователя и параметров среды. Установка и настройка компилятора.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Анализ технического задания на разработку программного обеспечения.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Разработка алгоритма программы для встраиваемой микроконтроллерной системы.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Написание программы на специализированном языке для встраиваемой микроконтроллерной системы.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Подбор стандартных библиотек для реализации проекта.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Программирование встраиваемой микроконтроллерной системы.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Проведение отладки программного обеспечения микропроцессорных систем с помощью аппаратно-программных средств.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Проверка функциональности программного обеспечения.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</w:rPr>
              <w:t>Составление отчетной программной документации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Промежуточная аттестация 54ч 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Всего 648ч</w:t>
            </w:r>
          </w:p>
        </w:tc>
      </w:tr>
    </w:tbl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2.4. Курсовой проект (работа)</w:t>
      </w:r>
    </w:p>
    <w:p>
      <w:pPr>
        <w:pStyle w:val="116"/>
        <w:ind w:hanging="0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Выполнение курсового проекта (работы) по модулю является обязательным.</w:t>
      </w:r>
    </w:p>
    <w:p>
      <w:pPr>
        <w:pStyle w:val="116"/>
        <w:ind w:hanging="0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Примерная тематика курсовых проектов (работ) </w:t>
      </w:r>
    </w:p>
    <w:p>
      <w:pPr>
        <w:pStyle w:val="116"/>
        <w:numPr>
          <w:ilvl w:val="0"/>
          <w:numId w:val="6"/>
        </w:numPr>
        <w:spacing w:before="0" w:after="0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Встраиваемые системы на основе микроконтроллеров 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Структура программы и основные конструкции языка Си 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Инструментальные средства разработки программного обеспечения для встраиваемых систем</w:t>
      </w:r>
    </w:p>
    <w:p>
      <w:pPr>
        <w:pStyle w:val="116"/>
        <w:numPr>
          <w:ilvl w:val="0"/>
          <w:numId w:val="6"/>
        </w:numPr>
        <w:spacing w:before="0" w:after="0"/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Тестирование и отладка разработанного программного кода</w:t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3. Условия реализации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Кабинеты «</w:t>
      </w:r>
      <w:r>
        <w:rPr>
          <w:rFonts w:ascii="Times New Roman" w:hAnsi="Times New Roman"/>
          <w:sz w:val="24"/>
          <w:szCs w:val="24"/>
        </w:rPr>
        <w:t>Общепрофессиональных дисциплин и профессиональных модулей»,</w:t>
      </w:r>
      <w:r>
        <w:rPr>
          <w:rFonts w:cs="Times New Roman" w:ascii="Times New Roman" w:hAnsi="Times New Roman"/>
          <w:bCs/>
          <w:sz w:val="24"/>
          <w:szCs w:val="24"/>
        </w:rPr>
        <w:t xml:space="preserve"> оснащенные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ПОП-П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Зоны по видам работ «Проектирования и разработки баз данных»; «Разработки программных решений», оснащенные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ПОП-П</w:t>
      </w:r>
      <w:r>
        <w:rPr>
          <w:rFonts w:cs="Times New Roman" w:ascii="Times New Roman" w:hAnsi="Times New Roman"/>
          <w:bCs/>
          <w:i/>
          <w:sz w:val="24"/>
          <w:szCs w:val="24"/>
        </w:rPr>
        <w:t>.</w:t>
      </w:r>
    </w:p>
    <w:p>
      <w:pPr>
        <w:pStyle w:val="Normal"/>
        <w:spacing w:lineRule="auto" w:line="276" w:before="0"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6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115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 xml:space="preserve">1.Гуров, В. В. Микропроцессорные системы : учебник / В.В. Гуров. — Москва : ИНФРА-М, 2022. — 336 с. </w:t>
      </w:r>
    </w:p>
    <w:p>
      <w:pPr>
        <w:pStyle w:val="115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>2.Магда Ю.С. Современные микроконтроллеры. Архитектура, программирование, разработка устройств. – Москва: ДМК Пресс, 2017. – 224 с. – ISBN 9785970605516.</w:t>
      </w:r>
    </w:p>
    <w:p>
      <w:pPr>
        <w:pStyle w:val="115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>3.Слесарев, А. И. Аспекты проектирования электронных схем на основе микроконтроллеров: учебное пособие для СПО / А. И. Слесарев, Е. В. Моисейкин, Ю. Г. Устьянцев; под редакцией И. И. Мильмана. — 2-е изд. — Саратов, Екатеринбург: Профобразование, Уральский федеральный университет, 2020. — 136 c. — ISBN 978-5-4488-0765-7, 978-5-7996-2933-5. — Текст: электронный // Электронный ресурс цифровой образовательной среды СПО PROFобразование : [сайт]. — URL: https://profspo.ru/books/92365</w:t>
      </w:r>
    </w:p>
    <w:p>
      <w:pPr>
        <w:pStyle w:val="115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 xml:space="preserve">4.Юрков, Н. К. Технология производства электронных средств / Н. К. Юрков. — 2-е изд., стер. — Санкт-Петербург: Лань, 2023. — 476 с. — ISBN 978-5-507-45873-8. — Текст: электронный // Лань: электронно-библиотечная система. — URL: https://e.lanbook.com/book/289010     </w:t>
      </w:r>
    </w:p>
    <w:p>
      <w:pPr>
        <w:pStyle w:val="115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908"/>
        <w:gridCol w:w="4199"/>
        <w:gridCol w:w="3531"/>
      </w:tblGrid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3.1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драйверов для управления аппаратными устройствами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проектировать аппаратные интерфейсы для взаимодействия с другими устройствами</w:t>
            </w:r>
          </w:p>
        </w:tc>
        <w:tc>
          <w:tcPr>
            <w:tcW w:w="3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Экспертная оценка деятельности в ходе выполнения практических работ, практической подготовки, курсового проектирования,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Текущий контроль: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защита отчетов по практическим работам;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оценка заданий для самостоятельной работы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Промежуточная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аттестация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выполнения практических заданий на экзамене по МДК;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отчетов по учебной и производственной практике</w:t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3.2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оптимизация кода и данные для уменьшения потребления ресурсов.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разрабатывать алгоритмы с учетом ограниченных ресурсов.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использовать инструменты профилирования для выявления проблем производительности.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3.3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создавать и настраивать встроенные операционные системы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работать с многозадачностью и управлением задачами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разрабатывать драйверы и службы для встраиваемых ОС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обеспечивать надежную работу встраиваемых систем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3.4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модулей информационной системы в соответствии с техническим заданием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методологий разработки модулей информационной системы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понимание основных инструментов разработки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 xml:space="preserve">ПК 3.5 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принципы и методы тестирования встраиваемых систем.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отладки встраиваемых систем и инструменты для нее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принципы работы эмуляторов и симуляторов.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методы аппаратного и программного тестирования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01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степень точности выполнения поставленных задач.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02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05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09 </w:t>
            </w:r>
          </w:p>
        </w:tc>
        <w:tc>
          <w:tcPr>
            <w:tcW w:w="4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1.7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к ПОП-П по специальности 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09.02.11 Разработка и управление программным обеспечением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Heading1"/>
        <w:spacing w:before="280" w:after="280"/>
        <w:rPr/>
      </w:pPr>
      <w:bookmarkStart w:id="42" w:name="_Toc169369024"/>
      <w:r>
        <w:rPr/>
        <w:t>«ПМ.н 03 Разработка бизнес- приложений»</w:t>
      </w:r>
      <w:bookmarkEnd w:id="42"/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2025 г.</w:t>
      </w:r>
    </w:p>
    <w:p>
      <w:pPr>
        <w:sectPr>
          <w:headerReference w:type="even" r:id="rId23"/>
          <w:headerReference w:type="default" r:id="rId24"/>
          <w:headerReference w:type="first" r:id="rId25"/>
          <w:footnotePr>
            <w:numFmt w:val="decimal"/>
          </w:footnotePr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5"/>
        <w:rPr/>
      </w:pPr>
      <w:r>
        <w:rPr/>
        <w:t>1. Общая характеристика ПРИМЕРНОЙ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ПРОФЕССИОНАЛЬНОГО МОДУЛЯ</w:t>
      </w:r>
    </w:p>
    <w:p>
      <w:pPr>
        <w:pStyle w:val="114"/>
        <w:jc w:val="center"/>
        <w:rPr>
          <w:rFonts w:eastAsia="Segoe UI"/>
          <w:b/>
          <w:bCs/>
          <w:u w:val="single"/>
          <w:lang w:val="ru-RU"/>
        </w:rPr>
      </w:pPr>
      <w:r>
        <w:rPr>
          <w:rFonts w:eastAsia="Segoe UI"/>
          <w:b/>
          <w:bCs/>
          <w:u w:val="single"/>
          <w:lang w:val="ru-RU"/>
        </w:rPr>
        <w:t>«</w:t>
      </w:r>
      <w:r>
        <w:rPr>
          <w:b/>
          <w:bCs/>
          <w:u w:val="single"/>
          <w:lang w:val="ru-RU"/>
        </w:rPr>
        <w:t>ПМ.н 03 Разработка бизнес- приложений</w:t>
      </w:r>
      <w:r>
        <w:rPr>
          <w:rFonts w:eastAsia="Segoe UI"/>
          <w:b/>
          <w:bCs/>
          <w:u w:val="single"/>
          <w:lang w:val="ru-RU"/>
        </w:rPr>
        <w:t>»</w:t>
      </w:r>
    </w:p>
    <w:p>
      <w:pPr>
        <w:pStyle w:val="114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код и наименование модуля</w:t>
      </w:r>
    </w:p>
    <w:p>
      <w:pPr>
        <w:pStyle w:val="115"/>
        <w:rPr>
          <w:rFonts w:ascii="Calibri" w:hAnsi="Calibri" w:asciiTheme="minorHAnsi" w:hAnsiTheme="minorHAnsi"/>
          <w:lang w:val="ru-RU"/>
        </w:rPr>
      </w:pPr>
      <w:r>
        <w:rPr>
          <w:rFonts w:asciiTheme="minorHAnsi" w:hAnsiTheme="minorHAnsi" w:ascii="Calibri" w:hAnsi="Calibri"/>
          <w:lang w:val="ru-RU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Цель модуля: освоение вида деятельности </w:t>
      </w:r>
      <w:r>
        <w:rPr>
          <w:rFonts w:eastAsia="Times New Roman" w:cs="Times New Roman" w:ascii="Times New Roman" w:hAnsi="Times New Roman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</w:rPr>
        <w:t>Разработка бизнес- приложений</w:t>
      </w:r>
      <w:r>
        <w:rPr>
          <w:rFonts w:eastAsia="Times New Roman" w:cs="Times New Roman" w:ascii="Times New Roman" w:hAnsi="Times New Roman"/>
          <w:lang w:eastAsia="ru-RU"/>
        </w:rPr>
        <w:t>»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профессионального модуля обучающийся должен</w:t>
      </w:r>
      <w:r>
        <w:rPr>
          <w:rStyle w:val="FootnoteReference"/>
          <w:rFonts w:ascii="Times New Roman" w:hAnsi="Times New Roman"/>
          <w:bCs/>
          <w:sz w:val="24"/>
          <w:szCs w:val="24"/>
        </w:rPr>
        <w:footnoteReference w:id="8"/>
      </w:r>
      <w:r>
        <w:rPr>
          <w:rFonts w:cs="Times New Roman" w:ascii="Times New Roman" w:hAnsi="Times New Roman"/>
          <w:bCs/>
          <w:sz w:val="24"/>
          <w:szCs w:val="24"/>
        </w:rPr>
        <w:t>: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830"/>
        <w:gridCol w:w="2836"/>
        <w:gridCol w:w="2831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Emphasis"/>
                <w:b/>
                <w:i w:val="false"/>
                <w:i w:val="false"/>
                <w:sz w:val="24"/>
                <w:szCs w:val="24"/>
              </w:rPr>
            </w:pPr>
            <w:r>
              <w:rPr>
                <w:rStyle w:val="Emphasis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а</w:t>
            </w:r>
            <w:r>
              <w:rPr>
                <w:rFonts w:eastAsia="Calibri" w:cs="Times New Roman" w:ascii="Times New Roman" w:hAnsi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 xml:space="preserve">современные средства и устройства информатизации, порядок их применения 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психологические основы деятельности коллектива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 xml:space="preserve">грамотно </w:t>
            </w:r>
            <w:r>
              <w:rPr>
                <w:rFonts w:eastAsia="Calibri" w:cs="Times New Roman" w:ascii="Times New Roman" w:hAnsi="Times New Roman"/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проявлять толерантность в рабочем коллективе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особенности произношения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3.1.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применять типовые бизнес-приложения для автоматизации бизнес-процессов;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осуществлять сбор исходных данных для проектирования бизнес-приложений и описания деятельности, подлежащей автоматизации;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осуществлять логическое проектирование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осуществлять разработку и сопровождения требований и технических;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применять заданные стандарты и шаблоны для составления и оформления проектной документации;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осуществления коммуникации с заинтересованными сторонами.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предметных областей автоматизации и ключевых бизнес-процессов: управление продажами, планирование и организация производства, управление материальными потоками, управление кадрами, электронный документооборот, основы управленческого и регламентированного учета;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возможностей типовых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возможностей программно-технической архитектуры;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возможностей средств разработки бизнес-приложений, баз данных, технических средств;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методологий и технологии проектирования и использования баз данных;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методов моделирования и описания устройства и функционирования информационных систем, их частей, обеспечения и окружения;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методов функциональной декомпозиции информационных систем;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формальной логики;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 защиты информации при построении взаимодействия систем и компонентов;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основных стандартов оформления проектной документации.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использования типовых бизнес-приложений для автоматизации бизнес-процессов;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сбора, анализа и обработки требований заказчика;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подготовки проектной документации;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эффективной коммуникации с участниками процесса проектирования бизнес-приложений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3.2.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разрабатывать клиент-серверные, кроссплатформенные, мобильные, облачные бизнес-приложения;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отлаживать и оптимизировать структуры и код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документировать разработку;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осуществления коммуникации с заинтересованными сторонами.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методологий разработки информационных систем и технологий программирования;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бизнес-ориентированных языков программирования и платформ (сред) разработки, реализующих современные подходы к автоматизации бизнес-процессов;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 xml:space="preserve">стандартов разработки;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принципов обеспечения качества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основных требований к документированию разработки бизнес-приложений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ведение разработки бизнес-приложений, включая клиент-серверные, кроссплатформенные, мобильные, облачные;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создание пользовательских интерфейсов;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работы с нормативно-справочной документацией;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документирования разработки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эффективной коммуникации с участниками процесса разработки бизнес-приложений.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3.3.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выбирать типовые бизнес-приложения в качестве основы проекта автоматизации бизнес-процессов;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определять область и объем необходимой модификации;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проводить разработку дополнительного функционала;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документировать разработку и тестовые испытания;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осуществления коммуникации с заинтересованными сторонами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функциональности типовых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принципов обеспечения качества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стандартов поддержки и расширения функциональности типовых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основных требований к документированию разработки бизнес-приложений.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модификация бизнес-приложения (типовых решений) и информационных систем, эксплуатируемых у пользователей;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работы с нормативно-справочной документацией;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документирования разработки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эффективной коммуникации с участниками процесса разработки бизнес-приложений.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3.4.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разрабатывать тестовые сценарии и тест-кейсы;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автоматизировать тестирование с использованием инструментов;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применять заданные требования для документирования тестовых испытаний;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осуществлять коммуникации с заинтересованными сторонами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методов и стратегий тестирования;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инструменты для автоматизации тестирования;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обеспечения качества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основных требований к документированию тестовых испытаний бизнес-приложений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проведение функционального и интеграционного тестирования;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документирования тестовых испытаний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эффективной коммуникации с участниками процесса тестирования бизнес-приложений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3.5.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развертывать бизнес-приложения;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управлять правами доступа;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выбирать сервисы и программно-аппаратное обеспечение для расширения функциональности бизнес-приложений и поддержки цифровой трансформации бизнес-процессов;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применять заданные требования к документированию ввода в эксплуатацию;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применять заданные стандарты и шаблоны для составления и оформления эксплуатационной документации;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осуществление коммуникации с заинтересованными сторонами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стандартов сопровождения и эксплуатации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современных стандартов информационного взаимодействия информационных систем;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 xml:space="preserve">механизмов интеграции;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сервисы, расширяющие функциональность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программно-аппаратное обеспечение, используемое в бизнес-процессах при цифровой трансформации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развертывания бизнес-приложения на рабочих местах пользователей;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развертывания серверной части;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интеграция бизнес-приложений с информационными системами, сервисами, программно-аппаратных обеспечением;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настройка рабочих мест и пользовательского интерфейса;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управление списком и ролями пользователей;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миграции и преобразования данных;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проведения интеграционного тестирования;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документирования ввода в эксплуатацию;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разработки эксплуатационной документации;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эффективной коммуникации с участниками процесса внедрения и интеграции с используемыми информационными системами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3.6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проверки и контроля работоспособности бизнес-приложений;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применять заданные требования к процессам поддержки и обслуживания;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осуществления коммуникации с заинтересованными сторонами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возможностей бизнес-приложений, автоматизирующих задачи организационного управления и бизнес-процессы;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особенностей программно-технической архитектуры;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 xml:space="preserve">стандартов сопровождения;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возможностей средств разработки, обновления и модернизации бизнес-приложений.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сохранение, восстановление и обновление бизнес-приложения;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 xml:space="preserve">выполнение сохранения и резервного копирование данных; 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обучения и инструктажа пользователей бизнес-приложений;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эффективной коммуникации с участниками процесса поддержки и обслуживания</w:t>
            </w:r>
          </w:p>
        </w:tc>
      </w:tr>
    </w:tbl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2. Структура и содержание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модуля 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49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85"/>
        <w:gridCol w:w="2326"/>
        <w:gridCol w:w="2334"/>
      </w:tblGrid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286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286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54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648</w:t>
            </w:r>
          </w:p>
        </w:tc>
      </w:tr>
    </w:tbl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Структура профессионального модуля </w:t>
      </w:r>
    </w:p>
    <w:tbl>
      <w:tblPr>
        <w:tblW w:w="49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87"/>
        <w:gridCol w:w="2681"/>
        <w:gridCol w:w="916"/>
        <w:gridCol w:w="956"/>
        <w:gridCol w:w="817"/>
        <w:gridCol w:w="680"/>
        <w:gridCol w:w="461"/>
        <w:gridCol w:w="690"/>
        <w:gridCol w:w="694"/>
        <w:gridCol w:w="562"/>
      </w:tblGrid>
      <w:tr>
        <w:trPr>
          <w:trHeight w:val="3271" w:hRule="atLeast"/>
          <w:cantSplit w:val="true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 ОК, ПК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Всего, час.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т.ч. в форме практической подготовки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по МДК, в т.ч.: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Курсовая работа (проект)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Самостоятельная работа</w:t>
            </w:r>
            <w:r>
              <w:rPr>
                <w:rStyle w:val="FootnoteReference"/>
                <w:rFonts w:eastAsia="Times New Roman" w:ascii="Times New Roman" w:hAnsi="Times New Roman"/>
                <w:lang w:eastAsia="ru-RU"/>
              </w:rPr>
              <w:footnoteReference w:id="9"/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Учебная практика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</w:tr>
      <w:tr>
        <w:trPr>
          <w:trHeight w:val="774" w:hRule="atLeast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3.4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3.6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Раздел 1. Проектирование бизнес-приложений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683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Раздел 2. Разработка бизнес-приложений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126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106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746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Раздел 3. Интеграция бизнес-приложений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647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108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180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Промежуточная аттестация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54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54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Всего: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648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648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306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286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</w:tr>
    </w:tbl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2.3. 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одержание профессионального модуля</w:t>
      </w:r>
    </w:p>
    <w:tbl>
      <w:tblPr>
        <w:tblW w:w="5000" w:type="pct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449"/>
        <w:gridCol w:w="318"/>
        <w:gridCol w:w="6870"/>
      </w:tblGrid>
      <w:tr>
        <w:trPr>
          <w:trHeight w:val="291" w:hRule="atLeast"/>
        </w:trPr>
        <w:tc>
          <w:tcPr>
            <w:tcW w:w="2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6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курсовой проект (работа)</w:t>
            </w:r>
          </w:p>
        </w:tc>
      </w:tr>
      <w:tr>
        <w:trPr>
          <w:trHeight w:val="253" w:hRule="atLeast"/>
        </w:trPr>
        <w:tc>
          <w:tcPr>
            <w:tcW w:w="27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68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Раздел 1. Проектирование бизнес-приложений (90ч)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МДК.03.01 Проектирование бизнес-приложений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1.1. Назначение Экономических ИС. Современные методологии управления и типы информационных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highlight w:val="yellow"/>
              </w:rPr>
            </w:pPr>
            <w:r>
              <w:rPr>
                <w:rFonts w:ascii="Times New Roman" w:hAnsi="Times New Roman"/>
                <w:b/>
                <w:bCs/>
              </w:rPr>
              <w:t>систем. Системы обработки данных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highlight w:val="yellow"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экономических информационных систем. Их назначение.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 информационных фильтров, данных, экономической информации.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Современные методологии управления и типы информационных систем.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экономических информационных систем.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Системы обработки данных.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Описание системы обработки данных, системы управления данными, информационно-поисковые си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 том числе практических занятий и лабораторных работ 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«Системы обработки данных»;</w:t>
            </w:r>
            <w:r>
              <w:rPr/>
              <w:t xml:space="preserve"> </w:t>
            </w:r>
            <w:r>
              <w:rPr>
                <w:rFonts w:ascii="Times New Roman" w:hAnsi="Times New Roman"/>
              </w:rPr>
              <w:t>Классификация ПО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1.2. СОД: Ведение базы данных в среде MSExcel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 ведение Базы данных в MS Excel.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фильтров для анализа БД. Использование Автофильтра. Использование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Расширенного фильтра.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функций для анализа БД.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Сортировка БД.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итогов для анализа БД.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Относительные и абсолютные ссылки. Ссылки на ячейки на других листах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1.3. СОД: Запросы и анализ данных.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анализа данных в СОД.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Интеллектуальный анализ данных и текста в СОД.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Интеллектуальный анализ данных на основе ИС.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текста в СОД.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приложений интеллектуального анализа данных.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Исследования первичных источников.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результатов.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Запросы в СОД.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1.4.  Системы поддержки принятия решений (СППР): Прогнозирование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Системы поддержки принятия решений (СППР).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Основные компоненты системы поддержки принятия решений (СППР).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Архитектура СППР (система анализа, информационная система, система решения).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компоненты СППР.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Прогнозирование в системе поддержки принятия решений (СППР).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1.5 Основные БП предприятия и их отражение в системе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бизнес-процесса (БП).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Группы бизнес-процессов (БП).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 и анализ бизнес-процессов (БП).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описания бизнес-процессов (БП).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Технологии, которые используются для описания бизнес-процессов (БП).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БП предприятия.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Отражение основных бизнес-процессов (БП) предприятия в системе.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БП Продажи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7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 проведения бизнес-процесса продажи.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Описания бизнес-процесса (название бизнес-процесса. Цель бизнес-процесса. Этапы процесса. Точки входа и выхода (что инициирует процесс и на чем заканчивается). Назначение владельца процесса. Выбор нотации и описание процесса (например, в виде блок-схемы)).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2. Разработка бизнес-приложений (126ч)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МДК.03.02 Разработка бизнес-приложений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2.1. Введение.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Основные сведения 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платформе 1С: Предприятие</w:t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Введение. Обзор типовых конфигураций. Особенности работы 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типовыми конфигурациями. Поддержка конфигураций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1С: Предприятие – платформа разработки прикладных решений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Варианты работы системы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Клиентские приложения. Многоплатформенность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Технологические средства конфигурирования и администрирования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2.2 Объектная модель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платформы 1С: Предприятие</w:t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Объектная модель данных в 1С: Предприятие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 «Справочник». Особенности создания и настройки 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№1. Создание объекта «Справочник»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№2. Настройка диалоговых форм справочника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Объект «Документ». Особенности создания и настройки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№3. Практическая работа № Создание объекта метаданных «Документ» 2 3. Настройка управляемых диалоговых форм документа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Регистры – объекты конфигурации. Регистр накопления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№4. Создание регистров накопления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объекта метаданных «Отчет»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№5. Создание объекта метаданных «Отчет» с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помощью схемы компоновки данных (Остатки на складе)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Регистры сведений. Практическая работа №6. Создание регистра сведений «Цена».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Реорганизация справочников и документов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прав доступа. Роли и права, ведение списка пользователей Практическая работа 7. Разграничение прав пользователей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2.3 Язык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программирования 1С</w:t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Синтаксис языка 1С, типы данных. 2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Программные модули. Модуль объекта, формы, управляемого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приложения, менеджера, общий модуль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8. Программная реализация линейных алгоритмов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9. Использование Конструкции ЕСЛИ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10. Картинки-кнопки, BMI-калькулятор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11. Таймер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13. Встроенные функции организации диалога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14. Модальные окна. Ввести Значение, Вопрос, Предупреждение.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15. Игра «Угадай число»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Массивы. Описание, обработка элементов массива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16. Использование циклов для обработки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элементов массива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17. Контрольная работа по обработке массивов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18. Модуль объекта, формы, управляемого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приложения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19. Использование директив компиляции 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инструкций препроцессора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Общие модули. Процедуры и функции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20. Общие модули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2.4 Проектирование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бизнес-приложений</w:t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бизнес-приложений. Этапы разработки бизнес-приложений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21. Анализ предметной области. Разработка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концептуальной модели предметной области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22. Разработка требований к бизнес-приложению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23. Разработка физической модели предметной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области в среде 1С: Предприятие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24. Проектирование и настройка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пользовательского интерфейса бизнес-приложения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2.5 Табличная модель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данных</w:t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Табличная модель данных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конфигурации на основе ER-диаграммы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Практическая работа 25. Организация регистрации пользователей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Механизм запросов. Описание языка запросов 1С. Использование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консоли запросов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26. Использование конструктора запросов в коде процедуры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27. Использование параметров в запросе.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вычисляемых полей в запросе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28. Применение запросов для контроля остатков при продаже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2.6 Командный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интерфейс</w:t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интерфейса прикладного решения 2 ПК5.3,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Настройка командного интерфейса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29. Комплексная настройка интерфейса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прикладного решения (основной раздел, начальная страница)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2.7 Мобильные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приложения</w:t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Мобильная платформа 1С: Предприятие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и настройка веб-сервера. Установка Android SDK 2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разработки мобильного приложения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30 Разработка простого мобильного приложения. Сборка мобильного приложения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 3. Интеграция бизнес-приложений (90ч)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МДК 03.03. Интеграция бизнес-приложений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3.1. Введение. Интеграция бизнес-процессов.</w:t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Введение в понятия бизнес-процессов. Переход к цифровой экономике и роль ИКТ. Ожидания от применения ИКТ в организациях. Основные тенденции развития ИТ, стратегические сквозные технологии. Факторы реинжиниринга деловых процессов организации и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влияние внедрения ИКТ на организационные изменения в компаниях. Взаимосвязь моделей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ведения бизнеса с продуктами и процессами компании. Распределение информации по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уровням управления. Организация как объект обработки информации и деловые процессы.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 и структура информационных систем, факторы ограничения интеграции. 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Риски при использовании ИКТ.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3.2 Роль информационных технологий в управлении бизнес-процессами</w:t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Функционально-ориентированная организация, ее особенности и недостатки, характерные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процессы, реализованные в такой модели. Процессно-ориентированная организация. Определения и характер применения процессного и системного подходов. Структура системы в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терминах подсистем. Виды описаний системы. Уровни зрелости организации, их классификация. Применение системного подхода. Системная архитектура. Моделирование организации. Определения и виды моделей бизнес-процессов. 13-процессная модель организации.  Основные и вспомогательные бизнес-процессы. Эволюция управления бизнес-процессами.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Тема 3.3 Обработка информация основная функция при интеграции бизнес-процессов</w:t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знаниями – как интеграционный процесс, обеспечения реализации технологических бизнес-процессов компаний и организаций. Технологии управления документооборотом, использование технологии workflow и интеграционных шин на основе SOA. Процессы документооборота, как основа управления финансов-хозяйственной деятельностью,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материально-техническим снабжением, сбытом и поставками в компаниях. Интеграция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ERP и EDM-систем. Программно-аппаратная архитектура системы. Управление жизненным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циклом документов. Единая среда управления документами. Схема информационных потоков (примеры). Анализ финансово-хозяйственной деятельности организации, как основа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формирования требований к комплексной информационной системе. Виды систем планирования ресурсов организации (MRP II, ERP, BPMS). Концептуальная схема корпоративной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информационной системы и логическая архитектура решения. Примеры платформ информационных систем. Классификация моделей жизненного цикла информационных систем.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Определения и классификация бизнес-процессов по целевой функции. 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Проекты и задачи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информационных систем. Классификация экономических информационных систем. Примеры решения для ERP-системы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3.4 Интеграции и управление бизнес-процессами средствами информационных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систем</w:t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бизнес-процессами, последовательность операций. Показатели бизнес-процессов и параметры их оценки. Основные бизнес-процессы автоматизируемы в организации средствами ERP-систем. Архитектура таких систем на примере ERP Галактика. Реализация основных «сквозных» бизнес-процессов организации. Внедрение ERP-системы на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крупном металлургическом предприятии. Этапы и реализованная функциональность. 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Опыт интеграции государственных информационных систем и организации межведомственного взаимодействия. Проблемы создания электронного правительства. Структура решений на уровне правительственных порталов госуслуг. Модель предоставления государственных услуг. Архитектурная модель электронного правительства. 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Федеральной ИТ-архитектуры государственных организаций при реализации межведомственных проектов. Концепция программы «Цифровая экономика Российской Федерации»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Курсовой проект (работа) 20 ак.ч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Учебная практика 108 ак.ч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Инструктаж по технике безопасности и пожарной безопасности.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Анализ предметной области. Работа с современными Case-средствами проектирования баз данных: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ER-диаграммы. Создание словаря данных с учетом среды разработки 1С: Предприятие 8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Создание объектов конфигурации на основе проектной документации (ER-диаграммы, словаря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данных): справочники, документы, перечисления, регистры. Импорт данных из файлов .xls.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Использование встроенных функций для обработки строк, массивов. Автоматизация заполнения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полей управляемых форм (документы, справочники)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Работа с изображениями. Загрузка картинок в БД. Отображение картинок из БД на диалоговых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формах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Создание печатных форм документов, вывод информации из базы данных на печать.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Использование в печатных формах картинок, QR-кодов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Тестирование и отладка программных модулей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Резервное копирование, восстановление ИС из резервной копии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Создание отчетов на основе запросов. Вывод информации с группировкой и сортировкой по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определенным полям. Вывод информации за указанный период. Внешние отчеты и обработки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Применение стандартных методов для защиты объектов базы данных. Разделение прав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пользователей в приложении. Использование механизма RLS для разделения прав на уровне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записей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Автоматизированное тестирование. Разработка автотестов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мобильного приложения. Обмен данными между основной конфигурацией 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мобильным приложением. Сборка мобильного приложения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Доработка типовой конфигурации с помощью расширения. Доработка управляемых форм,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функционала. Создание функциональных опций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Доработка типовой конфигурации. Создание подписки на событие, создание регламентных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заданий, массовой рассылки. Версионирование объектов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Оформление отчетной документации. Презентация разработанного приложения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Производственная практика 180 ак.ч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Виды работ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Сбор, обработка и анализ информации для проектирования бизнес-приложения.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Проектирование баз данных современными case-средствами на основе анализа предметной области.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объектов баз данных в современных системах управления базами данных для бизнес-приложения.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интерфейса бизнес-приложения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 и отладка бизнес-приложения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Адаптация типовой конфигурации под требования заказчика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Внедрение бизнес-приложения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Интеграция бизнес-приложения с различными сервисами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информации в базе данных с использованием современных технологий защиты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Поддержка и обслуживание бизнес-приложения (обновление, резервное копирование,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восстановление, модификация)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Составление отчетной документации по практике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Промежуточная аттестация 54ч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 648ч</w:t>
            </w:r>
          </w:p>
        </w:tc>
      </w:tr>
    </w:tbl>
    <w:p>
      <w:pPr>
        <w:pStyle w:val="1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</w:t>
      </w:r>
      <w:r>
        <w:rPr>
          <w:rFonts w:ascii="Times New Roman" w:hAnsi="Times New Roman"/>
          <w:b/>
          <w:bCs/>
        </w:rPr>
        <w:t xml:space="preserve">2.4. Курсовой проект (работа)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Выполнение курсового проекта (работы) по модулю является обязательным.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Примерная тематика курсовых проектов (работ) 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Анализ предметной области, проектирование концептуальной и логической модели.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привилегиями, работа с журналом транзакций.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Создание конфигурации на основе ER-диаграммы.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Разработка интерфейса прикладного решения.</w:t>
      </w:r>
    </w:p>
    <w:p>
      <w:pPr>
        <w:pStyle w:val="116"/>
        <w:numPr>
          <w:ilvl w:val="0"/>
          <w:numId w:val="7"/>
        </w:numPr>
        <w:jc w:val="both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Особенности разработки мобильного приложения</w:t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3. Условия реализации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Кабинеты «</w:t>
      </w:r>
      <w:r>
        <w:rPr>
          <w:rFonts w:ascii="Times New Roman" w:hAnsi="Times New Roman"/>
          <w:sz w:val="24"/>
          <w:szCs w:val="24"/>
        </w:rPr>
        <w:t>Общепрофессиональных дисциплин и профессиональных модулей»,</w:t>
      </w:r>
      <w:r>
        <w:rPr>
          <w:rFonts w:cs="Times New Roman" w:ascii="Times New Roman" w:hAnsi="Times New Roman"/>
          <w:bCs/>
          <w:sz w:val="24"/>
          <w:szCs w:val="24"/>
        </w:rPr>
        <w:t xml:space="preserve"> оснащенные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ПОП-П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Зоны по видам работ «Проектирования и разработки баз данных»; «Разработки программных решений»; «Интеграции программных решений», оснащенные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ПОП-П</w:t>
      </w:r>
      <w:r>
        <w:rPr>
          <w:rFonts w:cs="Times New Roman" w:ascii="Times New Roman" w:hAnsi="Times New Roman"/>
          <w:bCs/>
          <w:i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116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115"/>
        <w:numPr>
          <w:ilvl w:val="0"/>
          <w:numId w:val="3"/>
        </w:numPr>
        <w:spacing w:before="280" w:after="0"/>
        <w:ind w:firstLine="426" w:left="0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 xml:space="preserve">Мартишин, С. А. Проектирование и реализация баз данных в СУБД MySQL с использованием MySQL Workbench. Методы и средства проектирования информационных систем и технологий. Инструментальные средства информационных систем : учебное пособие / С.A. Мартишин, В.Л. Симонов, М.В. Храпченко. — Москва : ФОРУМ : ИНФРА-М, 2023. — 160 с. — (Среднее профессиональное образование). - ISBN 978-5-8199-0811-2. - Текст : электронный. - URL: </w:t>
      </w:r>
      <w:hyperlink r:id="rId26">
        <w:r>
          <w:rPr>
            <w:rStyle w:val="Hyperlink"/>
            <w:rFonts w:eastAsia="Times New Roman" w:ascii="Times New Roman" w:hAnsi="Times New Roman"/>
            <w:b w:val="false"/>
            <w:caps w:val="false"/>
            <w:smallCaps w:val="false"/>
            <w:kern w:val="0"/>
            <w:lang w:val="ru-RU" w:eastAsia="ru-RU"/>
          </w:rPr>
          <w:t>https://znanium.com/catalog/product/1926394</w:t>
        </w:r>
      </w:hyperlink>
    </w:p>
    <w:p>
      <w:pPr>
        <w:pStyle w:val="115"/>
        <w:numPr>
          <w:ilvl w:val="0"/>
          <w:numId w:val="3"/>
        </w:numPr>
        <w:spacing w:before="280" w:after="0"/>
        <w:ind w:firstLine="426" w:left="0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>Нестеров, С. А. Базы данных : учебник и практикум для среднего профессионального образования / С. А. Нестеров. — 2-е изд. — Москва : Издательство Юрайт, 2024. — 258 с. — (Профессиональное образование). — ISBN 978-5-534-18087-9. — Текст : электронный // Образовательная платформа Юрайт [сайт]. — URL: https://urait.ru/bcode/542800</w:t>
      </w:r>
    </w:p>
    <w:p>
      <w:pPr>
        <w:pStyle w:val="115"/>
        <w:numPr>
          <w:ilvl w:val="0"/>
          <w:numId w:val="3"/>
        </w:numPr>
        <w:spacing w:before="280" w:after="0"/>
        <w:ind w:firstLine="426" w:left="0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>Советов, Б. Я. Базы данных : учебник для среднего профессионального образования / Б. Я. Советов, В. В. Цехановский, В. Д. Чертовской. — 4-е изд., перераб. и доп. — Москва : Издательство Юрайт, 2024. — 403 с. — (Профессиональное образование). — ISBN 978-5-534-18784-7. — Текст : электронный // Образовательная платформа Юрайт [сайт]. — URL: https://urait.ru/bcode/545704</w:t>
      </w:r>
    </w:p>
    <w:p>
      <w:pPr>
        <w:pStyle w:val="115"/>
        <w:numPr>
          <w:ilvl w:val="0"/>
          <w:numId w:val="3"/>
        </w:numPr>
        <w:spacing w:before="280" w:after="0"/>
        <w:ind w:firstLine="426" w:left="0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>Стружкин, Н. П. Базы данных: проектирование : учебник для среднего профессионального образования / Н. П. Стружкин, В. В. Годин. — Москва : Издательство Юрайт, 2024. — 477 с. — (Профессиональное образование). — ISBN 978-5-534-11635-9. — Текст : электронный // Образовательная платформа Юрайт [сайт]. — URL: https://urait.ru/bcode/542792</w:t>
      </w:r>
    </w:p>
    <w:p>
      <w:pPr>
        <w:pStyle w:val="115"/>
        <w:numPr>
          <w:ilvl w:val="0"/>
          <w:numId w:val="3"/>
        </w:numPr>
        <w:spacing w:before="0" w:after="120"/>
        <w:ind w:firstLine="426" w:left="0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>Шитов, В. Н. Основы проектирования баз данных : учебное пособие / В.Н. Шитов. — Москва : ИНФРА-М, 2024. — 236 с. — (Среднее профессиональное образование). — DOI 10.12737/1855782. - ISBN 978-5-16-017461-7. - Текст : электронный. - URL: https://znanium.com/catalog/product/2073477</w:t>
      </w:r>
    </w:p>
    <w:p>
      <w:pPr>
        <w:pStyle w:val="115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128"/>
        <w:gridCol w:w="4979"/>
        <w:gridCol w:w="3531"/>
      </w:tblGrid>
      <w:tr>
        <w:trPr>
          <w:trHeight w:val="23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ПК 3.1. 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Выявление технического проектирования бизнес- приложений и сопровождение проектных решений</w:t>
            </w:r>
          </w:p>
        </w:tc>
        <w:tc>
          <w:tcPr>
            <w:tcW w:w="3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Экспертная оценка деятельности в ходе выполнения практических работ, практической подготовки, курсового проектирования,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Текущий контроль: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защита отчетов по практическим работам;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оценка заданий для самостоятельной работы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Промежуточная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аттестация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выполнения практических заданий на экзамене по МДК;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отчетов по учебной и производственной практике</w:t>
            </w:r>
          </w:p>
        </w:tc>
      </w:tr>
      <w:tr>
        <w:trPr>
          <w:trHeight w:val="23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3.2.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документирования разработки бизнес-приложений; эффективной коммуникации с участниками процесса разработки бизнес-приложений. Разрабатывать бизнес-приложения.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3.3.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Выбирать типовые бизнес-приложения в качестве основы проекта автоматизации бизнес-процессов;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определять область и объем необходимой модификации; проводить разработку дополнительного функционала; осуществления коммуникации с заинтересованными сторонами.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70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3.4.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Выполнение тестирования и отладку бизнес- приложений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3.5.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Выполнять внедрение бизнес-приложений и их интеграцию с информационными системами (сервисами).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3.6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Осуществлять поддержку и обслуживание бизнес- приложений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01 </w:t>
            </w:r>
          </w:p>
        </w:tc>
        <w:tc>
          <w:tcPr>
            <w:tcW w:w="4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степень точности выполнения поставленных задач.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02 </w:t>
            </w:r>
          </w:p>
        </w:tc>
        <w:tc>
          <w:tcPr>
            <w:tcW w:w="4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05 </w:t>
            </w:r>
          </w:p>
        </w:tc>
        <w:tc>
          <w:tcPr>
            <w:tcW w:w="4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09 </w:t>
            </w:r>
          </w:p>
        </w:tc>
        <w:tc>
          <w:tcPr>
            <w:tcW w:w="4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3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1.8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к ПОП-П по специальности 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09.02.11 Разработка и управление программным обеспечением</w:t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70C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Рабочая программа профессионального модуля</w:t>
      </w:r>
    </w:p>
    <w:p>
      <w:pPr>
        <w:pStyle w:val="Heading1"/>
        <w:spacing w:before="280" w:after="280"/>
        <w:rPr/>
      </w:pPr>
      <w:bookmarkStart w:id="43" w:name="_Toc169369025"/>
      <w:r>
        <w:rPr/>
        <w:t>«ПМ.н 03 Конфигурирование, управление и мониторинг ИТ-инфраструктуры»</w:t>
      </w:r>
      <w:bookmarkEnd w:id="43"/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headerReference w:type="even" r:id="rId27"/>
          <w:headerReference w:type="default" r:id="rId28"/>
          <w:headerReference w:type="first" r:id="rId29"/>
          <w:footnotePr>
            <w:numFmt w:val="decimal"/>
          </w:footnotePr>
          <w:type w:val="nextPage"/>
          <w:pgSz w:w="11906" w:h="16838"/>
          <w:pgMar w:left="1701" w:right="567" w:gutter="0" w:header="709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2025 г.</w:t>
      </w:r>
    </w:p>
    <w:p>
      <w:pPr>
        <w:pStyle w:val="115"/>
        <w:rPr/>
      </w:pPr>
      <w:r>
        <w:rPr/>
        <w:t xml:space="preserve">1. Общая характеристика 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РАБОЧЕЙ ПРОГРАММЫ</w:t>
      </w:r>
      <w:r>
        <w:rPr>
          <w:rFonts w:ascii="Calibri" w:hAnsi="Calibri" w:asciiTheme="minorHAnsi" w:hAnsiTheme="minorHAnsi"/>
          <w:lang w:val="ru-RU"/>
        </w:rPr>
        <w:t xml:space="preserve"> </w:t>
      </w:r>
      <w:r>
        <w:rPr/>
        <w:t>ПРОФЕССИОНАЛЬНОГО МОДУЛЯ</w:t>
      </w:r>
    </w:p>
    <w:p>
      <w:pPr>
        <w:pStyle w:val="114"/>
        <w:jc w:val="center"/>
        <w:rPr>
          <w:rFonts w:eastAsia="Segoe UI"/>
          <w:b/>
          <w:bCs/>
          <w:u w:val="single"/>
          <w:lang w:val="ru-RU"/>
        </w:rPr>
      </w:pPr>
      <w:r>
        <w:rPr>
          <w:rFonts w:eastAsia="Segoe UI"/>
          <w:b/>
          <w:bCs/>
          <w:u w:val="single"/>
          <w:lang w:val="ru-RU"/>
        </w:rPr>
        <w:t>«</w:t>
      </w:r>
      <w:r>
        <w:rPr>
          <w:b/>
          <w:bCs/>
          <w:u w:val="single"/>
          <w:lang w:val="ru-RU"/>
        </w:rPr>
        <w:t>ПМ.н 03 Конфигурирование, управление и мониторинг ИТ-инфраструктуры</w:t>
      </w:r>
    </w:p>
    <w:p>
      <w:pPr>
        <w:pStyle w:val="114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код и наименование модуля</w:t>
      </w:r>
    </w:p>
    <w:p>
      <w:pPr>
        <w:pStyle w:val="115"/>
        <w:rPr>
          <w:rFonts w:ascii="Calibri" w:hAnsi="Calibri" w:asciiTheme="minorHAnsi" w:hAnsiTheme="minorHAnsi"/>
          <w:lang w:val="ru-RU"/>
        </w:rPr>
      </w:pPr>
      <w:r>
        <w:rPr>
          <w:rFonts w:asciiTheme="minorHAnsi" w:hAnsiTheme="minorHAnsi" w:ascii="Calibri" w:hAnsi="Calibri"/>
          <w:lang w:val="ru-RU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профессионального модуля в структуре образовательной программы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Цель модуля: освоение вида деятельности </w:t>
      </w:r>
      <w:r>
        <w:rPr>
          <w:rFonts w:eastAsia="Times New Roman" w:cs="Times New Roman" w:ascii="Times New Roman" w:hAnsi="Times New Roman"/>
          <w:lang w:eastAsia="ru-RU"/>
        </w:rPr>
        <w:t>«</w:t>
      </w:r>
      <w:r>
        <w:rPr>
          <w:rFonts w:cs="Times New Roman" w:ascii="Times New Roman" w:hAnsi="Times New Roman"/>
        </w:rPr>
        <w:t>Конфигурирование, управление и мониторинг ИТ-инфраструктуры</w:t>
      </w:r>
      <w:r>
        <w:rPr>
          <w:rFonts w:eastAsia="Times New Roman" w:cs="Times New Roman" w:ascii="Times New Roman" w:hAnsi="Times New Roman"/>
          <w:lang w:eastAsia="ru-RU"/>
        </w:rPr>
        <w:t>».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>
      <w:pPr>
        <w:pStyle w:val="Normal"/>
        <w:spacing w:lineRule="auto" w:line="27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В результате освоения профессионального модуля обучающийся должен</w:t>
      </w:r>
      <w:r>
        <w:rPr>
          <w:rStyle w:val="FootnoteReference"/>
          <w:rFonts w:ascii="Times New Roman" w:hAnsi="Times New Roman"/>
          <w:bCs/>
          <w:sz w:val="24"/>
          <w:szCs w:val="24"/>
        </w:rPr>
        <w:footnoteReference w:id="10"/>
      </w:r>
      <w:r>
        <w:rPr>
          <w:rFonts w:cs="Times New Roman" w:ascii="Times New Roman" w:hAnsi="Times New Roman"/>
          <w:bCs/>
          <w:sz w:val="24"/>
          <w:szCs w:val="24"/>
        </w:rPr>
        <w:t>:</w:t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830"/>
        <w:gridCol w:w="2836"/>
        <w:gridCol w:w="2831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Emphasis"/>
                <w:b/>
                <w:i w:val="false"/>
                <w:i w:val="false"/>
                <w:sz w:val="24"/>
                <w:szCs w:val="24"/>
              </w:rPr>
            </w:pPr>
            <w:r>
              <w:rPr>
                <w:rStyle w:val="Emphasis"/>
                <w:b/>
                <w:i w:val="false"/>
                <w:sz w:val="24"/>
                <w:szCs w:val="24"/>
              </w:rPr>
              <w:t>Код ОК, ПК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а</w:t>
            </w:r>
            <w:r>
              <w:rPr>
                <w:rFonts w:eastAsia="Calibri" w:cs="Times New Roman" w:ascii="Times New Roman" w:hAnsi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методы работы в профессиональной и смежных сферах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оценивать практическую значимость результатов поиска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приемы структурирования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формат оформления результатов поиска информации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 xml:space="preserve">современные средства и устройства информатизации, порядок их применения 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программное обеспечение в профессиональной деятельности, в том числе цифровые средства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психологические основы деятельности коллектива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 xml:space="preserve">грамотно </w:t>
            </w:r>
            <w:r>
              <w:rPr>
                <w:rFonts w:eastAsia="Calibri" w:cs="Times New Roman" w:ascii="Times New Roman" w:hAnsi="Times New Roman"/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проявлять толерантность в рабочем коллективе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правила построения устных сообщений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участвовать в диалогах на знакомые общие и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кратко обосновывать и объяснять свои действия (текущие и планируемые)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highlight w:val="green"/>
              </w:rPr>
            </w:pPr>
            <w:r>
              <w:rPr>
                <w:rFonts w:eastAsia="Calibri" w:cs="Times New Roman" w:ascii="Times New Roman" w:hAnsi="Times New Roman"/>
              </w:rPr>
              <w:t>особенности произношения</w:t>
            </w:r>
          </w:p>
          <w:p>
            <w:pPr>
              <w:pStyle w:val="Normal"/>
              <w:widowControl w:val="false"/>
              <w:spacing w:lineRule="auto" w:line="276"/>
              <w:rPr>
                <w:rFonts w:ascii="Times New Roman" w:hAnsi="Times New Roman" w:eastAsia="PMingLiU"/>
              </w:rPr>
            </w:pPr>
            <w:r>
              <w:rPr>
                <w:rFonts w:eastAsia="Calibri" w:cs="Times New Roman" w:ascii="Times New Roman" w:hAnsi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3.1.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разрабатывать и настраивать пайплайны для непрерывной интеграции и непрерывной доставки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создавать скрипты автоматизации для тестирования и развертывания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управлять и мониторить автоматизированными процессами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способность разрабатывать и настраивать CI/CD пайплайны с использованием различных инструментов и технологий, таких как Jenkins, GitLab CI, Travis CI и другие.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навыки написания автоматических тестов для проверки работоспособности и качества кода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умение настраивать системы контроля версий для эффективной работы над проектами в команде.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знание методологий разработки программного обеспечения, таких как Agile и DevOps, и умение применять их в практике.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принципы и практики непрерывной интеграции и непрерывной доставки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основы инструментов автоматизации и их интеграции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Знание различных инструментов и технологий для автоматизации CI/CD процессов, таких как Jenkins, GitLab CI, Travis CI, Docker, Kubernetes и другие.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- Понимание принципов Continuous Integration и Continuous Deployment и умение применять их для повышения эффективности и качества разработки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- Знание основных принципов и практик тестирования программного обеспечения, включая юнит-тестирование, функциональное тестирование и автоматизированное тестирование.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- Понимание принципов работы с системами контроля версий, таких как Git, и умение применять их для организации коллаборации и версионирования кода.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создания и настройки сборочных и развертывающих пайплайнов (pipelines)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автоматизации тестирования, сборки и доставки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использования инструментов для автоматизации CI/CD (например, Jenkins, WoodPecker CI, Travis CI, GitLab CI/CD)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использования контейнеров (например, Docker) для изоляции этапов выполнения pipelines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разработка и настройка CI/CD пайплайнов для автоматической сборки, тестирования и развертывания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использование инструментов для автоматического тестирования кода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разработка и настройка систем контроля версий, таких как Git, для управления исходным кодом и версионирования 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/>
              </w:rPr>
            </w:pPr>
            <w:r>
              <w:rPr>
                <w:rFonts w:eastAsia="PMingLiU" w:ascii="Times New Roman" w:hAnsi="Times New Roman"/>
              </w:rPr>
              <w:t>настройка инфраструктуры для развертывания веб-приложений, включая сервера приложений, базы данных и другие необходимые компоненты.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3.2.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и изменять конфигурацию инфраструктуры через код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управлять и обновлять инфраструктуру автоматически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обеспечивать согласованность и надежность инфраструктуры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способность разрабатывать и настраивать конфигурационные файлы для различных компонентов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навыки автоматизации процесса развертывания и конфигурации инфраструктуры с использованием инструментов управления конфигурацией.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умение использовать системы контроля версий для управления и версионирования конфигурационных файлов и инфраструктуры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IaC и методологии DevOps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основы инструментов для управления конфигурациями и их сравнение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различных инструментов и технологий для управления конфигурацией и развертывания инфраструктуры, таких как Ansible, Terraform, Puppet, Chef и другие.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основных принципов и практик управления конфигурацией и инфраструктурой, таких как Infrastructure as Code и DevOps.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различных компонентов инфраструктуры веб-приложений и их конфигурации, таких как серверы приложений, базы данных, кэши и другие.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настройки и управления конфигурацией инфраструктуры через код (Infrastructure as Code - IaC)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использования инструментов для автоматизации конфигурации (например, Terraform, Ansible, Puppet)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создания и поддержания сценариев управления конфигурациями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разработка и настройка конфигурационных файлов для различных компонентов веб-приложений, таких как серверы приложений, базы данных и другие сервисы.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автоматизация процесса развертывания и конфигурации инфраструктуры с использованием инструментов, таких как Ansible, Terraform, Puppet или Chef.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управление версиями конфигурационных файлов и инфраструктуры с использованием систем контроля версий, таких как Git.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3.3.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устанавливать и настраивать системы мониторинга и логирования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мониторить и анализировать работу приложений и инфраструктуры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отлавливать и реагировать на проблемы и события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способность настроить системы мониторинга для сбора метрик о работе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навыки анализа собранных метрик и логов для выявления проблем и оптимизации производительности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умение настраивать системы логирования для сбора и анализа логов приложений и инфраструктуры.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и методологии мониторинга и логирования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технологии сбора, хранения и анализа логов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различных инструментов и технологий для мониторинга и логирования веб-приложений, таких как Nagios, Zabbix, ELK Stack и другие.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основных метрик и показателей производительности веб-приложений и способов их сбора и анализа.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методов оптимизации и улучшения производительности веб-приложений на основе анализа собранных метрик и логов.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устанавливать и настраивать системы мониторинга и логирования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мониторить и анализировать работу приложений и инфраструктуры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отлавливать и реагировать на проблемы и события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настройка систем мониторинга для сбора метрик о работе веб-приложений, таких как использование ресурсов, время отклика и количество запросов.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настройка систем логирования для сбора и анализа логов приложений и инфраструктуры.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 собранных метрик и логов для выявления проблем и оптимизации производительности веб-приложений.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3.4.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оптимизировать процессы разработки, тестирования и развертывания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идентифицировать и устранять узкие места и проблемы процессов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внедрять изменения и следить за их эффективностью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способность идентифицировать проблемы и узкие места в процессах разработки и развертывания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навыки оптимизации и улучшения процессов разработки и развертывания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умение автоматизировать рутинные задачи и процессы с использованием инструментов и технологий.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DevOps-культуры и практики непрерывного улучшения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методологии и фреймворки для управления изменениями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различных методологий и практик улучшения процессов разработки, таких как Agile, DevOps и Continuous Improvement.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основных принципов и инструментов для автоматизации процессов разработки и развертывания веб-приложений, таких как CI/CD пайплайны, скрипты и другие.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основных принципов и методов оптимизации процессов разработки и развертывания веб-приложений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анализа и оптимизации процессов разработки и развертывания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внедрения итераций и улучшений в DevOps-процессы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управления изменениями и версионирования кода и инфраструктуры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идентификация узких мест и проблем в процессах разработки, сборки, тестирования и развертывания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внедрение улучшений и оптимизаций в процессы разработки и развертывания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автоматизация рутинных задач и процессов с использованием инструментов и технологий, таких как скрипты, CI/CD пайплайны и другие.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3.5.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создавать и поддерживать процессы сборки и развертывания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обеспечивать безопасность и надежность развертывания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управлять версиями и выпусками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способность настраивать и управлять процессом сборки и доставки приложений на различные среды.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навыки автоматизации процесса сборки и доставки приложений с использованием инструментов CI/CD.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умение разрабатывать скрипты и конфигурационные файлы для автоматической сборки и доставки приложений.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основы систем сборки и доставки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принципы непрерывной поставки (Continuous Delivery) и развертывания (Continuous Deployment)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различных инструментов и технологий для сборки и доставки приложений, таких как Jenkins, GitLab CI/CD, Travis CI и другие.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основных принципов и практик CI/CD для эффективной сборки и доставки 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различных сред развертывания приложений, таких как тестовая, предпродакшн и продакшн, и особенностей их конфигурации и настройки.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создания и настройки систем сборки приложений (например, Jenkins, Travis CI)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автоматизации развертывания приложений в различных окружениях (Development, Staging, Production)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управления версиями и релизами приложений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настройка и управление процессом сборки и доставки приложений на различные среды, такие как тестовая, предпродакшн и продакшн.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автоматизация процесса сборки и доставки приложений с использованием инструментов, таких как Jenkins, GitLab CI/CD или Travis CI.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разработка скриптов и конфигурационных файлов для автоматической сборки и доставки приложений.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3.6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эффективно использовать системы контроля версий для управления кодом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работать с ветками и выполнять слияния кода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разрешать конфликты и отслеживать историю изменений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способность эффективно использовать системы контроля версий для управления и отслеживания изменений в коде 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навыки работы с Git, включая создание веток, слияние изменений и разрешение конфликтов.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умение настраивать инфраструктуру для хранения и управления кодом приложений с использованием репозиториев Git.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основы Git и других систем контроля версий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методологии ветвления и модели разработки с использованием Git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основных принципов работы с системами контроля версий, таких как Git.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различных ветвей разработки и стратегий слияния изменений в Git.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инструментов и практик для эффективной работы с Git, таких как GitHub, GitLab и Bitbucket.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использования систем контроля версий (например, Git)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работы с репозиториями кода и ветками разработки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разрешения конфликтов и объединения кода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использование систем контроля версий, таких как Git, для управления и отслеживания изменений в коде 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разработка и поддержка процессов работы с Git, включая создание веток, слияние изменений и управление конфликтами.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настройка инфраструктуры для хранения и управления кодом приложений с использованием репозиториев Git.</w:t>
            </w:r>
          </w:p>
        </w:tc>
      </w:tr>
      <w:tr>
        <w:trPr>
          <w:trHeight w:val="327" w:hRule="atLeast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3.7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обеспечивать безопасность во всех этапах DevOps-процесса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выявлять и устранять уязвимости и потенциальные угрозы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реагировать на инциденты и проводить расследования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способность анализировать уязвимости и риски в ИТ-инфраструктуре и веб-приложениях.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навыки разработки и реализации мер безопасности для защиты ИТ-инфраструктуры и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умение мониторить и обнаруживать инциденты безопасности, а также реагировать на них.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основы безопасности приложений и инфраструктуры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методы анализа на уязвимости и мониторинга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основных принципов и методов обеспечения безопасности ИТ-инфраструктуры и веб-приложений.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понимание различных уязвимостей и угроз безопасности, а также способов их предотвращения и обнаружения.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lang w:eastAsia="ru-RU"/>
              </w:rPr>
            </w:pPr>
            <w:r>
              <w:rPr>
                <w:rFonts w:eastAsia="PMingLiU" w:cs="Times New Roman" w:ascii="Times New Roman" w:hAnsi="Times New Roman"/>
                <w:lang w:eastAsia="ru-RU"/>
              </w:rPr>
              <w:t>знание инструментов и технологий для обеспечения безопасности ИТ-инфраструктуры и веб-приложений, таких как брандмауэры, системы обнаружения вторжений и антивирусные программы.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внедрения и настройки мер безопасности в DevOps-процессы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аудита и сканирования на уязвимости кода и инфраструктуры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мониторинга и реагирования на инциденты безопасности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анализ уязвимостей и рисков в ИТ-инфраструктуре и веб-приложениях.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разработка и реализация мер безопасности для защиты ИТ-инфраструктуры и веб-приложений от угроз.</w:t>
            </w:r>
          </w:p>
          <w:p>
            <w:pPr>
              <w:pStyle w:val="Normal"/>
              <w:widowControl w:val="false"/>
              <w:rPr>
                <w:rFonts w:ascii="Times New Roman" w:hAnsi="Times New Roman" w:eastAsia="PMingLiU" w:cs="Times New Roman"/>
                <w:color w:val="000000"/>
                <w:lang w:eastAsia="ru-RU"/>
              </w:rPr>
            </w:pPr>
            <w:r>
              <w:rPr>
                <w:rFonts w:eastAsia="PMingLiU" w:cs="Times New Roman" w:ascii="Times New Roman" w:hAnsi="Times New Roman"/>
                <w:color w:val="000000"/>
                <w:lang w:eastAsia="ru-RU"/>
              </w:rPr>
              <w:t>мониторинг и обнаружение инцидентов безопасности, а также реагирование на них.</w:t>
            </w:r>
          </w:p>
        </w:tc>
      </w:tr>
    </w:tbl>
    <w:p>
      <w:pPr>
        <w:pStyle w:val="Normal"/>
        <w:spacing w:before="0"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2. Структура и содержание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Трудоемкость освоения модуля 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49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85"/>
        <w:gridCol w:w="2326"/>
        <w:gridCol w:w="2334"/>
      </w:tblGrid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286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286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Практика, в т.ч.: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288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54</w:t>
            </w:r>
          </w:p>
        </w:tc>
      </w:tr>
      <w:tr>
        <w:trPr>
          <w:trHeight w:val="23" w:hRule="atLeast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648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648</w:t>
            </w:r>
          </w:p>
        </w:tc>
      </w:tr>
    </w:tbl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ind w:hanging="0"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Структура профессионального модуля </w:t>
      </w:r>
    </w:p>
    <w:tbl>
      <w:tblPr>
        <w:tblW w:w="49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87"/>
        <w:gridCol w:w="2681"/>
        <w:gridCol w:w="916"/>
        <w:gridCol w:w="956"/>
        <w:gridCol w:w="817"/>
        <w:gridCol w:w="680"/>
        <w:gridCol w:w="461"/>
        <w:gridCol w:w="690"/>
        <w:gridCol w:w="694"/>
        <w:gridCol w:w="562"/>
      </w:tblGrid>
      <w:tr>
        <w:trPr>
          <w:trHeight w:val="3271" w:hRule="atLeast"/>
          <w:cantSplit w:val="true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Код ОК, ПК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Всего, час.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 т.ч. в форме практической подготовки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ind w:left="113" w:right="11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Обучение по МДК, в т.ч.: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Курсовая работа (проект)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Самостоятельная работа</w:t>
            </w:r>
            <w:r>
              <w:rPr>
                <w:rStyle w:val="FootnoteReference"/>
                <w:rFonts w:eastAsia="Times New Roman" w:ascii="Times New Roman" w:hAnsi="Times New Roman"/>
                <w:lang w:eastAsia="ru-RU"/>
              </w:rPr>
              <w:footnoteReference w:id="11"/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Учебная практика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textDirection w:val="btL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</w:tr>
      <w:tr>
        <w:trPr>
          <w:trHeight w:val="73" w:hRule="atLeast"/>
          <w:cantSplit w:val="true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</w:tr>
      <w:tr>
        <w:trPr>
          <w:trHeight w:val="774" w:hRule="atLeast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ОК 09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3.1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3.2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3.3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3.4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3.5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3.6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ПК 3.7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Раздел 1. Конфигурирование ИТ-инфраструктуры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683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Раздел 2. Управление ИТ-инфраструктурой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126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106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746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Раздел 3. Технологии безопасности ИТ-инфраструктуры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90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647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108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</w:tr>
      <w:tr>
        <w:trPr>
          <w:trHeight w:val="314" w:hRule="atLeast"/>
        </w:trPr>
        <w:tc>
          <w:tcPr>
            <w:tcW w:w="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Производственная практика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180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</w:tr>
      <w:tr>
        <w:trPr/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Промежуточная аттестация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54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54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217" w:hRule="atLeast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Всего: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648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648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306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286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108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180</w:t>
            </w:r>
          </w:p>
        </w:tc>
      </w:tr>
    </w:tbl>
    <w:p>
      <w:pPr>
        <w:pStyle w:val="Normal"/>
        <w:spacing w:lineRule="auto" w:line="276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116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2.3. Примерное содержание профессионального модуля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079"/>
        <w:gridCol w:w="7558"/>
      </w:tblGrid>
      <w:tr>
        <w:trPr>
          <w:trHeight w:val="20" w:hRule="atLeast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Примерное содержание учебного материала, практических и лабораторных занятия,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курсовой проект (работа)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Раздел 1. Конфигурирование ИТ-инфраструктуры (90ч)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МДК.03.01 </w:t>
            </w:r>
            <w:r>
              <w:rPr>
                <w:rFonts w:cs="Times New Roman" w:ascii="Times New Roman" w:hAnsi="Times New Roman"/>
                <w:b/>
                <w:bCs/>
                <w:color w:val="000000"/>
              </w:rPr>
              <w:t>Конфигурирование ИТ-инфраструктуры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Тема 1.1 Особенности непрерывного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развертывания.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lang w:eastAsia="nl-NL"/>
              </w:rPr>
            </w:pPr>
            <w:r>
              <w:rPr>
                <w:rFonts w:cs="Times New Roman" w:ascii="Times New Roman" w:hAnsi="Times New Roman"/>
                <w:b/>
                <w:bCs/>
                <w:lang w:eastAsia="nl-NL"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Основы непрерывного развертывания. Проблема развертывания программного обеспечения. Стратегия управления конфигурациями. Непрерывная интеграция. Реализация стратегии непрерывного развертывания.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Создание проекта и репозитория в GitLab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Управление задачами (Issues) и задачами для разработчиков (Epics) Совместная работа и управление доступом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0" w:right="30"/>
              <w:textAlignment w:val="baseline"/>
              <w:rPr>
                <w:rFonts w:ascii="Times New Roman" w:hAnsi="Times New Roman" w:cs="Times New Roman"/>
                <w:b/>
                <w:bCs/>
                <w:color w:val="00B050"/>
                <w:lang w:eastAsia="nl-NL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Тема 1.2 Типы сценариев сборки и развертывания программного обеспечения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0" w:right="30"/>
              <w:textAlignment w:val="baseline"/>
              <w:rPr>
                <w:rFonts w:ascii="Times New Roman" w:hAnsi="Times New Roman" w:cs="Times New Roman"/>
                <w:b/>
                <w:bCs/>
                <w:color w:val="C00000"/>
                <w:lang w:val="en-US" w:eastAsia="nl-NL"/>
              </w:rPr>
            </w:pPr>
            <w:r>
              <w:rPr>
                <w:rFonts w:cs="Times New Roman" w:ascii="Times New Roman" w:hAnsi="Times New Roman"/>
                <w:b/>
                <w:bCs/>
                <w:color w:val="C00000"/>
                <w:lang w:val="en-US" w:eastAsia="nl-NL"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Конвейер развертывания. Структура конвейера развертывания.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Сценарии сборки и развертывания. Стадии фиксации. Автоматические Приемочное тестирование.  Развертывание и выпуск приложения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Установка GitLab. 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Создание административной учетной записи.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Создание проекта и репозитория. Работа с репозиторием.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Тема 1.3 Введение в CI/CD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Обзор CI/CD: что такое CI/CD, зачем оно нужно, обзор основных 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инструментов CI/CD.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Непрерывная интеграция: принципы, практики, инструменты.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Непрерывная доставка и непрерывное развертывание: различия, принципы, 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практики, инструменты.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Автоматизированное тестирование в CI/CD: unit-тесты, интеграционные 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тесты, E2E-тесты. Мониторинг и логирование в CI/CD: важность, инструменты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Тема 1.4 Реализация среды настольных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приложений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Разработка стратегии развертывания приложений 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Определение бизнес-требований для развертывания приложений. Обзор стратегии развертывания приложений. Выбор подходящей стратегии развертывания приложений для 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офиса. Диагностика и обеспечение совместимости приложений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Диагностика проблем совместимости приложений. Оценка и реализация решений по восстановлению. 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проблем совместимости. Решение проблем совместимости приложений. Автоматизация развертывания программных средств обеспечения совместимости 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Оценка требований виртуализации представлений. Планирование инфраструктуры 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виртуализации представлений. Развертывание инфраструктуры виртуализации представлений. Развертывание инфраструктуры высокой готовности для виртуализации представлений Подготовка, настройка и развертывание представлений виртуализации приложений инвентаризации программного обеспечения.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Регистрация пользователей локальной сети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Установка прав доступа и контроль использования сетевых ресурсов</w:t>
            </w:r>
          </w:p>
          <w:p>
            <w:pPr>
              <w:pStyle w:val="Normal"/>
              <w:widowControl w:val="false"/>
              <w:spacing w:before="0" w:after="12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Cs/>
              </w:rPr>
              <w:t>Реализация установки обновлений в инфраструктуре серверной виртуализации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Раздел 2. Управление ИТ-инфраструктурой (126ч)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МДК.03.02 Управление ИТ-инфраструктурой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Тема 2.1 Внедрение информационно-технологических сервисов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Цели и задачи внедрения информационными технологиями-сервисами. Планирование/управление мощностями и ресурсами для комплектования, сборки, тестирования и запуска в промышленную эксплуатацию услуг, а также обеспечение функционирования услуг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в соответствии с требованиями инвесторов и заказчиков. Основные принципы внедрения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ИТ-услуг. Определение и осуществление формальной политики внедрения. Процессы и деятельности в рамках этапа внедрения ИТ-услуг (сущность, цель, входы и выходы, основные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деятельности и ключевые показатели эффективности): планирование и поддержка внедрения, управление изменениями, управление активами и конфигурациями, управления релизами и развертыванием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В том числе практических занятий и лабораторных работ 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Проанализировать некоммерческие ИТ-услуги предприятия (по вариантам) на  соответствие стандартам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Тема 2.2 Подтверждение и тестирование информационно-технологических сервисов.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Подходы к тестированию ИТ-услуг: обзор документации; моделирование и измерение; подход, основанный на рисках; подход, основанный на проверке соответствия стандартам; подход, основанный на опыте; симуляция; тестирование по сценариям; разыгрывание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ролей; макетирование. Типы тестирования ИТ-услуг. Основные виды деятельности в рамках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тестирования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 том числе практических и лабораторных работ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Клиентский портал (средство взаимодействия с партнёрами)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 xml:space="preserve">Файловое хранилище и служба печати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Безопасный доступ к ресурсам Интернет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Тема 2.3 Эксплуатация информационно-технологических сервисов.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Цели и задачи эксплуатации информационно-технологических сервисов. Мониторинг 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событий. Управление проблемами и инцидентами. Выполнение запросов. Управление доступом. Оптимизация эксплуатации услуг. Способы оптимизации эксплуатации услуг: долгосрочное последовательное улучшение и краткосрочное улучшение.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 том числе практических и лабораторных работ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Обработка инцидентов с использованием HP Service Anywhere для определенной ИТ-услуги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Тема 2.4 Стратегическое управление информационно-технологическими сервисами.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Содержание 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Формирование ценности ИТ-услуг. Взаимосвязь бизнес-моделей поставщика услуг и активов заказчика. Позиционирование ИТ-услуг на основе доступа и позиционирование на основе полезности. Формирование Портфеля ИТ-услуг.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 том числе практических и лабораторных работ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Проанализировать некоммерческие ИТ-услуги предприятия на соответствие бизнес-целям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Раздел 3. Технологии безопасности ИТ-инфраструктуры (90ч)_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МДК 03.03 Технологии безопасности ИТ-инфраструктуры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Тема 3.1 Основные понятия 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анализ угроз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информационной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безопасности: политика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безопасности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Понятие «Информационная безопасность». Составляющие информационной безопасности. Классификация угроз «информационной безопасности».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</w:rPr>
              <w:t>Система формирования режима информационной безопасности. Административный уровень обеспечения информационной безопасности. Нормативно-правовые основы информационной безопасности в РФ.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 том числе практических и лабораторных работ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Разграничение прав пользователей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Тема 3.2 Стандарты 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спецификации в области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информационной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безопасности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Стандарты информационной безопасности: «Общие критерии». Стандарты информационной безопасности распределенных систем. Стандарты информационной безопасности в РФ.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 том числе практических и лабораторных работ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Реализация политики безопасности в защищенных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версиях операционной системы Windows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Тема 3.3 Угроза вредоносных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программ и защита от них.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Безопасность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вычислительных сетей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Вирусы как угроза информационной безопасности.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Классификация компьютерных вирусов. Характеристика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«вирусоподобных» программ. Антивирусные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программы. Профилактика компьютерных вирусов.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Обнаружение неизвестного вируса.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Информационная безопасность вычислительных сетей.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Механизмы обеспечения «информационной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безопасности». Межсетевые экраны.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 том числе практических и лабораторных работ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Разграничение доступа к ресурсам в защищенных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97" w:leader="none"/>
              </w:tabs>
              <w:spacing w:before="0" w:after="120"/>
              <w:contextualSpacing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версиях операционной системы Windows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Тема 3.4 Введение в DevOps инженеров: их роль, задачи и ответственности.</w:t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23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Содержание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Роль DevOps инженеров. Задачи DevOps  инженеров .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</w:rPr>
              <w:t>Ответственность DevOps инженеров.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</w:rPr>
              <w:t>Основные принципы безопасного хранения данных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Понимание принципов безопасного кодирования и предотвращение уязвимостей.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</w:rPr>
              <w:t>Использование безопасных API.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</w:rPr>
              <w:t>Использование средств мониторинга и логирования для обнаружения инцидентов безопасности.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</w:rPr>
              <w:t>Управление доступом и идентификация пользователей в системе.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</w:rPr>
              <w:t>Обучение и соблюдение правил и процедур безопасности в команде разработки.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</w:rPr>
              <w:t>Внедрение DevSecOps: связь между DevOps и безопасностью, преимущества и вызовы.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</w:tr>
      <w:tr>
        <w:trPr>
          <w:trHeight w:val="20" w:hRule="atLeast"/>
        </w:trPr>
        <w:tc>
          <w:tcPr>
            <w:tcW w:w="20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Практические рекомендации по безопасному хранению данных.</w:t>
            </w:r>
            <w:r>
              <w:rPr/>
              <w:t xml:space="preserve"> М</w:t>
            </w:r>
            <w:r>
              <w:rPr>
                <w:rFonts w:cs="Times New Roman" w:ascii="Times New Roman" w:hAnsi="Times New Roman"/>
                <w:bCs/>
              </w:rPr>
              <w:t>етоды автоматизации безопасности и контроля целостности системы.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Курсовой проект (работа) 20 ак.ч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Учебная практика 108 ак.ч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Виды работ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Использование сетей в различных сферах жизни.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Графическое представление сети интернет.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Использование сетей в повседневной жизни.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Cs/>
              </w:rPr>
              <w:t xml:space="preserve">Технология прошлого и настоящего. Глобальное сообщество.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Использование сетей помогает в обучении, в общении, в работе, в развлечении.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Предоставление ресурсов в рамках сети. Сети различных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масштабов. Клиенты и серверы. Одноранговые сети.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Администрирование серверов и рабочих станций.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Организация доступа к локальным сетям и Интернету.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Установка и сопровождение сетевых сервисов.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Расчёт стоимости сетевого оборудования и программного обеспечения.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Сбор данных для анализа использования программно-технических средств компьютерных сетей.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Обеспечение сетевой безопасности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Производственная практика 180 ак.ч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Виды работ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 xml:space="preserve">Разработка структуры сети. Сетевые ресурсы. Выбор сетевой архитектуры и его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обоснование. Разработка и описание ЛВС предприятия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Отслеживание маршрута к удалённому серверу с помощью программных и веб-средств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Разработка модели IT-инфраструктуры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Отображение элементов семейства протоколов TCP/IP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Основные виды и процедуры обработки информации, модели и методы решения задач обработки информации.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Основные платформы для создания, исполнения и управления информационной системой.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Основные модели построения информационных систем, их структуру, особенности и области применения.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Платформы для создания, исполнения и управления информационной системой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Основные процессы управления проектом разработки.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Методы и средства проектирования, разработки и тестирования информационных систем.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Национальную и международную систему стандартизации и сертификации и систему обеспечения качества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продукции, методы контроля качества.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Сервисно - ориентированные архитектуры.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Важность рассмотрения всех возможных вариантов и получения наилучшего решения на основе анализа и интересов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клиента.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Основные понятия системного анализа.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Объектно-ориентированное программирование.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Файлового ввода-вывода.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</w:rPr>
              <w:t>Особенности программных средств, используемых в разработке ИС.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Промежуточная аттестация 54ч</w:t>
            </w:r>
          </w:p>
        </w:tc>
      </w:tr>
      <w:tr>
        <w:trPr>
          <w:trHeight w:val="20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Всего 648ч</w:t>
            </w:r>
          </w:p>
        </w:tc>
      </w:tr>
    </w:tbl>
    <w:p>
      <w:pPr>
        <w:pStyle w:val="1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</w:t>
      </w:r>
      <w:r>
        <w:rPr>
          <w:rFonts w:cs="Times New Roman" w:ascii="Times New Roman" w:hAnsi="Times New Roman"/>
          <w:b/>
          <w:bCs/>
        </w:rPr>
        <w:t xml:space="preserve">2. 4 Курсовой проект (работа)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Выполнение курсового проекта (работы) по модулю является обязательным.</w:t>
      </w:r>
    </w:p>
    <w:p>
      <w:pPr>
        <w:pStyle w:val="Normal"/>
        <w:jc w:val="both"/>
        <w:rPr>
          <w:rFonts w:ascii="Times New Roman" w:hAnsi="Times New Roman" w:cs="Times New Roman"/>
        </w:rPr>
      </w:pPr>
      <w:bookmarkStart w:id="44" w:name="_GoBack"/>
      <w:r>
        <w:rPr>
          <w:rFonts w:cs="Times New Roman" w:ascii="Times New Roman" w:hAnsi="Times New Roman"/>
        </w:rPr>
        <w:t>Примерная</w:t>
      </w:r>
      <w:bookmarkEnd w:id="44"/>
      <w:r>
        <w:rPr>
          <w:rFonts w:cs="Times New Roman" w:ascii="Times New Roman" w:hAnsi="Times New Roman"/>
        </w:rPr>
        <w:t xml:space="preserve"> тематика курсовых проектов (работ)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Виртуализация, мониторинг и резервное копирование сетевой инфраструктуры. Внедрение информационной системы.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Разработка и внедрение IT стратегии. Аутсорсинг.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Выбор и настройка серверной ОС.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Разработка и внедрение IT стратегии. 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Аутсорсинг. Внедрение информационной системы.</w:t>
      </w:r>
    </w:p>
    <w:p>
      <w:pPr>
        <w:pStyle w:val="11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>3. Условия реализации профессионального модуля</w:t>
      </w:r>
    </w:p>
    <w:p>
      <w:pPr>
        <w:pStyle w:val="116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Кабинеты «</w:t>
      </w:r>
      <w:r>
        <w:rPr>
          <w:rFonts w:ascii="Times New Roman" w:hAnsi="Times New Roman"/>
          <w:sz w:val="24"/>
          <w:szCs w:val="24"/>
        </w:rPr>
        <w:t>Общепрофессиональных дисциплин и профессиональных модулей»,</w:t>
      </w:r>
      <w:r>
        <w:rPr>
          <w:rFonts w:cs="Times New Roman" w:ascii="Times New Roman" w:hAnsi="Times New Roman"/>
          <w:bCs/>
          <w:sz w:val="24"/>
          <w:szCs w:val="24"/>
        </w:rPr>
        <w:t xml:space="preserve"> оснащенные </w:t>
      </w:r>
      <w:r>
        <w:rPr>
          <w:rFonts w:cs="Times New Roman" w:ascii="Times New Roman" w:hAnsi="Times New Roman"/>
          <w:bCs/>
          <w:iCs/>
          <w:sz w:val="24"/>
          <w:szCs w:val="24"/>
        </w:rPr>
        <w:t>в соответствии с приложением 3 ПОП-П</w:t>
      </w:r>
      <w:r>
        <w:rPr>
          <w:rFonts w:cs="Times New Roman" w:ascii="Times New Roman" w:hAnsi="Times New Roman"/>
          <w:bCs/>
          <w:sz w:val="24"/>
          <w:szCs w:val="24"/>
        </w:rPr>
        <w:t xml:space="preserve">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Зоны по видам работ Проектирования и разработки баз данных; «Разработки программных решений; Управления ИТ-проектами; оснащенные в соответствии с </w:t>
      </w:r>
      <w:r>
        <w:rPr>
          <w:rFonts w:cs="Times New Roman" w:ascii="Times New Roman" w:hAnsi="Times New Roman"/>
          <w:bCs/>
          <w:iCs/>
          <w:sz w:val="24"/>
          <w:szCs w:val="24"/>
        </w:rPr>
        <w:t>приложением 3 ПОП-П</w:t>
      </w:r>
      <w:r>
        <w:rPr>
          <w:rFonts w:cs="Times New Roman" w:ascii="Times New Roman" w:hAnsi="Times New Roman"/>
          <w:bCs/>
          <w:i/>
          <w:sz w:val="24"/>
          <w:szCs w:val="24"/>
        </w:rPr>
        <w:t>.</w:t>
      </w:r>
    </w:p>
    <w:p>
      <w:pPr>
        <w:pStyle w:val="Normal"/>
        <w:spacing w:lineRule="auto" w:line="276" w:before="0" w:after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116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>
      <w:pPr>
        <w:pStyle w:val="ListParagraph"/>
        <w:spacing w:lineRule="auto" w:line="276"/>
        <w:ind w:firstLine="709"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pStyle w:val="ListParagraph"/>
        <w:spacing w:lineRule="auto" w:line="276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>
      <w:pPr>
        <w:pStyle w:val="115"/>
        <w:spacing w:before="280" w:after="0"/>
        <w:ind w:firstLine="709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 xml:space="preserve">1.Зараменских, Е. П.  Информационные системы: управление жизненным циклом : учебник и практикум для вузов / Е. П. Зараменских. — 2-е изд. — Москва : Издательство Юрайт, 2025. — 486 с. — (Высшее образование). — ISBN 978-5-534-21415-4. — Текст : электронный // Образовательная платформа Юрайт </w:t>
      </w:r>
    </w:p>
    <w:p>
      <w:pPr>
        <w:pStyle w:val="115"/>
        <w:spacing w:before="280" w:after="0"/>
        <w:ind w:firstLine="709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>2.Информационные системы и технологии в экономике и управлении в 2 ч. Часть 1 : учебник для вузов / ответственный редактор В. В. Трофимов. — 5-е изд., перераб. и доп. — Москва : Издательство Юрайт, 2025. — 375 с. — (Высшее образование). — ISBN 978-5-534-09090-1. — Текст : электронный // Образовательная платформа Юрайт</w:t>
      </w:r>
    </w:p>
    <w:p>
      <w:pPr>
        <w:pStyle w:val="115"/>
        <w:spacing w:before="280" w:after="0"/>
        <w:ind w:firstLine="709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>3.Стружкин, Н. П. Базы данных: проектирование : учебник для среднего профессионального образования / Н. П. Стружкин, В. В. Годин. — Москва : Издательство Юрайт, 2024. — 477 с. — (Профессиональное образование). — ISBN 978-5-534-11635-9. — Текст : электронный // Образовательная платформа Юрайт [сайт]. — URL: https://urait.ru/bcode/542792</w:t>
      </w:r>
    </w:p>
    <w:p>
      <w:pPr>
        <w:pStyle w:val="115"/>
        <w:spacing w:before="280" w:after="0"/>
        <w:ind w:firstLine="709"/>
        <w:jc w:val="both"/>
        <w:rPr>
          <w:rFonts w:ascii="Times New Roman" w:hAnsi="Times New Roman" w:eastAsia="Times New Roman"/>
          <w:b w:val="false"/>
          <w:caps w:val="false"/>
          <w:smallCaps w:val="false"/>
          <w:kern w:val="0"/>
          <w:lang w:val="ru-RU" w:eastAsia="ru-RU"/>
        </w:rPr>
      </w:pPr>
      <w:r>
        <w:rPr>
          <w:rFonts w:eastAsia="Times New Roman" w:ascii="Times New Roman" w:hAnsi="Times New Roman"/>
          <w:b w:val="false"/>
          <w:caps w:val="false"/>
          <w:smallCaps w:val="false"/>
          <w:kern w:val="0"/>
          <w:lang w:val="ru-RU" w:eastAsia="ru-RU"/>
        </w:rPr>
        <w:t xml:space="preserve">4.Шитов, В. Н. Основы проектирования баз данных : учебное пособие / В.Н. Шитов. — Москва : ИНФРА-М, 2024. — 236 с. — (Среднее профессиональное образование). — DOI 10.12737/1855782. - ISBN 978-5-16-017461-7. - Текст : электронный. - URL: </w:t>
      </w:r>
      <w:hyperlink r:id="rId30">
        <w:r>
          <w:rPr>
            <w:rStyle w:val="Hyperlink"/>
            <w:rFonts w:eastAsia="Times New Roman" w:ascii="Times New Roman" w:hAnsi="Times New Roman"/>
            <w:b w:val="false"/>
            <w:caps w:val="false"/>
            <w:smallCaps w:val="false"/>
            <w:kern w:val="0"/>
            <w:lang w:val="ru-RU" w:eastAsia="ru-RU"/>
          </w:rPr>
          <w:t>https://znanium.com/catalog/product/2073477</w:t>
        </w:r>
      </w:hyperlink>
    </w:p>
    <w:p>
      <w:pPr>
        <w:pStyle w:val="115"/>
        <w:rPr>
          <w:rFonts w:ascii="Times New Roman" w:hAnsi="Times New Roman"/>
          <w:b w:val="false"/>
          <w:caps w:val="false"/>
          <w:smallCaps w:val="false"/>
          <w:lang w:val="ru-RU"/>
        </w:rPr>
      </w:pPr>
      <w:r>
        <w:rPr>
          <w:rFonts w:ascii="Times New Roman" w:hAnsi="Times New Roman"/>
          <w:b w:val="false"/>
          <w:caps w:val="false"/>
          <w:smallCaps w:val="false"/>
          <w:lang w:val="ru-RU"/>
        </w:rPr>
      </w:r>
    </w:p>
    <w:p>
      <w:pPr>
        <w:pStyle w:val="115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</w:rPr>
        <w:t xml:space="preserve">4. Контроль и оценка результатов освоения </w:t>
        <w:br/>
        <w:t>профессионального модуля</w:t>
      </w:r>
    </w:p>
    <w:tbl>
      <w:tblPr>
        <w:tblW w:w="5000" w:type="pct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63"/>
        <w:gridCol w:w="5928"/>
        <w:gridCol w:w="2747"/>
      </w:tblGrid>
      <w:tr>
        <w:trPr>
          <w:trHeight w:val="23" w:hRule="atLeast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Критерии оценки результата </w:t>
              <w:br/>
              <w:t>(показатели освоенности компетенций)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Формы контроля и методы оценки</w:t>
            </w:r>
          </w:p>
        </w:tc>
      </w:tr>
      <w:tr>
        <w:trPr>
          <w:trHeight w:val="23" w:hRule="atLeast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ПК 3.1.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выполнять непрерывную интеграцию и непрерывное развертывание программного обеспечения в процессе разработки.</w:t>
            </w:r>
          </w:p>
        </w:tc>
        <w:tc>
          <w:tcPr>
            <w:tcW w:w="2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Экспертная оценка деятельности в ходе выполнения практических работ, практической подготовки, курсового проектирования, интерпретация результатов собеседования и наблюдения, решение производственных задач.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Текущий контроль: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защита отчетов по практическим работам;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оценка заданий для самостоятельной работы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демонстрируемых умений, выполняемых действий в процессе практических занятий, учебной и производственной практики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Промежуточная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аттестация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выполнения практических заданий на экзамене по МДК;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экспертная оценка отчетов по учебной и производственной практике</w:t>
            </w:r>
          </w:p>
        </w:tc>
      </w:tr>
      <w:tr>
        <w:trPr>
          <w:trHeight w:val="23" w:hRule="atLeast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ПК 3.2.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создавать и изменять конфигурацию инфраструктуры через код управлять и обновлять инфраструктуру автоматически обеспечивать согласованность и надежность инфраструктуры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способность разрабатывать и настраивать конфигурационные файлы для различных компонентов веб-приложений.</w:t>
            </w:r>
          </w:p>
        </w:tc>
        <w:tc>
          <w:tcPr>
            <w:tcW w:w="27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ПК 3.3.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устанавливать и настраивать системы мониторинга и логирования; мониторить и анализировать работу приложений и инфраструктуры</w:t>
            </w:r>
          </w:p>
        </w:tc>
        <w:tc>
          <w:tcPr>
            <w:tcW w:w="27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3.4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Осуществлять оптимизацию процессов разработки и развертывания</w:t>
            </w:r>
          </w:p>
        </w:tc>
        <w:tc>
          <w:tcPr>
            <w:tcW w:w="27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3.5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выполнять сборку и доставку приложений.</w:t>
            </w:r>
          </w:p>
        </w:tc>
        <w:tc>
          <w:tcPr>
            <w:tcW w:w="27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3.6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эффективно использовать системы контроля версий для управления кодом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работать с ветками и выполнять слияния кода</w:t>
            </w:r>
          </w:p>
        </w:tc>
        <w:tc>
          <w:tcPr>
            <w:tcW w:w="27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ПК 3.7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осуществлять безопасность ИТ-инфраструктуры</w:t>
            </w:r>
          </w:p>
        </w:tc>
        <w:tc>
          <w:tcPr>
            <w:tcW w:w="27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01 </w:t>
            </w:r>
          </w:p>
        </w:tc>
        <w:tc>
          <w:tcPr>
            <w:tcW w:w="5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Обоснованность планирования учебной и профессиональной деятельности;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степень точности выполнения поставленных задач.</w:t>
            </w:r>
          </w:p>
        </w:tc>
        <w:tc>
          <w:tcPr>
            <w:tcW w:w="27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02 </w:t>
            </w:r>
          </w:p>
        </w:tc>
        <w:tc>
          <w:tcPr>
            <w:tcW w:w="5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полнота охвата информационных источников;</w:t>
            </w:r>
          </w:p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скорость нахождения и достоверность информации;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27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05 </w:t>
            </w:r>
          </w:p>
        </w:tc>
        <w:tc>
          <w:tcPr>
            <w:tcW w:w="5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27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>
          <w:trHeight w:val="23" w:hRule="atLeast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 xml:space="preserve">ОК 09 </w:t>
            </w:r>
          </w:p>
        </w:tc>
        <w:tc>
          <w:tcPr>
            <w:tcW w:w="5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Style14"/>
                <w:rFonts w:ascii="Times New Roman" w:hAnsi="Times New Roman" w:cs="Times New Roman"/>
              </w:rPr>
            </w:pPr>
            <w:r>
              <w:rPr>
                <w:rStyle w:val="Style14"/>
                <w:rFonts w:cs="Times New Roman" w:ascii="Times New Roman" w:hAnsi="Times New Roman"/>
              </w:rPr>
              <w:t>демонстрация умений понимать тексты на базовые и профессиональные темы;</w:t>
            </w:r>
          </w:p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Style14"/>
                <w:rFonts w:cs="Times New Roman" w:ascii="Times New Roman" w:hAnsi="Times New Roman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27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2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sectPr>
      <w:headerReference w:type="even" r:id="rId31"/>
      <w:headerReference w:type="default" r:id="rId32"/>
      <w:headerReference w:type="first" r:id="rId33"/>
      <w:footnotePr>
        <w:numFmt w:val="decimal"/>
      </w:footnotePr>
      <w:type w:val="nextPage"/>
      <w:pgSz w:w="11906" w:h="16838"/>
      <w:pgMar w:left="1701" w:right="567" w:gutter="0" w:header="709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Calibri">
    <w:charset w:val="01"/>
    <w:family w:val="swiss"/>
    <w:pitch w:val="default"/>
  </w:font>
  <w:font w:name="Calibri Light">
    <w:charset w:val="01"/>
    <w:family w:val="roman"/>
    <w:pitch w:val="default"/>
  </w:font>
  <w:font w:name="Times New Roman Полужирный">
    <w:charset w:val="01"/>
    <w:family w:val="roman"/>
    <w:pitch w:val="default"/>
  </w:font>
  <w:font w:name="PT Astra Serif">
    <w:charset w:val="01"/>
    <w:family w:val="roman"/>
    <w:pitch w:val="default"/>
  </w:font>
  <w:font w:name="Verdana">
    <w:charset w:val="01"/>
    <w:family w:val="swiss"/>
    <w:pitch w:val="default"/>
  </w:font>
  <w:font w:name="Courier New">
    <w:charset w:val="01"/>
    <w:family w:val="roman"/>
    <w:pitch w:val="default"/>
  </w:font>
  <w:font w:name="@Batang">
    <w:altName w:val="바탕"/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>
          <w:sz w:val="18"/>
          <w:highlight w:val="red"/>
          <w:lang w:val="ru-RU"/>
        </w:rPr>
      </w:pPr>
      <w:r>
        <w:rPr>
          <w:rStyle w:val="Style16"/>
        </w:rPr>
        <w:footnoteRef/>
      </w:r>
      <w:r>
        <w:rPr>
          <w:sz w:val="18"/>
          <w:lang w:val="ru-RU"/>
        </w:rPr>
        <w:t xml:space="preserve"> </w:t>
      </w:r>
      <w:r>
        <w:rPr>
          <w:rStyle w:val="Emphasis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3">
    <w:p>
      <w:pPr>
        <w:pStyle w:val="FootnoteText"/>
        <w:jc w:val="both"/>
        <w:rPr>
          <w:sz w:val="18"/>
          <w:highlight w:val="red"/>
          <w:lang w:val="ru-RU"/>
        </w:rPr>
      </w:pPr>
      <w:r>
        <w:rPr>
          <w:rStyle w:val="Style16"/>
        </w:rPr>
        <w:footnoteRef/>
      </w:r>
      <w:r>
        <w:rPr>
          <w:sz w:val="18"/>
          <w:lang w:val="ru-RU"/>
        </w:rPr>
        <w:t xml:space="preserve"> </w:t>
      </w:r>
      <w:r>
        <w:rPr>
          <w:rStyle w:val="Emphasis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4">
    <w:p>
      <w:pPr>
        <w:pStyle w:val="FootnoteText"/>
        <w:jc w:val="both"/>
        <w:rPr>
          <w:sz w:val="18"/>
          <w:highlight w:val="red"/>
          <w:lang w:val="ru-RU"/>
        </w:rPr>
      </w:pPr>
      <w:r>
        <w:rPr>
          <w:rStyle w:val="Style16"/>
        </w:rPr>
        <w:footnoteRef/>
      </w:r>
      <w:r>
        <w:rPr>
          <w:sz w:val="18"/>
          <w:lang w:val="ru-RU"/>
        </w:rPr>
        <w:t xml:space="preserve"> </w:t>
      </w:r>
      <w:r>
        <w:rPr>
          <w:rStyle w:val="Emphasis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5">
    <w:p>
      <w:pPr>
        <w:pStyle w:val="FootnoteText"/>
        <w:jc w:val="both"/>
        <w:rPr>
          <w:sz w:val="18"/>
          <w:highlight w:val="red"/>
          <w:lang w:val="ru-RU"/>
        </w:rPr>
      </w:pPr>
      <w:r>
        <w:rPr>
          <w:rStyle w:val="Style16"/>
        </w:rPr>
        <w:footnoteRef/>
      </w:r>
      <w:r>
        <w:rPr>
          <w:sz w:val="18"/>
          <w:lang w:val="ru-RU"/>
        </w:rPr>
        <w:t xml:space="preserve"> </w:t>
      </w:r>
      <w:r>
        <w:rPr>
          <w:rStyle w:val="Emphasis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6">
    <w:p>
      <w:pPr>
        <w:pStyle w:val="FootnoteText"/>
        <w:jc w:val="both"/>
        <w:rPr>
          <w:sz w:val="18"/>
          <w:highlight w:val="red"/>
          <w:lang w:val="ru-RU"/>
        </w:rPr>
      </w:pPr>
      <w:r>
        <w:rPr>
          <w:rStyle w:val="Style16"/>
        </w:rPr>
        <w:footnoteRef/>
      </w:r>
      <w:r>
        <w:rPr>
          <w:sz w:val="18"/>
          <w:lang w:val="ru-RU"/>
        </w:rPr>
        <w:t xml:space="preserve"> </w:t>
      </w:r>
      <w:r>
        <w:rPr>
          <w:rStyle w:val="Emphasis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7">
    <w:p>
      <w:pPr>
        <w:pStyle w:val="FootnoteText"/>
        <w:jc w:val="both"/>
        <w:rPr>
          <w:sz w:val="18"/>
          <w:highlight w:val="red"/>
          <w:lang w:val="ru-RU"/>
        </w:rPr>
      </w:pPr>
      <w:r>
        <w:rPr>
          <w:rStyle w:val="Style16"/>
        </w:rPr>
        <w:footnoteRef/>
      </w:r>
      <w:r>
        <w:rPr>
          <w:sz w:val="18"/>
          <w:lang w:val="ru-RU"/>
        </w:rPr>
        <w:t xml:space="preserve"> </w:t>
      </w:r>
      <w:r>
        <w:rPr>
          <w:rStyle w:val="Emphasis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8">
    <w:p>
      <w:pPr>
        <w:pStyle w:val="FootnoteText"/>
        <w:rPr>
          <w:i/>
          <w:i/>
          <w:iCs/>
          <w:lang w:val="ru-RU"/>
        </w:rPr>
      </w:pPr>
      <w:r>
        <w:rPr>
          <w:rStyle w:val="Style16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9">
    <w:p>
      <w:pPr>
        <w:pStyle w:val="FootnoteText"/>
        <w:jc w:val="both"/>
        <w:rPr>
          <w:sz w:val="18"/>
          <w:highlight w:val="red"/>
          <w:lang w:val="ru-RU"/>
        </w:rPr>
      </w:pPr>
      <w:r>
        <w:rPr>
          <w:rStyle w:val="Style16"/>
        </w:rPr>
        <w:footnoteRef/>
      </w:r>
      <w:r>
        <w:rPr>
          <w:sz w:val="18"/>
          <w:lang w:val="ru-RU"/>
        </w:rPr>
        <w:t xml:space="preserve"> </w:t>
      </w:r>
      <w:r>
        <w:rPr>
          <w:rStyle w:val="Emphasis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10">
    <w:p>
      <w:pPr>
        <w:pStyle w:val="FootnoteText"/>
        <w:rPr>
          <w:i/>
          <w:i/>
          <w:iCs/>
          <w:lang w:val="ru-RU"/>
        </w:rPr>
      </w:pPr>
      <w:r>
        <w:rPr>
          <w:rStyle w:val="Style16"/>
        </w:rPr>
        <w:footnoteRef/>
      </w:r>
      <w:r>
        <w:rPr>
          <w:lang w:val="ru-RU"/>
        </w:rPr>
        <w:t xml:space="preserve"> </w:t>
      </w:r>
      <w:r>
        <w:rPr>
          <w:i/>
          <w:iCs/>
          <w:lang w:val="ru-RU"/>
        </w:rPr>
        <w:t>Берутся сведения, указанные по данному виду деятельности в п. 4.2.</w:t>
      </w:r>
    </w:p>
  </w:footnote>
  <w:footnote w:id="11">
    <w:p>
      <w:pPr>
        <w:pStyle w:val="FootnoteText"/>
        <w:jc w:val="both"/>
        <w:rPr>
          <w:sz w:val="18"/>
          <w:highlight w:val="red"/>
          <w:lang w:val="ru-RU"/>
        </w:rPr>
      </w:pPr>
      <w:r>
        <w:rPr>
          <w:rStyle w:val="Style16"/>
        </w:rPr>
        <w:footnoteRef/>
      </w:r>
      <w:r>
        <w:rPr>
          <w:sz w:val="18"/>
          <w:lang w:val="ru-RU"/>
        </w:rPr>
        <w:t xml:space="preserve"> </w:t>
      </w:r>
      <w:r>
        <w:rPr>
          <w:rStyle w:val="Emphasis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35467533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35467533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9478589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9478589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9575490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9575490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80252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3333502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107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3333502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107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32749437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32749437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80252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6314726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6314726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8400195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8400195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9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b w:val="false"/>
        <w:bCs/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9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260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1"/>
    <w:qFormat/>
    <w:rsid w:val="006e7ff4"/>
    <w:pPr>
      <w:spacing w:beforeAutospacing="1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uiPriority w:val="99"/>
    <w:unhideWhenUsed/>
    <w:qFormat/>
    <w:rsid w:val="00de1fca"/>
    <w:pPr>
      <w:keepNext w:val="true"/>
      <w:spacing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3"/>
    <w:uiPriority w:val="99"/>
    <w:unhideWhenUsed/>
    <w:qFormat/>
    <w:rsid w:val="00de1fca"/>
    <w:pPr>
      <w:keepNext w:val="true"/>
      <w:spacing w:before="240" w:after="60"/>
      <w:outlineLvl w:val="2"/>
    </w:pPr>
    <w:rPr>
      <w:rFonts w:ascii="Arial" w:hAnsi="Arial" w:eastAsia="Times New Roman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Heading3"/>
    <w:next w:val="Normal"/>
    <w:link w:val="4"/>
    <w:uiPriority w:val="99"/>
    <w:unhideWhenUsed/>
    <w:qFormat/>
    <w:rsid w:val="00de1fca"/>
    <w:pPr>
      <w:keepLines/>
      <w:spacing w:lineRule="auto" w:line="360" w:before="240" w:after="240"/>
      <w:jc w:val="center"/>
      <w:outlineLvl w:val="3"/>
    </w:pPr>
    <w:rPr>
      <w:rFonts w:ascii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unhideWhenUsed/>
    <w:qFormat/>
    <w:rsid w:val="00286ea2"/>
    <w:rPr>
      <w:sz w:val="16"/>
      <w:szCs w:val="16"/>
    </w:rPr>
  </w:style>
  <w:style w:type="character" w:styleId="Style10" w:customStyle="1">
    <w:name w:val="Текст примечания Знак"/>
    <w:basedOn w:val="DefaultParagraphFont"/>
    <w:uiPriority w:val="99"/>
    <w:qFormat/>
    <w:rsid w:val="00286ea2"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uiPriority w:val="99"/>
    <w:qFormat/>
    <w:rsid w:val="00286ea2"/>
    <w:rPr>
      <w:b/>
      <w:bCs/>
      <w:sz w:val="20"/>
      <w:szCs w:val="20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a858fe"/>
    <w:rPr/>
  </w:style>
  <w:style w:type="character" w:styleId="Style13" w:customStyle="1">
    <w:name w:val="Нижний колонтитул Знак"/>
    <w:basedOn w:val="DefaultParagraphFont"/>
    <w:uiPriority w:val="99"/>
    <w:qFormat/>
    <w:rsid w:val="00a858fe"/>
    <w:rPr/>
  </w:style>
  <w:style w:type="character" w:styleId="Hyperlink">
    <w:name w:val="Hyperlink"/>
    <w:basedOn w:val="DefaultParagraphFont"/>
    <w:uiPriority w:val="99"/>
    <w:unhideWhenUsed/>
    <w:rsid w:val="00802a37"/>
    <w:rPr>
      <w:color w:themeColor="hyperlink" w:val="0563C1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802a37"/>
    <w:rPr>
      <w:color w:val="605E5C"/>
      <w:shd w:fill="E1DFDD" w:val="clear"/>
    </w:rPr>
  </w:style>
  <w:style w:type="character" w:styleId="Style14" w:customStyle="1">
    <w:name w:val="Абзац списка Знак"/>
    <w:link w:val="ListParagraph"/>
    <w:uiPriority w:val="34"/>
    <w:qFormat/>
    <w:locked/>
    <w:rsid w:val="00e10a30"/>
    <w:rPr/>
  </w:style>
  <w:style w:type="character" w:styleId="Style15" w:customStyle="1">
    <w:name w:val="Текст сноски Знак"/>
    <w:basedOn w:val="DefaultParagraphFont"/>
    <w:uiPriority w:val="99"/>
    <w:qFormat/>
    <w:rsid w:val="00943a3d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user" w:customStyle="1">
    <w:name w:val="Символ сноски (user)"/>
    <w:link w:val="117"/>
    <w:uiPriority w:val="99"/>
    <w:qFormat/>
    <w:rsid w:val="00943a3d"/>
    <w:rPr>
      <w:rFonts w:cs="Times New Roman"/>
      <w:vertAlign w:val="superscript"/>
    </w:rPr>
  </w:style>
  <w:style w:type="character" w:styleId="Style16">
    <w:name w:val="Символ сноски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7" w:customStyle="1">
    <w:name w:val="Основной текст Знак"/>
    <w:basedOn w:val="DefaultParagraphFont"/>
    <w:qFormat/>
    <w:rsid w:val="00f31a64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8" w:customStyle="1">
    <w:name w:val="Текст выноски Знак"/>
    <w:basedOn w:val="DefaultParagraphFont"/>
    <w:link w:val="BalloonText"/>
    <w:uiPriority w:val="99"/>
    <w:qFormat/>
    <w:rsid w:val="00395a9e"/>
    <w:rPr>
      <w:rFonts w:ascii="Segoe UI" w:hAnsi="Segoe UI" w:cs="Segoe UI"/>
      <w:sz w:val="18"/>
      <w:szCs w:val="18"/>
    </w:rPr>
  </w:style>
  <w:style w:type="character" w:styleId="11" w:customStyle="1">
    <w:name w:val="Заголовок 1 Знак"/>
    <w:basedOn w:val="DefaultParagraphFont"/>
    <w:qFormat/>
    <w:rsid w:val="006e7ff4"/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character" w:styleId="Style19" w:customStyle="1">
    <w:name w:val="Подзаголовок Знак"/>
    <w:basedOn w:val="DefaultParagraphFont"/>
    <w:uiPriority w:val="11"/>
    <w:qFormat/>
    <w:rsid w:val="00433cdf"/>
    <w:rPr>
      <w:rFonts w:eastAsia="" w:eastAsiaTheme="minorEastAsia"/>
      <w:color w:themeColor="text1" w:themeTint="a5" w:val="5A5A5A"/>
      <w:spacing w:val="15"/>
    </w:rPr>
  </w:style>
  <w:style w:type="character" w:styleId="FollowedHyperlink">
    <w:name w:val="FollowedHyperlink"/>
    <w:basedOn w:val="DefaultParagraphFont"/>
    <w:uiPriority w:val="99"/>
    <w:unhideWhenUsed/>
    <w:rsid w:val="00433cdf"/>
    <w:rPr>
      <w:color w:themeColor="followedHyperlink" w:val="954F72"/>
      <w:u w:val="single"/>
    </w:rPr>
  </w:style>
  <w:style w:type="character" w:styleId="2" w:customStyle="1">
    <w:name w:val="Заголовок 2 Знак"/>
    <w:basedOn w:val="DefaultParagraphFont"/>
    <w:uiPriority w:val="9"/>
    <w:qFormat/>
    <w:rsid w:val="00de1fca"/>
    <w:rPr>
      <w:rFonts w:ascii="Arial" w:hAnsi="Arial" w:eastAsia="Times New Roman" w:cs="Times New Roman"/>
      <w:b/>
      <w:bCs/>
      <w:i/>
      <w:iCs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uiPriority w:val="99"/>
    <w:qFormat/>
    <w:rsid w:val="00de1fca"/>
    <w:rPr>
      <w:rFonts w:ascii="Arial" w:hAnsi="Arial" w:eastAsia="Times New Roman" w:cs="Times New Roman"/>
      <w:b/>
      <w:bCs/>
      <w:sz w:val="26"/>
      <w:szCs w:val="26"/>
      <w:lang w:val="x-none" w:eastAsia="x-none"/>
    </w:rPr>
  </w:style>
  <w:style w:type="character" w:styleId="4" w:customStyle="1">
    <w:name w:val="Заголовок 4 Знак"/>
    <w:basedOn w:val="DefaultParagraphFont"/>
    <w:uiPriority w:val="99"/>
    <w:qFormat/>
    <w:rsid w:val="00de1fca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12" w:customStyle="1">
    <w:name w:val="Гиперссылка1"/>
    <w:basedOn w:val="DefaultParagraphFont"/>
    <w:uiPriority w:val="99"/>
    <w:unhideWhenUsed/>
    <w:qFormat/>
    <w:rsid w:val="00de1fca"/>
    <w:rPr>
      <w:color w:val="0000FF"/>
      <w:u w:val="single"/>
    </w:rPr>
  </w:style>
  <w:style w:type="character" w:styleId="13" w:customStyle="1">
    <w:name w:val="Просмотренная гиперссылка1"/>
    <w:basedOn w:val="DefaultParagraphFont"/>
    <w:uiPriority w:val="99"/>
    <w:semiHidden/>
    <w:unhideWhenUsed/>
    <w:qFormat/>
    <w:rsid w:val="00de1fca"/>
    <w:rPr>
      <w:color w:val="800080"/>
      <w:u w:val="single"/>
    </w:rPr>
  </w:style>
  <w:style w:type="character" w:styleId="Emphasis">
    <w:name w:val="Emphasis"/>
    <w:qFormat/>
    <w:rsid w:val="00de1fca"/>
    <w:rPr>
      <w:rFonts w:ascii="Times New Roman" w:hAnsi="Times New Roman" w:cs="Times New Roman"/>
      <w:i/>
      <w:iCs w:val="false"/>
    </w:rPr>
  </w:style>
  <w:style w:type="character" w:styleId="14" w:customStyle="1">
    <w:name w:val="Нижний колонтитул Знак1"/>
    <w:basedOn w:val="DefaultParagraphFont"/>
    <w:uiPriority w:val="99"/>
    <w:semiHidden/>
    <w:qFormat/>
    <w:rsid w:val="00de1fca"/>
    <w:rPr>
      <w:rFonts w:ascii="Calibri" w:hAnsi="Calibri" w:eastAsia="Times New Roman" w:cs="Times New Roman"/>
      <w:lang w:val="ru-RU" w:eastAsia="ru-RU"/>
    </w:rPr>
  </w:style>
  <w:style w:type="character" w:styleId="Style20" w:customStyle="1">
    <w:name w:val="Текст концевой сноски Знак"/>
    <w:basedOn w:val="DefaultParagraphFont"/>
    <w:uiPriority w:val="99"/>
    <w:semiHidden/>
    <w:qFormat/>
    <w:rsid w:val="00de1fca"/>
    <w:rPr>
      <w:rFonts w:ascii="Calibri" w:hAnsi="Calibri" w:eastAsia="Times New Roman" w:cs="Times New Roman"/>
      <w:sz w:val="20"/>
      <w:szCs w:val="20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"/>
    <w:qFormat/>
    <w:rsid w:val="00de1fc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de1fc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PageNumber">
    <w:name w:val="page number"/>
    <w:unhideWhenUsed/>
    <w:qFormat/>
    <w:rsid w:val="00de1fca"/>
    <w:rPr>
      <w:rFonts w:ascii="Times New Roman" w:hAnsi="Times New Roman" w:cs="Times New Roman"/>
    </w:rPr>
  </w:style>
  <w:style w:type="character" w:styleId="user1" w:customStyle="1">
    <w:name w:val="Символ концевой сноски (user)"/>
    <w:uiPriority w:val="99"/>
    <w:semiHidden/>
    <w:unhideWhenUsed/>
    <w:qFormat/>
    <w:rsid w:val="00de1fca"/>
    <w:rPr>
      <w:rFonts w:ascii="Times New Roman" w:hAnsi="Times New Roman" w:cs="Times New Roman"/>
      <w:vertAlign w:val="superscript"/>
    </w:rPr>
  </w:style>
  <w:style w:type="character" w:styleId="Style21">
    <w:name w:val="Символ концевой сноски"/>
    <w:qFormat/>
    <w:rPr>
      <w:rFonts w:ascii="Times New Roman" w:hAnsi="Times New Roman" w:cs="Times New Roman"/>
      <w:vertAlign w:val="superscript"/>
    </w:rPr>
  </w:style>
  <w:style w:type="character" w:styleId="EndnoteReference">
    <w:name w:val="endnote reference"/>
    <w:rPr>
      <w:rFonts w:ascii="Times New Roman" w:hAnsi="Times New Roman" w:cs="Times New Roman"/>
      <w:vertAlign w:val="superscript"/>
    </w:rPr>
  </w:style>
  <w:style w:type="character" w:styleId="blk" w:customStyle="1">
    <w:name w:val="blk"/>
    <w:qFormat/>
    <w:rsid w:val="00de1fca"/>
    <w:rPr/>
  </w:style>
  <w:style w:type="character" w:styleId="FootnoteTextChar" w:customStyle="1">
    <w:name w:val="Footnote Text Char"/>
    <w:qFormat/>
    <w:locked/>
    <w:rsid w:val="00de1fca"/>
    <w:rPr>
      <w:rFonts w:ascii="Times New Roman" w:hAnsi="Times New Roman" w:cs="Times New Roman"/>
      <w:sz w:val="20"/>
      <w:lang w:val="x-none" w:eastAsia="ru-RU"/>
    </w:rPr>
  </w:style>
  <w:style w:type="character" w:styleId="111" w:customStyle="1">
    <w:name w:val="Текст примечания Знак1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styleId="15" w:customStyle="1">
    <w:name w:val="Текст примечания Знак1"/>
    <w:uiPriority w:val="99"/>
    <w:qFormat/>
    <w:rsid w:val="00de1fca"/>
    <w:rPr>
      <w:rFonts w:ascii="Times New Roman" w:hAnsi="Times New Roman" w:cs="Times New Roman"/>
      <w:sz w:val="20"/>
      <w:szCs w:val="20"/>
    </w:rPr>
  </w:style>
  <w:style w:type="character" w:styleId="112" w:customStyle="1">
    <w:name w:val="Тема примечания Знак1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styleId="16" w:customStyle="1">
    <w:name w:val="Тема примечания Знак1"/>
    <w:uiPriority w:val="99"/>
    <w:qFormat/>
    <w:rsid w:val="00de1fca"/>
    <w:rPr>
      <w:rFonts w:ascii="Times New Roman" w:hAnsi="Times New Roman" w:cs="Times New Roman"/>
      <w:b/>
      <w:bCs/>
      <w:sz w:val="20"/>
      <w:szCs w:val="20"/>
    </w:rPr>
  </w:style>
  <w:style w:type="character" w:styleId="apple-converted-space" w:customStyle="1">
    <w:name w:val="apple-converted-space"/>
    <w:qFormat/>
    <w:rsid w:val="00de1fca"/>
    <w:rPr/>
  </w:style>
  <w:style w:type="character" w:styleId="Style22" w:customStyle="1">
    <w:name w:val="Цветовое выделение"/>
    <w:uiPriority w:val="99"/>
    <w:qFormat/>
    <w:rsid w:val="00de1fca"/>
    <w:rPr>
      <w:b/>
      <w:bCs w:val="false"/>
      <w:color w:val="26282F"/>
    </w:rPr>
  </w:style>
  <w:style w:type="character" w:styleId="Style23" w:customStyle="1">
    <w:name w:val="Гипертекстовая ссылка"/>
    <w:uiPriority w:val="99"/>
    <w:qFormat/>
    <w:rsid w:val="00de1fca"/>
    <w:rPr>
      <w:b/>
      <w:bCs w:val="false"/>
      <w:color w:val="106BBE"/>
    </w:rPr>
  </w:style>
  <w:style w:type="character" w:styleId="Style24" w:customStyle="1">
    <w:name w:val="Активная гипертекстовая ссылка"/>
    <w:uiPriority w:val="99"/>
    <w:qFormat/>
    <w:rsid w:val="00de1fca"/>
    <w:rPr>
      <w:b/>
      <w:bCs w:val="false"/>
      <w:color w:val="106BBE"/>
      <w:u w:val="single"/>
    </w:rPr>
  </w:style>
  <w:style w:type="character" w:styleId="Style25" w:customStyle="1">
    <w:name w:val="Выделение для Базового Поиска"/>
    <w:uiPriority w:val="99"/>
    <w:qFormat/>
    <w:rsid w:val="00de1fca"/>
    <w:rPr>
      <w:b/>
      <w:bCs w:val="false"/>
      <w:color w:val="0058A9"/>
    </w:rPr>
  </w:style>
  <w:style w:type="character" w:styleId="Style26" w:customStyle="1">
    <w:name w:val="Выделение для Базового Поиска (курсив)"/>
    <w:uiPriority w:val="99"/>
    <w:qFormat/>
    <w:rsid w:val="00de1fca"/>
    <w:rPr>
      <w:b/>
      <w:bCs w:val="false"/>
      <w:i/>
      <w:iCs w:val="false"/>
      <w:color w:val="0058A9"/>
    </w:rPr>
  </w:style>
  <w:style w:type="character" w:styleId="Style27" w:customStyle="1">
    <w:name w:val="Заголовок своего сообщения"/>
    <w:uiPriority w:val="99"/>
    <w:qFormat/>
    <w:rsid w:val="00de1fca"/>
    <w:rPr>
      <w:b/>
      <w:bCs w:val="false"/>
      <w:color w:val="26282F"/>
    </w:rPr>
  </w:style>
  <w:style w:type="character" w:styleId="Style28" w:customStyle="1">
    <w:name w:val="Заголовок чужого сообщения"/>
    <w:uiPriority w:val="99"/>
    <w:qFormat/>
    <w:rsid w:val="00de1fca"/>
    <w:rPr>
      <w:b/>
      <w:bCs w:val="false"/>
      <w:color w:val="FF0000"/>
    </w:rPr>
  </w:style>
  <w:style w:type="character" w:styleId="Style29" w:customStyle="1">
    <w:name w:val="Найденные слова"/>
    <w:uiPriority w:val="99"/>
    <w:qFormat/>
    <w:rsid w:val="00de1fca"/>
    <w:rPr>
      <w:b/>
      <w:bCs w:val="false"/>
      <w:color w:val="26282F"/>
      <w:shd w:fill="FFF580" w:val="clear"/>
    </w:rPr>
  </w:style>
  <w:style w:type="character" w:styleId="Style30" w:customStyle="1">
    <w:name w:val="Не вступил в силу"/>
    <w:uiPriority w:val="99"/>
    <w:qFormat/>
    <w:rsid w:val="00de1fca"/>
    <w:rPr>
      <w:b/>
      <w:bCs w:val="false"/>
      <w:color w:val="000000"/>
      <w:shd w:fill="D8EDE8" w:val="clear"/>
    </w:rPr>
  </w:style>
  <w:style w:type="character" w:styleId="Style31" w:customStyle="1">
    <w:name w:val="Опечатки"/>
    <w:uiPriority w:val="99"/>
    <w:qFormat/>
    <w:rsid w:val="00de1fca"/>
    <w:rPr>
      <w:color w:val="FF0000"/>
    </w:rPr>
  </w:style>
  <w:style w:type="character" w:styleId="Style32" w:customStyle="1">
    <w:name w:val="Продолжение ссылки"/>
    <w:uiPriority w:val="99"/>
    <w:qFormat/>
    <w:rsid w:val="00de1fca"/>
    <w:rPr/>
  </w:style>
  <w:style w:type="character" w:styleId="Style33" w:customStyle="1">
    <w:name w:val="Сравнение редакций"/>
    <w:uiPriority w:val="99"/>
    <w:qFormat/>
    <w:rsid w:val="00de1fca"/>
    <w:rPr>
      <w:b/>
      <w:bCs w:val="false"/>
      <w:color w:val="26282F"/>
    </w:rPr>
  </w:style>
  <w:style w:type="character" w:styleId="Style34" w:customStyle="1">
    <w:name w:val="Сравнение редакций. Добавленный фрагмент"/>
    <w:uiPriority w:val="99"/>
    <w:qFormat/>
    <w:rsid w:val="00de1fca"/>
    <w:rPr>
      <w:color w:val="000000"/>
      <w:shd w:fill="C1D7FF" w:val="clear"/>
    </w:rPr>
  </w:style>
  <w:style w:type="character" w:styleId="Style35" w:customStyle="1">
    <w:name w:val="Сравнение редакций. Удаленный фрагмент"/>
    <w:uiPriority w:val="99"/>
    <w:qFormat/>
    <w:rsid w:val="00de1fca"/>
    <w:rPr>
      <w:color w:val="000000"/>
      <w:shd w:fill="C4C413" w:val="clear"/>
    </w:rPr>
  </w:style>
  <w:style w:type="character" w:styleId="Style36" w:customStyle="1">
    <w:name w:val="Ссылка на утративший силу документ"/>
    <w:uiPriority w:val="99"/>
    <w:qFormat/>
    <w:rsid w:val="00de1fca"/>
    <w:rPr>
      <w:b/>
      <w:bCs w:val="false"/>
      <w:color w:val="749232"/>
    </w:rPr>
  </w:style>
  <w:style w:type="character" w:styleId="Style37" w:customStyle="1">
    <w:name w:val="Утратил силу"/>
    <w:uiPriority w:val="99"/>
    <w:qFormat/>
    <w:rsid w:val="00de1fca"/>
    <w:rPr>
      <w:b/>
      <w:bCs w:val="false"/>
      <w:strike/>
      <w:color w:val="666600"/>
    </w:rPr>
  </w:style>
  <w:style w:type="character" w:styleId="Style38" w:customStyle="1">
    <w:name w:val="Обычный (Интернет) Знак"/>
    <w:uiPriority w:val="99"/>
    <w:qFormat/>
    <w:locked/>
    <w:rsid w:val="00de1fca"/>
    <w:rPr>
      <w:rFonts w:ascii="Times New Roman" w:hAnsi="Times New Roman" w:cs="Times New Roman"/>
      <w:sz w:val="24"/>
      <w:szCs w:val="24"/>
      <w:lang w:val="en-US" w:eastAsia="nl-NL"/>
    </w:rPr>
  </w:style>
  <w:style w:type="character" w:styleId="Strong">
    <w:name w:val="Strong"/>
    <w:uiPriority w:val="22"/>
    <w:qFormat/>
    <w:rsid w:val="00064407"/>
    <w:rPr>
      <w:b/>
      <w:bCs/>
    </w:rPr>
  </w:style>
  <w:style w:type="character" w:styleId="SubtleEmphasis">
    <w:name w:val="Subtle Emphasis"/>
    <w:uiPriority w:val="19"/>
    <w:qFormat/>
    <w:rsid w:val="00064407"/>
    <w:rPr>
      <w:i/>
      <w:iCs/>
      <w:color w:val="404040"/>
    </w:rPr>
  </w:style>
  <w:style w:type="character" w:styleId="Style39" w:customStyle="1">
    <w:name w:val="Заголовок Знак"/>
    <w:basedOn w:val="DefaultParagraphFont"/>
    <w:uiPriority w:val="10"/>
    <w:qFormat/>
    <w:rsid w:val="0006440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23" w:customStyle="1">
    <w:name w:val="Заголовок Знак2"/>
    <w:uiPriority w:val="10"/>
    <w:qFormat/>
    <w:rsid w:val="00064407"/>
    <w:rPr>
      <w:rFonts w:ascii="Segoe UI" w:hAnsi="Segoe UI" w:eastAsia="Segoe UI" w:cs="Segoe UI"/>
      <w:kern w:val="2"/>
      <w:sz w:val="24"/>
      <w:szCs w:val="24"/>
      <w:lang w:eastAsia="ru-RU"/>
    </w:rPr>
  </w:style>
  <w:style w:type="character" w:styleId="24" w:customStyle="1">
    <w:name w:val="Неразрешенное упоминание2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25" w:customStyle="1">
    <w:name w:val="Основной текст (2)_"/>
    <w:link w:val="26"/>
    <w:qFormat/>
    <w:locked/>
    <w:rsid w:val="00064407"/>
    <w:rPr>
      <w:sz w:val="28"/>
      <w:shd w:fill="FFFFFF" w:val="clear"/>
    </w:rPr>
  </w:style>
  <w:style w:type="character" w:styleId="c7" w:customStyle="1">
    <w:name w:val="c7"/>
    <w:qFormat/>
    <w:rsid w:val="00064407"/>
    <w:rPr>
      <w:rFonts w:cs="Times New Roman"/>
    </w:rPr>
  </w:style>
  <w:style w:type="character" w:styleId="c15" w:customStyle="1">
    <w:name w:val="c15"/>
    <w:basedOn w:val="DefaultParagraphFont"/>
    <w:qFormat/>
    <w:rsid w:val="00064407"/>
    <w:rPr/>
  </w:style>
  <w:style w:type="character" w:styleId="markedcontent" w:customStyle="1">
    <w:name w:val="markedcontent"/>
    <w:basedOn w:val="DefaultParagraphFont"/>
    <w:qFormat/>
    <w:rsid w:val="00064407"/>
    <w:rPr/>
  </w:style>
  <w:style w:type="character" w:styleId="c21" w:customStyle="1">
    <w:name w:val="c21"/>
    <w:basedOn w:val="DefaultParagraphFont"/>
    <w:qFormat/>
    <w:rsid w:val="00064407"/>
    <w:rPr/>
  </w:style>
  <w:style w:type="character" w:styleId="17" w:customStyle="1">
    <w:name w:val="Заголовок Знак1"/>
    <w:basedOn w:val="DefaultParagraphFont"/>
    <w:uiPriority w:val="10"/>
    <w:qFormat/>
    <w:rsid w:val="0006440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31" w:customStyle="1">
    <w:name w:val="Неразрешенное упоминание3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18" w:customStyle="1">
    <w:name w:val="Название Знак1"/>
    <w:uiPriority w:val="10"/>
    <w:qFormat/>
    <w:rsid w:val="00064407"/>
    <w:rPr>
      <w:rFonts w:ascii="Times New Roman" w:hAnsi="Times New Roman"/>
      <w:kern w:val="2"/>
      <w:sz w:val="24"/>
      <w:szCs w:val="24"/>
    </w:rPr>
  </w:style>
  <w:style w:type="character" w:styleId="41" w:customStyle="1">
    <w:name w:val="Неразрешенное упоминание4"/>
    <w:basedOn w:val="DefaultParagraphFont"/>
    <w:uiPriority w:val="99"/>
    <w:semiHidden/>
    <w:unhideWhenUsed/>
    <w:qFormat/>
    <w:rsid w:val="00064407"/>
    <w:rPr>
      <w:color w:val="605E5C"/>
      <w:shd w:fill="E1DFDD" w:val="clear"/>
    </w:rPr>
  </w:style>
  <w:style w:type="character" w:styleId="Style40" w:customStyle="1">
    <w:name w:val="Без интервала Знак"/>
    <w:link w:val="NoSpacing"/>
    <w:uiPriority w:val="1"/>
    <w:qFormat/>
    <w:locked/>
    <w:rsid w:val="00064407"/>
    <w:rPr>
      <w:rFonts w:ascii="Calibri" w:hAnsi="Calibri" w:eastAsia="Times New Roman" w:cs="Times New Roman"/>
      <w:lang w:eastAsia="ru-RU"/>
    </w:rPr>
  </w:style>
  <w:style w:type="character" w:styleId="FontStyle11" w:customStyle="1">
    <w:name w:val="Font Style11"/>
    <w:uiPriority w:val="99"/>
    <w:qFormat/>
    <w:rsid w:val="00064407"/>
    <w:rPr>
      <w:rFonts w:ascii="Times New Roman" w:hAnsi="Times New Roman" w:cs="Times New Roman"/>
      <w:sz w:val="22"/>
      <w:szCs w:val="22"/>
    </w:rPr>
  </w:style>
  <w:style w:type="character" w:styleId="212pt" w:customStyle="1">
    <w:name w:val="Основной текст (2) + 12 pt"/>
    <w:qFormat/>
    <w:rsid w:val="00064407"/>
    <w:rPr>
      <w:rFonts w:ascii="Times New Roman" w:hAnsi="Times New Roman" w:cs="Times New Roman"/>
      <w:strike w:val="false"/>
      <w:dstrike w:val="false"/>
      <w:color w:val="000000"/>
      <w:spacing w:val="0"/>
      <w:w w:val="100"/>
      <w:sz w:val="24"/>
      <w:szCs w:val="24"/>
      <w:u w:val="none"/>
      <w:effect w:val="none"/>
      <w:shd w:fill="FFFFFF" w:val="clear"/>
      <w:lang w:val="ru-RU" w:eastAsia="ru-RU"/>
    </w:rPr>
  </w:style>
  <w:style w:type="character" w:styleId="19" w:customStyle="1">
    <w:name w:val="Раздел 1 Знак"/>
    <w:basedOn w:val="11"/>
    <w:link w:val="115"/>
    <w:qFormat/>
    <w:rsid w:val="007863c1"/>
    <w:rPr>
      <w:rFonts w:ascii="Times New Roman Полужирный" w:hAnsi="Times New Roman Полужирный" w:eastAsia="Segoe UI" w:cs="Times New Roman"/>
      <w:b/>
      <w:bCs/>
      <w:caps/>
      <w:kern w:val="2"/>
      <w:sz w:val="24"/>
      <w:szCs w:val="24"/>
      <w:lang w:val="x-none" w:eastAsia="x-none"/>
    </w:rPr>
  </w:style>
  <w:style w:type="character" w:styleId="113" w:customStyle="1">
    <w:name w:val="Раздел 1.1 Знак"/>
    <w:basedOn w:val="Style19"/>
    <w:link w:val="116"/>
    <w:qFormat/>
    <w:rsid w:val="007863c1"/>
    <w:rPr>
      <w:rFonts w:ascii="Times New Roman Полужирный" w:hAnsi="Times New Roman Полужирный" w:eastAsia="Segoe UI" w:cs="Times New Roman"/>
      <w:b/>
      <w:bCs/>
      <w:color w:themeColor="text1" w:themeTint="a5" w:val="5A5A5A"/>
      <w:spacing w:val="15"/>
      <w:sz w:val="24"/>
      <w:szCs w:val="24"/>
      <w:lang w:eastAsia="ru-RU"/>
    </w:rPr>
  </w:style>
  <w:style w:type="character" w:styleId="docdata" w:customStyle="1">
    <w:name w:val="docdata"/>
    <w:basedOn w:val="DefaultParagraphFont"/>
    <w:qFormat/>
    <w:rsid w:val="00ce7d23"/>
    <w:rPr/>
  </w:style>
  <w:style w:type="character" w:styleId="Style41" w:customStyle="1">
    <w:name w:val="Обычный (веб) Знак"/>
    <w:link w:val="NormalWeb"/>
    <w:uiPriority w:val="99"/>
    <w:qFormat/>
    <w:locked/>
    <w:rsid w:val="000d3b9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5" w:customStyle="1">
    <w:name w:val="Неразрешенное упоминание5"/>
    <w:basedOn w:val="DefaultParagraphFont"/>
    <w:uiPriority w:val="99"/>
    <w:semiHidden/>
    <w:unhideWhenUsed/>
    <w:qFormat/>
    <w:rsid w:val="00d00297"/>
    <w:rPr>
      <w:color w:val="605E5C"/>
      <w:shd w:fill="E1DFDD" w:val="clear"/>
    </w:rPr>
  </w:style>
  <w:style w:type="character" w:styleId="6" w:customStyle="1">
    <w:name w:val="Неразрешенное упоминание6"/>
    <w:basedOn w:val="DefaultParagraphFont"/>
    <w:uiPriority w:val="99"/>
    <w:semiHidden/>
    <w:unhideWhenUsed/>
    <w:qFormat/>
    <w:rsid w:val="0039440e"/>
    <w:rPr>
      <w:color w:val="605E5C"/>
      <w:shd w:fill="E1DFDD" w:val="clear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b309a1"/>
    <w:rPr>
      <w:color w:val="605E5C"/>
      <w:shd w:fill="E1DFDD" w:val="clear"/>
    </w:rPr>
  </w:style>
  <w:style w:type="character" w:styleId="user2" w:customStyle="1">
    <w:name w:val="Ссылка указателя (user)"/>
    <w:qFormat/>
    <w:rPr/>
  </w:style>
  <w:style w:type="paragraph" w:styleId="Style4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nhideWhenUsed/>
    <w:qFormat/>
    <w:rsid w:val="00f31a64"/>
    <w:pPr>
      <w:widowControl w:val="false"/>
      <w:snapToGrid w:val="false"/>
      <w:spacing w:before="120" w:after="12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4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link w:val="23"/>
    <w:uiPriority w:val="10"/>
    <w:qFormat/>
    <w:rsid w:val="00064407"/>
    <w:pPr>
      <w:spacing w:lineRule="auto" w:line="276" w:before="0" w:after="120"/>
      <w:ind w:firstLine="709"/>
      <w:outlineLvl w:val="0"/>
    </w:pPr>
    <w:rPr>
      <w:rFonts w:ascii="Segoe UI" w:hAnsi="Segoe UI" w:eastAsia="Segoe UI" w:cs="Segoe UI"/>
      <w:kern w:val="2"/>
      <w:sz w:val="24"/>
      <w:szCs w:val="24"/>
      <w:lang w:eastAsia="ru-RU"/>
    </w:rPr>
  </w:style>
  <w:style w:type="paragraph" w:styleId="IndexHeading">
    <w:name w:val="index heading"/>
    <w:basedOn w:val="Title"/>
    <w:pPr/>
    <w:rPr/>
  </w:style>
  <w:style w:type="paragraph" w:styleId="ListParagraph">
    <w:name w:val="List Paragraph"/>
    <w:basedOn w:val="Normal"/>
    <w:link w:val="Style14"/>
    <w:uiPriority w:val="34"/>
    <w:qFormat/>
    <w:rsid w:val="00851896"/>
    <w:pPr>
      <w:spacing w:before="0" w:after="0"/>
      <w:ind w:left="720"/>
      <w:contextualSpacing/>
    </w:pPr>
    <w:rPr/>
  </w:style>
  <w:style w:type="paragraph" w:styleId="CommentText">
    <w:name w:val="annotation text"/>
    <w:basedOn w:val="Normal"/>
    <w:link w:val="Style10"/>
    <w:uiPriority w:val="99"/>
    <w:unhideWhenUsed/>
    <w:qFormat/>
    <w:rsid w:val="00286ea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1"/>
    <w:uiPriority w:val="99"/>
    <w:unhideWhenUsed/>
    <w:qFormat/>
    <w:rsid w:val="00286ea2"/>
    <w:pPr/>
    <w:rPr>
      <w:b/>
      <w:bCs/>
    </w:rPr>
  </w:style>
  <w:style w:type="paragraph" w:styleId="Revision">
    <w:name w:val="Revision"/>
    <w:uiPriority w:val="99"/>
    <w:semiHidden/>
    <w:qFormat/>
    <w:rsid w:val="000d6d2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44" w:customStyle="1">
    <w:name w:val="Колонтитул"/>
    <w:basedOn w:val="Normal"/>
    <w:qFormat/>
    <w:pPr/>
    <w:rPr/>
  </w:style>
  <w:style w:type="paragraph" w:styleId="Style45">
    <w:name w:val="Колонтитулы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a858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a858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200af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FootnoteText">
    <w:name w:val="footnote text"/>
    <w:basedOn w:val="Normal"/>
    <w:link w:val="Style15"/>
    <w:uiPriority w:val="99"/>
    <w:qFormat/>
    <w:rsid w:val="00943a3d"/>
    <w:pPr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BalloonText">
    <w:name w:val="Balloon Text"/>
    <w:basedOn w:val="Normal"/>
    <w:link w:val="Style18"/>
    <w:uiPriority w:val="99"/>
    <w:unhideWhenUsed/>
    <w:qFormat/>
    <w:rsid w:val="00395a9e"/>
    <w:pPr/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433cd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ubtitle">
    <w:name w:val="Subtitle"/>
    <w:basedOn w:val="Normal"/>
    <w:next w:val="Normal"/>
    <w:link w:val="Style19"/>
    <w:uiPriority w:val="11"/>
    <w:qFormat/>
    <w:rsid w:val="00433cdf"/>
    <w:pPr>
      <w:spacing w:lineRule="auto" w:line="259" w:before="0" w:after="160"/>
    </w:pPr>
    <w:rPr>
      <w:rFonts w:eastAsia="" w:eastAsiaTheme="minorEastAsia"/>
      <w:color w:themeColor="text1" w:themeTint="a5" w:val="5A5A5A"/>
      <w:spacing w:val="15"/>
    </w:rPr>
  </w:style>
  <w:style w:type="paragraph" w:styleId="TOC1">
    <w:name w:val="toc 1"/>
    <w:basedOn w:val="Normal"/>
    <w:next w:val="Normal"/>
    <w:autoRedefine/>
    <w:uiPriority w:val="39"/>
    <w:unhideWhenUsed/>
    <w:rsid w:val="001e2a58"/>
    <w:pPr>
      <w:tabs>
        <w:tab w:val="clear" w:pos="708"/>
        <w:tab w:val="right" w:pos="9639" w:leader="dot"/>
      </w:tabs>
      <w:spacing w:lineRule="auto" w:line="276" w:before="120" w:after="0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TableParagraph" w:customStyle="1">
    <w:name w:val="Table Paragraph"/>
    <w:basedOn w:val="Normal"/>
    <w:uiPriority w:val="1"/>
    <w:qFormat/>
    <w:rsid w:val="00de1fca"/>
    <w:pPr>
      <w:widowControl w:val="false"/>
    </w:pPr>
    <w:rPr>
      <w:rFonts w:ascii="Times New Roman" w:hAnsi="Times New Roman" w:eastAsia="Times New Roman" w:cs="Times New Roman"/>
    </w:rPr>
  </w:style>
  <w:style w:type="paragraph" w:styleId="msonormal" w:customStyle="1">
    <w:name w:val="msonormal"/>
    <w:basedOn w:val="Normal"/>
    <w:qFormat/>
    <w:rsid w:val="00de1fca"/>
    <w:pPr>
      <w:spacing w:lineRule="auto" w:line="276" w:before="0" w:after="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link w:val="Style41"/>
    <w:uiPriority w:val="99"/>
    <w:unhideWhenUsed/>
    <w:qFormat/>
    <w:rsid w:val="00de1fca"/>
    <w:pPr>
      <w:spacing w:lineRule="auto" w:line="276" w:before="0" w:after="2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e52b01"/>
    <w:pPr>
      <w:tabs>
        <w:tab w:val="clear" w:pos="708"/>
        <w:tab w:val="right" w:pos="9639" w:leader="dot"/>
      </w:tabs>
      <w:spacing w:before="120" w:after="0"/>
      <w:ind w:left="240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rsid w:val="00de1fca"/>
    <w:pPr>
      <w:ind w:left="48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TOC4">
    <w:name w:val="toc 4"/>
    <w:basedOn w:val="Normal"/>
    <w:next w:val="Normal"/>
    <w:autoRedefine/>
    <w:unhideWhenUsed/>
    <w:rsid w:val="00de1fca"/>
    <w:pPr>
      <w:ind w:left="7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unhideWhenUsed/>
    <w:rsid w:val="00de1fca"/>
    <w:pPr>
      <w:ind w:left="96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6">
    <w:name w:val="toc 6"/>
    <w:basedOn w:val="Normal"/>
    <w:next w:val="Normal"/>
    <w:autoRedefine/>
    <w:unhideWhenUsed/>
    <w:rsid w:val="00de1fca"/>
    <w:pPr>
      <w:ind w:left="120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de1fca"/>
    <w:pPr>
      <w:ind w:left="144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de1fca"/>
    <w:pPr>
      <w:ind w:left="168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9">
    <w:name w:val="toc 9"/>
    <w:basedOn w:val="Normal"/>
    <w:next w:val="Normal"/>
    <w:autoRedefine/>
    <w:unhideWhenUsed/>
    <w:rsid w:val="00de1fca"/>
    <w:pPr>
      <w:ind w:left="19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EndnoteText">
    <w:name w:val="endnote text"/>
    <w:basedOn w:val="Normal"/>
    <w:link w:val="Style20"/>
    <w:uiPriority w:val="99"/>
    <w:semiHidden/>
    <w:unhideWhenUsed/>
    <w:rsid w:val="00de1fca"/>
    <w:pPr/>
    <w:rPr>
      <w:rFonts w:ascii="Calibri" w:hAnsi="Calibri" w:eastAsia="Times New Roman" w:cs="Times New Roman"/>
      <w:sz w:val="20"/>
      <w:szCs w:val="20"/>
      <w:lang w:val="x-none" w:eastAsia="x-none"/>
    </w:rPr>
  </w:style>
  <w:style w:type="paragraph" w:styleId="ListBullet3">
    <w:name w:val="List Bullet 3"/>
    <w:basedOn w:val="Normal"/>
    <w:unhideWhenUsed/>
    <w:qFormat/>
    <w:rsid w:val="00de1fca"/>
    <w:pPr>
      <w:spacing w:before="120" w:after="120"/>
      <w:ind w:hanging="360" w:left="720"/>
      <w:jc w:val="both"/>
    </w:pPr>
    <w:rPr>
      <w:rFonts w:ascii="Arial" w:hAnsi="Arial" w:eastAsia="Batang" w:cs="Times New Roman"/>
      <w:sz w:val="20"/>
      <w:szCs w:val="24"/>
      <w:lang w:eastAsia="ko-KR"/>
    </w:rPr>
  </w:style>
  <w:style w:type="paragraph" w:styleId="BodyText2">
    <w:name w:val="Body Text 2"/>
    <w:basedOn w:val="Normal"/>
    <w:link w:val="21"/>
    <w:unhideWhenUsed/>
    <w:qFormat/>
    <w:rsid w:val="00de1fca"/>
    <w:pPr>
      <w:ind w:right="-57"/>
      <w:jc w:val="both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22"/>
    <w:unhideWhenUsed/>
    <w:qFormat/>
    <w:rsid w:val="00de1fca"/>
    <w:pPr>
      <w:spacing w:lineRule="auto" w:line="480" w:before="0" w:after="120"/>
      <w:ind w:left="283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Style46" w:customStyle="1">
    <w:name w:val="Внимание"/>
    <w:basedOn w:val="Normal"/>
    <w:next w:val="Normal"/>
    <w:uiPriority w:val="99"/>
    <w:qFormat/>
    <w:rsid w:val="00de1fca"/>
    <w:pPr>
      <w:widowControl w:val="false"/>
      <w:shd w:val="clear" w:color="auto" w:fill="F5F3DA"/>
      <w:spacing w:lineRule="auto" w:line="360" w:before="240" w:after="240"/>
      <w:ind w:firstLine="300" w:left="420" w:right="4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7" w:customStyle="1">
    <w:name w:val="Внимание: криминал!!"/>
    <w:basedOn w:val="Style46"/>
    <w:next w:val="Normal"/>
    <w:uiPriority w:val="99"/>
    <w:qFormat/>
    <w:rsid w:val="00de1fca"/>
    <w:pPr/>
    <w:rPr/>
  </w:style>
  <w:style w:type="paragraph" w:styleId="Style48" w:customStyle="1">
    <w:name w:val="Внимание: недобросовестность!"/>
    <w:basedOn w:val="Style46"/>
    <w:next w:val="Normal"/>
    <w:uiPriority w:val="99"/>
    <w:qFormat/>
    <w:rsid w:val="00de1fca"/>
    <w:pPr/>
    <w:rPr/>
  </w:style>
  <w:style w:type="paragraph" w:styleId="Style49" w:customStyle="1">
    <w:name w:val="Дочерний элемент списка"/>
    <w:basedOn w:val="Normal"/>
    <w:next w:val="Normal"/>
    <w:uiPriority w:val="99"/>
    <w:qFormat/>
    <w:rsid w:val="00de1fca"/>
    <w:pPr>
      <w:widowControl w:val="false"/>
      <w:spacing w:lineRule="auto" w:line="360"/>
      <w:jc w:val="both"/>
    </w:pPr>
    <w:rPr>
      <w:rFonts w:ascii="Times New Roman" w:hAnsi="Times New Roman" w:eastAsia="Times New Roman" w:cs="Times New Roman"/>
      <w:color w:val="868381"/>
      <w:sz w:val="20"/>
      <w:szCs w:val="20"/>
      <w:lang w:eastAsia="ru-RU"/>
    </w:rPr>
  </w:style>
  <w:style w:type="paragraph" w:styleId="Style50" w:customStyle="1">
    <w:name w:val="Основное меню (преемственное)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Verdana" w:hAnsi="Verdana" w:eastAsia="Times New Roman" w:cs="Verdana"/>
      <w:lang w:eastAsia="ru-RU"/>
    </w:rPr>
  </w:style>
  <w:style w:type="paragraph" w:styleId="110" w:customStyle="1">
    <w:name w:val="Заголовок1"/>
    <w:basedOn w:val="Normal"/>
    <w:next w:val="Normal"/>
    <w:qFormat/>
    <w:rsid w:val="006e7ff4"/>
    <w:pPr>
      <w:spacing w:beforeAutospacing="1" w:afterAutospacing="1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4"/>
      <w:szCs w:val="24"/>
      <w:lang w:eastAsia="ru-RU"/>
    </w:rPr>
  </w:style>
  <w:style w:type="paragraph" w:styleId="Style51" w:customStyle="1">
    <w:name w:val="Заголовок группы контролов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Style52" w:customStyle="1">
    <w:name w:val="Заголовок для информации об изменениях"/>
    <w:basedOn w:val="Heading1"/>
    <w:next w:val="Normal"/>
    <w:uiPriority w:val="99"/>
    <w:qFormat/>
    <w:rsid w:val="00de1fca"/>
    <w:pPr>
      <w:keepNext w:val="true"/>
      <w:keepLines/>
      <w:shd w:val="clear" w:color="auto" w:fill="FFFFFF"/>
      <w:spacing w:lineRule="auto" w:line="360" w:beforeAutospacing="0" w:before="280" w:afterAutospacing="0" w:after="240"/>
      <w:outlineLvl w:val="9"/>
    </w:pPr>
    <w:rPr>
      <w:b w:val="false"/>
      <w:bCs w:val="false"/>
      <w:kern w:val="0"/>
      <w:sz w:val="18"/>
      <w:szCs w:val="18"/>
      <w:lang w:val="x-none" w:eastAsia="x-none"/>
    </w:rPr>
  </w:style>
  <w:style w:type="paragraph" w:styleId="Style53" w:customStyle="1">
    <w:name w:val="Заголовок распахивающейся части диалога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i/>
      <w:iCs/>
      <w:color w:val="000080"/>
      <w:lang w:eastAsia="ru-RU"/>
    </w:rPr>
  </w:style>
  <w:style w:type="paragraph" w:styleId="Style54" w:customStyle="1">
    <w:name w:val="Заголовок статьи"/>
    <w:basedOn w:val="Normal"/>
    <w:next w:val="Normal"/>
    <w:uiPriority w:val="99"/>
    <w:qFormat/>
    <w:rsid w:val="00de1fca"/>
    <w:pPr>
      <w:widowControl w:val="false"/>
      <w:spacing w:lineRule="auto" w:line="360"/>
      <w:ind w:hanging="892" w:left="161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55" w:customStyle="1">
    <w:name w:val="Заголовок ЭР (левое окно)"/>
    <w:basedOn w:val="Normal"/>
    <w:next w:val="Normal"/>
    <w:uiPriority w:val="99"/>
    <w:qFormat/>
    <w:rsid w:val="00de1fca"/>
    <w:pPr>
      <w:widowControl w:val="false"/>
      <w:spacing w:lineRule="auto" w:line="360" w:before="300" w:after="250"/>
      <w:jc w:val="center"/>
    </w:pPr>
    <w:rPr>
      <w:rFonts w:ascii="Times New Roman" w:hAnsi="Times New Roman" w:eastAsia="Times New Roman" w:cs="Times New Roman"/>
      <w:b/>
      <w:bCs/>
      <w:color w:val="26282F"/>
      <w:sz w:val="26"/>
      <w:szCs w:val="26"/>
      <w:lang w:eastAsia="ru-RU"/>
    </w:rPr>
  </w:style>
  <w:style w:type="paragraph" w:styleId="Style56" w:customStyle="1">
    <w:name w:val="Заголовок ЭР (правое окно)"/>
    <w:basedOn w:val="Style55"/>
    <w:next w:val="Normal"/>
    <w:uiPriority w:val="99"/>
    <w:qFormat/>
    <w:rsid w:val="00de1fca"/>
    <w:pPr>
      <w:spacing w:before="300" w:after="0"/>
      <w:jc w:val="left"/>
    </w:pPr>
    <w:rPr/>
  </w:style>
  <w:style w:type="paragraph" w:styleId="Style57" w:customStyle="1">
    <w:name w:val="Интерактивный заголовок"/>
    <w:basedOn w:val="110"/>
    <w:next w:val="Normal"/>
    <w:uiPriority w:val="99"/>
    <w:qFormat/>
    <w:rsid w:val="00de1fca"/>
    <w:pPr/>
    <w:rPr>
      <w:u w:val="single"/>
    </w:rPr>
  </w:style>
  <w:style w:type="paragraph" w:styleId="Style58" w:customStyle="1">
    <w:name w:val="Текст информации об изменениях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color w:val="353842"/>
      <w:sz w:val="18"/>
      <w:szCs w:val="18"/>
      <w:lang w:eastAsia="ru-RU"/>
    </w:rPr>
  </w:style>
  <w:style w:type="paragraph" w:styleId="Style59" w:customStyle="1">
    <w:name w:val="Информация об изменениях"/>
    <w:basedOn w:val="Style58"/>
    <w:next w:val="Normal"/>
    <w:uiPriority w:val="99"/>
    <w:qFormat/>
    <w:rsid w:val="00de1fca"/>
    <w:pPr>
      <w:shd w:val="clear" w:color="auto" w:fill="EAEFED"/>
      <w:spacing w:before="180" w:after="0"/>
      <w:ind w:hanging="0" w:left="360" w:right="360"/>
    </w:pPr>
    <w:rPr/>
  </w:style>
  <w:style w:type="paragraph" w:styleId="Style60" w:customStyle="1">
    <w:name w:val="Текст (справка)"/>
    <w:basedOn w:val="Normal"/>
    <w:next w:val="Normal"/>
    <w:uiPriority w:val="99"/>
    <w:qFormat/>
    <w:rsid w:val="00de1fca"/>
    <w:pPr>
      <w:widowControl w:val="false"/>
      <w:spacing w:lineRule="auto" w:line="360"/>
      <w:ind w:left="170" w:right="17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user3" w:customStyle="1">
    <w:name w:val="Комментарий (user)"/>
    <w:basedOn w:val="Style60"/>
    <w:next w:val="Normal"/>
    <w:uiPriority w:val="99"/>
    <w:qFormat/>
    <w:rsid w:val="00de1fca"/>
    <w:pPr>
      <w:shd w:val="clear" w:color="auto" w:fill="F0F0F0"/>
      <w:spacing w:before="75" w:after="0"/>
      <w:ind w:right="0"/>
      <w:jc w:val="both"/>
    </w:pPr>
    <w:rPr>
      <w:color w:val="353842"/>
    </w:rPr>
  </w:style>
  <w:style w:type="paragraph" w:styleId="Style61" w:customStyle="1">
    <w:name w:val="Информация об изменениях документа"/>
    <w:basedOn w:val="user3"/>
    <w:next w:val="Normal"/>
    <w:uiPriority w:val="99"/>
    <w:qFormat/>
    <w:rsid w:val="00de1fca"/>
    <w:pPr/>
    <w:rPr>
      <w:i/>
      <w:iCs/>
    </w:rPr>
  </w:style>
  <w:style w:type="paragraph" w:styleId="Style62" w:customStyle="1">
    <w:name w:val="Текст (лев. подпись)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3" w:customStyle="1">
    <w:name w:val="Колонтитул (левый)"/>
    <w:basedOn w:val="Style62"/>
    <w:next w:val="Normal"/>
    <w:uiPriority w:val="99"/>
    <w:qFormat/>
    <w:rsid w:val="00de1fca"/>
    <w:pPr/>
    <w:rPr>
      <w:sz w:val="14"/>
      <w:szCs w:val="14"/>
    </w:rPr>
  </w:style>
  <w:style w:type="paragraph" w:styleId="Style64" w:customStyle="1">
    <w:name w:val="Текст (прав. подпись)"/>
    <w:basedOn w:val="Normal"/>
    <w:next w:val="Normal"/>
    <w:uiPriority w:val="99"/>
    <w:qFormat/>
    <w:rsid w:val="00de1fca"/>
    <w:pPr>
      <w:widowControl w:val="false"/>
      <w:spacing w:lineRule="auto" w:line="360"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5" w:customStyle="1">
    <w:name w:val="Колонтитул (правый)"/>
    <w:basedOn w:val="Style64"/>
    <w:next w:val="Normal"/>
    <w:uiPriority w:val="99"/>
    <w:qFormat/>
    <w:rsid w:val="00de1fca"/>
    <w:pPr/>
    <w:rPr>
      <w:sz w:val="14"/>
      <w:szCs w:val="14"/>
    </w:rPr>
  </w:style>
  <w:style w:type="paragraph" w:styleId="Style66" w:customStyle="1">
    <w:name w:val="Комментарий пользователя"/>
    <w:basedOn w:val="user3"/>
    <w:next w:val="Normal"/>
    <w:uiPriority w:val="99"/>
    <w:qFormat/>
    <w:rsid w:val="00de1fca"/>
    <w:pPr>
      <w:shd w:val="clear" w:color="auto" w:fill="FFDFE0"/>
      <w:jc w:val="left"/>
    </w:pPr>
    <w:rPr/>
  </w:style>
  <w:style w:type="paragraph" w:styleId="Style67" w:customStyle="1">
    <w:name w:val="Куда обратиться?"/>
    <w:basedOn w:val="Style46"/>
    <w:next w:val="Normal"/>
    <w:uiPriority w:val="99"/>
    <w:qFormat/>
    <w:rsid w:val="00de1fca"/>
    <w:pPr/>
    <w:rPr/>
  </w:style>
  <w:style w:type="paragraph" w:styleId="Style68" w:customStyle="1">
    <w:name w:val="Моноширинный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69" w:customStyle="1">
    <w:name w:val="Напишите нам"/>
    <w:basedOn w:val="Normal"/>
    <w:next w:val="Normal"/>
    <w:uiPriority w:val="99"/>
    <w:qFormat/>
    <w:rsid w:val="00de1fca"/>
    <w:pPr>
      <w:widowControl w:val="false"/>
      <w:shd w:val="clear" w:color="auto" w:fill="EFFFAD"/>
      <w:spacing w:lineRule="auto" w:line="360" w:before="90" w:after="90"/>
      <w:ind w:left="180" w:right="180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70" w:customStyle="1">
    <w:name w:val="Необходимые документы"/>
    <w:basedOn w:val="Style46"/>
    <w:next w:val="Normal"/>
    <w:uiPriority w:val="99"/>
    <w:qFormat/>
    <w:rsid w:val="00de1fca"/>
    <w:pPr>
      <w:ind w:firstLine="118"/>
    </w:pPr>
    <w:rPr/>
  </w:style>
  <w:style w:type="paragraph" w:styleId="Style71" w:customStyle="1">
    <w:name w:val="Нормальный (таблица)"/>
    <w:basedOn w:val="Normal"/>
    <w:next w:val="Normal"/>
    <w:uiPriority w:val="99"/>
    <w:qFormat/>
    <w:rsid w:val="00de1fca"/>
    <w:pPr>
      <w:widowControl w:val="false"/>
      <w:spacing w:lineRule="auto" w:line="3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2" w:customStyle="1">
    <w:name w:val="Таблицы (моноширинный)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Style73" w:customStyle="1">
    <w:name w:val="Оглавление"/>
    <w:basedOn w:val="Style72"/>
    <w:next w:val="Normal"/>
    <w:uiPriority w:val="99"/>
    <w:qFormat/>
    <w:rsid w:val="00de1fca"/>
    <w:pPr>
      <w:ind w:left="140"/>
    </w:pPr>
    <w:rPr/>
  </w:style>
  <w:style w:type="paragraph" w:styleId="Style74" w:customStyle="1">
    <w:name w:val="Переменная часть"/>
    <w:basedOn w:val="Style50"/>
    <w:next w:val="Normal"/>
    <w:uiPriority w:val="99"/>
    <w:qFormat/>
    <w:rsid w:val="00de1fca"/>
    <w:pPr/>
    <w:rPr>
      <w:sz w:val="18"/>
      <w:szCs w:val="18"/>
    </w:rPr>
  </w:style>
  <w:style w:type="paragraph" w:styleId="Style75" w:customStyle="1">
    <w:name w:val="Подвал для информации об изменениях"/>
    <w:basedOn w:val="Heading1"/>
    <w:next w:val="Normal"/>
    <w:uiPriority w:val="99"/>
    <w:qFormat/>
    <w:rsid w:val="00de1fca"/>
    <w:pPr>
      <w:keepNext w:val="true"/>
      <w:keepLines/>
      <w:spacing w:lineRule="auto" w:line="360" w:beforeAutospacing="0" w:before="480" w:afterAutospacing="0" w:after="240"/>
      <w:outlineLvl w:val="9"/>
    </w:pPr>
    <w:rPr>
      <w:b w:val="false"/>
      <w:bCs w:val="false"/>
      <w:kern w:val="0"/>
      <w:sz w:val="18"/>
      <w:szCs w:val="18"/>
      <w:lang w:val="x-none" w:eastAsia="x-none"/>
    </w:rPr>
  </w:style>
  <w:style w:type="paragraph" w:styleId="Style76" w:customStyle="1">
    <w:name w:val="Подзаголовок для информации об изменениях"/>
    <w:basedOn w:val="Style58"/>
    <w:next w:val="Normal"/>
    <w:uiPriority w:val="99"/>
    <w:qFormat/>
    <w:rsid w:val="00de1fca"/>
    <w:pPr/>
    <w:rPr>
      <w:b/>
      <w:bCs/>
    </w:rPr>
  </w:style>
  <w:style w:type="paragraph" w:styleId="Style77" w:customStyle="1">
    <w:name w:val="Подчёркнуный текст"/>
    <w:basedOn w:val="Normal"/>
    <w:next w:val="Normal"/>
    <w:uiPriority w:val="99"/>
    <w:qFormat/>
    <w:rsid w:val="00de1fca"/>
    <w:pPr>
      <w:widowControl w:val="false"/>
      <w:pBdr>
        <w:bottom w:val="single" w:sz="4" w:space="0" w:color="000000"/>
      </w:pBdr>
      <w:spacing w:lineRule="auto" w:line="36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8" w:customStyle="1">
    <w:name w:val="Постоянная часть"/>
    <w:basedOn w:val="Style50"/>
    <w:next w:val="Normal"/>
    <w:uiPriority w:val="99"/>
    <w:qFormat/>
    <w:rsid w:val="00de1fca"/>
    <w:pPr/>
    <w:rPr>
      <w:sz w:val="20"/>
      <w:szCs w:val="20"/>
    </w:rPr>
  </w:style>
  <w:style w:type="paragraph" w:styleId="Style79" w:customStyle="1">
    <w:name w:val="Прижатый влево"/>
    <w:basedOn w:val="Normal"/>
    <w:next w:val="Normal"/>
    <w:uiPriority w:val="99"/>
    <w:qFormat/>
    <w:rsid w:val="00de1fca"/>
    <w:pPr>
      <w:widowControl w:val="false"/>
      <w:spacing w:lineRule="auto" w:line="36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0" w:customStyle="1">
    <w:name w:val="Пример."/>
    <w:basedOn w:val="Style46"/>
    <w:next w:val="Normal"/>
    <w:uiPriority w:val="99"/>
    <w:qFormat/>
    <w:rsid w:val="00de1fca"/>
    <w:pPr/>
    <w:rPr/>
  </w:style>
  <w:style w:type="paragraph" w:styleId="Style81" w:customStyle="1">
    <w:name w:val="Примечание."/>
    <w:basedOn w:val="Style46"/>
    <w:next w:val="Normal"/>
    <w:uiPriority w:val="99"/>
    <w:qFormat/>
    <w:rsid w:val="00de1fca"/>
    <w:pPr/>
    <w:rPr/>
  </w:style>
  <w:style w:type="paragraph" w:styleId="Style82" w:customStyle="1">
    <w:name w:val="Словарная статья"/>
    <w:basedOn w:val="Normal"/>
    <w:next w:val="Normal"/>
    <w:uiPriority w:val="99"/>
    <w:qFormat/>
    <w:rsid w:val="00de1fca"/>
    <w:pPr>
      <w:widowControl w:val="false"/>
      <w:spacing w:lineRule="auto" w:line="360"/>
      <w:ind w:right="118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3" w:customStyle="1">
    <w:name w:val="Ссылка на официальную публикацию"/>
    <w:basedOn w:val="Normal"/>
    <w:next w:val="Normal"/>
    <w:uiPriority w:val="99"/>
    <w:qFormat/>
    <w:rsid w:val="00de1fca"/>
    <w:pPr>
      <w:widowControl w:val="false"/>
      <w:spacing w:lineRule="auto" w:line="36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4" w:customStyle="1">
    <w:name w:val="Текст в таблице"/>
    <w:basedOn w:val="Style71"/>
    <w:next w:val="Normal"/>
    <w:uiPriority w:val="99"/>
    <w:qFormat/>
    <w:rsid w:val="00de1fca"/>
    <w:pPr>
      <w:ind w:firstLine="500"/>
    </w:pPr>
    <w:rPr/>
  </w:style>
  <w:style w:type="paragraph" w:styleId="Style85" w:customStyle="1">
    <w:name w:val="Текст ЭР (см. также)"/>
    <w:basedOn w:val="Normal"/>
    <w:next w:val="Normal"/>
    <w:uiPriority w:val="99"/>
    <w:qFormat/>
    <w:rsid w:val="00de1fca"/>
    <w:pPr>
      <w:widowControl w:val="false"/>
      <w:spacing w:lineRule="auto" w:line="360" w:before="20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86" w:customStyle="1">
    <w:name w:val="Технический комментарий"/>
    <w:basedOn w:val="Normal"/>
    <w:next w:val="Normal"/>
    <w:uiPriority w:val="99"/>
    <w:qFormat/>
    <w:rsid w:val="00de1fca"/>
    <w:pPr>
      <w:widowControl w:val="false"/>
      <w:shd w:val="clear" w:color="auto" w:fill="FFFFA6"/>
      <w:spacing w:lineRule="auto" w:line="360"/>
    </w:pPr>
    <w:rPr>
      <w:rFonts w:ascii="Times New Roman" w:hAnsi="Times New Roman" w:eastAsia="Times New Roman" w:cs="Times New Roman"/>
      <w:color w:val="463F31"/>
      <w:sz w:val="24"/>
      <w:szCs w:val="24"/>
      <w:lang w:eastAsia="ru-RU"/>
    </w:rPr>
  </w:style>
  <w:style w:type="paragraph" w:styleId="Style87" w:customStyle="1">
    <w:name w:val="Формула"/>
    <w:basedOn w:val="Normal"/>
    <w:next w:val="Normal"/>
    <w:uiPriority w:val="99"/>
    <w:qFormat/>
    <w:rsid w:val="00de1fca"/>
    <w:pPr>
      <w:widowControl w:val="false"/>
      <w:shd w:val="clear" w:color="auto" w:fill="F5F3DA"/>
      <w:spacing w:lineRule="auto" w:line="360" w:before="240" w:after="240"/>
      <w:ind w:firstLine="300" w:left="420" w:right="4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8" w:customStyle="1">
    <w:name w:val="Центрированный (таблица)"/>
    <w:basedOn w:val="Style71"/>
    <w:next w:val="Normal"/>
    <w:uiPriority w:val="99"/>
    <w:qFormat/>
    <w:rsid w:val="00de1fca"/>
    <w:pPr>
      <w:jc w:val="center"/>
    </w:pPr>
    <w:rPr/>
  </w:style>
  <w:style w:type="paragraph" w:styleId="-" w:customStyle="1">
    <w:name w:val="ЭР-содержание (правое окно)"/>
    <w:basedOn w:val="Normal"/>
    <w:next w:val="Normal"/>
    <w:uiPriority w:val="99"/>
    <w:qFormat/>
    <w:rsid w:val="00de1fca"/>
    <w:pPr>
      <w:widowControl w:val="false"/>
      <w:spacing w:lineRule="auto" w:line="360" w:before="30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 w:customStyle="1">
    <w:name w:val="s_1"/>
    <w:basedOn w:val="Normal"/>
    <w:qFormat/>
    <w:rsid w:val="00de1fca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nformat" w:customStyle="1">
    <w:name w:val="ConsPlusNonformat"/>
    <w:uiPriority w:val="99"/>
    <w:qFormat/>
    <w:rsid w:val="00de1fc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064407"/>
    <w:pPr>
      <w:keepNext w:val="true"/>
      <w:keepLines/>
      <w:spacing w:lineRule="auto" w:line="259" w:beforeAutospacing="0" w:before="240" w:afterAutospacing="0" w:after="280"/>
      <w:ind w:firstLine="709"/>
      <w:outlineLvl w:val="9"/>
    </w:pPr>
    <w:rPr>
      <w:rFonts w:ascii="@Batang" w:hAnsi="@Batang" w:eastAsia="Segoe UI" w:cs="Segoe UI"/>
      <w:b w:val="false"/>
      <w:bCs w:val="false"/>
      <w:color w:val="2F5496"/>
      <w:kern w:val="0"/>
    </w:rPr>
  </w:style>
  <w:style w:type="paragraph" w:styleId="121" w:customStyle="1">
    <w:name w:val="таблСлева12"/>
    <w:basedOn w:val="Normal"/>
    <w:uiPriority w:val="3"/>
    <w:qFormat/>
    <w:rsid w:val="00064407"/>
    <w:pPr>
      <w:snapToGrid w:val="false"/>
    </w:pPr>
    <w:rPr>
      <w:rFonts w:ascii="Segoe UI" w:hAnsi="Segoe UI" w:eastAsia="Segoe UI" w:cs="Segoe UI"/>
      <w:iCs/>
      <w:sz w:val="24"/>
      <w:szCs w:val="28"/>
      <w:lang w:eastAsia="ru-RU"/>
    </w:rPr>
  </w:style>
  <w:style w:type="paragraph" w:styleId="s16" w:customStyle="1">
    <w:name w:val="s_16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6" w:customStyle="1">
    <w:name w:val="Основной текст (2)"/>
    <w:basedOn w:val="Normal"/>
    <w:link w:val="25"/>
    <w:qFormat/>
    <w:rsid w:val="00064407"/>
    <w:pPr>
      <w:widowControl w:val="false"/>
      <w:shd w:val="clear" w:color="auto" w:fill="FFFFFF"/>
      <w:spacing w:lineRule="atLeast" w:line="240" w:before="360" w:after="0"/>
      <w:jc w:val="both"/>
    </w:pPr>
    <w:rPr>
      <w:sz w:val="28"/>
    </w:rPr>
  </w:style>
  <w:style w:type="paragraph" w:styleId="xl63" w:customStyle="1">
    <w:name w:val="xl63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1">
    <w:name w:val="xl64"/>
    <w:basedOn w:val="Normal"/>
    <w:qFormat/>
    <w:rsid w:val="00064407"/>
    <w:pPr>
      <w:spacing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66" w:customStyle="1">
    <w:name w:val="xl6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1">
    <w:name w:val="xl67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68" w:customStyle="1">
    <w:name w:val="xl68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69" w:customStyle="1">
    <w:name w:val="xl69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0" w:customStyle="1">
    <w:name w:val="xl70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1" w:customStyle="1">
    <w:name w:val="xl71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72" w:customStyle="1">
    <w:name w:val="xl72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73" w:customStyle="1">
    <w:name w:val="xl73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4" w:customStyle="1">
    <w:name w:val="xl74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5" w:customStyle="1">
    <w:name w:val="xl75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6" w:customStyle="1">
    <w:name w:val="xl76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77" w:customStyle="1">
    <w:name w:val="xl77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78" w:customStyle="1">
    <w:name w:val="xl78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79" w:customStyle="1">
    <w:name w:val="xl7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0" w:customStyle="1">
    <w:name w:val="xl80"/>
    <w:basedOn w:val="Normal"/>
    <w:qFormat/>
    <w:rsid w:val="00064407"/>
    <w:pP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82" w:customStyle="1">
    <w:name w:val="xl82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83" w:customStyle="1">
    <w:name w:val="xl83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4" w:customStyle="1">
    <w:name w:val="xl8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5" w:customStyle="1">
    <w:name w:val="xl85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86" w:customStyle="1">
    <w:name w:val="xl8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7" w:customStyle="1">
    <w:name w:val="xl87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8" w:customStyle="1">
    <w:name w:val="xl88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89" w:customStyle="1">
    <w:name w:val="xl8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90" w:customStyle="1">
    <w:name w:val="xl90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1" w:customStyle="1">
    <w:name w:val="xl91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2" w:customStyle="1">
    <w:name w:val="xl92"/>
    <w:basedOn w:val="Normal"/>
    <w:qFormat/>
    <w:rsid w:val="00064407"/>
    <w:pPr>
      <w:pBdr>
        <w:top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93" w:customStyle="1">
    <w:name w:val="xl93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1">
    <w:name w:val="xl9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95" w:customStyle="1">
    <w:name w:val="xl95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xl96" w:customStyle="1">
    <w:name w:val="xl9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97" w:customStyle="1">
    <w:name w:val="xl97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98" w:customStyle="1">
    <w:name w:val="xl98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styleId="xl99" w:customStyle="1">
    <w:name w:val="xl99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00" w:customStyle="1">
    <w:name w:val="xl100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01" w:customStyle="1">
    <w:name w:val="xl101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102" w:customStyle="1">
    <w:name w:val="xl102"/>
    <w:basedOn w:val="Normal"/>
    <w:qFormat/>
    <w:rsid w:val="00064407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3" w:customStyle="1">
    <w:name w:val="xl103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4" w:customStyle="1">
    <w:name w:val="xl104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5" w:customStyle="1">
    <w:name w:val="xl105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06" w:customStyle="1">
    <w:name w:val="xl106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07" w:customStyle="1">
    <w:name w:val="xl107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8" w:customStyle="1">
    <w:name w:val="xl108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09" w:customStyle="1">
    <w:name w:val="xl10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0" w:customStyle="1">
    <w:name w:val="xl11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11" w:customStyle="1">
    <w:name w:val="xl111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2" w:customStyle="1">
    <w:name w:val="xl112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3" w:customStyle="1">
    <w:name w:val="xl113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14" w:customStyle="1">
    <w:name w:val="xl114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15" w:customStyle="1">
    <w:name w:val="xl115"/>
    <w:basedOn w:val="Normal"/>
    <w:qFormat/>
    <w:rsid w:val="00064407"/>
    <w:pPr>
      <w:pBdr>
        <w:left w:val="single" w:sz="4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16" w:customStyle="1">
    <w:name w:val="xl116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17" w:customStyle="1">
    <w:name w:val="xl117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8" w:customStyle="1">
    <w:name w:val="xl118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19" w:customStyle="1">
    <w:name w:val="xl119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styleId="xl120" w:customStyle="1">
    <w:name w:val="xl120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1" w:customStyle="1">
    <w:name w:val="xl121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2" w:customStyle="1">
    <w:name w:val="xl122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xl123" w:customStyle="1">
    <w:name w:val="xl123"/>
    <w:basedOn w:val="Normal"/>
    <w:qFormat/>
    <w:rsid w:val="00064407"/>
    <w:pPr>
      <w:pBdr>
        <w:right w:val="single" w:sz="8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4" w:customStyle="1">
    <w:name w:val="xl124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5" w:customStyle="1">
    <w:name w:val="xl125"/>
    <w:basedOn w:val="Normal"/>
    <w:qFormat/>
    <w:rsid w:val="00064407"/>
    <w:pPr>
      <w:pBdr>
        <w:bottom w:val="single" w:sz="8" w:space="0" w:color="000000"/>
        <w:right w:val="single" w:sz="8" w:space="0" w:color="000000"/>
      </w:pBdr>
      <w:shd w:val="clear" w:color="000000" w:fill="FFFFFF"/>
      <w:spacing w:beforeAutospacing="1" w:afterAutospacing="1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26" w:customStyle="1">
    <w:name w:val="xl126"/>
    <w:basedOn w:val="Normal"/>
    <w:qFormat/>
    <w:rsid w:val="00064407"/>
    <w:pPr>
      <w:pBdr>
        <w:left w:val="single" w:sz="8" w:space="0" w:color="000000"/>
        <w:bottom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27" w:customStyle="1">
    <w:name w:val="xl127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28" w:customStyle="1">
    <w:name w:val="xl128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29" w:customStyle="1">
    <w:name w:val="xl12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styleId="xl130" w:customStyle="1">
    <w:name w:val="xl13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1" w:customStyle="1">
    <w:name w:val="xl131"/>
    <w:basedOn w:val="Normal"/>
    <w:qFormat/>
    <w:rsid w:val="00064407"/>
    <w:pPr>
      <w:pBdr>
        <w:top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2" w:customStyle="1">
    <w:name w:val="xl132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33" w:customStyle="1">
    <w:name w:val="xl133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styleId="xl134" w:customStyle="1">
    <w:name w:val="xl134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35" w:customStyle="1">
    <w:name w:val="xl135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6" w:customStyle="1">
    <w:name w:val="xl136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37" w:customStyle="1">
    <w:name w:val="xl137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38" w:customStyle="1">
    <w:name w:val="xl138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39" w:customStyle="1">
    <w:name w:val="xl139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0" w:customStyle="1">
    <w:name w:val="xl140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1" w:customStyle="1">
    <w:name w:val="xl14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42" w:customStyle="1">
    <w:name w:val="xl142"/>
    <w:basedOn w:val="Normal"/>
    <w:qFormat/>
    <w:rsid w:val="0006440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3" w:customStyle="1">
    <w:name w:val="xl143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4" w:customStyle="1">
    <w:name w:val="xl144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5" w:customStyle="1">
    <w:name w:val="xl145"/>
    <w:basedOn w:val="Normal"/>
    <w:qFormat/>
    <w:rsid w:val="00064407"/>
    <w:pPr>
      <w:pBdr>
        <w:right w:val="single" w:sz="8" w:space="0" w:color="000000"/>
      </w:pBdr>
      <w:spacing w:beforeAutospacing="1" w:afterAutospacing="1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46" w:customStyle="1">
    <w:name w:val="xl146"/>
    <w:basedOn w:val="Normal"/>
    <w:qFormat/>
    <w:rsid w:val="00064407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styleId="xl147" w:customStyle="1">
    <w:name w:val="xl147"/>
    <w:basedOn w:val="Normal"/>
    <w:qFormat/>
    <w:rsid w:val="00064407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styleId="xl148" w:customStyle="1">
    <w:name w:val="xl148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49" w:customStyle="1">
    <w:name w:val="xl149"/>
    <w:basedOn w:val="Normal"/>
    <w:qFormat/>
    <w:rsid w:val="0006440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50" w:customStyle="1">
    <w:name w:val="xl150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1" w:customStyle="1">
    <w:name w:val="xl15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2" w:customStyle="1">
    <w:name w:val="xl152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53" w:customStyle="1">
    <w:name w:val="xl153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4" w:customStyle="1">
    <w:name w:val="xl154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5" w:customStyle="1">
    <w:name w:val="xl155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56" w:customStyle="1">
    <w:name w:val="xl156"/>
    <w:basedOn w:val="Normal"/>
    <w:qFormat/>
    <w:rsid w:val="00064407"/>
    <w:pP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57" w:customStyle="1">
    <w:name w:val="xl157"/>
    <w:basedOn w:val="Normal"/>
    <w:qFormat/>
    <w:rsid w:val="00064407"/>
    <w:pPr>
      <w:spacing w:beforeAutospacing="1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158" w:customStyle="1">
    <w:name w:val="xl158"/>
    <w:basedOn w:val="Normal"/>
    <w:qFormat/>
    <w:rsid w:val="00064407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59" w:customStyle="1">
    <w:name w:val="xl159"/>
    <w:basedOn w:val="Normal"/>
    <w:qFormat/>
    <w:rsid w:val="00064407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0" w:customStyle="1">
    <w:name w:val="xl160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1" w:customStyle="1">
    <w:name w:val="xl161"/>
    <w:basedOn w:val="Normal"/>
    <w:qFormat/>
    <w:rsid w:val="00064407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2" w:customStyle="1">
    <w:name w:val="xl162"/>
    <w:basedOn w:val="Normal"/>
    <w:qFormat/>
    <w:rsid w:val="00064407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3" w:customStyle="1">
    <w:name w:val="xl163"/>
    <w:basedOn w:val="Normal"/>
    <w:qFormat/>
    <w:rsid w:val="00064407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styleId="xl164" w:customStyle="1">
    <w:name w:val="xl164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65" w:customStyle="1">
    <w:name w:val="xl165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66" w:customStyle="1">
    <w:name w:val="xl166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7" w:customStyle="1">
    <w:name w:val="xl167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8" w:customStyle="1">
    <w:name w:val="xl168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styleId="xl169" w:customStyle="1">
    <w:name w:val="xl169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0" w:customStyle="1">
    <w:name w:val="xl170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1" w:customStyle="1">
    <w:name w:val="xl171"/>
    <w:basedOn w:val="Normal"/>
    <w:qFormat/>
    <w:rsid w:val="0006440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2" w:customStyle="1">
    <w:name w:val="xl172"/>
    <w:basedOn w:val="Normal"/>
    <w:qFormat/>
    <w:rsid w:val="00064407"/>
    <w:pPr>
      <w:pBdr>
        <w:top w:val="single" w:sz="4" w:space="0" w:color="000000"/>
        <w:bottom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3" w:customStyle="1">
    <w:name w:val="xl173"/>
    <w:basedOn w:val="Normal"/>
    <w:qFormat/>
    <w:rsid w:val="0006440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4" w:customStyle="1">
    <w:name w:val="xl174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5" w:customStyle="1">
    <w:name w:val="xl175"/>
    <w:basedOn w:val="Normal"/>
    <w:qFormat/>
    <w:rsid w:val="00064407"/>
    <w:pPr>
      <w:pBdr>
        <w:left w:val="single" w:sz="4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xl176" w:customStyle="1">
    <w:name w:val="xl176"/>
    <w:basedOn w:val="Normal"/>
    <w:qFormat/>
    <w:rsid w:val="00064407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styleId="c14" w:customStyle="1">
    <w:name w:val="c14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8" w:customStyle="1">
    <w:name w:val="c18"/>
    <w:basedOn w:val="Normal"/>
    <w:qFormat/>
    <w:rsid w:val="00064407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177" w:customStyle="1">
    <w:name w:val="xl177"/>
    <w:basedOn w:val="Normal"/>
    <w:qFormat/>
    <w:rsid w:val="0006440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78" w:customStyle="1">
    <w:name w:val="xl178"/>
    <w:basedOn w:val="Normal"/>
    <w:qFormat/>
    <w:rsid w:val="0006440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79" w:customStyle="1">
    <w:name w:val="xl179"/>
    <w:basedOn w:val="Normal"/>
    <w:qFormat/>
    <w:rsid w:val="00064407"/>
    <w:pP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xl180" w:customStyle="1">
    <w:name w:val="xl180"/>
    <w:basedOn w:val="Normal"/>
    <w:qFormat/>
    <w:rsid w:val="00064407"/>
    <w:pPr>
      <w:spacing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styleId="NoSpacing">
    <w:name w:val="No Spacing"/>
    <w:link w:val="Style40"/>
    <w:uiPriority w:val="1"/>
    <w:qFormat/>
    <w:rsid w:val="00064407"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114" w:customStyle="1">
    <w:name w:val="Обычный (веб)1"/>
    <w:basedOn w:val="Normal"/>
    <w:next w:val="NormalWeb"/>
    <w:qFormat/>
    <w:rsid w:val="00064407"/>
    <w:pPr>
      <w:widowControl w:val="false"/>
    </w:pPr>
    <w:rPr>
      <w:rFonts w:ascii="Times New Roman" w:hAnsi="Times New Roman" w:eastAsia="Times New Roman" w:cs="Times New Roman"/>
      <w:sz w:val="24"/>
      <w:szCs w:val="24"/>
      <w:lang w:val="en-US" w:eastAsia="nl-NL"/>
    </w:rPr>
  </w:style>
  <w:style w:type="paragraph" w:styleId="ConsPlusCell" w:customStyle="1">
    <w:name w:val="ConsPlusCell"/>
    <w:uiPriority w:val="99"/>
    <w:qFormat/>
    <w:rsid w:val="0006440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115" w:customStyle="1">
    <w:name w:val="Раздел 1"/>
    <w:basedOn w:val="Heading1"/>
    <w:link w:val="19"/>
    <w:qFormat/>
    <w:rsid w:val="007863c1"/>
    <w:pPr>
      <w:keepNext w:val="true"/>
      <w:spacing w:beforeAutospacing="0" w:before="280" w:afterAutospacing="0" w:after="120"/>
    </w:pPr>
    <w:rPr>
      <w:rFonts w:ascii="Times New Roman Полужирный" w:hAnsi="Times New Roman Полужирный" w:eastAsia="Segoe UI"/>
      <w:caps/>
      <w:lang w:val="x-none" w:eastAsia="x-none"/>
    </w:rPr>
  </w:style>
  <w:style w:type="paragraph" w:styleId="116" w:customStyle="1">
    <w:name w:val="Раздел 1.1"/>
    <w:basedOn w:val="Subtitle"/>
    <w:link w:val="113"/>
    <w:qFormat/>
    <w:rsid w:val="007863c1"/>
    <w:pPr>
      <w:spacing w:lineRule="auto" w:line="276" w:before="0" w:after="120"/>
      <w:ind w:firstLine="709"/>
      <w:outlineLvl w:val="1"/>
    </w:pPr>
    <w:rPr>
      <w:rFonts w:ascii="Times New Roman Полужирный" w:hAnsi="Times New Roman Полужирный" w:eastAsia="Segoe UI" w:cs="Times New Roman"/>
      <w:b/>
      <w:bCs/>
      <w:color w:themeColor="text1" w:themeTint="a5" w:val="auto"/>
      <w:spacing w:val="0"/>
      <w:sz w:val="24"/>
      <w:szCs w:val="24"/>
      <w:lang w:eastAsia="ru-RU"/>
    </w:rPr>
  </w:style>
  <w:style w:type="paragraph" w:styleId="pTextStyle" w:customStyle="1">
    <w:name w:val="pTextStyle"/>
    <w:basedOn w:val="Normal"/>
    <w:qFormat/>
    <w:rsid w:val="00cd2973"/>
    <w:pPr>
      <w:spacing w:lineRule="auto" w:line="247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TextStyleCenter" w:customStyle="1">
    <w:name w:val="pTextStyleCenter"/>
    <w:basedOn w:val="Normal"/>
    <w:qFormat/>
    <w:rsid w:val="00cd2973"/>
    <w:pPr>
      <w:spacing w:lineRule="auto" w:line="252"/>
      <w:jc w:val="center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117" w:customStyle="1">
    <w:name w:val="Знак сноски1"/>
    <w:basedOn w:val="Normal"/>
    <w:link w:val="Style16"/>
    <w:uiPriority w:val="99"/>
    <w:qFormat/>
    <w:rsid w:val="005d7117"/>
    <w:pPr/>
    <w:rPr>
      <w:rFonts w:cs="Times New Roman"/>
      <w:vertAlign w:val="superscript"/>
    </w:rPr>
  </w:style>
  <w:style w:type="numbering" w:styleId="Style89" w:default="1">
    <w:name w:val="Без списка"/>
    <w:uiPriority w:val="99"/>
    <w:semiHidden/>
    <w:unhideWhenUsed/>
    <w:qFormat/>
  </w:style>
  <w:style w:type="numbering" w:styleId="118" w:customStyle="1">
    <w:name w:val="Нет списка1"/>
    <w:uiPriority w:val="99"/>
    <w:semiHidden/>
    <w:unhideWhenUsed/>
    <w:qFormat/>
    <w:rsid w:val="00de1fca"/>
  </w:style>
  <w:style w:type="numbering" w:styleId="119" w:customStyle="1">
    <w:name w:val="Нет списка11"/>
    <w:uiPriority w:val="99"/>
    <w:semiHidden/>
    <w:unhideWhenUsed/>
    <w:qFormat/>
    <w:rsid w:val="00de1fca"/>
  </w:style>
  <w:style w:type="numbering" w:styleId="27" w:customStyle="1">
    <w:name w:val="Нет списка2"/>
    <w:uiPriority w:val="99"/>
    <w:semiHidden/>
    <w:unhideWhenUsed/>
    <w:qFormat/>
    <w:rsid w:val="00064407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c">
    <w:name w:val="Table Grid"/>
    <w:basedOn w:val="a1"/>
    <w:uiPriority w:val="39"/>
    <w:rsid w:val="008221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1"/>
    <w:uiPriority w:val="39"/>
    <w:rsid w:val="00a219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5">
    <w:name w:val="Сетка таблицы11"/>
    <w:basedOn w:val="a1"/>
    <w:uiPriority w:val="39"/>
    <w:rsid w:val="00774c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b">
    <w:name w:val="Сетка таблицы2"/>
    <w:basedOn w:val="a1"/>
    <w:uiPriority w:val="39"/>
    <w:rsid w:val="00de1fc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3">
    <w:name w:val="Table Normal13"/>
    <w:uiPriority w:val="2"/>
    <w:semiHidden/>
    <w:qFormat/>
    <w:rsid w:val="00de1fca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uiPriority w:val="43"/>
    <w:rsid w:val="00064407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20">
    <w:name w:val="Таблица простая 32"/>
    <w:basedOn w:val="a1"/>
    <w:uiPriority w:val="43"/>
    <w:rsid w:val="00064407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4">
    <w:name w:val="Сетка таблицы3"/>
    <w:basedOn w:val="a1"/>
    <w:uiPriority w:val="39"/>
    <w:rsid w:val="00064407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39"/>
    <w:rsid w:val="0006440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0">
    <w:name w:val="Сетка таблицы111"/>
    <w:basedOn w:val="a1"/>
    <w:uiPriority w:val="59"/>
    <w:rsid w:val="0006440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Сетка таблицы4"/>
    <w:basedOn w:val="a1"/>
    <w:uiPriority w:val="39"/>
    <w:rsid w:val="0051713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rait.ru/bcode/495981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yperlink" Target="https://znanium.com/catalog/product/1794453" TargetMode="Externa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yperlink" Target="https://znanium.com/catalog/product/1201358" TargetMode="External"/><Relationship Id="rId11" Type="http://schemas.openxmlformats.org/officeDocument/2006/relationships/hyperlink" Target="https://znanium.ru/catalog/product/1896457" TargetMode="Externa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yperlink" Target="https://znanium.com/catalog/product/1905248" TargetMode="External"/><Relationship Id="rId16" Type="http://schemas.openxmlformats.org/officeDocument/2006/relationships/header" Target="header10.xml"/><Relationship Id="rId17" Type="http://schemas.openxmlformats.org/officeDocument/2006/relationships/header" Target="header11.xml"/><Relationship Id="rId18" Type="http://schemas.openxmlformats.org/officeDocument/2006/relationships/header" Target="header12.xml"/><Relationship Id="rId19" Type="http://schemas.openxmlformats.org/officeDocument/2006/relationships/hyperlink" Target="https://znanium.ru/catalog/product/1896457" TargetMode="External"/><Relationship Id="rId20" Type="http://schemas.openxmlformats.org/officeDocument/2006/relationships/header" Target="header13.xml"/><Relationship Id="rId21" Type="http://schemas.openxmlformats.org/officeDocument/2006/relationships/header" Target="header14.xml"/><Relationship Id="rId22" Type="http://schemas.openxmlformats.org/officeDocument/2006/relationships/header" Target="header15.xml"/><Relationship Id="rId23" Type="http://schemas.openxmlformats.org/officeDocument/2006/relationships/header" Target="header16.xml"/><Relationship Id="rId24" Type="http://schemas.openxmlformats.org/officeDocument/2006/relationships/header" Target="header17.xml"/><Relationship Id="rId25" Type="http://schemas.openxmlformats.org/officeDocument/2006/relationships/header" Target="header18.xml"/><Relationship Id="rId26" Type="http://schemas.openxmlformats.org/officeDocument/2006/relationships/hyperlink" Target="https://znanium.com/catalog/product/1926394" TargetMode="External"/><Relationship Id="rId27" Type="http://schemas.openxmlformats.org/officeDocument/2006/relationships/header" Target="header19.xml"/><Relationship Id="rId28" Type="http://schemas.openxmlformats.org/officeDocument/2006/relationships/header" Target="header20.xml"/><Relationship Id="rId29" Type="http://schemas.openxmlformats.org/officeDocument/2006/relationships/header" Target="header21.xml"/><Relationship Id="rId30" Type="http://schemas.openxmlformats.org/officeDocument/2006/relationships/hyperlink" Target="https://znanium.com/catalog/product/2073477" TargetMode="External"/><Relationship Id="rId31" Type="http://schemas.openxmlformats.org/officeDocument/2006/relationships/header" Target="header22.xml"/><Relationship Id="rId32" Type="http://schemas.openxmlformats.org/officeDocument/2006/relationships/header" Target="header23.xml"/><Relationship Id="rId33" Type="http://schemas.openxmlformats.org/officeDocument/2006/relationships/header" Target="header24.xml"/><Relationship Id="rId34" Type="http://schemas.openxmlformats.org/officeDocument/2006/relationships/footnotes" Target="footnotes.xml"/><Relationship Id="rId35" Type="http://schemas.openxmlformats.org/officeDocument/2006/relationships/numbering" Target="numbering.xml"/><Relationship Id="rId36" Type="http://schemas.openxmlformats.org/officeDocument/2006/relationships/fontTable" Target="fontTable.xml"/><Relationship Id="rId37" Type="http://schemas.openxmlformats.org/officeDocument/2006/relationships/settings" Target="settings.xml"/><Relationship Id="rId38" Type="http://schemas.openxmlformats.org/officeDocument/2006/relationships/theme" Target="theme/theme1.xml"/><Relationship Id="rId3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C2E1C-E020-47BD-96ED-5CC2F773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Application>LibreOffice/25.2.6.2$Linux_X86_64 LibreOffice_project/520$Build-2</Application>
  <AppVersion>15.0000</AppVersion>
  <Pages>120</Pages>
  <Words>28549</Words>
  <Characters>217296</Characters>
  <CharactersWithSpaces>242167</CharactersWithSpaces>
  <Paragraphs>4448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2025-05-19T06:18:00Z</dcterms:created>
  <dc:creator>Виктория Тимонина</dc:creator>
  <dc:description/>
  <dc:language>ru-RU</dc:language>
  <cp:lastModifiedBy/>
  <cp:lastPrinted>2023-04-28T08:44:00Z</cp:lastPrinted>
  <dcterms:modified xsi:type="dcterms:W3CDTF">2026-08-12T10:34:51Z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