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header56.xml" ContentType="application/vnd.openxmlformats-officedocument.wordprocessingml.header+xml"/>
  <Override PartName="/word/header55.xml" ContentType="application/vnd.openxmlformats-officedocument.wordprocessingml.header+xml"/>
  <Override PartName="/word/header54.xml" ContentType="application/vnd.openxmlformats-officedocument.wordprocessingml.header+xml"/>
  <Override PartName="/word/header53.xml" ContentType="application/vnd.openxmlformats-officedocument.wordprocessingml.header+xml"/>
  <Override PartName="/word/header52.xml" ContentType="application/vnd.openxmlformats-officedocument.wordprocessingml.header+xml"/>
  <Override PartName="/word/header51.xml" ContentType="application/vnd.openxmlformats-officedocument.wordprocessingml.header+xml"/>
  <Override PartName="/word/header50.xml" ContentType="application/vnd.openxmlformats-officedocument.wordprocessingml.header+xml"/>
  <Override PartName="/word/header9.xml" ContentType="application/vnd.openxmlformats-officedocument.wordprocessingml.header+xml"/>
  <Override PartName="/word/header46.xml" ContentType="application/vnd.openxmlformats-officedocument.wordprocessingml.header+xml"/>
  <Override PartName="/word/header45.xml" ContentType="application/vnd.openxmlformats-officedocument.wordprocessingml.header+xml"/>
  <Override PartName="/word/header1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15.xml" ContentType="application/vnd.openxmlformats-officedocument.wordprocessingml.header+xml"/>
  <Override PartName="/word/header7.xml" ContentType="application/vnd.openxmlformats-officedocument.wordprocessingml.header+xml"/>
  <Override PartName="/word/header16.xml" ContentType="application/vnd.openxmlformats-officedocument.wordprocessingml.header+xml"/>
  <Override PartName="/word/header8.xml" ContentType="application/vnd.openxmlformats-officedocument.wordprocessingml.header+xml"/>
  <Override PartName="/word/header17.xml" ContentType="application/vnd.openxmlformats-officedocument.wordprocessingml.header+xml"/>
  <Override PartName="/word/styles.xml" ContentType="application/vnd.openxmlformats-officedocument.wordprocessingml.styles+xml"/>
  <Override PartName="/word/header25.xml" ContentType="application/vnd.openxmlformats-officedocument.wordprocessingml.header+xml"/>
  <Override PartName="/word/header18.xml" ContentType="application/vnd.openxmlformats-officedocument.wordprocessingml.header+xml"/>
  <Override PartName="/word/header60.xml" ContentType="application/vnd.openxmlformats-officedocument.wordprocessingml.header+xml"/>
  <Override PartName="/word/header20.xml" ContentType="application/vnd.openxmlformats-officedocument.wordprocessingml.header+xml"/>
  <Override PartName="/word/header57.xml" ContentType="application/vnd.openxmlformats-officedocument.wordprocessingml.header+xml"/>
  <Override PartName="/word/header22.xml" ContentType="application/vnd.openxmlformats-officedocument.wordprocessingml.header+xml"/>
  <Override PartName="/word/header59.xml" ContentType="application/vnd.openxmlformats-officedocument.wordprocessingml.header+xml"/>
  <Override PartName="/word/theme/theme1.xml" ContentType="application/vnd.openxmlformats-officedocument.theme+xml"/>
  <Override PartName="/word/header63.xml" ContentType="application/vnd.openxmlformats-officedocument.wordprocessingml.header+xml"/>
  <Override PartName="/word/header39.xml" ContentType="application/vnd.openxmlformats-officedocument.wordprocessingml.header+xml"/>
  <Override PartName="/word/header19.xml" ContentType="application/vnd.openxmlformats-officedocument.wordprocessingml.header+xml"/>
  <Override PartName="/word/header61.xml" ContentType="application/vnd.openxmlformats-officedocument.wordprocessingml.header+xml"/>
  <Override PartName="/word/header21.xml" ContentType="application/vnd.openxmlformats-officedocument.wordprocessingml.header+xml"/>
  <Override PartName="/word/header58.xml" ContentType="application/vnd.openxmlformats-officedocument.wordprocessingml.header+xml"/>
  <Override PartName="/word/settings.xml" ContentType="application/vnd.openxmlformats-officedocument.wordprocessingml.settings+xml"/>
  <Override PartName="/word/numbering.xml" ContentType="application/vnd.openxmlformats-officedocument.wordprocessingml.numbering+xml"/>
  <Override PartName="/word/header27.xml" ContentType="application/vnd.openxmlformats-officedocument.wordprocessingml.header+xml"/>
  <Override PartName="/word/header26.xml" ContentType="application/vnd.openxmlformats-officedocument.wordprocessingml.header+xml"/>
  <Override PartName="/word/header62.xml" ContentType="application/vnd.openxmlformats-officedocument.wordprocessingml.header+xml"/>
  <Override PartName="/word/header24.xml" ContentType="application/vnd.openxmlformats-officedocument.wordprocessingml.header+xml"/>
  <Override PartName="/word/header23.xml" ContentType="application/vnd.openxmlformats-officedocument.wordprocessingml.header+xml"/>
  <Override PartName="/word/header12.xml" ContentType="application/vnd.openxmlformats-officedocument.wordprocessingml.header+xml"/>
  <Override PartName="/word/header3.xml" ContentType="application/vnd.openxmlformats-officedocument.wordprocessingml.header+xml"/>
  <Override PartName="/word/header49.xml" ContentType="application/vnd.openxmlformats-officedocument.wordprocessingml.header+xml"/>
  <Override PartName="/word/header1.xml" ContentType="application/vnd.openxmlformats-officedocument.wordprocessingml.header+xml"/>
  <Override PartName="/word/header10.xml" ContentType="application/vnd.openxmlformats-officedocument.wordprocessingml.header+xml"/>
  <Override PartName="/word/header47.xml" ContentType="application/vnd.openxmlformats-officedocument.wordprocessingml.header+xml"/>
  <Override PartName="/word/header2.xml" ContentType="application/vnd.openxmlformats-officedocument.wordprocessingml.header+xml"/>
  <Override PartName="/word/header11.xml" ContentType="application/vnd.openxmlformats-officedocument.wordprocessingml.header+xml"/>
  <Override PartName="/word/header48.xml" ContentType="application/vnd.openxmlformats-officedocument.wordprocessingml.header+xml"/>
  <Override PartName="/word/header14.xml" ContentType="application/vnd.openxmlformats-officedocument.wordprocessingml.header+xml"/>
  <Override PartName="/word/document.xml" ContentType="application/vnd.openxmlformats-officedocument.wordprocessingml.document.main+xml"/>
  <Override PartName="/word/header33.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header44.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Next w:val="true"/>
        <w:ind w:firstLine="709"/>
        <w:jc w:val="right"/>
        <w:rPr>
          <w:rFonts w:ascii="Times New Roman" w:hAnsi="Times New Roman" w:eastAsia="Times New Roman" w:cs="Times New Roman"/>
          <w:b/>
          <w:sz w:val="24"/>
          <w:szCs w:val="24"/>
        </w:rPr>
      </w:pPr>
      <w:bookmarkStart w:id="0" w:name="_Toc84499257"/>
      <w:r>
        <w:rPr>
          <w:rFonts w:eastAsia="Times New Roman" w:cs="Times New Roman" w:ascii="Times New Roman" w:hAnsi="Times New Roman"/>
          <w:b/>
          <w:sz w:val="24"/>
          <w:szCs w:val="24"/>
        </w:rPr>
        <w:t>ПРИЛОЖЕНИЕ 2</w:t>
      </w:r>
    </w:p>
    <w:p>
      <w:pPr>
        <w:pStyle w:val="Normal"/>
        <w:jc w:val="right"/>
        <w:rPr>
          <w:rFonts w:ascii="Times New Roman" w:hAnsi="Times New Roman"/>
          <w:b/>
          <w:sz w:val="24"/>
          <w:szCs w:val="24"/>
        </w:rPr>
      </w:pPr>
      <w:bookmarkStart w:id="1" w:name="_Toc150695619"/>
      <w:r>
        <w:rPr>
          <w:rFonts w:eastAsia="Times New Roman" w:cs="Times New Roman" w:ascii="Times New Roman" w:hAnsi="Times New Roman"/>
          <w:b/>
          <w:bCs/>
          <w:kern w:val="2"/>
          <w:sz w:val="24"/>
          <w:szCs w:val="24"/>
          <w:lang w:eastAsia="x-none"/>
        </w:rPr>
        <w:t xml:space="preserve">к ОП по специальности </w:t>
      </w:r>
      <w:r>
        <w:rPr>
          <w:rFonts w:eastAsia="Times New Roman" w:cs="Times New Roman" w:ascii="Times New Roman" w:hAnsi="Times New Roman"/>
          <w:b/>
          <w:bCs/>
          <w:color w:val="0070C0"/>
          <w:kern w:val="2"/>
          <w:sz w:val="24"/>
          <w:szCs w:val="24"/>
          <w:lang w:eastAsia="x-none"/>
        </w:rPr>
        <w:br/>
      </w:r>
      <w:bookmarkEnd w:id="1"/>
      <w:r>
        <w:rPr>
          <w:rFonts w:ascii="Times New Roman" w:hAnsi="Times New Roman"/>
          <w:b/>
          <w:bCs/>
          <w:sz w:val="24"/>
          <w:szCs w:val="24"/>
        </w:rPr>
        <w:t>09.02.07 Информационные системы и программирование</w:t>
      </w:r>
    </w:p>
    <w:p>
      <w:pPr>
        <w:pStyle w:val="Normal"/>
        <w:keepNext w:val="true"/>
        <w:numPr>
          <w:ilvl w:val="0"/>
          <w:numId w:val="0"/>
        </w:numPr>
        <w:ind w:hanging="0" w:left="0"/>
        <w:jc w:val="right"/>
        <w:outlineLvl w:val="0"/>
        <w:rPr>
          <w:rFonts w:ascii="Times New Roman" w:hAnsi="Times New Roman" w:eastAsia="Times New Roman" w:cs="Times New Roman"/>
          <w:b/>
          <w:bCs/>
          <w:kern w:val="2"/>
          <w:sz w:val="24"/>
          <w:szCs w:val="24"/>
          <w:lang w:eastAsia="x-none"/>
        </w:rPr>
      </w:pPr>
      <w:r>
        <w:rPr>
          <w:rFonts w:eastAsia="Times New Roman" w:cs="Times New Roman" w:ascii="Times New Roman" w:hAnsi="Times New Roman"/>
          <w:b/>
          <w:bCs/>
          <w:kern w:val="2"/>
          <w:sz w:val="24"/>
          <w:szCs w:val="24"/>
          <w:lang w:eastAsia="x-none"/>
        </w:rPr>
      </w:r>
    </w:p>
    <w:p>
      <w:pPr>
        <w:pStyle w:val="Normal"/>
        <w:rPr/>
      </w:pPr>
      <w:r>
        <w:rPr/>
      </w:r>
    </w:p>
    <w:p>
      <w:pPr>
        <w:pStyle w:val="Normal"/>
        <w:keepNext w:val="true"/>
        <w:numPr>
          <w:ilvl w:val="0"/>
          <w:numId w:val="0"/>
        </w:numPr>
        <w:spacing w:before="240" w:after="120"/>
        <w:ind w:hanging="0" w:left="0"/>
        <w:jc w:val="center"/>
        <w:outlineLvl w:val="0"/>
        <w:rPr>
          <w:rFonts w:ascii="Times New Roman" w:hAnsi="Times New Roman" w:eastAsia="Times New Roman" w:cs="Times New Roman"/>
          <w:b/>
          <w:bCs/>
          <w:kern w:val="2"/>
          <w:sz w:val="24"/>
          <w:szCs w:val="24"/>
          <w:lang w:eastAsia="x-none"/>
        </w:rPr>
      </w:pPr>
      <w:bookmarkStart w:id="2" w:name="_Toc150695620"/>
      <w:r>
        <w:rPr>
          <w:rFonts w:eastAsia="Times New Roman" w:cs="Times New Roman" w:ascii="Times New Roman" w:hAnsi="Times New Roman"/>
          <w:b/>
          <w:bCs/>
          <w:kern w:val="2"/>
          <w:sz w:val="24"/>
          <w:szCs w:val="24"/>
          <w:lang w:eastAsia="x-none"/>
        </w:rPr>
        <w:t xml:space="preserve"> </w:t>
      </w:r>
      <w:r>
        <w:rPr>
          <w:rFonts w:eastAsia="Times New Roman" w:cs="Times New Roman" w:ascii="Times New Roman" w:hAnsi="Times New Roman"/>
          <w:b/>
          <w:bCs/>
          <w:kern w:val="2"/>
          <w:sz w:val="24"/>
          <w:szCs w:val="24"/>
          <w:lang w:eastAsia="x-none"/>
        </w:rPr>
        <w:t xml:space="preserve">РАБОЧИЕ </w:t>
      </w:r>
      <w:r>
        <w:rPr>
          <w:rFonts w:eastAsia="Times New Roman" w:cs="Times New Roman" w:ascii="Times New Roman" w:hAnsi="Times New Roman"/>
          <w:b/>
          <w:bCs/>
          <w:kern w:val="2"/>
          <w:sz w:val="24"/>
          <w:szCs w:val="24"/>
          <w:lang w:val="x-none" w:eastAsia="x-none"/>
        </w:rPr>
        <w:t xml:space="preserve">ПРОГРАММЫ </w:t>
      </w:r>
      <w:bookmarkEnd w:id="0"/>
      <w:bookmarkEnd w:id="2"/>
      <w:r>
        <w:rPr>
          <w:rFonts w:eastAsia="Times New Roman" w:cs="Times New Roman" w:ascii="Times New Roman" w:hAnsi="Times New Roman"/>
          <w:b/>
          <w:bCs/>
          <w:kern w:val="2"/>
          <w:sz w:val="24"/>
          <w:szCs w:val="24"/>
          <w:lang w:eastAsia="x-none"/>
        </w:rPr>
        <w:t>ДИСЦИПЛИН</w:t>
      </w:r>
    </w:p>
    <w:p>
      <w:pPr>
        <w:pStyle w:val="Normal"/>
        <w:jc w:val="center"/>
        <w:rPr>
          <w:rFonts w:ascii="Times New Roman" w:hAnsi="Times New Roman" w:cs="Times New Roman"/>
          <w:sz w:val="24"/>
          <w:szCs w:val="24"/>
          <w:lang w:eastAsia="x-none"/>
        </w:rPr>
      </w:pPr>
      <w:r>
        <w:rPr>
          <w:rFonts w:cs="Times New Roman" w:ascii="Times New Roman" w:hAnsi="Times New Roman"/>
          <w:sz w:val="24"/>
          <w:szCs w:val="24"/>
          <w:lang w:eastAsia="x-none"/>
        </w:rPr>
      </w:r>
    </w:p>
    <w:p>
      <w:pPr>
        <w:pStyle w:val="Normal"/>
        <w:jc w:val="center"/>
        <w:rPr>
          <w:rFonts w:ascii="Times New Roman" w:hAnsi="Times New Roman" w:cs="Times New Roman"/>
          <w:sz w:val="24"/>
          <w:szCs w:val="24"/>
          <w:lang w:eastAsia="x-none"/>
        </w:rPr>
      </w:pPr>
      <w:r>
        <w:rPr>
          <w:rFonts w:cs="Times New Roman" w:ascii="Times New Roman" w:hAnsi="Times New Roman"/>
          <w:sz w:val="24"/>
          <w:szCs w:val="24"/>
          <w:lang w:eastAsia="x-none"/>
        </w:rPr>
        <w:t>ОГЛАВЛЕНИЕ</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b w:val="false"/>
              <w:bCs w:val="false"/>
              <w:caps w:val="false"/>
              <w:smallCaps w:val="false"/>
              <w:lang w:eastAsia="ru-RU"/>
            </w:rPr>
          </w:pPr>
          <w:r>
            <w:fldChar w:fldCharType="begin"/>
          </w:r>
          <w:r>
            <w:rPr>
              <w:webHidden/>
              <w:rStyle w:val="Style42"/>
              <w:vanish w:val="false"/>
            </w:rPr>
            <w:instrText xml:space="preserve"> TOC \z \o "1-3" \t "Заголовок 1 (user),1,Заголовок 1 (user),1,Заголовок (user),1,Заголовок 2 (user),2" \h</w:instrText>
          </w:r>
          <w:r>
            <w:rPr>
              <w:webHidden/>
              <w:rStyle w:val="Style42"/>
              <w:vanish w:val="false"/>
            </w:rPr>
            <w:fldChar w:fldCharType="separate"/>
          </w:r>
          <w:hyperlink w:anchor="_Toc169283407">
            <w:r>
              <w:rPr>
                <w:webHidden/>
                <w:rStyle w:val="Style42"/>
                <w:vanish w:val="false"/>
              </w:rPr>
              <w:t>«ОГСЭ 01. Основы философии»</w:t>
            </w:r>
            <w:r>
              <w:rPr>
                <w:webHidden/>
              </w:rPr>
              <w:fldChar w:fldCharType="begin"/>
            </w:r>
            <w:r>
              <w:rPr>
                <w:webHidden/>
              </w:rPr>
              <w:instrText xml:space="preserve">PAGEREF _Toc169283407 \h</w:instrText>
            </w:r>
            <w:r>
              <w:rPr>
                <w:webHidden/>
              </w:rPr>
              <w:fldChar w:fldCharType="separate"/>
            </w:r>
            <w:r>
              <w:rPr>
                <w:rStyle w:val="Style42"/>
                <w:vanish w:val="false"/>
              </w:rPr>
              <w:tab/>
              <w:t>3</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08">
            <w:r>
              <w:rPr>
                <w:webHidden/>
              </w:rPr>
              <w:fldChar w:fldCharType="begin"/>
            </w:r>
            <w:r>
              <w:rPr>
                <w:webHidden/>
              </w:rPr>
              <w:instrText xml:space="preserve">PAGEREF _Toc169283408 \h</w:instrText>
            </w:r>
            <w:r>
              <w:rPr>
                <w:webHidden/>
              </w:rPr>
              <w:fldChar w:fldCharType="separate"/>
            </w:r>
            <w:r>
              <w:rPr>
                <w:webHidden/>
                <w:rStyle w:val="Style42"/>
                <w:vanish w:val="false"/>
              </w:rPr>
              <w:t>«ОГСЭ 02. ИСТОРИЯ»</w:t>
              <w:tab/>
              <w:t>10</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09">
            <w:r>
              <w:rPr>
                <w:webHidden/>
              </w:rPr>
              <w:fldChar w:fldCharType="begin"/>
            </w:r>
            <w:r>
              <w:rPr>
                <w:webHidden/>
              </w:rPr>
              <w:instrText xml:space="preserve">PAGEREF _Toc169283409 \h</w:instrText>
            </w:r>
            <w:r>
              <w:rPr>
                <w:webHidden/>
              </w:rPr>
              <w:fldChar w:fldCharType="separate"/>
            </w:r>
            <w:r>
              <w:rPr>
                <w:webHidden/>
                <w:rStyle w:val="Style42"/>
                <w:vanish w:val="false"/>
              </w:rPr>
              <w:t>«ОГСЭ 03. Психология общения»</w:t>
              <w:tab/>
              <w:t>18</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10">
            <w:r>
              <w:rPr>
                <w:webHidden/>
              </w:rPr>
              <w:fldChar w:fldCharType="begin"/>
            </w:r>
            <w:r>
              <w:rPr>
                <w:webHidden/>
              </w:rPr>
              <w:instrText xml:space="preserve">PAGEREF _Toc169283410 \h</w:instrText>
            </w:r>
            <w:r>
              <w:rPr>
                <w:webHidden/>
              </w:rPr>
              <w:fldChar w:fldCharType="separate"/>
            </w:r>
            <w:r>
              <w:rPr>
                <w:webHidden/>
                <w:rStyle w:val="Style42"/>
                <w:vanish w:val="false"/>
              </w:rPr>
              <w:t>«ОГСЭ 04. Иностранный язык в профессиональной деятельности»</w:t>
              <w:tab/>
              <w:t>26</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11">
            <w:r>
              <w:rPr>
                <w:webHidden/>
              </w:rPr>
              <w:fldChar w:fldCharType="begin"/>
            </w:r>
            <w:r>
              <w:rPr>
                <w:webHidden/>
              </w:rPr>
              <w:instrText xml:space="preserve">PAGEREF _Toc169283411 \h</w:instrText>
            </w:r>
            <w:r>
              <w:rPr>
                <w:webHidden/>
              </w:rPr>
              <w:fldChar w:fldCharType="separate"/>
            </w:r>
            <w:r>
              <w:rPr>
                <w:webHidden/>
                <w:rStyle w:val="Style42"/>
                <w:vanish w:val="false"/>
              </w:rPr>
              <w:t>«ОГСЭ.05 Физическая культура»</w:t>
              <w:tab/>
              <w:t>36</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12">
            <w:r>
              <w:rPr>
                <w:webHidden/>
              </w:rPr>
              <w:fldChar w:fldCharType="begin"/>
            </w:r>
            <w:r>
              <w:rPr>
                <w:webHidden/>
              </w:rPr>
              <w:instrText xml:space="preserve">PAGEREF _Toc169283412 \h</w:instrText>
            </w:r>
            <w:r>
              <w:rPr>
                <w:webHidden/>
              </w:rPr>
              <w:fldChar w:fldCharType="separate"/>
            </w:r>
            <w:r>
              <w:rPr>
                <w:webHidden/>
                <w:rStyle w:val="Style42"/>
                <w:vanish w:val="false"/>
              </w:rPr>
              <w:t>«ОГСЭ.05 Физическая культура»</w:t>
              <w:tab/>
              <w:t>38</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13">
            <w:r>
              <w:rPr>
                <w:webHidden/>
              </w:rPr>
              <w:fldChar w:fldCharType="begin"/>
            </w:r>
            <w:r>
              <w:rPr>
                <w:webHidden/>
              </w:rPr>
              <w:instrText xml:space="preserve">PAGEREF _Toc169283413 \h</w:instrText>
            </w:r>
            <w:r>
              <w:rPr>
                <w:webHidden/>
              </w:rPr>
              <w:fldChar w:fldCharType="separate"/>
            </w:r>
            <w:r>
              <w:rPr>
                <w:webHidden/>
                <w:rStyle w:val="Style42"/>
                <w:vanish w:val="false"/>
              </w:rPr>
              <w:t>«ЕН.01 Элементы высшей математики»</w:t>
              <w:tab/>
              <w:t>46</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14">
            <w:r>
              <w:rPr>
                <w:webHidden/>
              </w:rPr>
              <w:fldChar w:fldCharType="begin"/>
            </w:r>
            <w:r>
              <w:rPr>
                <w:webHidden/>
              </w:rPr>
              <w:instrText xml:space="preserve">PAGEREF _Toc169283414 \h</w:instrText>
            </w:r>
            <w:r>
              <w:rPr>
                <w:webHidden/>
              </w:rPr>
              <w:fldChar w:fldCharType="separate"/>
            </w:r>
            <w:r>
              <w:rPr>
                <w:webHidden/>
                <w:rStyle w:val="Style42"/>
                <w:vanish w:val="false"/>
              </w:rPr>
              <w:t>«ЕН.02 Дискретная математика с элементами математической логики»</w:t>
              <w:tab/>
              <w:t>53</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15">
            <w:r>
              <w:rPr>
                <w:webHidden/>
              </w:rPr>
              <w:fldChar w:fldCharType="begin"/>
            </w:r>
            <w:r>
              <w:rPr>
                <w:webHidden/>
              </w:rPr>
              <w:instrText xml:space="preserve">PAGEREF _Toc169283415 \h</w:instrText>
            </w:r>
            <w:r>
              <w:rPr>
                <w:webHidden/>
              </w:rPr>
              <w:fldChar w:fldCharType="separate"/>
            </w:r>
            <w:r>
              <w:rPr>
                <w:webHidden/>
                <w:rStyle w:val="Style42"/>
                <w:vanish w:val="false"/>
              </w:rPr>
              <w:t>«ЕН.03 Теория вероятностей и математическая статистика»</w:t>
              <w:tab/>
              <w:t>60</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16">
            <w:r>
              <w:rPr>
                <w:webHidden/>
              </w:rPr>
              <w:fldChar w:fldCharType="begin"/>
            </w:r>
            <w:r>
              <w:rPr>
                <w:webHidden/>
              </w:rPr>
              <w:instrText xml:space="preserve">PAGEREF _Toc169283416 \h</w:instrText>
            </w:r>
            <w:r>
              <w:rPr>
                <w:webHidden/>
              </w:rPr>
              <w:fldChar w:fldCharType="separate"/>
            </w:r>
            <w:r>
              <w:rPr>
                <w:webHidden/>
                <w:rStyle w:val="Style42"/>
                <w:vanish w:val="false"/>
              </w:rPr>
              <w:t>«ОП.01 Операционные системы и среды»</w:t>
              <w:tab/>
              <w:t>65</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17">
            <w:r>
              <w:rPr>
                <w:webHidden/>
              </w:rPr>
              <w:fldChar w:fldCharType="begin"/>
            </w:r>
            <w:r>
              <w:rPr>
                <w:webHidden/>
              </w:rPr>
              <w:instrText xml:space="preserve">PAGEREF _Toc169283417 \h</w:instrText>
            </w:r>
            <w:r>
              <w:rPr>
                <w:webHidden/>
              </w:rPr>
              <w:fldChar w:fldCharType="separate"/>
            </w:r>
            <w:r>
              <w:rPr>
                <w:webHidden/>
                <w:rStyle w:val="Style42"/>
                <w:vanish w:val="false"/>
              </w:rPr>
              <w:t>«ОП.02 Архитектура аппаратных средств»</w:t>
              <w:tab/>
              <w:t>72</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18">
            <w:r>
              <w:rPr>
                <w:webHidden/>
              </w:rPr>
              <w:fldChar w:fldCharType="begin"/>
            </w:r>
            <w:r>
              <w:rPr>
                <w:webHidden/>
              </w:rPr>
              <w:instrText xml:space="preserve">PAGEREF _Toc169283418 \h</w:instrText>
            </w:r>
            <w:r>
              <w:rPr>
                <w:webHidden/>
              </w:rPr>
              <w:fldChar w:fldCharType="separate"/>
            </w:r>
            <w:r>
              <w:rPr>
                <w:webHidden/>
                <w:rStyle w:val="Style42"/>
                <w:vanish w:val="false"/>
              </w:rPr>
              <w:t>«ОП.03 ИНФОРМАЦИОННЫЕ ТЕХНОЛОГИИ»</w:t>
              <w:tab/>
              <w:t>79</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19">
            <w:r>
              <w:rPr>
                <w:webHidden/>
              </w:rPr>
              <w:fldChar w:fldCharType="begin"/>
            </w:r>
            <w:r>
              <w:rPr>
                <w:webHidden/>
              </w:rPr>
              <w:instrText xml:space="preserve">PAGEREF _Toc169283419 \h</w:instrText>
            </w:r>
            <w:r>
              <w:rPr>
                <w:webHidden/>
              </w:rPr>
              <w:fldChar w:fldCharType="separate"/>
            </w:r>
            <w:r>
              <w:rPr>
                <w:webHidden/>
                <w:rStyle w:val="Style42"/>
                <w:vanish w:val="false"/>
              </w:rPr>
              <w:t>«ОП.04 Основы алгоритмизации и программирования»</w:t>
              <w:tab/>
              <w:t>88</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20">
            <w:r>
              <w:rPr>
                <w:webHidden/>
              </w:rPr>
              <w:fldChar w:fldCharType="begin"/>
            </w:r>
            <w:r>
              <w:rPr>
                <w:webHidden/>
              </w:rPr>
              <w:instrText xml:space="preserve">PAGEREF _Toc169283420 \h</w:instrText>
            </w:r>
            <w:r>
              <w:rPr>
                <w:webHidden/>
              </w:rPr>
              <w:fldChar w:fldCharType="separate"/>
            </w:r>
            <w:r>
              <w:rPr>
                <w:webHidden/>
                <w:rStyle w:val="Style42"/>
                <w:vanish w:val="false"/>
              </w:rPr>
              <w:t>«ОП.05 Правовое обеспечение профессиональной деятельности»</w:t>
              <w:tab/>
              <w:t>99</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21">
            <w:r>
              <w:rPr>
                <w:webHidden/>
              </w:rPr>
              <w:fldChar w:fldCharType="begin"/>
            </w:r>
            <w:r>
              <w:rPr>
                <w:webHidden/>
              </w:rPr>
              <w:instrText xml:space="preserve">PAGEREF _Toc169283421 \h</w:instrText>
            </w:r>
            <w:r>
              <w:rPr>
                <w:webHidden/>
              </w:rPr>
              <w:fldChar w:fldCharType="separate"/>
            </w:r>
            <w:r>
              <w:rPr>
                <w:webHidden/>
                <w:rStyle w:val="Style42"/>
                <w:vanish w:val="false"/>
              </w:rPr>
              <w:t>«ОП.06 Безопасность жизнедеятельности»</w:t>
              <w:tab/>
              <w:t>105</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22">
            <w:r>
              <w:rPr>
                <w:webHidden/>
                <w:rStyle w:val="Style42"/>
                <w:vanish w:val="false"/>
              </w:rPr>
              <w:t xml:space="preserve">«ОП.06 </w:t>
            </w:r>
            <w:r>
              <w:rPr>
                <w:rStyle w:val="Style42"/>
                <w:iCs/>
              </w:rPr>
              <w:t>Экономика отрасли</w:t>
            </w:r>
            <w:r>
              <w:rPr>
                <w:rStyle w:val="Style42"/>
              </w:rPr>
              <w:t>»</w:t>
            </w:r>
            <w:r>
              <w:rPr>
                <w:webHidden/>
              </w:rPr>
              <w:fldChar w:fldCharType="begin"/>
            </w:r>
            <w:r>
              <w:rPr>
                <w:webHidden/>
              </w:rPr>
              <w:instrText xml:space="preserve">PAGEREF _Toc169283422 \h</w:instrText>
            </w:r>
            <w:r>
              <w:rPr>
                <w:webHidden/>
              </w:rPr>
              <w:fldChar w:fldCharType="separate"/>
            </w:r>
            <w:r>
              <w:rPr>
                <w:rStyle w:val="Style42"/>
                <w:vanish w:val="false"/>
              </w:rPr>
              <w:tab/>
              <w:t>120</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23">
            <w:r>
              <w:rPr>
                <w:webHidden/>
              </w:rPr>
              <w:fldChar w:fldCharType="begin"/>
            </w:r>
            <w:r>
              <w:rPr>
                <w:webHidden/>
              </w:rPr>
              <w:instrText xml:space="preserve">PAGEREF _Toc169283423 \h</w:instrText>
            </w:r>
            <w:r>
              <w:rPr>
                <w:webHidden/>
              </w:rPr>
              <w:fldChar w:fldCharType="separate"/>
            </w:r>
            <w:r>
              <w:rPr>
                <w:webHidden/>
                <w:rStyle w:val="Style42"/>
                <w:vanish w:val="false"/>
              </w:rPr>
              <w:t>«ОП.08 Основы проектирования баз данных»</w:t>
              <w:tab/>
              <w:t>127</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24">
            <w:r>
              <w:rPr>
                <w:webHidden/>
              </w:rPr>
              <w:fldChar w:fldCharType="begin"/>
            </w:r>
            <w:r>
              <w:rPr>
                <w:webHidden/>
              </w:rPr>
              <w:instrText xml:space="preserve">PAGEREF _Toc169283424 \h</w:instrText>
            </w:r>
            <w:r>
              <w:rPr>
                <w:webHidden/>
              </w:rPr>
              <w:fldChar w:fldCharType="separate"/>
            </w:r>
            <w:r>
              <w:rPr>
                <w:webHidden/>
                <w:rStyle w:val="Style42"/>
                <w:vanish w:val="false"/>
              </w:rPr>
              <w:t>«ОП.09 Стандартизация, сертификация и техническое документоведение»</w:t>
              <w:tab/>
              <w:t>136</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25">
            <w:r>
              <w:rPr>
                <w:webHidden/>
              </w:rPr>
              <w:fldChar w:fldCharType="begin"/>
            </w:r>
            <w:r>
              <w:rPr>
                <w:webHidden/>
              </w:rPr>
              <w:instrText xml:space="preserve">PAGEREF _Toc169283425 \h</w:instrText>
            </w:r>
            <w:r>
              <w:rPr>
                <w:webHidden/>
              </w:rPr>
              <w:fldChar w:fldCharType="separate"/>
            </w:r>
            <w:r>
              <w:rPr>
                <w:webHidden/>
                <w:rStyle w:val="Style42"/>
                <w:vanish w:val="false"/>
              </w:rPr>
              <w:t>«ОП.10 Численные методы»</w:t>
              <w:tab/>
              <w:t>142</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26">
            <w:r>
              <w:rPr>
                <w:webHidden/>
              </w:rPr>
              <w:fldChar w:fldCharType="begin"/>
            </w:r>
            <w:r>
              <w:rPr>
                <w:webHidden/>
              </w:rPr>
              <w:instrText xml:space="preserve">PAGEREF _Toc169283426 \h</w:instrText>
            </w:r>
            <w:r>
              <w:rPr>
                <w:webHidden/>
              </w:rPr>
              <w:fldChar w:fldCharType="separate"/>
            </w:r>
            <w:r>
              <w:rPr>
                <w:webHidden/>
                <w:rStyle w:val="Style42"/>
                <w:vanish w:val="false"/>
              </w:rPr>
              <w:t>«ОП.11 Компьютерные сети»</w:t>
              <w:tab/>
              <w:t>147</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69283427">
            <w:r>
              <w:rPr>
                <w:webHidden/>
              </w:rPr>
              <w:fldChar w:fldCharType="begin"/>
            </w:r>
            <w:r>
              <w:rPr>
                <w:webHidden/>
              </w:rPr>
              <w:instrText xml:space="preserve">PAGEREF _Toc169283427 \h</w:instrText>
            </w:r>
            <w:r>
              <w:rPr>
                <w:webHidden/>
              </w:rPr>
              <w:fldChar w:fldCharType="separate"/>
            </w:r>
            <w:r>
              <w:rPr>
                <w:webHidden/>
                <w:rStyle w:val="Style42"/>
                <w:vanish w:val="false"/>
              </w:rPr>
              <w:t>«ОП.12 Менеджмент в профессиональной деятельности»</w:t>
              <w:tab/>
              <w:t>156</w:t>
            </w:r>
            <w:r>
              <w:rPr>
                <w:webHidden/>
              </w:rPr>
              <w:fldChar w:fldCharType="end"/>
            </w:r>
          </w:hyperlink>
          <w:r>
            <w:rPr>
              <w:rStyle w:val="Style42"/>
              <w:vanish w:val="false"/>
            </w:rPr>
            <w:fldChar w:fldCharType="end"/>
          </w:r>
        </w:p>
      </w:sdtContent>
    </w:sdt>
    <w:p>
      <w:pPr>
        <w:pStyle w:val="Normal"/>
        <w:tabs>
          <w:tab w:val="clear" w:pos="708"/>
          <w:tab w:val="right" w:pos="14459" w:leader="dot"/>
          <w:tab w:val="right" w:pos="14570" w:leader="dot"/>
        </w:tabs>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r>
    </w:p>
    <w:p>
      <w:pPr>
        <w:pStyle w:val="114"/>
        <w:jc w:val="center"/>
        <w:rPr>
          <w:b/>
          <w:lang w:val="ru-RU"/>
        </w:rPr>
      </w:pPr>
      <w:bookmarkStart w:id="3" w:name="_Toc156228940"/>
      <w:bookmarkStart w:id="4" w:name="_Toc156295008"/>
      <w:r>
        <w:rPr>
          <w:b/>
          <w:bCs/>
          <w:lang w:val="ru-RU"/>
        </w:rPr>
        <w:t>2026 г.</w:t>
      </w:r>
      <w:bookmarkEnd w:id="3"/>
      <w:bookmarkEnd w:id="4"/>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2.1</w:t>
      </w:r>
    </w:p>
    <w:p>
      <w:pPr>
        <w:pStyle w:val="Normal"/>
        <w:jc w:val="right"/>
        <w:rPr>
          <w:rFonts w:ascii="Times New Roman" w:hAnsi="Times New Roman" w:cs="Times New Roman"/>
          <w:b/>
          <w:bCs/>
          <w:color w:val="0070C0"/>
          <w:sz w:val="24"/>
          <w:szCs w:val="24"/>
        </w:rPr>
      </w:pPr>
      <w:r>
        <w:rPr>
          <w:rFonts w:cs="Times New Roman" w:ascii="Times New Roman" w:hAnsi="Times New Roman"/>
          <w:b/>
          <w:bCs/>
          <w:sz w:val="24"/>
          <w:szCs w:val="24"/>
        </w:rPr>
        <w:t xml:space="preserve">к ОП по </w:t>
      </w:r>
      <w:r>
        <w:rPr>
          <w:rFonts w:eastAsia="Times New Roman" w:cs="Times New Roman" w:ascii="Times New Roman" w:hAnsi="Times New Roman"/>
          <w:b/>
          <w:bCs/>
          <w:kern w:val="2"/>
          <w:sz w:val="24"/>
          <w:szCs w:val="24"/>
          <w:lang w:eastAsia="x-none"/>
        </w:rPr>
        <w:t xml:space="preserve">специальности </w:t>
      </w:r>
      <w:r>
        <w:rPr>
          <w:rFonts w:eastAsia="Times New Roman" w:cs="Times New Roman" w:ascii="Times New Roman" w:hAnsi="Times New Roman"/>
          <w:b/>
          <w:bCs/>
          <w:color w:val="0070C0"/>
          <w:kern w:val="2"/>
          <w:sz w:val="24"/>
          <w:szCs w:val="24"/>
          <w:lang w:eastAsia="x-none"/>
        </w:rPr>
        <w:br/>
      </w:r>
      <w:r>
        <w:rPr>
          <w:rFonts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pPr>
      <w:bookmarkStart w:id="5" w:name="_Toc150695786"/>
      <w:bookmarkStart w:id="6" w:name="_Toc150695621"/>
      <w:bookmarkStart w:id="7" w:name="_Toc169283407"/>
      <w:r>
        <w:rPr/>
        <w:t>«ОГСЭ 01. Основы философии»</w:t>
      </w:r>
      <w:bookmarkEnd w:id="5"/>
      <w:bookmarkEnd w:id="6"/>
      <w:bookmarkEnd w:id="7"/>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bookmarkStart w:id="8" w:name="_Toc149904144"/>
      <w:bookmarkStart w:id="9" w:name="_Toc150695622"/>
      <w:bookmarkStart w:id="10" w:name="_Toc150695787"/>
      <w:bookmarkStart w:id="11" w:name="_Toc149904144"/>
      <w:bookmarkStart w:id="12" w:name="_Toc150695622"/>
      <w:bookmarkStart w:id="13" w:name="_Toc150695787"/>
      <w:bookmarkEnd w:id="11"/>
      <w:bookmarkEnd w:id="12"/>
      <w:bookmarkEnd w:id="13"/>
      <w:r>
        <w:br w:type="page"/>
      </w:r>
    </w:p>
    <w:p>
      <w:pPr>
        <w:pStyle w:val="115"/>
        <w:spacing w:before="0" w:after="280"/>
        <w:rPr>
          <w:rFonts w:ascii="Times New Roman" w:hAnsi="Times New Roman"/>
          <w:lang w:val="ru-RU"/>
        </w:rPr>
      </w:pPr>
      <w:bookmarkStart w:id="14" w:name="_Toc158374314"/>
      <w:bookmarkStart w:id="15" w:name="_Toc158375886"/>
      <w:bookmarkStart w:id="16" w:name="_Toc158389293"/>
      <w:bookmarkStart w:id="17" w:name="_Toc158393397"/>
      <w:bookmarkStart w:id="18" w:name="_Toc158397858"/>
      <w:r>
        <w:rPr>
          <w:lang w:val="ru-RU"/>
        </w:rPr>
        <w:t>СОДЕРЖАНИЕ ПРОГРАММЫ</w:t>
      </w:r>
      <w:bookmarkEnd w:id="14"/>
      <w:bookmarkEnd w:id="15"/>
      <w:bookmarkEnd w:id="16"/>
      <w:bookmarkEnd w:id="17"/>
      <w:bookmarkEnd w:id="18"/>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b w:val="false"/>
              <w:bCs w:val="false"/>
              <w:caps w:val="false"/>
              <w:smallCaps w:val="false"/>
              <w:lang w:eastAsia="ru-RU"/>
            </w:rPr>
          </w:pPr>
          <w:r>
            <w:fldChar w:fldCharType="begin"/>
          </w:r>
          <w:r>
            <w:rPr>
              <w:smallCaps w:val="false"/>
              <w:caps w:val="false"/>
              <w:b w:val="false"/>
              <w:bCs w:val="false"/>
              <w:rFonts w:eastAsia="" w:cs="" w:ascii="Calibri" w:hAnsi="Calibri"/>
              <w:lang w:eastAsia="ru-RU"/>
            </w:rPr>
            <w:instrText xml:space="preserve"> TOC \z \t "Заголовок 1 (user),1,Раздел 1.1,2" \h</w:instrText>
          </w:r>
          <w:r>
            <w:rPr>
              <w:smallCaps w:val="false"/>
              <w:caps w:val="false"/>
              <w:b w:val="false"/>
              <w:bCs w:val="false"/>
              <w:rFonts w:eastAsia="" w:cs="" w:ascii="Calibri" w:hAnsi="Calibri"/>
              <w:lang w:eastAsia="ru-RU"/>
            </w:rPr>
            <w:fldChar w:fldCharType="separate"/>
          </w:r>
          <w:r>
            <w:rPr>
              <w:rFonts w:eastAsia="" w:cs="" w:cstheme="minorBidi" w:eastAsiaTheme="minorEastAsia" w:ascii="Calibri" w:hAnsi="Calibri"/>
              <w:b w:val="false"/>
              <w:bCs w:val="false"/>
              <w:caps w:val="false"/>
              <w:smallCaps w:val="false"/>
              <w:lang w:eastAsia="ru-RU"/>
            </w:rPr>
          </w:r>
        </w:p>
        <w:p>
          <w:pPr>
            <w:pStyle w:val="TOC1"/>
            <w:rPr>
              <w:rFonts w:ascii="Calibri" w:hAnsi="Calibri" w:eastAsia="" w:cs="" w:asciiTheme="minorHAnsi" w:cstheme="minorBidi" w:eastAsiaTheme="minorEastAsia" w:hAnsiTheme="minorHAnsi"/>
              <w:lang w:eastAsia="ru-RU"/>
            </w:rPr>
          </w:pPr>
          <w:hyperlink w:anchor="_Toc158375887">
            <w:r>
              <w:rPr>
                <w:webHidden/>
                <w:rStyle w:val="Style42"/>
                <w:vanish w:val="false"/>
              </w:rPr>
              <w:t>1</w:t>
            </w:r>
            <w:r>
              <w:rPr>
                <w:rStyle w:val="Style42"/>
                <w:rFonts w:ascii="Calibri" w:hAnsi="Calibri" w:asciiTheme="minorHAnsi" w:hAnsiTheme="minorHAnsi"/>
              </w:rPr>
              <w:t xml:space="preserve">. </w:t>
            </w:r>
            <w:r>
              <w:rPr>
                <w:rStyle w:val="Style42"/>
              </w:rPr>
              <w:t>Общая характеристика РАБОЧЕЙ ПРОГРАММЫ УЧЕБНОЙ ДИСЦИПЛИНЫ</w:t>
            </w:r>
            <w:r>
              <w:rPr>
                <w:webHidden/>
              </w:rPr>
              <w:fldChar w:fldCharType="begin"/>
            </w:r>
            <w:r>
              <w:rPr>
                <w:webHidden/>
              </w:rPr>
              <w:instrText xml:space="preserve">PAGEREF _Toc158375887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88">
            <w:r>
              <w:rPr>
                <w:webHidden/>
              </w:rPr>
              <w:fldChar w:fldCharType="begin"/>
            </w:r>
            <w:r>
              <w:rPr>
                <w:webHidden/>
              </w:rPr>
              <w:instrText xml:space="preserve">PAGEREF _Toc158375888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89">
            <w:r>
              <w:rPr>
                <w:webHidden/>
              </w:rPr>
              <w:fldChar w:fldCharType="begin"/>
            </w:r>
            <w:r>
              <w:rPr>
                <w:webHidden/>
              </w:rPr>
              <w:instrText xml:space="preserve">PAGEREF _Toc158375889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8375890">
            <w:r>
              <w:rPr>
                <w:webHidden/>
                <w:rStyle w:val="Style42"/>
                <w:rFonts w:ascii="Times New Roman" w:hAnsi="Times New Roman"/>
                <w:vanish w:val="false"/>
              </w:rPr>
              <w:t>2.</w:t>
            </w:r>
            <w:r>
              <w:rPr>
                <w:rStyle w:val="Style42"/>
                <w:caps w:val="false"/>
                <w:smallCaps w:val="false"/>
              </w:rPr>
              <w:t xml:space="preserve"> </w:t>
            </w:r>
            <w:r>
              <w:rPr>
                <w:rStyle w:val="Style42"/>
              </w:rPr>
              <w:t>Структура и содержание</w:t>
            </w:r>
            <w:r>
              <w:rPr>
                <w:rStyle w:val="Style42"/>
                <w:rFonts w:ascii="Times New Roman" w:hAnsi="Times New Roman"/>
              </w:rPr>
              <w:t xml:space="preserve"> ДИСЦИПЛИНЫ</w:t>
            </w:r>
            <w:r>
              <w:rPr>
                <w:webHidden/>
              </w:rPr>
              <w:fldChar w:fldCharType="begin"/>
            </w:r>
            <w:r>
              <w:rPr>
                <w:webHidden/>
              </w:rPr>
              <w:instrText xml:space="preserve">PAGEREF _Toc158375890 \h</w:instrText>
            </w:r>
            <w:r>
              <w:rPr>
                <w:webHidden/>
              </w:rPr>
              <w:fldChar w:fldCharType="separate"/>
            </w:r>
            <w:r>
              <w:rPr>
                <w:rStyle w:val="Style42"/>
                <w:vanish w:val="false"/>
              </w:rPr>
              <w:tab/>
              <w:t>9</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91">
            <w:r>
              <w:rPr>
                <w:webHidden/>
              </w:rPr>
              <w:fldChar w:fldCharType="begin"/>
            </w:r>
            <w:r>
              <w:rPr>
                <w:webHidden/>
              </w:rPr>
              <w:instrText xml:space="preserve">PAGEREF _Toc158375891 \h</w:instrText>
            </w:r>
            <w:r>
              <w:rPr>
                <w:webHidden/>
              </w:rPr>
              <w:fldChar w:fldCharType="separate"/>
            </w:r>
            <w:r>
              <w:rPr>
                <w:webHidden/>
                <w:rStyle w:val="Style42"/>
                <w:i w:val="false"/>
                <w:iCs w:val="false"/>
                <w:vanish w:val="false"/>
              </w:rPr>
              <w:t>2.1. Трудоемкость освоения дисциплины</w:t>
              <w:tab/>
              <w:t>9</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92">
            <w:r>
              <w:rPr>
                <w:webHidden/>
                <w:rStyle w:val="Style42"/>
                <w:i w:val="false"/>
                <w:iCs w:val="false"/>
                <w:vanish w:val="false"/>
              </w:rPr>
              <w:t>2.2. </w:t>
            </w:r>
            <w:r>
              <w:rPr>
                <w:rStyle w:val="Style42"/>
                <w:i w:val="false"/>
                <w:iCs w:val="false"/>
              </w:rPr>
              <w:t>Содержание дисциплины</w:t>
            </w:r>
            <w:r>
              <w:rPr>
                <w:webHidden/>
              </w:rPr>
              <w:fldChar w:fldCharType="begin"/>
            </w:r>
            <w:r>
              <w:rPr>
                <w:webHidden/>
              </w:rPr>
              <w:instrText xml:space="preserve">PAGEREF _Toc158375892 \h</w:instrText>
            </w:r>
            <w:r>
              <w:rPr>
                <w:webHidden/>
              </w:rPr>
              <w:fldChar w:fldCharType="separate"/>
            </w:r>
            <w:r>
              <w:rPr>
                <w:rStyle w:val="Style42"/>
                <w:i w:val="false"/>
                <w:iCs w:val="false"/>
                <w:vanish w:val="false"/>
              </w:rPr>
              <w:tab/>
              <w:t>9</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8375893">
            <w:r>
              <w:rPr>
                <w:webHidden/>
                <w:rStyle w:val="Style42"/>
                <w:rFonts w:ascii="Times New Roman" w:hAnsi="Times New Roman"/>
                <w:vanish w:val="false"/>
              </w:rPr>
              <w:t xml:space="preserve">3. </w:t>
            </w:r>
            <w:r>
              <w:rPr>
                <w:rStyle w:val="Style42"/>
              </w:rPr>
              <w:t>Условия реализации</w:t>
            </w:r>
            <w:r>
              <w:rPr>
                <w:rStyle w:val="Style42"/>
                <w:rFonts w:ascii="Times New Roman" w:hAnsi="Times New Roman"/>
              </w:rPr>
              <w:t xml:space="preserve"> ДИСЦИПЛИНЫ</w:t>
            </w:r>
            <w:r>
              <w:rPr>
                <w:webHidden/>
              </w:rPr>
              <w:fldChar w:fldCharType="begin"/>
            </w:r>
            <w:r>
              <w:rPr>
                <w:webHidden/>
              </w:rPr>
              <w:instrText xml:space="preserve">PAGEREF _Toc158375893 \h</w:instrText>
            </w:r>
            <w:r>
              <w:rPr>
                <w:webHidden/>
              </w:rPr>
              <w:fldChar w:fldCharType="separate"/>
            </w:r>
            <w:r>
              <w:rPr>
                <w:rStyle w:val="Style42"/>
                <w:vanish w:val="false"/>
              </w:rPr>
              <w:tab/>
              <w:t>12</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94">
            <w:r>
              <w:rPr>
                <w:webHidden/>
              </w:rPr>
              <w:fldChar w:fldCharType="begin"/>
            </w:r>
            <w:r>
              <w:rPr>
                <w:webHidden/>
              </w:rPr>
              <w:instrText xml:space="preserve">PAGEREF _Toc158375894 \h</w:instrText>
            </w:r>
            <w:r>
              <w:rPr>
                <w:webHidden/>
              </w:rPr>
              <w:fldChar w:fldCharType="separate"/>
            </w:r>
            <w:r>
              <w:rPr>
                <w:webHidden/>
                <w:rStyle w:val="Style42"/>
                <w:i w:val="false"/>
                <w:iCs w:val="false"/>
                <w:vanish w:val="false"/>
              </w:rPr>
              <w:t>3.1. Материально-техническое обеспечение</w:t>
              <w:tab/>
              <w:t>12</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95">
            <w:r>
              <w:rPr>
                <w:webHidden/>
              </w:rPr>
              <w:fldChar w:fldCharType="begin"/>
            </w:r>
            <w:r>
              <w:rPr>
                <w:webHidden/>
              </w:rPr>
              <w:instrText xml:space="preserve">PAGEREF _Toc158375895 \h</w:instrText>
            </w:r>
            <w:r>
              <w:rPr>
                <w:webHidden/>
              </w:rPr>
              <w:fldChar w:fldCharType="separate"/>
            </w:r>
            <w:r>
              <w:rPr>
                <w:webHidden/>
                <w:rStyle w:val="Style42"/>
                <w:i w:val="false"/>
                <w:iCs w:val="false"/>
                <w:vanish w:val="false"/>
              </w:rPr>
              <w:t>3.2. Учебно-методическое обеспечение</w:t>
              <w:tab/>
              <w:t>12</w:t>
            </w:r>
            <w:r>
              <w:rPr>
                <w:webHidden/>
              </w:rPr>
              <w:fldChar w:fldCharType="end"/>
            </w:r>
          </w:hyperlink>
        </w:p>
        <w:p>
          <w:pPr>
            <w:pStyle w:val="TOC1"/>
            <w:rPr>
              <w:rFonts w:eastAsia="" w:cs="" w:cstheme="minorBidi" w:eastAsiaTheme="minorEastAsia"/>
              <w:lang w:eastAsia="ru-RU"/>
            </w:rPr>
          </w:pPr>
          <w:hyperlink w:anchor="_Toc158375896">
            <w:r>
              <w:rPr>
                <w:webHidden/>
                <w:rStyle w:val="Style42"/>
                <w:caps w:val="false"/>
                <w:smallCaps w:val="false"/>
                <w:vanish w:val="false"/>
              </w:rPr>
              <w:t>4. </w:t>
            </w:r>
            <w:r>
              <w:rPr>
                <w:rStyle w:val="Style42"/>
              </w:rPr>
              <w:t>Контроль и оценка результатов  освоения</w:t>
            </w:r>
            <w:r>
              <w:rPr>
                <w:rStyle w:val="Style42"/>
                <w:caps w:val="false"/>
                <w:smallCaps w:val="false"/>
              </w:rPr>
              <w:t xml:space="preserve"> ДИСЦИПЛИНЫ</w:t>
            </w:r>
            <w:r>
              <w:rPr>
                <w:webHidden/>
              </w:rPr>
              <w:fldChar w:fldCharType="begin"/>
            </w:r>
            <w:r>
              <w:rPr>
                <w:webHidden/>
              </w:rPr>
              <w:instrText xml:space="preserve">PAGEREF _Toc158375896 \h</w:instrText>
            </w:r>
            <w:r>
              <w:rPr>
                <w:webHidden/>
              </w:rPr>
              <w:fldChar w:fldCharType="separate"/>
            </w:r>
            <w:r>
              <w:rPr>
                <w:rStyle w:val="Style42"/>
                <w:vanish w:val="false"/>
              </w:rPr>
              <w:tab/>
              <w:t>13</w:t>
            </w:r>
            <w:r>
              <w:rPr>
                <w:webHidden/>
              </w:rPr>
              <w:fldChar w:fldCharType="end"/>
            </w:r>
          </w:hyperlink>
          <w:r>
            <w:rPr>
              <w:rStyle w:val="Style42"/>
              <w:vanish w:val="false"/>
            </w:rPr>
            <w:fldChar w:fldCharType="end"/>
          </w:r>
        </w:p>
      </w:sdtContent>
    </w:sdt>
    <w:p>
      <w:pPr>
        <w:sectPr>
          <w:headerReference w:type="even" r:id="rId2"/>
          <w:headerReference w:type="default" r:id="rId3"/>
          <w:headerReference w:type="first" r:id="rId4"/>
          <w:type w:val="nextPage"/>
          <w:pgSz w:w="11906" w:h="16838"/>
          <w:pgMar w:left="1701" w:right="567" w:gutter="0" w:header="709" w:top="1134" w:footer="0" w:bottom="1134"/>
          <w:pgNumType w:fmt="decimal"/>
          <w:formProt w:val="false"/>
          <w:textDirection w:val="lrTb"/>
          <w:docGrid w:type="default" w:linePitch="360" w:charSpace="4096"/>
        </w:sectPr>
        <w:pStyle w:val="TOC2"/>
        <w:spacing w:before="120" w:after="280"/>
        <w:rPr>
          <w:rFonts w:ascii="Calibri" w:hAnsi="Calibri" w:eastAsia="" w:cs="" w:asciiTheme="minorHAnsi" w:cstheme="minorBidi" w:eastAsiaTheme="minorEastAsia" w:hAnsiTheme="minorHAnsi"/>
          <w:i w:val="false"/>
          <w:i w:val="false"/>
          <w:iCs w:val="false"/>
          <w:sz w:val="22"/>
          <w:szCs w:val="22"/>
        </w:rPr>
      </w:pPr>
      <w:r>
        <w:rPr>
          <w:rFonts w:eastAsia="" w:cs="" w:cstheme="minorBidi" w:eastAsiaTheme="minorEastAsia" w:ascii="Calibri" w:hAnsi="Calibri"/>
          <w:i w:val="false"/>
          <w:iCs w:val="false"/>
          <w:sz w:val="22"/>
          <w:szCs w:val="22"/>
        </w:rPr>
      </w:r>
    </w:p>
    <w:p>
      <w:pPr>
        <w:pStyle w:val="115"/>
        <w:numPr>
          <w:ilvl w:val="0"/>
          <w:numId w:val="1"/>
        </w:numPr>
        <w:tabs>
          <w:tab w:val="clear" w:pos="708"/>
          <w:tab w:val="left" w:pos="720" w:leader="none"/>
        </w:tabs>
        <w:spacing w:before="280" w:after="280"/>
        <w:rPr/>
      </w:pPr>
      <w:bookmarkStart w:id="19" w:name="_Toc158393398"/>
      <w:bookmarkStart w:id="20" w:name="_Toc158375887"/>
      <w:bookmarkStart w:id="21" w:name="_Toc158389294"/>
      <w:bookmarkStart w:id="22" w:name="_Toc158397859"/>
      <w:bookmarkStart w:id="23" w:name="_Toc150695622_Копия_1"/>
      <w:bookmarkStart w:id="24" w:name="_Toc150695787_Копия_1"/>
      <w:bookmarkStart w:id="25" w:name="_Toc149904144_Копия_1"/>
      <w:bookmarkEnd w:id="23"/>
      <w:bookmarkEnd w:id="24"/>
      <w:bookmarkEnd w:id="25"/>
      <w:r>
        <w:rPr/>
        <w:t>Общая характеристика</w:t>
      </w:r>
      <w:r>
        <w:rPr>
          <w:rFonts w:ascii="Calibri" w:hAnsi="Calibri" w:asciiTheme="minorHAnsi" w:hAnsiTheme="minorHAnsi"/>
          <w:lang w:val="ru-RU"/>
        </w:rPr>
        <w:t xml:space="preserve"> </w:t>
      </w:r>
      <w:bookmarkStart w:id="26" w:name="_Hlk158201963"/>
      <w:r>
        <w:rPr/>
        <w:t>РАБОЧЕЙ ПРОГРАММЫ УЧЕБНОЙ ДИСЦИПЛИНЫ</w:t>
      </w:r>
      <w:bookmarkEnd w:id="19"/>
      <w:bookmarkEnd w:id="20"/>
      <w:bookmarkEnd w:id="21"/>
      <w:bookmarkEnd w:id="22"/>
    </w:p>
    <w:p>
      <w:pPr>
        <w:pStyle w:val="114"/>
        <w:jc w:val="center"/>
        <w:rPr>
          <w:rFonts w:eastAsia="Segoe UI"/>
          <w:vertAlign w:val="superscript"/>
          <w:lang w:val="ru-RU"/>
        </w:rPr>
      </w:pPr>
      <w:r>
        <w:rPr>
          <w:rFonts w:eastAsia="Segoe UI" w:ascii="Times New Roman Полужирный" w:hAnsi="Times New Roman Полужирный"/>
          <w:b/>
          <w:bCs/>
          <w:caps/>
          <w:u w:val="single"/>
          <w:lang w:val="ru-RU"/>
        </w:rPr>
        <w:t>ОГСЭ.01 Основы философии</w:t>
      </w:r>
    </w:p>
    <w:p>
      <w:pPr>
        <w:pStyle w:val="116"/>
        <w:rPr>
          <w:rFonts w:ascii="Times New Roman" w:hAnsi="Times New Roman"/>
        </w:rPr>
      </w:pPr>
      <w:bookmarkStart w:id="27" w:name="_Toc156294567"/>
      <w:bookmarkStart w:id="28" w:name="_Toc158375888"/>
      <w:bookmarkStart w:id="29" w:name="_Toc158389295"/>
      <w:bookmarkStart w:id="30" w:name="_Toc158393399"/>
      <w:bookmarkStart w:id="31" w:name="_Toc158397860"/>
      <w:bookmarkStart w:id="32" w:name="_Toc150695623"/>
      <w:bookmarkEnd w:id="26"/>
      <w:r>
        <w:rPr>
          <w:rFonts w:ascii="Times New Roman" w:hAnsi="Times New Roman"/>
        </w:rPr>
        <w:t xml:space="preserve">1.1. Цель и место </w:t>
      </w:r>
      <w:bookmarkEnd w:id="32"/>
      <w:r>
        <w:rPr>
          <w:rFonts w:ascii="Times New Roman" w:hAnsi="Times New Roman"/>
        </w:rPr>
        <w:t>дисциплины в структуре образовательной программы</w:t>
      </w:r>
      <w:bookmarkEnd w:id="27"/>
      <w:bookmarkEnd w:id="28"/>
      <w:bookmarkEnd w:id="29"/>
      <w:bookmarkEnd w:id="30"/>
      <w:bookmarkEnd w:id="31"/>
    </w:p>
    <w:p>
      <w:pPr>
        <w:pStyle w:val="Normal"/>
        <w:ind w:firstLine="709"/>
        <w:jc w:val="both"/>
        <w:rPr>
          <w:rFonts w:ascii="Times New Roman" w:hAnsi="Times New Roman" w:eastAsia="Times New Roman"/>
          <w:bCs/>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w:t>
      </w:r>
      <w:r>
        <w:rPr>
          <w:rFonts w:eastAsia="Times New Roman" w:cs="Times New Roman" w:ascii="Times New Roman" w:hAnsi="Times New Roman"/>
          <w:sz w:val="24"/>
          <w:szCs w:val="24"/>
          <w:lang w:eastAsia="ru-RU"/>
        </w:rPr>
        <w:t>ОГСЭ.01 Основы философии</w:t>
      </w:r>
      <w:r>
        <w:rPr>
          <w:rFonts w:ascii="Times New Roman" w:hAnsi="Times New Roman"/>
          <w:sz w:val="24"/>
          <w:szCs w:val="24"/>
        </w:rPr>
        <w:t>»</w:t>
      </w:r>
      <w:r>
        <w:rPr>
          <w:rFonts w:eastAsia="Times New Roman" w:cs="Times New Roman" w:ascii="Times New Roman" w:hAnsi="Times New Roman"/>
          <w:sz w:val="24"/>
          <w:szCs w:val="24"/>
          <w:lang w:eastAsia="ru-RU"/>
        </w:rPr>
        <w:t xml:space="preserve">: </w:t>
      </w:r>
      <w:r>
        <w:rPr>
          <w:rFonts w:eastAsia="Times New Roman" w:ascii="Times New Roman" w:hAnsi="Times New Roman"/>
          <w:bCs/>
          <w:sz w:val="24"/>
          <w:szCs w:val="24"/>
          <w:lang w:val="x-none" w:eastAsia="ru-RU"/>
        </w:rPr>
        <w:t>формирование представления о философии как специфической области знания, о</w:t>
      </w:r>
      <w:r>
        <w:rPr>
          <w:rFonts w:eastAsia="Times New Roman" w:ascii="Times New Roman" w:hAnsi="Times New Roman"/>
          <w:bCs/>
          <w:sz w:val="24"/>
          <w:szCs w:val="24"/>
          <w:lang w:eastAsia="ru-RU"/>
        </w:rPr>
        <w:t xml:space="preserve"> </w:t>
      </w:r>
      <w:r>
        <w:rPr>
          <w:rFonts w:eastAsia="Times New Roman" w:ascii="Times New Roman" w:hAnsi="Times New Roman"/>
          <w:bCs/>
          <w:sz w:val="24"/>
          <w:szCs w:val="24"/>
          <w:lang w:val="x-none" w:eastAsia="ru-RU"/>
        </w:rPr>
        <w:t>философских, научных и религиозных картинах мира, о смысле жизни</w:t>
      </w:r>
      <w:r>
        <w:rPr>
          <w:rFonts w:eastAsia="Times New Roman" w:ascii="Times New Roman" w:hAnsi="Times New Roman"/>
          <w:bCs/>
          <w:sz w:val="24"/>
          <w:szCs w:val="24"/>
          <w:lang w:eastAsia="ru-RU"/>
        </w:rPr>
        <w:t xml:space="preserve"> </w:t>
      </w:r>
      <w:r>
        <w:rPr>
          <w:rFonts w:eastAsia="Times New Roman" w:ascii="Times New Roman" w:hAnsi="Times New Roman"/>
          <w:bCs/>
          <w:sz w:val="24"/>
          <w:szCs w:val="24"/>
          <w:lang w:val="x-none" w:eastAsia="ru-RU"/>
        </w:rPr>
        <w:t>человека, формах человеческого сознания и особенностях его проявления в</w:t>
      </w:r>
      <w:r>
        <w:rPr>
          <w:rFonts w:eastAsia="Times New Roman" w:ascii="Times New Roman" w:hAnsi="Times New Roman"/>
          <w:bCs/>
          <w:sz w:val="24"/>
          <w:szCs w:val="24"/>
          <w:lang w:eastAsia="ru-RU"/>
        </w:rPr>
        <w:t xml:space="preserve"> </w:t>
      </w:r>
      <w:r>
        <w:rPr>
          <w:rFonts w:eastAsia="Times New Roman" w:ascii="Times New Roman" w:hAnsi="Times New Roman"/>
          <w:bCs/>
          <w:sz w:val="24"/>
          <w:szCs w:val="24"/>
          <w:lang w:val="x-none" w:eastAsia="ru-RU"/>
        </w:rPr>
        <w:t>современном обществе, о соотношении духовных и материальных ценностей,</w:t>
      </w:r>
      <w:r>
        <w:rPr>
          <w:rFonts w:eastAsia="Times New Roman" w:ascii="Times New Roman" w:hAnsi="Times New Roman"/>
          <w:bCs/>
          <w:sz w:val="24"/>
          <w:szCs w:val="24"/>
          <w:lang w:eastAsia="ru-RU"/>
        </w:rPr>
        <w:t xml:space="preserve"> </w:t>
      </w:r>
      <w:r>
        <w:rPr>
          <w:rFonts w:eastAsia="Times New Roman" w:ascii="Times New Roman" w:hAnsi="Times New Roman"/>
          <w:bCs/>
          <w:sz w:val="24"/>
          <w:szCs w:val="24"/>
          <w:lang w:val="x-none" w:eastAsia="ru-RU"/>
        </w:rPr>
        <w:t>их роли в жизнедеятельности человека, общества, цивилизации</w:t>
      </w:r>
      <w:r>
        <w:rPr>
          <w:rFonts w:eastAsia="Times New Roman" w:ascii="Times New Roman" w:hAnsi="Times New Roman"/>
          <w:bCs/>
          <w:sz w:val="24"/>
          <w:szCs w:val="24"/>
          <w:lang w:eastAsia="ru-RU"/>
        </w:rPr>
        <w:t>.</w:t>
      </w:r>
    </w:p>
    <w:p>
      <w:pPr>
        <w:pStyle w:val="Normal"/>
        <w:ind w:firstLine="709"/>
        <w:jc w:val="both"/>
        <w:rPr>
          <w:rFonts w:ascii="Times New Roman" w:hAnsi="Times New Roman" w:cs="Times New Roman"/>
          <w:sz w:val="24"/>
          <w:szCs w:val="24"/>
        </w:rPr>
      </w:pPr>
      <w:r>
        <w:rPr>
          <w:rFonts w:cs="Times New Roman" w:ascii="Times New Roman" w:hAnsi="Times New Roman"/>
          <w:sz w:val="24"/>
          <w:szCs w:val="24"/>
        </w:rPr>
        <w:t>Дисциплина «</w:t>
      </w:r>
      <w:r>
        <w:rPr>
          <w:rFonts w:eastAsia="Times New Roman" w:cs="Times New Roman" w:ascii="Times New Roman" w:hAnsi="Times New Roman"/>
          <w:sz w:val="24"/>
          <w:szCs w:val="24"/>
          <w:lang w:eastAsia="ru-RU"/>
        </w:rPr>
        <w:t>ОГСЭ.01 Основы философии</w:t>
      </w:r>
      <w:r>
        <w:rPr>
          <w:rFonts w:cs="Times New Roman" w:ascii="Times New Roman" w:hAnsi="Times New Roman"/>
          <w:sz w:val="24"/>
          <w:szCs w:val="24"/>
        </w:rPr>
        <w:t xml:space="preserve">» включена в обязательную часть </w:t>
      </w:r>
      <w:r>
        <w:rPr>
          <w:rFonts w:ascii="Times New Roman" w:hAnsi="Times New Roman"/>
          <w:sz w:val="24"/>
          <w:szCs w:val="24"/>
        </w:rPr>
        <w:t xml:space="preserve">общего гуманитарного и социально-экономического </w:t>
      </w:r>
      <w:r>
        <w:rPr>
          <w:rFonts w:cs="Times New Roman" w:ascii="Times New Roman" w:hAnsi="Times New Roman"/>
          <w:sz w:val="24"/>
          <w:szCs w:val="24"/>
        </w:rPr>
        <w:t>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33" w:name="_Toc158393400"/>
      <w:bookmarkStart w:id="34" w:name="_Toc156294568"/>
      <w:bookmarkStart w:id="35" w:name="_Toc158375889"/>
      <w:bookmarkStart w:id="36" w:name="_Toc158397861"/>
      <w:bookmarkStart w:id="37" w:name="_Toc158389296"/>
      <w:r>
        <w:rPr>
          <w:rFonts w:ascii="Times New Roman" w:hAnsi="Times New Roman"/>
        </w:rPr>
        <w:t>1.2. Планируемые результаты освоения дисциплины</w:t>
      </w:r>
      <w:bookmarkEnd w:id="33"/>
      <w:bookmarkEnd w:id="34"/>
      <w:bookmarkEnd w:id="35"/>
      <w:bookmarkEnd w:id="36"/>
      <w:bookmarkEnd w:id="37"/>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272"/>
        <w:gridCol w:w="4347"/>
        <w:gridCol w:w="4019"/>
      </w:tblGrid>
      <w:tr>
        <w:trPr>
          <w:trHeight w:val="20" w:hRule="atLeast"/>
        </w:trPr>
        <w:tc>
          <w:tcPr>
            <w:tcW w:w="1272"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 xml:space="preserve">Код ОК, </w:t>
            </w:r>
          </w:p>
          <w:p>
            <w:pPr>
              <w:pStyle w:val="Normal"/>
              <w:widowControl w:val="false"/>
              <w:rPr>
                <w:rStyle w:val="Emphasis"/>
                <w:b/>
                <w:i w:val="false"/>
                <w:i w:val="false"/>
                <w:sz w:val="24"/>
                <w:szCs w:val="24"/>
              </w:rPr>
            </w:pPr>
            <w:r>
              <w:rPr>
                <w:b/>
                <w:i w:val="false"/>
                <w:sz w:val="24"/>
                <w:szCs w:val="24"/>
              </w:rPr>
            </w:r>
          </w:p>
        </w:tc>
        <w:tc>
          <w:tcPr>
            <w:tcW w:w="434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4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4456" w:hRule="atLeast"/>
        </w:trPr>
        <w:tc>
          <w:tcPr>
            <w:tcW w:w="127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eastAsia="Calibri" w:cs="Times New Roman" w:ascii="Times New Roman" w:hAnsi="Times New Roman"/>
                <w:sz w:val="24"/>
                <w:szCs w:val="24"/>
              </w:rPr>
              <w:t>ОК 01</w:t>
            </w:r>
          </w:p>
          <w:p>
            <w:pPr>
              <w:pStyle w:val="Normal"/>
              <w:widowControl w:val="false"/>
              <w:rPr>
                <w:rFonts w:ascii="Times New Roman" w:hAnsi="Times New Roman" w:cs="Times New Roman"/>
                <w:bCs/>
                <w:sz w:val="24"/>
                <w:szCs w:val="24"/>
              </w:rPr>
            </w:pPr>
            <w:r>
              <w:rPr>
                <w:rFonts w:eastAsia="Calibri" w:cs="Times New Roman" w:ascii="Times New Roman" w:hAnsi="Times New Roman"/>
                <w:sz w:val="24"/>
                <w:szCs w:val="24"/>
              </w:rPr>
              <w:t>ОК 02</w:t>
            </w:r>
          </w:p>
          <w:p>
            <w:pPr>
              <w:pStyle w:val="Normal"/>
              <w:widowControl w:val="false"/>
              <w:rPr>
                <w:rFonts w:ascii="Times New Roman" w:hAnsi="Times New Roman" w:cs="Times New Roman"/>
                <w:bCs/>
                <w:sz w:val="24"/>
                <w:szCs w:val="24"/>
              </w:rPr>
            </w:pPr>
            <w:r>
              <w:rPr>
                <w:rFonts w:eastAsia="Calibri" w:cs="Times New Roman" w:ascii="Times New Roman" w:hAnsi="Times New Roman"/>
                <w:sz w:val="24"/>
                <w:szCs w:val="24"/>
              </w:rPr>
              <w:t>ОК 03</w:t>
            </w:r>
          </w:p>
          <w:p>
            <w:pPr>
              <w:pStyle w:val="Normal"/>
              <w:widowControl w:val="false"/>
              <w:rPr>
                <w:rFonts w:ascii="Times New Roman" w:hAnsi="Times New Roman" w:cs="Times New Roman"/>
                <w:bCs/>
                <w:sz w:val="24"/>
                <w:szCs w:val="24"/>
              </w:rPr>
            </w:pPr>
            <w:r>
              <w:rPr>
                <w:rFonts w:eastAsia="Calibri" w:cs="Times New Roman" w:ascii="Times New Roman" w:hAnsi="Times New Roman"/>
                <w:sz w:val="24"/>
                <w:szCs w:val="24"/>
              </w:rPr>
              <w:t>ОК 05</w:t>
            </w:r>
          </w:p>
          <w:p>
            <w:pPr>
              <w:pStyle w:val="Normal"/>
              <w:widowControl w:val="false"/>
              <w:rPr>
                <w:rFonts w:ascii="Times New Roman" w:hAnsi="Times New Roman" w:cs="Times New Roman"/>
                <w:bCs/>
                <w:sz w:val="24"/>
                <w:szCs w:val="24"/>
              </w:rPr>
            </w:pPr>
            <w:r>
              <w:rPr>
                <w:rFonts w:eastAsia="Calibri" w:cs="Times New Roman" w:ascii="Times New Roman" w:hAnsi="Times New Roman"/>
                <w:sz w:val="24"/>
                <w:szCs w:val="24"/>
              </w:rPr>
              <w:t>ОК 09</w:t>
            </w:r>
          </w:p>
        </w:tc>
        <w:tc>
          <w:tcPr>
            <w:tcW w:w="434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ориентироваться в наиболее общих философских проблемах бытия, познания, ценностей, свободы и смысла жизни</w:t>
            </w:r>
          </w:p>
        </w:tc>
        <w:tc>
          <w:tcPr>
            <w:tcW w:w="4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основные категории и понятия философии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роль философии в жизни человека и общества</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основы философского учения о бытие</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сущность процесса познания</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основы научной, философской и религиозной картин мира</w:t>
            </w:r>
          </w:p>
          <w:p>
            <w:pPr>
              <w:pStyle w:val="Normal"/>
              <w:widowControl w:val="false"/>
              <w:rPr>
                <w:rFonts w:ascii="Times New Roman" w:hAnsi="Times New Roman" w:cs="Times New Roman"/>
                <w:bCs/>
                <w:sz w:val="24"/>
                <w:szCs w:val="24"/>
              </w:rPr>
            </w:pPr>
            <w:bookmarkStart w:id="38" w:name="_Hlk158201861"/>
            <w:r>
              <w:rPr>
                <w:rFonts w:cs="Times New Roman" w:ascii="Times New Roman" w:hAnsi="Times New Roman"/>
                <w:bCs/>
                <w:sz w:val="24"/>
                <w:szCs w:val="24"/>
              </w:rPr>
              <w:t>роль философии в формировании ценностных ориентаций в профессиональной деятельности</w:t>
            </w:r>
            <w:bookmarkEnd w:id="38"/>
          </w:p>
        </w:tc>
      </w:tr>
    </w:tbl>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bookmarkStart w:id="39" w:name="_Toc158397862"/>
      <w:bookmarkStart w:id="40" w:name="_Toc158393401"/>
      <w:bookmarkStart w:id="41" w:name="_Toc158389297"/>
      <w:bookmarkStart w:id="42" w:name="_Toc158375890"/>
      <w:bookmarkStart w:id="43" w:name="_Toc156294569"/>
      <w:bookmarkStart w:id="44" w:name="_Toc152334663"/>
      <w:r>
        <w:rPr/>
        <w:t xml:space="preserve">2. Структура и содержание </w:t>
      </w:r>
      <w:bookmarkEnd w:id="44"/>
      <w:r>
        <w:rPr>
          <w:lang w:val="ru-RU"/>
        </w:rPr>
        <w:t>ДИСЦИПЛИНЫ</w:t>
      </w:r>
      <w:bookmarkEnd w:id="39"/>
      <w:bookmarkEnd w:id="40"/>
      <w:bookmarkEnd w:id="41"/>
      <w:bookmarkEnd w:id="42"/>
      <w:bookmarkEnd w:id="43"/>
    </w:p>
    <w:p>
      <w:pPr>
        <w:pStyle w:val="116"/>
        <w:rPr>
          <w:rFonts w:ascii="Times New Roman" w:hAnsi="Times New Roman"/>
        </w:rPr>
      </w:pPr>
      <w:bookmarkStart w:id="45" w:name="_Toc158397863"/>
      <w:bookmarkStart w:id="46" w:name="_Toc156294570"/>
      <w:bookmarkStart w:id="47" w:name="_Toc158375891"/>
      <w:bookmarkStart w:id="48" w:name="_Toc158393402"/>
      <w:bookmarkStart w:id="49" w:name="_Toc152334664"/>
      <w:bookmarkStart w:id="50" w:name="_Toc158389298"/>
      <w:r>
        <w:rPr>
          <w:rFonts w:ascii="Times New Roman" w:hAnsi="Times New Roman"/>
        </w:rPr>
        <w:t xml:space="preserve">2.1. Трудоемкость освоения </w:t>
      </w:r>
      <w:bookmarkEnd w:id="49"/>
      <w:r>
        <w:rPr>
          <w:rFonts w:ascii="Times New Roman" w:hAnsi="Times New Roman"/>
        </w:rPr>
        <w:t>дисциплины</w:t>
      </w:r>
      <w:bookmarkEnd w:id="45"/>
      <w:bookmarkEnd w:id="46"/>
      <w:bookmarkEnd w:id="47"/>
      <w:bookmarkEnd w:id="48"/>
      <w:bookmarkEnd w:id="50"/>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20</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bookmarkStart w:id="51" w:name="_Hlk152333186"/>
            <w:r>
              <w:rPr>
                <w:rFonts w:cs="Times New Roman" w:ascii="Times New Roman" w:hAnsi="Times New Roman"/>
                <w:b/>
                <w:sz w:val="24"/>
                <w:szCs w:val="24"/>
              </w:rPr>
              <w:t>20</w:t>
            </w:r>
            <w:bookmarkEnd w:id="51"/>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eastAsia="Segoe UI" w:cs="Times New Roman"/>
          <w:b/>
          <w:bCs/>
          <w:sz w:val="24"/>
          <w:szCs w:val="24"/>
          <w:lang w:eastAsia="ru-RU"/>
        </w:rPr>
      </w:pPr>
      <w:r>
        <w:rPr>
          <w:rFonts w:eastAsia="Segoe UI" w:cs="Times New Roman" w:ascii="Times New Roman" w:hAnsi="Times New Roman"/>
          <w:b/>
          <w:bCs/>
          <w:sz w:val="24"/>
          <w:szCs w:val="24"/>
          <w:lang w:eastAsia="ru-RU"/>
        </w:rPr>
      </w:r>
      <w:bookmarkStart w:id="52" w:name="_Toc156294571"/>
      <w:bookmarkStart w:id="53" w:name="_Toc156294571"/>
    </w:p>
    <w:p>
      <w:pPr>
        <w:pStyle w:val="116"/>
        <w:rPr>
          <w:rFonts w:ascii="Times New Roman" w:hAnsi="Times New Roman"/>
        </w:rPr>
      </w:pPr>
      <w:bookmarkStart w:id="54" w:name="_Toc158393403"/>
      <w:bookmarkStart w:id="55" w:name="_Toc158375892"/>
      <w:bookmarkStart w:id="56" w:name="_Toc158397864"/>
      <w:bookmarkStart w:id="57" w:name="_Toc150695626"/>
      <w:bookmarkStart w:id="58" w:name="_Toc158389299"/>
      <w:r>
        <w:rPr>
          <w:rFonts w:ascii="Times New Roman" w:hAnsi="Times New Roman"/>
        </w:rPr>
        <w:t>2.2. </w:t>
      </w:r>
      <w:r>
        <w:rPr>
          <w:rFonts w:ascii="Times New Roman" w:hAnsi="Times New Roman"/>
        </w:rPr>
        <w:t>С</w:t>
      </w:r>
      <w:r>
        <w:rPr>
          <w:rFonts w:ascii="Times New Roman" w:hAnsi="Times New Roman"/>
        </w:rPr>
        <w:t xml:space="preserve">одержание </w:t>
      </w:r>
      <w:bookmarkEnd w:id="57"/>
      <w:r>
        <w:rPr>
          <w:rFonts w:ascii="Times New Roman" w:hAnsi="Times New Roman"/>
        </w:rPr>
        <w:t>дисциплины</w:t>
      </w:r>
      <w:bookmarkEnd w:id="53"/>
      <w:bookmarkEnd w:id="54"/>
      <w:bookmarkEnd w:id="55"/>
      <w:bookmarkEnd w:id="56"/>
      <w:bookmarkEnd w:id="58"/>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2292"/>
        <w:gridCol w:w="7345"/>
      </w:tblGrid>
      <w:tr>
        <w:trPr/>
        <w:tc>
          <w:tcPr>
            <w:tcW w:w="22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lang w:eastAsia="ru-RU"/>
              </w:rPr>
            </w:pPr>
            <w:bookmarkStart w:id="59" w:name="_Toc152334670"/>
            <w:bookmarkEnd w:id="59"/>
            <w:r>
              <w:rPr>
                <w:rFonts w:eastAsia="Times New Roman" w:cs="Times New Roman" w:ascii="Times New Roman" w:hAnsi="Times New Roman"/>
                <w:b/>
                <w:bCs/>
                <w:lang w:eastAsia="ru-RU"/>
              </w:rPr>
              <w:t>Наименование разделов и тем</w:t>
            </w:r>
          </w:p>
        </w:tc>
        <w:tc>
          <w:tcPr>
            <w:tcW w:w="73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rFonts w:ascii="Times New Roman" w:hAnsi="Times New Roman" w:eastAsia="Times New Roman" w:cs="Times New Roman"/>
                <w:b/>
                <w:bCs/>
                <w:color w:val="000000"/>
                <w:lang w:eastAsia="ru-RU"/>
              </w:rPr>
            </w:pPr>
            <w:r>
              <w:rPr>
                <w:rFonts w:eastAsia="Times New Roman" w:cs="Times New Roman" w:ascii="Times New Roman" w:hAnsi="Times New Roman"/>
                <w:b/>
                <w:bCs/>
                <w:lang w:eastAsia="ru-RU"/>
              </w:rPr>
              <w:t>Примерное содержание учебного материала, практических и лабораторных занятий</w:t>
            </w:r>
          </w:p>
        </w:tc>
      </w:tr>
      <w:tr>
        <w:trPr/>
        <w:tc>
          <w:tcPr>
            <w:tcW w:w="963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Раздел 1. История философии и основные военно-философские идеи (16 часов)</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Тема 1.1. Философия и её роль в культуре</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Содержание</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Что такое философия. Философия и мировоззрение. Основные типы мировоззрения. Структура мировоззрения, мироощущение, мировосприятие, миропонимание.</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Предпосылки зарождения и условия становления философии. Философия и мифология. Философия и религия.</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Философия как наука. Предмет философии. Основной вопрос философии. Структура философского знания. Место философии в системе культуры.</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В том числе практических занятий и лабораторных работ</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Философское знание. Место и роль философии в анализе проблем информационной безопасности. Роль основных учений, законов, категорий и понятий философии, формирование мировоззрения специалистов по защите информации.</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rPr>
                <w:rFonts w:ascii="Times New Roman" w:hAnsi="Times New Roman" w:eastAsia="Times New Roman" w:cs="Times New Roman"/>
                <w:color w:val="000000"/>
                <w:lang w:eastAsia="ru-RU"/>
              </w:rPr>
            </w:pPr>
            <w:r>
              <w:rPr>
                <w:rFonts w:ascii="Times New Roman" w:hAnsi="Times New Roman"/>
                <w:bCs/>
              </w:rPr>
              <w:t>Необходимость и тематика определяются образовательной организацией</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Тема 1.2. Философия Древнего мира, Средневековья и Возрождения</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Содержание</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Предфилософия. Философская мысль Древнего Востока. Многообразие философских систем и течений. Характер и особенности философии Древней Индии. Философия Древнего Китая. Античная философия. Исторические условия возникновения средневековой европейской философии.</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В том числе практических занятий и лабораторных работ</w:t>
            </w:r>
          </w:p>
        </w:tc>
      </w:tr>
      <w:tr>
        <w:trPr>
          <w:trHeight w:val="1791" w:hRule="atLeast"/>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Проблема человека в философии софистов и Сократа. Платон и Аристотель как вершины древнегреческой философии. Позднеантичный идеал мудреца в философии Эпикура и стоицизма.</w:t>
            </w:r>
          </w:p>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Философские взгляды Ф. Аквинского. Доказательства бытия Бога. Номинализм и реализм.</w:t>
            </w:r>
          </w:p>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Проблема души и тела. Проблема разума и веры. Проблема свободной воли. Философия эпохи Возрождения.</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rPr>
                <w:rFonts w:ascii="Times New Roman" w:hAnsi="Times New Roman" w:eastAsia="Times New Roman" w:cs="Times New Roman"/>
                <w:color w:val="000000"/>
                <w:lang w:eastAsia="ru-RU"/>
              </w:rPr>
            </w:pPr>
            <w:r>
              <w:rPr>
                <w:rFonts w:ascii="Times New Roman" w:hAnsi="Times New Roman"/>
                <w:bCs/>
              </w:rPr>
              <w:t>Необходимость и тематика определяются образовательной организацией</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Тема 1.3. Философия Нового и Новейшего времени</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Содержание</w:t>
            </w:r>
          </w:p>
        </w:tc>
      </w:tr>
      <w:tr>
        <w:trPr>
          <w:trHeight w:val="2540" w:hRule="atLeast"/>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Исторические условия возникновения и характерные особенности философии Нового времени XVII века. Проблема метода научного познания в философии Ф. Бэкона и Р. Декарта, философские взгляды Б. Спинозы. Философия Г. Лейбница. Характерные особенности философии эпохи Просвещения XVIII века.</w:t>
            </w:r>
          </w:p>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 xml:space="preserve">Исторические условия возникновения и характерные особенности классической немецкой философии, и И. Кант основоположник ее. Исторические условия и </w:t>
            </w:r>
          </w:p>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естественнонаучные предпосылки возникновения философии марксизма. Диалектический материализм К. Маркса и Ф. Энгельса, его основные положения. Исторический материализм как основная часть философии марксизма. Развитие В.И. Лениным философии марксизма в XX веке.</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В том числе практических занятий и лабораторных работ</w:t>
            </w:r>
          </w:p>
        </w:tc>
      </w:tr>
      <w:tr>
        <w:trPr>
          <w:trHeight w:val="3056" w:hRule="atLeast"/>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Философская мысль в культуре Руси. Связь русской философии с наукой и религией. Русская философия эпохи Просвещения (Ф. Прокопович, М.В. Ломоносов, А.Н. Радищев, П. Я. Чаадаев).</w:t>
            </w:r>
          </w:p>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Западничество и славянофильство как истоки русской философии XIX начала XX веков. Революционно демократическое направление русской философии. Религиозно идеалистическая философия XIX начала XX веков: Вл.С. Соловьев, Н.А. Бердяев, В.В. Розанов, П. А. Флоренский и др. Выбор исторического пути России как философская проблема.</w:t>
            </w:r>
          </w:p>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Современная западная философия, ее школы и течения: феноменология, позитивизм, прагматизм, постпозитивизм, критический реализм, неокантианство, экзистенциализм, персонализм, структурализм, фрейдизм и неофрейдизм, философия жизни, неотомизм.</w:t>
            </w:r>
          </w:p>
        </w:tc>
      </w:tr>
      <w:tr>
        <w:trPr>
          <w:trHeight w:val="629" w:hRule="atLeast"/>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jc w:val="both"/>
              <w:rPr>
                <w:rFonts w:ascii="Times New Roman" w:hAnsi="Times New Roman" w:eastAsia="Times New Roman" w:cs="Times New Roman"/>
                <w:color w:val="000000"/>
                <w:lang w:eastAsia="ru-RU"/>
              </w:rPr>
            </w:pPr>
            <w:r>
              <w:rPr>
                <w:rFonts w:ascii="Times New Roman" w:hAnsi="Times New Roman"/>
                <w:bCs/>
              </w:rPr>
              <w:t>Необходимость и тематика определяются образовательной организацией</w:t>
            </w:r>
          </w:p>
        </w:tc>
      </w:tr>
      <w:tr>
        <w:trPr/>
        <w:tc>
          <w:tcPr>
            <w:tcW w:w="963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Раздел 2. Философия бытия, развития сознания и познания (16 часов)</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Тема 2.1. Проблема бытия в философии и многообразие картин мира</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Содержание</w:t>
            </w:r>
          </w:p>
        </w:tc>
      </w:tr>
      <w:tr>
        <w:trPr>
          <w:trHeight w:val="1002" w:hRule="atLeast"/>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Бытие и его фундаментальные свойства. Учение о бытии. Монистические и плюралистические концепции бытия. Самоорганизация бытия. Понятие материального и идеального. Пространство и время как философские категории. Проблема единства мира. Научная, философская и религиозная картина мира.</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Тема 2.2. Проблема развития в философии</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Содержание</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Философский принцип всеобщей связи явлений объективного мира. Многообразие связи, их классификация. Понятие закона. Динамические и статистические закономерности.</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Философское учение о развитии. Соотношение понятий «движения», «развития», «прогресс». Диалектика и метафизика. Исторические формы и структура диалектики. Детерминизм и индетерминизм.</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В том числе практических занятий и лабораторных работ</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Категория диалектики. Методическое значение основных категорий диалектики в научном познании и практике. Законы и категории диалектики.</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Тема 2.3. Проблема сознания в философии</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Содержание</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Понятие и сущность сознания. Структура сознания и его физиологические основы. Социальная обусловленность сознания. Активность сознания. Сознание, самосознание и личность. Проблема искусственного интеллекта. Творческое отношение к делу как необходимое условие профессионализма в обеспечении защиты информации.</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Тема 2.4. Познание как философская проблема</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Содержание</w:t>
            </w:r>
          </w:p>
        </w:tc>
      </w:tr>
      <w:tr>
        <w:trPr>
          <w:trHeight w:val="759" w:hRule="atLeast"/>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Проблема познаваемости мира. Субъект и объект познания. Познание, творчество, практика. Вера и знание, понимание и объяснение, рациональное и иррациональное в познавательной деятельности.</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В том числе практических занятий и лабораторных работ</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Понимание и объяснение. Проблема истины. Действительность, мышление, логика и язык.</w:t>
            </w:r>
          </w:p>
        </w:tc>
      </w:tr>
      <w:tr>
        <w:trPr/>
        <w:tc>
          <w:tcPr>
            <w:tcW w:w="963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Раздел 3. Философия общества и человека (16 часов)</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Тема 3.1. Общество как объект познания</w:t>
            </w:r>
          </w:p>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 </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Содержание</w:t>
            </w:r>
          </w:p>
        </w:tc>
      </w:tr>
      <w:tr>
        <w:trPr>
          <w:trHeight w:val="586" w:hRule="atLeast"/>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Познание и мира, общества, человека. Специфика социального познания. Предмет и функции социальной философии. Социальная философия как самосознание человечества. Историческое развитие социальной философии (основные направления социально философской мысли: позитивистская социальная философия и ее проблематика; психологическое направление; неокантианство; социальная философия М. Вебера и др.). Структура общества как саморазвивающейся системы. Модели развития общества. Информационное общество. Формационный и цивилизованный подходы к развитию общества.</w:t>
            </w:r>
          </w:p>
        </w:tc>
      </w:tr>
      <w:tr>
        <w:trPr/>
        <w:tc>
          <w:tcPr>
            <w:tcW w:w="229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В том числе практических занятий и лабораторных работ</w:t>
            </w:r>
          </w:p>
        </w:tc>
      </w:tr>
      <w:tr>
        <w:trPr>
          <w:trHeight w:val="1022" w:hRule="atLeast"/>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Природные основы общественной жизни.</w:t>
            </w:r>
          </w:p>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Понятие «природа». Этапы взаимодействия природы и общества. Роль географической среды в развитии общества. Природа как основа человеческого бытия. Отношение человека к природе. Взаимодействие личности и общества.</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Тема 3.2. Проблема человека в философии</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Содержание</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Человек как единство природного и социального. Индивид и личность. Свобода, права и ответственность личности.</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В том числе практических занятий и лабораторных работ</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Понятие ценностей, классификация ценностей. Нравственные ценности, эстетические ценности и их роль в человеческой жизни. Ценности в западной и восточной культуре. Ценности в сфере военной деятельности. Представление о современном человеке в разных культурах.</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Тема 3.3. Война как общественно-историческое явление</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Содержание</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Проблема войны и мира как глобальная проблема современности. Философские учения о причинах возникновения, сущности и содержании войн (информационных войн).</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В том числе практических занятий и лабораторных работ</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Сущность, истоки, причины войн и военных конфликтов. Социальный характер и типы войн. Мир как социальное явление. Философия мира и войны. Война и человек. Война и социальный прогресс. Информационные войны в современном мире. Роль и место обеспечение информационной безопасности в системе национальной безопасности Российской Федерации.</w:t>
            </w:r>
          </w:p>
        </w:tc>
      </w:tr>
      <w:tr>
        <w:trPr/>
        <w:tc>
          <w:tcPr>
            <w:tcW w:w="2292"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val="en-US" w:eastAsia="ru-RU"/>
              </w:rPr>
              <w:t>Тема 3.4. Философия информационного общества</w:t>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Содержание</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Закономерности информационного общества. Угрозы в информационном обществе. Человек в современном информационном обществе. Философская сущность, предназначение, функции государственных органов в обеспечении информационной безопасности.</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t>В том числе практических занятий и лабораторных работ</w:t>
            </w:r>
          </w:p>
        </w:tc>
      </w:tr>
      <w:tr>
        <w:trPr/>
        <w:tc>
          <w:tcPr>
            <w:tcW w:w="229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b/>
                <w:bCs/>
                <w:color w:val="000000"/>
                <w:lang w:eastAsia="ru-RU"/>
              </w:rPr>
            </w:pPr>
            <w:r>
              <w:rPr>
                <w:rFonts w:eastAsia="Times New Roman" w:cs="Times New Roman" w:ascii="Times New Roman" w:hAnsi="Times New Roman"/>
                <w:b/>
                <w:bCs/>
                <w:color w:val="000000"/>
                <w:lang w:eastAsia="ru-RU"/>
              </w:rPr>
            </w:r>
          </w:p>
        </w:tc>
        <w:tc>
          <w:tcPr>
            <w:tcW w:w="734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t>Философские основы организации профессиональной деятельности по защите информации. Профессиональная деятельность техника по защите информации, ее специфика, основные виды и формы организации. Проблемы свободы в условиях информационного общества. Нравственность и профессиональная этика защитника информации.</w:t>
            </w:r>
          </w:p>
        </w:tc>
      </w:tr>
      <w:tr>
        <w:trPr/>
        <w:tc>
          <w:tcPr>
            <w:tcW w:w="963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i/>
                <w:i/>
                <w:iCs/>
                <w:color w:val="000000"/>
                <w:lang w:eastAsia="ru-RU"/>
              </w:rPr>
            </w:pPr>
            <w:r>
              <w:rPr>
                <w:rFonts w:eastAsia="Times New Roman" w:cs="Times New Roman" w:ascii="Times New Roman" w:hAnsi="Times New Roman"/>
                <w:b/>
                <w:bCs/>
                <w:lang w:eastAsia="ru-RU"/>
              </w:rPr>
              <w:t xml:space="preserve">Промежуточная аттестация </w:t>
            </w:r>
          </w:p>
        </w:tc>
      </w:tr>
      <w:tr>
        <w:trPr/>
        <w:tc>
          <w:tcPr>
            <w:tcW w:w="963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eastAsia="Times New Roman" w:cs="Times New Roman"/>
                <w:b/>
                <w:bCs/>
                <w:color w:val="000000"/>
                <w:lang w:eastAsia="ru-RU"/>
              </w:rPr>
            </w:pPr>
            <w:r>
              <w:rPr>
                <w:rFonts w:ascii="Times New Roman" w:hAnsi="Times New Roman"/>
                <w:b/>
                <w:bCs/>
              </w:rPr>
              <w:t>Всего: 48</w:t>
            </w:r>
            <w:r>
              <w:rPr>
                <w:rFonts w:eastAsia="Times New Roman" w:cs="Times New Roman" w:ascii="Times New Roman" w:hAnsi="Times New Roman"/>
                <w:b/>
                <w:bCs/>
                <w:lang w:eastAsia="ru-RU"/>
              </w:rPr>
              <w:t xml:space="preserve"> часов</w:t>
            </w:r>
          </w:p>
        </w:tc>
      </w:tr>
    </w:tbl>
    <w:p>
      <w:pPr>
        <w:pStyle w:val="115"/>
        <w:spacing w:before="280" w:after="280"/>
        <w:rPr>
          <w:rFonts w:ascii="Times New Roman" w:hAnsi="Times New Roman"/>
          <w:lang w:val="ru-RU"/>
        </w:rPr>
      </w:pPr>
      <w:bookmarkStart w:id="60" w:name="_Toc158375893"/>
      <w:bookmarkStart w:id="61" w:name="_Toc158397865"/>
      <w:bookmarkStart w:id="62" w:name="_Toc158389300"/>
      <w:bookmarkStart w:id="63" w:name="_Toc156294574"/>
      <w:bookmarkStart w:id="64" w:name="_Toc158393404"/>
      <w:bookmarkStart w:id="65" w:name="_Toc152334671"/>
      <w:bookmarkStart w:id="66" w:name="_Toc152334670_Копия_1"/>
      <w:bookmarkEnd w:id="66"/>
      <w:r>
        <w:rPr/>
        <w:t xml:space="preserve">3. Условия реализации </w:t>
      </w:r>
      <w:bookmarkEnd w:id="65"/>
      <w:r>
        <w:rPr>
          <w:lang w:val="ru-RU"/>
        </w:rPr>
        <w:t>ДИСЦИПЛИНЫ</w:t>
      </w:r>
      <w:bookmarkEnd w:id="60"/>
      <w:bookmarkEnd w:id="61"/>
      <w:bookmarkEnd w:id="62"/>
      <w:bookmarkEnd w:id="63"/>
      <w:bookmarkEnd w:id="64"/>
    </w:p>
    <w:p>
      <w:pPr>
        <w:pStyle w:val="116"/>
        <w:rPr>
          <w:rFonts w:ascii="Times New Roman" w:hAnsi="Times New Roman"/>
        </w:rPr>
      </w:pPr>
      <w:bookmarkStart w:id="67" w:name="_Toc158389301"/>
      <w:bookmarkStart w:id="68" w:name="_Toc158397866"/>
      <w:bookmarkStart w:id="69" w:name="_Toc158393405"/>
      <w:bookmarkStart w:id="70" w:name="_Toc156294575"/>
      <w:bookmarkStart w:id="71" w:name="_Toc152334672"/>
      <w:bookmarkStart w:id="72" w:name="_Toc158375894"/>
      <w:r>
        <w:rPr>
          <w:rFonts w:ascii="Times New Roman" w:hAnsi="Times New Roman"/>
        </w:rPr>
        <w:t>3.1. Материально-техническое обеспечение</w:t>
      </w:r>
      <w:bookmarkEnd w:id="67"/>
      <w:bookmarkEnd w:id="68"/>
      <w:bookmarkEnd w:id="69"/>
      <w:bookmarkEnd w:id="70"/>
      <w:bookmarkEnd w:id="71"/>
      <w:bookmarkEnd w:id="72"/>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Кабинеты </w:t>
      </w:r>
      <w:r>
        <w:rPr>
          <w:rFonts w:cs="Times New Roman" w:ascii="Times New Roman" w:hAnsi="Times New Roman"/>
          <w:iCs/>
          <w:sz w:val="24"/>
          <w:szCs w:val="24"/>
        </w:rPr>
        <w:t>Социально-экономических, математических и естественнонаучных дисциплин</w:t>
      </w:r>
      <w:r>
        <w:rPr>
          <w:rFonts w:cs="Times New Roman" w:ascii="Times New Roman" w:hAnsi="Times New Roman"/>
          <w:bCs/>
          <w:sz w:val="24"/>
          <w:szCs w:val="24"/>
        </w:rPr>
        <w:t xml:space="preserve">, оснащенные в соответствии с приложением 3 ОП. </w:t>
      </w:r>
    </w:p>
    <w:p>
      <w:pPr>
        <w:pStyle w:val="116"/>
        <w:rPr>
          <w:rFonts w:ascii="Times New Roman" w:hAnsi="Times New Roman" w:eastAsia="Times New Roman"/>
        </w:rPr>
      </w:pPr>
      <w:bookmarkStart w:id="73" w:name="_Toc152334673"/>
      <w:bookmarkStart w:id="74" w:name="_Toc156294576"/>
      <w:bookmarkStart w:id="75" w:name="_Toc158375895"/>
      <w:bookmarkStart w:id="76" w:name="_Toc158389302"/>
      <w:bookmarkStart w:id="77" w:name="_Toc158393406"/>
      <w:bookmarkStart w:id="78" w:name="_Toc158397867"/>
      <w:r>
        <w:rPr>
          <w:rFonts w:ascii="Times New Roman" w:hAnsi="Times New Roman"/>
        </w:rPr>
        <w:t>3.2. Учебно-методическое обеспечение</w:t>
      </w:r>
      <w:bookmarkEnd w:id="73"/>
      <w:bookmarkEnd w:id="74"/>
      <w:bookmarkEnd w:id="75"/>
      <w:bookmarkEnd w:id="76"/>
      <w:bookmarkEnd w:id="77"/>
      <w:bookmarkEnd w:id="78"/>
    </w:p>
    <w:p>
      <w:pPr>
        <w:pStyle w:val="ListParagraph"/>
        <w:spacing w:lineRule="auto" w:line="276"/>
        <w:ind w:firstLine="709" w:left="0"/>
        <w:jc w:val="both"/>
        <w:rPr>
          <w:rFonts w:ascii="Times New Roman" w:hAnsi="Times New Roman"/>
          <w:bCs/>
          <w:sz w:val="24"/>
          <w:szCs w:val="24"/>
        </w:rPr>
      </w:pPr>
      <w:bookmarkStart w:id="79" w:name="_Hlk152333986"/>
      <w:r>
        <w:rPr>
          <w:rFonts w:ascii="Times New Roman" w:hAnsi="Times New Roman"/>
          <w:bCs/>
          <w:sz w:val="24"/>
          <w:szCs w:val="24"/>
        </w:rPr>
        <w:t xml:space="preserve">Для реализации программы библиотечный фонд образовательной организации  имеет </w:t>
      </w:r>
      <w:r>
        <w:rPr>
          <w:rFonts w:ascii="Times New Roman" w:hAnsi="Times New Roman"/>
          <w:sz w:val="24"/>
          <w:szCs w:val="24"/>
        </w:rPr>
        <w:t xml:space="preserve">электронные образовательные и информационные ресурсы для использования в образовательном процессе. </w:t>
      </w:r>
      <w:bookmarkStart w:id="80" w:name="_Hlk156820957"/>
      <w:bookmarkEnd w:id="79"/>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bookmarkEnd w:id="80"/>
    </w:p>
    <w:p>
      <w:pPr>
        <w:pStyle w:val="ListParagraph"/>
        <w:numPr>
          <w:ilvl w:val="0"/>
          <w:numId w:val="16"/>
        </w:numPr>
        <w:tabs>
          <w:tab w:val="clear" w:pos="708"/>
          <w:tab w:val="left" w:pos="916" w:leader="none"/>
        </w:tabs>
        <w:spacing w:lineRule="auto" w:line="276"/>
        <w:ind w:firstLine="567" w:left="0"/>
        <w:jc w:val="both"/>
        <w:rPr>
          <w:rFonts w:ascii="Times New Roman" w:hAnsi="Times New Roman" w:cs="Times New Roman"/>
          <w:sz w:val="24"/>
          <w:szCs w:val="24"/>
        </w:rPr>
      </w:pPr>
      <w:r>
        <w:rPr>
          <w:rFonts w:cs="Times New Roman" w:ascii="Times New Roman" w:hAnsi="Times New Roman"/>
          <w:sz w:val="24"/>
          <w:szCs w:val="24"/>
        </w:rPr>
        <w:t>Волкогонова, О. Д. Основы философии: учебник / О.Д. Волкогонова, Н.М. Сидорова. — Москва: ФОРУМ: ИНФРА-М, 2023. — 480 с. — (Среднее профессиональное образование). - ISBN 978-5-8199-0694-1. - Текст: электронный. - URL: https://znanium.com/catalog/product/1933140</w:t>
      </w:r>
    </w:p>
    <w:p>
      <w:pPr>
        <w:pStyle w:val="ListParagraph"/>
        <w:numPr>
          <w:ilvl w:val="0"/>
          <w:numId w:val="16"/>
        </w:numPr>
        <w:tabs>
          <w:tab w:val="clear" w:pos="708"/>
          <w:tab w:val="left" w:pos="916" w:leader="none"/>
        </w:tabs>
        <w:spacing w:lineRule="auto" w:line="276"/>
        <w:ind w:firstLine="567" w:left="0"/>
        <w:jc w:val="both"/>
        <w:rPr>
          <w:rFonts w:ascii="Times New Roman" w:hAnsi="Times New Roman" w:cs="Times New Roman"/>
          <w:sz w:val="24"/>
          <w:szCs w:val="24"/>
        </w:rPr>
      </w:pPr>
      <w:r>
        <w:rPr>
          <w:rFonts w:cs="Times New Roman" w:ascii="Times New Roman" w:hAnsi="Times New Roman"/>
          <w:sz w:val="24"/>
          <w:szCs w:val="24"/>
        </w:rPr>
        <w:t>Гордашевская, В. Д. Основы философии / В. Д. Гордашевская. — 3-е изд., стер. — Санкт-Петербург: Лань, 2023. — 84 с. — ISBN 978-5-507-46687-0. — Текст: электронный // Лань: электронно-библиотечная система. — URL: https://e.lanbook.com/book/316952</w:t>
      </w:r>
    </w:p>
    <w:p>
      <w:pPr>
        <w:pStyle w:val="ListParagraph"/>
        <w:numPr>
          <w:ilvl w:val="0"/>
          <w:numId w:val="16"/>
        </w:numPr>
        <w:tabs>
          <w:tab w:val="clear" w:pos="708"/>
          <w:tab w:val="left" w:pos="916" w:leader="none"/>
        </w:tabs>
        <w:spacing w:lineRule="auto" w:line="276"/>
        <w:ind w:firstLine="567" w:left="0"/>
        <w:jc w:val="both"/>
        <w:rPr>
          <w:rFonts w:ascii="Times New Roman" w:hAnsi="Times New Roman" w:cs="Times New Roman"/>
          <w:b/>
          <w:color w:val="FF0000"/>
          <w:sz w:val="24"/>
          <w:szCs w:val="24"/>
        </w:rPr>
      </w:pPr>
      <w:r>
        <w:rPr>
          <w:rFonts w:cs="Times New Roman" w:ascii="Times New Roman" w:hAnsi="Times New Roman"/>
          <w:sz w:val="24"/>
          <w:szCs w:val="24"/>
        </w:rPr>
        <w:t>Спиркин, А. Г. Основы философии: учебник для среднего профессионального образования / А. Г. Спиркин. — Москва: Издательство Юрайт, 2024. — 394 с. — (Профессиональное образование). — ISBN 978-5-534-00811-1. — Текст: электронный // Образовательная платформа Юрайт [сайт]. — URL: https://urait.ru/bcode/536637</w:t>
      </w:r>
    </w:p>
    <w:p>
      <w:pPr>
        <w:pStyle w:val="115"/>
        <w:spacing w:before="280" w:after="280"/>
        <w:rPr>
          <w:rFonts w:ascii="Times New Roman" w:hAnsi="Times New Roman"/>
          <w:b w:val="false"/>
          <w:bCs w:val="false"/>
          <w:lang w:val="ru-RU"/>
        </w:rPr>
      </w:pPr>
      <w:bookmarkStart w:id="81" w:name="_Toc158375896"/>
      <w:bookmarkStart w:id="82" w:name="_Toc158397868"/>
      <w:bookmarkStart w:id="83" w:name="_Toc156294577"/>
      <w:bookmarkStart w:id="84" w:name="_Toc158393407"/>
      <w:bookmarkStart w:id="85" w:name="_Toc152334674"/>
      <w:bookmarkStart w:id="86" w:name="_Toc158389303"/>
      <w:r>
        <w:rPr/>
        <w:t xml:space="preserve">4. Контроль и оценка результатов </w:t>
        <w:br/>
        <w:t xml:space="preserve">освоения </w:t>
      </w:r>
      <w:bookmarkEnd w:id="85"/>
      <w:r>
        <w:rPr>
          <w:lang w:val="ru-RU"/>
        </w:rPr>
        <w:t>ДИСЦИПЛИНЫ</w:t>
      </w:r>
      <w:bookmarkEnd w:id="81"/>
      <w:bookmarkEnd w:id="82"/>
      <w:bookmarkEnd w:id="83"/>
      <w:bookmarkEnd w:id="84"/>
      <w:bookmarkEnd w:id="86"/>
    </w:p>
    <w:tbl>
      <w:tblPr>
        <w:tblW w:w="5000" w:type="pct"/>
        <w:jc w:val="left"/>
        <w:tblInd w:w="-289" w:type="dxa"/>
        <w:tblLayout w:type="fixed"/>
        <w:tblCellMar>
          <w:top w:w="0" w:type="dxa"/>
          <w:left w:w="108" w:type="dxa"/>
          <w:bottom w:w="0" w:type="dxa"/>
          <w:right w:w="108" w:type="dxa"/>
        </w:tblCellMar>
        <w:tblLook w:val="01e0" w:noHBand="0" w:noVBand="0" w:firstColumn="1" w:lastRow="1" w:lastColumn="1" w:firstRow="1"/>
      </w:tblPr>
      <w:tblGrid>
        <w:gridCol w:w="3167"/>
        <w:gridCol w:w="3445"/>
        <w:gridCol w:w="3026"/>
      </w:tblGrid>
      <w:tr>
        <w:trPr>
          <w:trHeight w:val="20" w:hRule="atLeast"/>
        </w:trPr>
        <w:tc>
          <w:tcPr>
            <w:tcW w:w="31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4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color w:val="FF0000"/>
                <w:sz w:val="24"/>
                <w:szCs w:val="24"/>
              </w:rPr>
            </w:pPr>
            <w:r>
              <w:rPr>
                <w:rFonts w:cs="Times New Roman" w:ascii="Times New Roman" w:hAnsi="Times New Roman"/>
                <w:b/>
                <w:sz w:val="24"/>
                <w:szCs w:val="24"/>
              </w:rPr>
              <w:t>Показатели освоенности компетенций</w:t>
            </w:r>
          </w:p>
        </w:tc>
        <w:tc>
          <w:tcPr>
            <w:tcW w:w="30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316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Знает: </w:t>
            </w:r>
          </w:p>
          <w:p>
            <w:pPr>
              <w:pStyle w:val="TableParagraph"/>
              <w:widowControl w:val="false"/>
              <w:spacing w:lineRule="auto" w:line="276"/>
              <w:rPr>
                <w:sz w:val="24"/>
                <w:szCs w:val="24"/>
              </w:rPr>
            </w:pPr>
            <w:r>
              <w:rPr>
                <w:sz w:val="24"/>
                <w:szCs w:val="24"/>
              </w:rPr>
              <w:t>основные</w:t>
            </w:r>
            <w:r>
              <w:rPr>
                <w:spacing w:val="60"/>
                <w:sz w:val="24"/>
                <w:szCs w:val="24"/>
              </w:rPr>
              <w:t xml:space="preserve"> </w:t>
            </w:r>
            <w:r>
              <w:rPr>
                <w:sz w:val="24"/>
                <w:szCs w:val="24"/>
              </w:rPr>
              <w:t>категории</w:t>
            </w:r>
            <w:r>
              <w:rPr>
                <w:spacing w:val="1"/>
                <w:sz w:val="24"/>
                <w:szCs w:val="24"/>
              </w:rPr>
              <w:t xml:space="preserve"> </w:t>
            </w:r>
            <w:r>
              <w:rPr>
                <w:sz w:val="24"/>
                <w:szCs w:val="24"/>
              </w:rPr>
              <w:t>и</w:t>
            </w:r>
            <w:r>
              <w:rPr>
                <w:spacing w:val="1"/>
                <w:sz w:val="24"/>
                <w:szCs w:val="24"/>
              </w:rPr>
              <w:t xml:space="preserve"> </w:t>
            </w:r>
            <w:r>
              <w:rPr>
                <w:sz w:val="24"/>
                <w:szCs w:val="24"/>
              </w:rPr>
              <w:t>понятия</w:t>
            </w:r>
            <w:r>
              <w:rPr>
                <w:spacing w:val="2"/>
                <w:sz w:val="24"/>
                <w:szCs w:val="24"/>
              </w:rPr>
              <w:t xml:space="preserve"> </w:t>
            </w:r>
            <w:r>
              <w:rPr>
                <w:sz w:val="24"/>
                <w:szCs w:val="24"/>
              </w:rPr>
              <w:t>философии;</w:t>
            </w:r>
          </w:p>
          <w:p>
            <w:pPr>
              <w:pStyle w:val="TableParagraph"/>
              <w:widowControl w:val="false"/>
              <w:spacing w:lineRule="auto" w:line="276"/>
              <w:rPr>
                <w:sz w:val="24"/>
                <w:szCs w:val="24"/>
              </w:rPr>
            </w:pPr>
            <w:r>
              <w:rPr>
                <w:sz w:val="24"/>
                <w:szCs w:val="24"/>
              </w:rPr>
              <w:t>роль</w:t>
            </w:r>
            <w:r>
              <w:rPr>
                <w:spacing w:val="1"/>
                <w:sz w:val="24"/>
                <w:szCs w:val="24"/>
              </w:rPr>
              <w:t xml:space="preserve"> </w:t>
            </w:r>
            <w:r>
              <w:rPr>
                <w:sz w:val="24"/>
                <w:szCs w:val="24"/>
              </w:rPr>
              <w:t>философии</w:t>
            </w:r>
            <w:r>
              <w:rPr>
                <w:spacing w:val="1"/>
                <w:sz w:val="24"/>
                <w:szCs w:val="24"/>
              </w:rPr>
              <w:t xml:space="preserve"> </w:t>
            </w:r>
            <w:r>
              <w:rPr>
                <w:sz w:val="24"/>
                <w:szCs w:val="24"/>
              </w:rPr>
              <w:t>в</w:t>
            </w:r>
            <w:r>
              <w:rPr>
                <w:spacing w:val="1"/>
                <w:sz w:val="24"/>
                <w:szCs w:val="24"/>
              </w:rPr>
              <w:t xml:space="preserve"> </w:t>
            </w:r>
            <w:r>
              <w:rPr>
                <w:sz w:val="24"/>
                <w:szCs w:val="24"/>
              </w:rPr>
              <w:t>жизни человека</w:t>
            </w:r>
            <w:r>
              <w:rPr>
                <w:spacing w:val="1"/>
                <w:sz w:val="24"/>
                <w:szCs w:val="24"/>
              </w:rPr>
              <w:t xml:space="preserve"> </w:t>
            </w:r>
            <w:r>
              <w:rPr>
                <w:sz w:val="24"/>
                <w:szCs w:val="24"/>
              </w:rPr>
              <w:t>и общества;</w:t>
            </w:r>
          </w:p>
          <w:p>
            <w:pPr>
              <w:pStyle w:val="TableParagraph"/>
              <w:widowControl w:val="false"/>
              <w:spacing w:lineRule="auto" w:line="276"/>
              <w:rPr>
                <w:sz w:val="24"/>
                <w:szCs w:val="24"/>
              </w:rPr>
            </w:pPr>
            <w:r>
              <w:rPr>
                <w:sz w:val="24"/>
                <w:szCs w:val="24"/>
              </w:rPr>
              <w:t>основы философского</w:t>
            </w:r>
            <w:r>
              <w:rPr>
                <w:spacing w:val="1"/>
                <w:sz w:val="24"/>
                <w:szCs w:val="24"/>
              </w:rPr>
              <w:t xml:space="preserve"> </w:t>
            </w:r>
            <w:r>
              <w:rPr>
                <w:sz w:val="24"/>
                <w:szCs w:val="24"/>
              </w:rPr>
              <w:t>учения</w:t>
            </w:r>
            <w:r>
              <w:rPr>
                <w:spacing w:val="1"/>
                <w:sz w:val="24"/>
                <w:szCs w:val="24"/>
              </w:rPr>
              <w:t xml:space="preserve"> </w:t>
            </w:r>
            <w:r>
              <w:rPr>
                <w:sz w:val="24"/>
                <w:szCs w:val="24"/>
              </w:rPr>
              <w:t>о</w:t>
            </w:r>
            <w:r>
              <w:rPr>
                <w:spacing w:val="5"/>
                <w:sz w:val="24"/>
                <w:szCs w:val="24"/>
              </w:rPr>
              <w:t xml:space="preserve"> </w:t>
            </w:r>
            <w:r>
              <w:rPr>
                <w:sz w:val="24"/>
                <w:szCs w:val="24"/>
              </w:rPr>
              <w:t>бытие;</w:t>
            </w:r>
          </w:p>
          <w:p>
            <w:pPr>
              <w:pStyle w:val="TableParagraph"/>
              <w:widowControl w:val="false"/>
              <w:spacing w:lineRule="auto" w:line="276"/>
              <w:rPr>
                <w:sz w:val="24"/>
                <w:szCs w:val="24"/>
              </w:rPr>
            </w:pPr>
            <w:r>
              <w:rPr>
                <w:sz w:val="24"/>
                <w:szCs w:val="24"/>
              </w:rPr>
              <w:t>сущность</w:t>
            </w:r>
            <w:r>
              <w:rPr>
                <w:spacing w:val="1"/>
                <w:sz w:val="24"/>
                <w:szCs w:val="24"/>
              </w:rPr>
              <w:t xml:space="preserve"> </w:t>
            </w:r>
            <w:r>
              <w:rPr>
                <w:sz w:val="24"/>
                <w:szCs w:val="24"/>
              </w:rPr>
              <w:t>процесса</w:t>
            </w:r>
            <w:r>
              <w:rPr>
                <w:spacing w:val="1"/>
                <w:sz w:val="24"/>
                <w:szCs w:val="24"/>
              </w:rPr>
              <w:t xml:space="preserve"> </w:t>
            </w:r>
            <w:r>
              <w:rPr>
                <w:sz w:val="24"/>
                <w:szCs w:val="24"/>
              </w:rPr>
              <w:t>познания;</w:t>
            </w:r>
          </w:p>
          <w:p>
            <w:pPr>
              <w:pStyle w:val="TableParagraph"/>
              <w:widowControl w:val="false"/>
              <w:spacing w:lineRule="auto" w:line="276"/>
              <w:rPr>
                <w:sz w:val="24"/>
                <w:szCs w:val="24"/>
              </w:rPr>
            </w:pPr>
            <w:r>
              <w:rPr>
                <w:sz w:val="24"/>
                <w:szCs w:val="24"/>
              </w:rPr>
              <w:t>основы</w:t>
            </w:r>
            <w:r>
              <w:rPr>
                <w:spacing w:val="1"/>
                <w:sz w:val="24"/>
                <w:szCs w:val="24"/>
              </w:rPr>
              <w:t xml:space="preserve"> </w:t>
            </w:r>
            <w:r>
              <w:rPr>
                <w:sz w:val="24"/>
                <w:szCs w:val="24"/>
              </w:rPr>
              <w:t>научной,</w:t>
            </w:r>
            <w:r>
              <w:rPr>
                <w:spacing w:val="1"/>
                <w:sz w:val="24"/>
                <w:szCs w:val="24"/>
              </w:rPr>
              <w:t xml:space="preserve"> </w:t>
            </w:r>
            <w:r>
              <w:rPr>
                <w:sz w:val="24"/>
                <w:szCs w:val="24"/>
              </w:rPr>
              <w:t>философской</w:t>
            </w:r>
            <w:r>
              <w:rPr>
                <w:spacing w:val="1"/>
                <w:sz w:val="24"/>
                <w:szCs w:val="24"/>
              </w:rPr>
              <w:t xml:space="preserve"> </w:t>
            </w:r>
            <w:r>
              <w:rPr>
                <w:sz w:val="24"/>
                <w:szCs w:val="24"/>
              </w:rPr>
              <w:t>и</w:t>
            </w:r>
            <w:r>
              <w:rPr>
                <w:spacing w:val="1"/>
                <w:sz w:val="24"/>
                <w:szCs w:val="24"/>
              </w:rPr>
              <w:t xml:space="preserve"> </w:t>
            </w:r>
            <w:r>
              <w:rPr>
                <w:sz w:val="24"/>
                <w:szCs w:val="24"/>
              </w:rPr>
              <w:t>религиозной</w:t>
            </w:r>
            <w:r>
              <w:rPr>
                <w:spacing w:val="-2"/>
                <w:sz w:val="24"/>
                <w:szCs w:val="24"/>
              </w:rPr>
              <w:t xml:space="preserve"> </w:t>
            </w:r>
            <w:r>
              <w:rPr>
                <w:sz w:val="24"/>
                <w:szCs w:val="24"/>
              </w:rPr>
              <w:t>картин</w:t>
            </w:r>
            <w:r>
              <w:rPr>
                <w:spacing w:val="-2"/>
                <w:sz w:val="24"/>
                <w:szCs w:val="24"/>
              </w:rPr>
              <w:t xml:space="preserve"> </w:t>
            </w:r>
            <w:r>
              <w:rPr>
                <w:sz w:val="24"/>
                <w:szCs w:val="24"/>
              </w:rPr>
              <w:t>мира;</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роль</w:t>
            </w:r>
            <w:r>
              <w:rPr>
                <w:rFonts w:cs="Times New Roman" w:ascii="Times New Roman" w:hAnsi="Times New Roman"/>
                <w:spacing w:val="1"/>
                <w:sz w:val="24"/>
                <w:szCs w:val="24"/>
              </w:rPr>
              <w:t xml:space="preserve"> </w:t>
            </w:r>
            <w:r>
              <w:rPr>
                <w:rFonts w:cs="Times New Roman" w:ascii="Times New Roman" w:hAnsi="Times New Roman"/>
                <w:sz w:val="24"/>
                <w:szCs w:val="24"/>
              </w:rPr>
              <w:t>философии</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формировании ценностных</w:t>
            </w:r>
            <w:r>
              <w:rPr>
                <w:rFonts w:cs="Times New Roman" w:ascii="Times New Roman" w:hAnsi="Times New Roman"/>
                <w:spacing w:val="-57"/>
                <w:sz w:val="24"/>
                <w:szCs w:val="24"/>
              </w:rPr>
              <w:t xml:space="preserve"> </w:t>
            </w:r>
            <w:r>
              <w:rPr>
                <w:rFonts w:cs="Times New Roman" w:ascii="Times New Roman" w:hAnsi="Times New Roman"/>
                <w:sz w:val="24"/>
                <w:szCs w:val="24"/>
              </w:rPr>
              <w:t>ориентаций</w:t>
            </w:r>
            <w:r>
              <w:rPr>
                <w:rFonts w:cs="Times New Roman" w:ascii="Times New Roman" w:hAnsi="Times New Roman"/>
                <w:spacing w:val="5"/>
                <w:sz w:val="24"/>
                <w:szCs w:val="24"/>
              </w:rPr>
              <w:t xml:space="preserve"> </w:t>
            </w:r>
            <w:r>
              <w:rPr>
                <w:rFonts w:cs="Times New Roman" w:ascii="Times New Roman" w:hAnsi="Times New Roman"/>
                <w:sz w:val="24"/>
                <w:szCs w:val="24"/>
              </w:rPr>
              <w:t>в</w:t>
            </w:r>
            <w:r>
              <w:rPr>
                <w:rFonts w:cs="Times New Roman" w:ascii="Times New Roman" w:hAnsi="Times New Roman"/>
                <w:spacing w:val="5"/>
                <w:sz w:val="24"/>
                <w:szCs w:val="24"/>
              </w:rPr>
              <w:t xml:space="preserve"> </w:t>
            </w:r>
            <w:r>
              <w:rPr>
                <w:rFonts w:cs="Times New Roman" w:ascii="Times New Roman" w:hAnsi="Times New Roman"/>
                <w:sz w:val="24"/>
                <w:szCs w:val="24"/>
              </w:rPr>
              <w:t>профессиональной деятельности;</w:t>
            </w:r>
          </w:p>
          <w:p>
            <w:pPr>
              <w:pStyle w:val="Normal"/>
              <w:widowControl w:val="false"/>
              <w:spacing w:lineRule="auto" w:line="276"/>
              <w:rPr>
                <w:rFonts w:ascii="Times New Roman" w:hAnsi="Times New Roman" w:cs="Times New Roman"/>
                <w:spacing w:val="1"/>
                <w:sz w:val="24"/>
                <w:szCs w:val="24"/>
              </w:rPr>
            </w:pPr>
            <w:r>
              <w:rPr>
                <w:rFonts w:cs="Times New Roman" w:ascii="Times New Roman" w:hAnsi="Times New Roman"/>
                <w:spacing w:val="1"/>
                <w:sz w:val="24"/>
                <w:szCs w:val="24"/>
              </w:rPr>
              <w:t>Умеет:</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ориентироваться</w:t>
            </w:r>
            <w:r>
              <w:rPr>
                <w:rFonts w:cs="Times New Roman" w:ascii="Times New Roman" w:hAnsi="Times New Roman"/>
                <w:spacing w:val="1"/>
                <w:sz w:val="24"/>
                <w:szCs w:val="24"/>
              </w:rPr>
              <w:t xml:space="preserve"> </w:t>
            </w:r>
            <w:r>
              <w:rPr>
                <w:rFonts w:cs="Times New Roman" w:ascii="Times New Roman" w:hAnsi="Times New Roman"/>
                <w:sz w:val="24"/>
                <w:szCs w:val="24"/>
              </w:rPr>
              <w:t>в</w:t>
            </w:r>
            <w:r>
              <w:rPr>
                <w:rFonts w:cs="Times New Roman" w:ascii="Times New Roman" w:hAnsi="Times New Roman"/>
                <w:spacing w:val="1"/>
                <w:sz w:val="24"/>
                <w:szCs w:val="24"/>
              </w:rPr>
              <w:t xml:space="preserve"> </w:t>
            </w:r>
            <w:r>
              <w:rPr>
                <w:rFonts w:cs="Times New Roman" w:ascii="Times New Roman" w:hAnsi="Times New Roman"/>
                <w:sz w:val="24"/>
                <w:szCs w:val="24"/>
              </w:rPr>
              <w:t>наиболее общих философских проблемах бытия, познания,</w:t>
            </w:r>
            <w:r>
              <w:rPr>
                <w:rFonts w:cs="Times New Roman" w:ascii="Times New Roman" w:hAnsi="Times New Roman"/>
                <w:spacing w:val="1"/>
                <w:sz w:val="24"/>
                <w:szCs w:val="24"/>
              </w:rPr>
              <w:t xml:space="preserve"> </w:t>
            </w:r>
            <w:r>
              <w:rPr>
                <w:rFonts w:cs="Times New Roman" w:ascii="Times New Roman" w:hAnsi="Times New Roman"/>
                <w:sz w:val="24"/>
                <w:szCs w:val="24"/>
              </w:rPr>
              <w:t>ценностей,</w:t>
            </w:r>
            <w:r>
              <w:rPr>
                <w:rFonts w:cs="Times New Roman" w:ascii="Times New Roman" w:hAnsi="Times New Roman"/>
                <w:spacing w:val="1"/>
                <w:sz w:val="24"/>
                <w:szCs w:val="24"/>
              </w:rPr>
              <w:t xml:space="preserve"> </w:t>
            </w:r>
            <w:r>
              <w:rPr>
                <w:rFonts w:cs="Times New Roman" w:ascii="Times New Roman" w:hAnsi="Times New Roman"/>
                <w:sz w:val="24"/>
                <w:szCs w:val="24"/>
              </w:rPr>
              <w:t>свободы</w:t>
            </w:r>
            <w:r>
              <w:rPr>
                <w:rFonts w:cs="Times New Roman" w:ascii="Times New Roman" w:hAnsi="Times New Roman"/>
                <w:spacing w:val="2"/>
                <w:sz w:val="24"/>
                <w:szCs w:val="24"/>
              </w:rPr>
              <w:t xml:space="preserve"> </w:t>
            </w:r>
            <w:r>
              <w:rPr>
                <w:rFonts w:cs="Times New Roman" w:ascii="Times New Roman" w:hAnsi="Times New Roman"/>
                <w:sz w:val="24"/>
                <w:szCs w:val="24"/>
              </w:rPr>
              <w:t>и</w:t>
            </w:r>
            <w:r>
              <w:rPr>
                <w:rFonts w:cs="Times New Roman" w:ascii="Times New Roman" w:hAnsi="Times New Roman"/>
                <w:spacing w:val="2"/>
                <w:sz w:val="24"/>
                <w:szCs w:val="24"/>
              </w:rPr>
              <w:t xml:space="preserve"> </w:t>
            </w:r>
            <w:r>
              <w:rPr>
                <w:rFonts w:cs="Times New Roman" w:ascii="Times New Roman" w:hAnsi="Times New Roman"/>
                <w:sz w:val="24"/>
                <w:szCs w:val="24"/>
              </w:rPr>
              <w:t>смысла жизни;</w:t>
            </w:r>
          </w:p>
        </w:tc>
        <w:tc>
          <w:tcPr>
            <w:tcW w:w="344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Ориентируется в наиболее общих философских</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проблемах бытия, познания, ценностей, свободы и</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смысла жизни как основе формирования культуры</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гражданина и будущего специалиста.</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Демонстрирует знания основных категорий и понятий</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философии.</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Знает основы философского учения о бытии.</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Имеет представление об основах научной, философской и религиозной картин мира.</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Знает условия формирования личности, свободе и</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ответственности за сохранение жизни, культуры,</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окружающей среды.</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Знает социальные и этнические проблемы, связанные</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с развитием и использованием достижений науки.</w:t>
            </w:r>
          </w:p>
        </w:tc>
        <w:tc>
          <w:tcPr>
            <w:tcW w:w="302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sz w:val="24"/>
                <w:szCs w:val="24"/>
              </w:rPr>
            </w:pPr>
            <w:r>
              <w:rPr>
                <w:rFonts w:ascii="Times New Roman" w:hAnsi="Times New Roman"/>
                <w:sz w:val="24"/>
                <w:szCs w:val="24"/>
              </w:rPr>
              <w:t xml:space="preserve">Экспертное наблюдение и оценивание </w:t>
            </w:r>
            <w:r>
              <w:rPr>
                <w:rFonts w:ascii="Times New Roman" w:hAnsi="Times New Roman"/>
                <w:bCs/>
                <w:sz w:val="24"/>
                <w:szCs w:val="24"/>
              </w:rPr>
              <w:t>знаний на теоретических занятиях.</w:t>
            </w:r>
          </w:p>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Оценивание выполнения индивидуальных и групповых заданий.</w:t>
            </w:r>
          </w:p>
          <w:p>
            <w:pPr>
              <w:pStyle w:val="Normal"/>
              <w:widowControl w:val="false"/>
              <w:jc w:val="both"/>
              <w:rPr>
                <w:rFonts w:ascii="Times New Roman" w:hAnsi="Times New Roman"/>
                <w:sz w:val="24"/>
                <w:szCs w:val="24"/>
              </w:rPr>
            </w:pPr>
            <w:r>
              <w:rPr>
                <w:rFonts w:ascii="Times New Roman" w:hAnsi="Times New Roman"/>
                <w:sz w:val="24"/>
                <w:szCs w:val="24"/>
              </w:rPr>
              <w:t>Подготовка выступлений с проблемно-тематическими сообщениями (докладами, презентациями).</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cs="Times New Roman"/>
          <w:b/>
          <w:bCs/>
          <w:sz w:val="18"/>
          <w:szCs w:val="18"/>
        </w:rPr>
      </w:pPr>
      <w:r>
        <w:rPr>
          <w:rFonts w:cs="Times New Roman" w:ascii="Times New Roman" w:hAnsi="Times New Roman"/>
          <w:b/>
          <w:bCs/>
          <w:sz w:val="18"/>
          <w:szCs w:val="18"/>
        </w:rPr>
      </w:r>
    </w:p>
    <w:p>
      <w:pPr>
        <w:pStyle w:val="Normal"/>
        <w:rPr>
          <w:rFonts w:ascii="Times New Roman" w:hAnsi="Times New Roman" w:cs="Times New Roman"/>
          <w:b/>
          <w:bCs/>
          <w:sz w:val="18"/>
          <w:szCs w:val="18"/>
        </w:rPr>
      </w:pPr>
      <w:r>
        <w:rPr>
          <w:rFonts w:cs="Times New Roman" w:ascii="Times New Roman" w:hAnsi="Times New Roman"/>
          <w:b/>
          <w:bCs/>
          <w:sz w:val="18"/>
          <w:szCs w:val="18"/>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2.2</w:t>
      </w:r>
    </w:p>
    <w:p>
      <w:pPr>
        <w:pStyle w:val="Normal"/>
        <w:jc w:val="right"/>
        <w:rPr>
          <w:rFonts w:ascii="Times New Roman" w:hAnsi="Times New Roman" w:cs="Times New Roman"/>
          <w:b/>
          <w:bCs/>
          <w:color w:val="0070C0"/>
          <w:sz w:val="24"/>
          <w:szCs w:val="24"/>
        </w:rPr>
      </w:pPr>
      <w:r>
        <w:rPr>
          <w:rFonts w:cs="Times New Roman" w:ascii="Times New Roman" w:hAnsi="Times New Roman"/>
          <w:b/>
          <w:bCs/>
          <w:sz w:val="24"/>
          <w:szCs w:val="24"/>
        </w:rPr>
        <w:t xml:space="preserve">к ОП по </w:t>
      </w:r>
      <w:r>
        <w:rPr>
          <w:rFonts w:eastAsia="Times New Roman" w:cs="Times New Roman" w:ascii="Times New Roman" w:hAnsi="Times New Roman"/>
          <w:b/>
          <w:bCs/>
          <w:color w:themeColor="text1" w:val="000000"/>
          <w:kern w:val="2"/>
          <w:sz w:val="24"/>
          <w:szCs w:val="24"/>
          <w:lang w:eastAsia="x-none"/>
        </w:rPr>
        <w:t>специальности</w:t>
      </w:r>
      <w:r>
        <w:rPr>
          <w:rFonts w:eastAsia="Times New Roman" w:cs="Times New Roman" w:ascii="Times New Roman" w:hAnsi="Times New Roman"/>
          <w:b/>
          <w:bCs/>
          <w:color w:val="0070C0"/>
          <w:kern w:val="2"/>
          <w:sz w:val="24"/>
          <w:szCs w:val="24"/>
          <w:lang w:eastAsia="x-none"/>
        </w:rPr>
        <w:t xml:space="preserve"> </w:t>
        <w:br/>
      </w:r>
      <w:r>
        <w:rPr>
          <w:rFonts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pPr>
      <w:bookmarkStart w:id="87" w:name="_Toc169283408"/>
      <w:r>
        <w:rPr/>
        <w:t>«ОГСЭ 02. ИСТОРИЯ»</w:t>
      </w:r>
      <w:bookmarkEnd w:id="87"/>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spacing w:lineRule="auto" w:line="360"/>
        <w:jc w:val="center"/>
        <w:rPr>
          <w:rFonts w:ascii="Times New Roman" w:hAnsi="Times New Roman" w:cs="Times New Roman"/>
          <w:b/>
          <w:bCs/>
          <w:sz w:val="24"/>
          <w:szCs w:val="24"/>
        </w:rPr>
      </w:pPr>
      <w:bookmarkStart w:id="88" w:name="_Toc156295010"/>
      <w:r>
        <w:rPr>
          <w:rFonts w:cs="Times New Roman" w:ascii="Times New Roman" w:hAnsi="Times New Roman"/>
          <w:b/>
          <w:bCs/>
          <w:sz w:val="24"/>
          <w:szCs w:val="24"/>
        </w:rPr>
        <w:t>2026 г.</w:t>
      </w:r>
      <w:bookmarkEnd w:id="88"/>
    </w:p>
    <w:p>
      <w:pPr>
        <w:pStyle w:val="Normal"/>
        <w:jc w:val="right"/>
        <w:rPr/>
      </w:pPr>
      <w:r>
        <w:rPr/>
      </w:r>
    </w:p>
    <w:p>
      <w:pPr>
        <w:pStyle w:val="115"/>
        <w:spacing w:before="280" w:after="280"/>
        <w:rPr>
          <w:rFonts w:ascii="Times New Roman" w:hAnsi="Times New Roman"/>
          <w:lang w:val="ru-RU"/>
        </w:rPr>
      </w:pPr>
      <w:bookmarkStart w:id="89" w:name="_Toc158374325"/>
      <w:bookmarkStart w:id="90" w:name="_Toc158375897"/>
      <w:bookmarkStart w:id="91" w:name="_Toc158389304"/>
      <w:bookmarkStart w:id="92" w:name="_Toc158393408"/>
      <w:bookmarkStart w:id="93" w:name="_Toc158397869"/>
      <w:r>
        <w:rPr>
          <w:lang w:val="ru-RU"/>
        </w:rPr>
        <w:t>СОДЕРЖАНИЕ ПРОГРАММЫ</w:t>
      </w:r>
      <w:bookmarkEnd w:id="89"/>
      <w:bookmarkEnd w:id="90"/>
      <w:bookmarkEnd w:id="91"/>
      <w:bookmarkEnd w:id="92"/>
      <w:bookmarkEnd w:id="93"/>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8375887">
            <w:r>
              <w:rPr>
                <w:webHidden/>
                <w:rStyle w:val="Style42"/>
                <w:vanish w:val="false"/>
              </w:rPr>
              <w:t>1</w:t>
            </w:r>
            <w:r>
              <w:rPr>
                <w:rStyle w:val="Style42"/>
                <w:rFonts w:ascii="Calibri" w:hAnsi="Calibri" w:asciiTheme="minorHAnsi" w:hAnsiTheme="minorHAnsi"/>
              </w:rPr>
              <w:t xml:space="preserve">. </w:t>
            </w:r>
            <w:r>
              <w:rPr>
                <w:rStyle w:val="Style42"/>
              </w:rPr>
              <w:t>Общая характеристика РАБОЧЕЙ ПРОГРАММЫ УЧЕБНОЙ ДИСЦИПЛИНЫ</w:t>
            </w:r>
            <w:r>
              <w:rPr>
                <w:webHidden/>
              </w:rPr>
              <w:fldChar w:fldCharType="begin"/>
            </w:r>
            <w:r>
              <w:rPr>
                <w:webHidden/>
              </w:rPr>
              <w:instrText xml:space="preserve">PAGEREF _Toc158375887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88">
            <w:r>
              <w:rPr>
                <w:webHidden/>
              </w:rPr>
              <w:fldChar w:fldCharType="begin"/>
            </w:r>
            <w:r>
              <w:rPr>
                <w:webHidden/>
              </w:rPr>
              <w:instrText xml:space="preserve">PAGEREF _Toc158375888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89">
            <w:r>
              <w:rPr>
                <w:webHidden/>
              </w:rPr>
              <w:fldChar w:fldCharType="begin"/>
            </w:r>
            <w:r>
              <w:rPr>
                <w:webHidden/>
              </w:rPr>
              <w:instrText xml:space="preserve">PAGEREF _Toc158375889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8375890">
            <w:r>
              <w:rPr>
                <w:webHidden/>
                <w:rStyle w:val="Style42"/>
                <w:rFonts w:ascii="Times New Roman" w:hAnsi="Times New Roman"/>
                <w:vanish w:val="false"/>
              </w:rPr>
              <w:t>2.</w:t>
            </w:r>
            <w:r>
              <w:rPr>
                <w:rStyle w:val="Style42"/>
                <w:caps w:val="false"/>
                <w:smallCaps w:val="false"/>
              </w:rPr>
              <w:t xml:space="preserve"> </w:t>
            </w:r>
            <w:r>
              <w:rPr>
                <w:rStyle w:val="Style42"/>
              </w:rPr>
              <w:t>Структура и содержание</w:t>
            </w:r>
            <w:r>
              <w:rPr>
                <w:rStyle w:val="Style42"/>
                <w:rFonts w:ascii="Times New Roman" w:hAnsi="Times New Roman"/>
              </w:rPr>
              <w:t xml:space="preserve"> ДИСЦИПЛИНЫ</w:t>
            </w:r>
            <w:r>
              <w:rPr>
                <w:webHidden/>
              </w:rPr>
              <w:fldChar w:fldCharType="begin"/>
            </w:r>
            <w:r>
              <w:rPr>
                <w:webHidden/>
              </w:rPr>
              <w:instrText xml:space="preserve">PAGEREF _Toc158375890 \h</w:instrText>
            </w:r>
            <w:r>
              <w:rPr>
                <w:webHidden/>
              </w:rPr>
              <w:fldChar w:fldCharType="separate"/>
            </w:r>
            <w:r>
              <w:rPr>
                <w:rStyle w:val="Style42"/>
                <w:vanish w:val="false"/>
              </w:rPr>
              <w:tab/>
              <w:t>9</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91">
            <w:r>
              <w:rPr>
                <w:webHidden/>
              </w:rPr>
              <w:fldChar w:fldCharType="begin"/>
            </w:r>
            <w:r>
              <w:rPr>
                <w:webHidden/>
              </w:rPr>
              <w:instrText xml:space="preserve">PAGEREF _Toc158375891 \h</w:instrText>
            </w:r>
            <w:r>
              <w:rPr>
                <w:webHidden/>
              </w:rPr>
              <w:fldChar w:fldCharType="separate"/>
            </w:r>
            <w:r>
              <w:rPr>
                <w:webHidden/>
                <w:rStyle w:val="Style42"/>
                <w:i w:val="false"/>
                <w:iCs w:val="false"/>
                <w:vanish w:val="false"/>
              </w:rPr>
              <w:t>2.1. Трудоемкость освоения дисциплины</w:t>
              <w:tab/>
              <w:t>9</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92">
            <w:r>
              <w:rPr>
                <w:webHidden/>
                <w:rStyle w:val="Style42"/>
                <w:i w:val="false"/>
                <w:iCs w:val="false"/>
                <w:vanish w:val="false"/>
              </w:rPr>
              <w:t xml:space="preserve">2.2.  </w:t>
            </w:r>
            <w:r>
              <w:rPr>
                <w:rStyle w:val="Style42"/>
                <w:i w:val="false"/>
                <w:iCs w:val="false"/>
              </w:rPr>
              <w:t>Содержание дисциплины</w:t>
            </w:r>
            <w:r>
              <w:rPr>
                <w:webHidden/>
              </w:rPr>
              <w:fldChar w:fldCharType="begin"/>
            </w:r>
            <w:r>
              <w:rPr>
                <w:webHidden/>
              </w:rPr>
              <w:instrText xml:space="preserve">PAGEREF _Toc158375892 \h</w:instrText>
            </w:r>
            <w:r>
              <w:rPr>
                <w:webHidden/>
              </w:rPr>
              <w:fldChar w:fldCharType="separate"/>
            </w:r>
            <w:r>
              <w:rPr>
                <w:rStyle w:val="Style42"/>
                <w:i w:val="false"/>
                <w:iCs w:val="false"/>
                <w:vanish w:val="false"/>
              </w:rPr>
              <w:tab/>
              <w:t>9</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8375893">
            <w:r>
              <w:rPr>
                <w:webHidden/>
                <w:rStyle w:val="Style42"/>
                <w:rFonts w:ascii="Times New Roman" w:hAnsi="Times New Roman"/>
                <w:vanish w:val="false"/>
              </w:rPr>
              <w:t xml:space="preserve">3. </w:t>
            </w:r>
            <w:r>
              <w:rPr>
                <w:rStyle w:val="Style42"/>
              </w:rPr>
              <w:t>Условия реализации</w:t>
            </w:r>
            <w:r>
              <w:rPr>
                <w:rStyle w:val="Style42"/>
                <w:rFonts w:ascii="Times New Roman" w:hAnsi="Times New Roman"/>
              </w:rPr>
              <w:t xml:space="preserve"> ДИСЦИПЛИНЫ</w:t>
            </w:r>
            <w:r>
              <w:rPr>
                <w:webHidden/>
              </w:rPr>
              <w:fldChar w:fldCharType="begin"/>
            </w:r>
            <w:r>
              <w:rPr>
                <w:webHidden/>
              </w:rPr>
              <w:instrText xml:space="preserve">PAGEREF _Toc158375893 \h</w:instrText>
            </w:r>
            <w:r>
              <w:rPr>
                <w:webHidden/>
              </w:rPr>
              <w:fldChar w:fldCharType="separate"/>
            </w:r>
            <w:r>
              <w:rPr>
                <w:rStyle w:val="Style42"/>
                <w:vanish w:val="false"/>
              </w:rPr>
              <w:tab/>
              <w:t>12</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94">
            <w:r>
              <w:rPr>
                <w:webHidden/>
              </w:rPr>
              <w:fldChar w:fldCharType="begin"/>
            </w:r>
            <w:r>
              <w:rPr>
                <w:webHidden/>
              </w:rPr>
              <w:instrText xml:space="preserve">PAGEREF _Toc158375894 \h</w:instrText>
            </w:r>
            <w:r>
              <w:rPr>
                <w:webHidden/>
              </w:rPr>
              <w:fldChar w:fldCharType="separate"/>
            </w:r>
            <w:r>
              <w:rPr>
                <w:webHidden/>
                <w:rStyle w:val="Style42"/>
                <w:i w:val="false"/>
                <w:iCs w:val="false"/>
                <w:vanish w:val="false"/>
              </w:rPr>
              <w:t>3.1. Материально-техническое обеспечение</w:t>
              <w:tab/>
              <w:t>12</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75895">
            <w:r>
              <w:rPr>
                <w:webHidden/>
              </w:rPr>
              <w:fldChar w:fldCharType="begin"/>
            </w:r>
            <w:r>
              <w:rPr>
                <w:webHidden/>
              </w:rPr>
              <w:instrText xml:space="preserve">PAGEREF _Toc158375895 \h</w:instrText>
            </w:r>
            <w:r>
              <w:rPr>
                <w:webHidden/>
              </w:rPr>
              <w:fldChar w:fldCharType="separate"/>
            </w:r>
            <w:r>
              <w:rPr>
                <w:webHidden/>
                <w:rStyle w:val="Style42"/>
                <w:i w:val="false"/>
                <w:iCs w:val="false"/>
                <w:vanish w:val="false"/>
              </w:rPr>
              <w:t>3.2. Учебно-методическое обеспечение</w:t>
              <w:tab/>
              <w:t>12</w:t>
            </w:r>
            <w:r>
              <w:rPr>
                <w:webHidden/>
              </w:rPr>
              <w:fldChar w:fldCharType="end"/>
            </w:r>
          </w:hyperlink>
        </w:p>
        <w:p>
          <w:pPr>
            <w:pStyle w:val="TOC1"/>
            <w:rPr>
              <w:rFonts w:eastAsia="" w:cs="" w:cstheme="minorBidi" w:eastAsiaTheme="minorEastAsia"/>
              <w:lang w:eastAsia="ru-RU"/>
            </w:rPr>
          </w:pPr>
          <w:hyperlink w:anchor="_Toc158375896">
            <w:r>
              <w:rPr>
                <w:webHidden/>
                <w:rStyle w:val="Style42"/>
                <w:caps w:val="false"/>
                <w:smallCaps w:val="false"/>
                <w:vanish w:val="false"/>
              </w:rPr>
              <w:t>4. </w:t>
            </w:r>
            <w:r>
              <w:rPr>
                <w:rStyle w:val="Style42"/>
              </w:rPr>
              <w:t>Контроль и оценка результатов  освоения</w:t>
            </w:r>
            <w:r>
              <w:rPr>
                <w:rStyle w:val="Style42"/>
                <w:caps w:val="false"/>
                <w:smallCaps w:val="false"/>
              </w:rPr>
              <w:t xml:space="preserve"> ДИСЦИПЛИНЫ</w:t>
            </w:r>
            <w:r>
              <w:rPr>
                <w:webHidden/>
              </w:rPr>
              <w:fldChar w:fldCharType="begin"/>
            </w:r>
            <w:r>
              <w:rPr>
                <w:webHidden/>
              </w:rPr>
              <w:instrText xml:space="preserve">PAGEREF _Toc158375896 \h</w:instrText>
            </w:r>
            <w:r>
              <w:rPr>
                <w:webHidden/>
              </w:rPr>
              <w:fldChar w:fldCharType="separate"/>
            </w:r>
            <w:r>
              <w:rPr>
                <w:rStyle w:val="Style42"/>
                <w:vanish w:val="false"/>
              </w:rPr>
              <w:tab/>
              <w:t>13</w:t>
            </w:r>
            <w:r>
              <w:rPr>
                <w:webHidden/>
              </w:rPr>
              <w:fldChar w:fldCharType="end"/>
            </w:r>
          </w:hyperlink>
          <w:r>
            <w:rPr>
              <w:rStyle w:val="Style42"/>
              <w:vanish w:val="false"/>
            </w:rPr>
            <w:fldChar w:fldCharType="end"/>
          </w:r>
        </w:p>
      </w:sdtContent>
    </w:sdt>
    <w:p>
      <w:pPr>
        <w:sectPr>
          <w:headerReference w:type="even" r:id="rId5"/>
          <w:headerReference w:type="default" r:id="rId6"/>
          <w:headerReference w:type="first" r:id="rId7"/>
          <w:type w:val="nextPage"/>
          <w:pgSz w:w="11906" w:h="16838"/>
          <w:pgMar w:left="1701" w:right="567" w:gutter="0" w:header="709" w:top="1134" w:footer="0" w:bottom="1134"/>
          <w:pgNumType w:fmt="decimal"/>
          <w:formProt w:val="false"/>
          <w:textDirection w:val="lrTb"/>
          <w:docGrid w:type="default" w:linePitch="360" w:charSpace="4096"/>
        </w:sectPr>
        <w:pStyle w:val="TOC2"/>
        <w:spacing w:before="120" w:after="280"/>
        <w:rPr>
          <w:rFonts w:ascii="Calibri" w:hAnsi="Calibri" w:eastAsia="" w:cs="" w:asciiTheme="minorHAnsi" w:cstheme="minorBidi" w:eastAsiaTheme="minorEastAsia" w:hAnsiTheme="minorHAnsi"/>
          <w:i w:val="false"/>
          <w:i w:val="false"/>
          <w:iCs w:val="false"/>
          <w:sz w:val="22"/>
          <w:szCs w:val="22"/>
        </w:rPr>
      </w:pPr>
      <w:r>
        <w:rPr>
          <w:rFonts w:eastAsia="" w:cs="" w:cstheme="minorBidi" w:eastAsiaTheme="minorEastAsia" w:ascii="Calibri" w:hAnsi="Calibri"/>
          <w:i w:val="false"/>
          <w:iCs w:val="false"/>
          <w:sz w:val="22"/>
          <w:szCs w:val="22"/>
        </w:rPr>
      </w:r>
    </w:p>
    <w:p>
      <w:pPr>
        <w:pStyle w:val="115"/>
        <w:numPr>
          <w:ilvl w:val="0"/>
          <w:numId w:val="2"/>
        </w:numPr>
        <w:spacing w:before="280" w:after="280"/>
        <w:rPr/>
      </w:pPr>
      <w:bookmarkStart w:id="94" w:name="_Toc158389305"/>
      <w:bookmarkStart w:id="95" w:name="_Toc158393409"/>
      <w:bookmarkStart w:id="96" w:name="_Toc158397870"/>
      <w:bookmarkStart w:id="97" w:name="_Toc158374326"/>
      <w:bookmarkStart w:id="98" w:name="_Toc156294566"/>
      <w:bookmarkStart w:id="99" w:name="_Toc158375898"/>
      <w:r>
        <w:rPr/>
        <w:t>Общая характеристика</w:t>
      </w:r>
      <w:bookmarkEnd w:id="98"/>
      <w:r>
        <w:rPr>
          <w:rFonts w:ascii="Calibri" w:hAnsi="Calibri" w:asciiTheme="minorHAnsi" w:hAnsiTheme="minorHAnsi"/>
          <w:lang w:val="ru-RU"/>
        </w:rPr>
        <w:t xml:space="preserve"> </w:t>
      </w:r>
      <w:r>
        <w:rPr/>
        <w:t>РАБОЧЕЙ ПРОГРАММЫ УЧЕБНОЙ ДИСЦИПЛИНЫ</w:t>
      </w:r>
      <w:bookmarkEnd w:id="94"/>
      <w:bookmarkEnd w:id="95"/>
      <w:bookmarkEnd w:id="96"/>
      <w:bookmarkEnd w:id="97"/>
      <w:bookmarkEnd w:id="99"/>
    </w:p>
    <w:p>
      <w:pPr>
        <w:pStyle w:val="NormalWeb"/>
        <w:jc w:val="center"/>
        <w:rPr>
          <w:rFonts w:eastAsia="Segoe UI"/>
          <w:lang w:eastAsia="nl-NL"/>
        </w:rPr>
      </w:pPr>
      <w:r>
        <w:rPr>
          <w:rFonts w:eastAsia="Segoe UI" w:ascii="Times New Roman Полужирный" w:hAnsi="Times New Roman Полужирный"/>
          <w:b/>
          <w:bCs/>
          <w:caps/>
          <w:u w:val="single"/>
          <w:lang w:eastAsia="nl-NL"/>
        </w:rPr>
        <w:t>ОГСЭ 02. История</w:t>
      </w:r>
    </w:p>
    <w:p>
      <w:pPr>
        <w:pStyle w:val="116"/>
        <w:rPr>
          <w:rFonts w:ascii="Times New Roman" w:hAnsi="Times New Roman"/>
        </w:rPr>
      </w:pPr>
      <w:bookmarkStart w:id="100" w:name="_Toc158374327"/>
      <w:bookmarkStart w:id="101" w:name="_Toc158375899"/>
      <w:bookmarkStart w:id="102" w:name="_Toc158389306"/>
      <w:bookmarkStart w:id="103" w:name="_Toc158393410"/>
      <w:bookmarkStart w:id="104" w:name="_Toc158397871"/>
      <w:r>
        <w:rPr>
          <w:rFonts w:ascii="Times New Roman" w:hAnsi="Times New Roman"/>
        </w:rPr>
        <w:t>1.1. Цель и место дисциплины в структуре образовательной программы</w:t>
      </w:r>
      <w:bookmarkEnd w:id="100"/>
      <w:bookmarkEnd w:id="101"/>
      <w:bookmarkEnd w:id="102"/>
      <w:bookmarkEnd w:id="103"/>
      <w:bookmarkEnd w:id="104"/>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rPr>
        <w:t>«</w:t>
      </w:r>
      <w:r>
        <w:rPr>
          <w:rFonts w:ascii="Times New Roman" w:hAnsi="Times New Roman"/>
          <w:sz w:val="24"/>
          <w:szCs w:val="24"/>
        </w:rPr>
        <w:t>ОГСЭ 02. История</w:t>
      </w:r>
      <w:r>
        <w:rPr>
          <w:rFonts w:ascii="Times New Roman" w:hAnsi="Times New Roman"/>
        </w:rPr>
        <w:t>»</w:t>
      </w:r>
      <w:r>
        <w:rPr>
          <w:rFonts w:eastAsia="Times New Roman" w:cs="Times New Roman" w:ascii="Times New Roman" w:hAnsi="Times New Roman"/>
          <w:sz w:val="24"/>
          <w:szCs w:val="24"/>
          <w:lang w:eastAsia="ru-RU"/>
        </w:rPr>
        <w:t xml:space="preserve">: </w:t>
      </w:r>
      <w:r>
        <w:rPr>
          <w:rFonts w:eastAsia="Times New Roman" w:ascii="Times New Roman" w:hAnsi="Times New Roman"/>
          <w:bCs/>
          <w:sz w:val="24"/>
          <w:szCs w:val="24"/>
          <w:lang w:eastAsia="ru-RU"/>
        </w:rPr>
        <w:t xml:space="preserve">развитие исторического мышления, способностей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 </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w:t>
      </w:r>
      <w:r>
        <w:rPr>
          <w:rFonts w:ascii="Times New Roman" w:hAnsi="Times New Roman"/>
          <w:sz w:val="24"/>
          <w:szCs w:val="24"/>
        </w:rPr>
        <w:t>ОГСЭ 02. История</w:t>
      </w:r>
      <w:r>
        <w:rPr>
          <w:rFonts w:cs="Times New Roman" w:ascii="Times New Roman" w:hAnsi="Times New Roman"/>
          <w:sz w:val="24"/>
          <w:szCs w:val="24"/>
        </w:rPr>
        <w:t xml:space="preserve">» включена в </w:t>
      </w:r>
      <w:r>
        <w:rPr>
          <w:rFonts w:cs="Times New Roman" w:ascii="Times New Roman" w:hAnsi="Times New Roman"/>
          <w:color w:themeColor="text1" w:val="000000"/>
          <w:sz w:val="24"/>
          <w:szCs w:val="24"/>
        </w:rPr>
        <w:t xml:space="preserve">обязательную часть </w:t>
      </w:r>
      <w:r>
        <w:rPr>
          <w:rFonts w:ascii="Times New Roman" w:hAnsi="Times New Roman"/>
          <w:sz w:val="24"/>
          <w:szCs w:val="24"/>
        </w:rPr>
        <w:t xml:space="preserve">общего гуманитарного и социально-экономического </w:t>
      </w:r>
      <w:r>
        <w:rPr>
          <w:rFonts w:cs="Times New Roman" w:ascii="Times New Roman" w:hAnsi="Times New Roman"/>
          <w:sz w:val="24"/>
          <w:szCs w:val="24"/>
        </w:rPr>
        <w:t>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105" w:name="_Toc158375900"/>
      <w:bookmarkStart w:id="106" w:name="_Toc158397872"/>
      <w:bookmarkStart w:id="107" w:name="_Toc158374328"/>
      <w:bookmarkStart w:id="108" w:name="_Toc158389307"/>
      <w:bookmarkStart w:id="109" w:name="_Toc158393411"/>
      <w:r>
        <w:rPr>
          <w:rFonts w:ascii="Times New Roman" w:hAnsi="Times New Roman"/>
        </w:rPr>
        <w:t>1.2. Планируемые результаты освоения дисциплины</w:t>
      </w:r>
      <w:bookmarkEnd w:id="105"/>
      <w:bookmarkEnd w:id="106"/>
      <w:bookmarkEnd w:id="107"/>
      <w:bookmarkEnd w:id="108"/>
      <w:bookmarkEnd w:id="109"/>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9634"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659"/>
        <w:gridCol w:w="4004"/>
        <w:gridCol w:w="3971"/>
      </w:tblGrid>
      <w:tr>
        <w:trPr>
          <w:trHeight w:val="649" w:hRule="atLeast"/>
        </w:trPr>
        <w:tc>
          <w:tcPr>
            <w:tcW w:w="165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sz w:val="24"/>
              </w:rPr>
            </w:pPr>
            <w:r>
              <w:rPr>
                <w:rFonts w:ascii="Times New Roman" w:hAnsi="Times New Roman"/>
                <w:b/>
                <w:sz w:val="24"/>
              </w:rPr>
              <w:t xml:space="preserve">Коды </w:t>
            </w:r>
          </w:p>
          <w:p>
            <w:pPr>
              <w:pStyle w:val="Normal"/>
              <w:widowControl w:val="false"/>
              <w:jc w:val="center"/>
              <w:rPr>
                <w:rFonts w:ascii="Times New Roman" w:hAnsi="Times New Roman"/>
                <w:b/>
                <w:sz w:val="24"/>
              </w:rPr>
            </w:pPr>
            <w:r>
              <w:rPr>
                <w:rFonts w:ascii="Times New Roman" w:hAnsi="Times New Roman"/>
                <w:b/>
                <w:sz w:val="24"/>
              </w:rPr>
              <w:t>ОК, ПК</w:t>
            </w:r>
          </w:p>
        </w:tc>
        <w:tc>
          <w:tcPr>
            <w:tcW w:w="40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sz w:val="24"/>
              </w:rPr>
            </w:pPr>
            <w:r>
              <w:rPr>
                <w:rFonts w:ascii="Times New Roman" w:hAnsi="Times New Roman"/>
                <w:b/>
                <w:sz w:val="24"/>
              </w:rPr>
              <w:t>Умения</w:t>
            </w:r>
          </w:p>
        </w:tc>
        <w:tc>
          <w:tcPr>
            <w:tcW w:w="39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sz w:val="24"/>
              </w:rPr>
            </w:pPr>
            <w:r>
              <w:rPr>
                <w:rFonts w:ascii="Times New Roman" w:hAnsi="Times New Roman"/>
                <w:b/>
                <w:sz w:val="24"/>
              </w:rPr>
              <w:t>Знания</w:t>
            </w:r>
          </w:p>
        </w:tc>
      </w:tr>
      <w:tr>
        <w:trPr>
          <w:trHeight w:val="212" w:hRule="atLeast"/>
        </w:trPr>
        <w:tc>
          <w:tcPr>
            <w:tcW w:w="165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rPr>
            </w:pPr>
            <w:r>
              <w:rPr>
                <w:rFonts w:ascii="Times New Roman" w:hAnsi="Times New Roman"/>
                <w:sz w:val="24"/>
              </w:rPr>
              <w:t xml:space="preserve">ОК 01, ОК 02, </w:t>
            </w:r>
          </w:p>
          <w:p>
            <w:pPr>
              <w:pStyle w:val="Normal"/>
              <w:widowControl w:val="false"/>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rPr>
            </w:pPr>
            <w:r>
              <w:rPr>
                <w:rFonts w:ascii="Times New Roman" w:hAnsi="Times New Roman"/>
                <w:sz w:val="24"/>
              </w:rPr>
              <w:t xml:space="preserve">ОК 03, </w:t>
            </w:r>
          </w:p>
          <w:p>
            <w:pPr>
              <w:pStyle w:val="Normal"/>
              <w:widowControl w:val="false"/>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rPr>
            </w:pPr>
            <w:r>
              <w:rPr>
                <w:rFonts w:ascii="Times New Roman" w:hAnsi="Times New Roman"/>
                <w:sz w:val="24"/>
              </w:rPr>
              <w:t xml:space="preserve">ОК 04, </w:t>
            </w:r>
          </w:p>
          <w:p>
            <w:pPr>
              <w:pStyle w:val="Normal"/>
              <w:widowControl w:val="false"/>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rPr>
            </w:pPr>
            <w:r>
              <w:rPr>
                <w:rFonts w:ascii="Times New Roman" w:hAnsi="Times New Roman"/>
                <w:sz w:val="24"/>
              </w:rPr>
              <w:t xml:space="preserve">ОК 05, </w:t>
            </w:r>
          </w:p>
          <w:p>
            <w:pPr>
              <w:pStyle w:val="Normal"/>
              <w:widowControl w:val="false"/>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rPr>
            </w:pPr>
            <w:r>
              <w:rPr>
                <w:rFonts w:ascii="Times New Roman" w:hAnsi="Times New Roman"/>
                <w:sz w:val="24"/>
              </w:rPr>
              <w:t xml:space="preserve">ОК 06, </w:t>
            </w:r>
          </w:p>
          <w:p>
            <w:pPr>
              <w:pStyle w:val="Normal"/>
              <w:widowControl w:val="false"/>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rPr>
            </w:pPr>
            <w:r>
              <w:rPr>
                <w:rFonts w:ascii="Times New Roman" w:hAnsi="Times New Roman"/>
                <w:sz w:val="24"/>
              </w:rPr>
              <w:t xml:space="preserve">ОК 09 </w:t>
            </w:r>
          </w:p>
          <w:p>
            <w:pPr>
              <w:pStyle w:val="Normal"/>
              <w:widowControl w:val="false"/>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rPr>
            </w:pPr>
            <w:r>
              <w:rPr>
                <w:rFonts w:ascii="Times New Roman" w:hAnsi="Times New Roman"/>
                <w:sz w:val="24"/>
              </w:rPr>
            </w:r>
          </w:p>
        </w:tc>
        <w:tc>
          <w:tcPr>
            <w:tcW w:w="400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2"/>
              </w:numPr>
              <w:ind w:hanging="0" w:left="0"/>
              <w:jc w:val="both"/>
              <w:rPr>
                <w:rFonts w:ascii="Times New Roman" w:hAnsi="Times New Roman"/>
                <w:sz w:val="24"/>
              </w:rPr>
            </w:pPr>
            <w:r>
              <w:rPr>
                <w:rFonts w:ascii="Times New Roman" w:hAnsi="Times New Roman"/>
                <w:sz w:val="24"/>
              </w:rPr>
              <w:t>выделять факторы, определившие уникальность становления духовно - нравственных основ России;</w:t>
            </w:r>
          </w:p>
          <w:p>
            <w:pPr>
              <w:pStyle w:val="Normal"/>
              <w:widowControl w:val="false"/>
              <w:numPr>
                <w:ilvl w:val="0"/>
                <w:numId w:val="23"/>
              </w:numPr>
              <w:ind w:hanging="0" w:left="0"/>
              <w:jc w:val="both"/>
              <w:rPr>
                <w:rFonts w:ascii="Times New Roman" w:hAnsi="Times New Roman"/>
                <w:i/>
                <w:i/>
                <w:sz w:val="24"/>
              </w:rPr>
            </w:pPr>
            <w:r>
              <w:rPr>
                <w:rFonts w:ascii="Times New Roman" w:hAnsi="Times New Roman"/>
                <w:sz w:val="24"/>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pPr>
              <w:pStyle w:val="Normal"/>
              <w:widowControl w:val="false"/>
              <w:numPr>
                <w:ilvl w:val="0"/>
                <w:numId w:val="22"/>
              </w:numPr>
              <w:ind w:hanging="0" w:left="0"/>
              <w:jc w:val="both"/>
              <w:rPr>
                <w:rFonts w:ascii="Times New Roman" w:hAnsi="Times New Roman"/>
                <w:sz w:val="24"/>
              </w:rPr>
            </w:pPr>
            <w:r>
              <w:rPr>
                <w:rFonts w:ascii="Times New Roman" w:hAnsi="Times New Roman"/>
                <w:sz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pPr>
              <w:pStyle w:val="Normal"/>
              <w:widowControl w:val="false"/>
              <w:numPr>
                <w:ilvl w:val="0"/>
                <w:numId w:val="22"/>
              </w:numPr>
              <w:ind w:hanging="0" w:left="0"/>
              <w:jc w:val="both"/>
              <w:rPr>
                <w:rFonts w:ascii="Times New Roman" w:hAnsi="Times New Roman"/>
                <w:sz w:val="24"/>
              </w:rPr>
            </w:pPr>
            <w:r>
              <w:rPr>
                <w:rFonts w:ascii="Times New Roman" w:hAnsi="Times New Roman"/>
                <w:sz w:val="24"/>
              </w:rPr>
              <w:t xml:space="preserve">защищать историческую правду, не допускать умаления подвига российского народа по защите Отечества, </w:t>
            </w:r>
          </w:p>
          <w:p>
            <w:pPr>
              <w:pStyle w:val="Normal"/>
              <w:widowControl w:val="false"/>
              <w:numPr>
                <w:ilvl w:val="0"/>
                <w:numId w:val="22"/>
              </w:numPr>
              <w:ind w:hanging="0" w:left="0"/>
              <w:jc w:val="both"/>
              <w:rPr>
                <w:rFonts w:ascii="Times New Roman" w:hAnsi="Times New Roman"/>
                <w:sz w:val="24"/>
              </w:rPr>
            </w:pPr>
            <w:r>
              <w:rPr>
                <w:rFonts w:ascii="Times New Roman" w:hAnsi="Times New Roman"/>
                <w:sz w:val="24"/>
              </w:rPr>
              <w:t>демонстрировать готовность противостоять фальсификациям российской истории;</w:t>
            </w:r>
          </w:p>
          <w:p>
            <w:pPr>
              <w:pStyle w:val="Normal"/>
              <w:widowControl w:val="false"/>
              <w:jc w:val="both"/>
              <w:rPr>
                <w:rFonts w:ascii="Times New Roman" w:hAnsi="Times New Roman"/>
                <w:sz w:val="24"/>
              </w:rPr>
            </w:pPr>
            <w:r>
              <w:rPr>
                <w:rFonts w:ascii="Times New Roman" w:hAnsi="Times New Roman"/>
                <w:sz w:val="24"/>
              </w:rPr>
              <w:t>- демонстрировать уважительное отношение к историческому наследию и социокультурным традициям российского государства</w:t>
            </w:r>
          </w:p>
        </w:tc>
        <w:tc>
          <w:tcPr>
            <w:tcW w:w="3971"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24"/>
              </w:numPr>
              <w:ind w:hanging="0" w:left="0"/>
              <w:jc w:val="both"/>
              <w:rPr>
                <w:sz w:val="24"/>
              </w:rPr>
            </w:pPr>
            <w:r>
              <w:rPr>
                <w:sz w:val="24"/>
              </w:rPr>
              <w:t xml:space="preserve">ключевые события, основные даты и исторические этапы развития России с древнейших времен до настоящего времени; </w:t>
            </w:r>
          </w:p>
          <w:p>
            <w:pPr>
              <w:pStyle w:val="TableParagraph"/>
              <w:widowControl w:val="false"/>
              <w:numPr>
                <w:ilvl w:val="0"/>
                <w:numId w:val="24"/>
              </w:numPr>
              <w:ind w:hanging="0" w:left="0"/>
              <w:jc w:val="both"/>
              <w:rPr>
                <w:sz w:val="24"/>
                <w:shd w:fill="FFD821" w:val="clear"/>
              </w:rPr>
            </w:pPr>
            <w:r>
              <w:rPr>
                <w:sz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pPr>
              <w:pStyle w:val="TableParagraph"/>
              <w:widowControl w:val="false"/>
              <w:numPr>
                <w:ilvl w:val="0"/>
                <w:numId w:val="24"/>
              </w:numPr>
              <w:ind w:hanging="0" w:left="0"/>
              <w:jc w:val="both"/>
              <w:rPr>
                <w:sz w:val="24"/>
                <w:shd w:fill="FFD821" w:val="clear"/>
              </w:rPr>
            </w:pPr>
            <w:r>
              <w:rPr/>
              <w:t>традиционные российские духовно-нравственные ценности</w:t>
            </w:r>
            <w:r>
              <w:rPr>
                <w:sz w:val="24"/>
              </w:rPr>
              <w:t>;</w:t>
            </w:r>
          </w:p>
          <w:p>
            <w:pPr>
              <w:pStyle w:val="TableParagraph"/>
              <w:widowControl w:val="false"/>
              <w:numPr>
                <w:ilvl w:val="0"/>
                <w:numId w:val="24"/>
              </w:numPr>
              <w:ind w:hanging="0" w:left="0"/>
              <w:jc w:val="both"/>
              <w:rPr>
                <w:sz w:val="24"/>
              </w:rPr>
            </w:pPr>
            <w:r>
              <w:rPr>
                <w:sz w:val="24"/>
              </w:rPr>
              <w:t>роль и значение России в современном мире.</w:t>
            </w:r>
          </w:p>
        </w:tc>
      </w:tr>
    </w:tbl>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bookmarkStart w:id="110" w:name="_Toc158397873"/>
      <w:bookmarkStart w:id="111" w:name="_Toc158374329"/>
      <w:bookmarkStart w:id="112" w:name="_Toc158389308"/>
      <w:bookmarkStart w:id="113" w:name="_Toc158393412"/>
      <w:bookmarkStart w:id="114" w:name="_Toc158375901"/>
      <w:r>
        <w:rPr/>
        <w:t xml:space="preserve">2. Структура и содержание </w:t>
      </w:r>
      <w:r>
        <w:rPr>
          <w:lang w:val="ru-RU"/>
        </w:rPr>
        <w:t>ДИСЦИПЛИНЫ</w:t>
      </w:r>
      <w:bookmarkEnd w:id="110"/>
      <w:bookmarkEnd w:id="111"/>
      <w:bookmarkEnd w:id="112"/>
      <w:bookmarkEnd w:id="113"/>
      <w:bookmarkEnd w:id="114"/>
    </w:p>
    <w:p>
      <w:pPr>
        <w:pStyle w:val="116"/>
        <w:rPr>
          <w:rFonts w:ascii="Times New Roman" w:hAnsi="Times New Roman"/>
        </w:rPr>
      </w:pPr>
      <w:bookmarkStart w:id="115" w:name="_Toc158374330"/>
      <w:bookmarkStart w:id="116" w:name="_Toc158375902"/>
      <w:bookmarkStart w:id="117" w:name="_Toc158397874"/>
      <w:bookmarkStart w:id="118" w:name="_Toc158393413"/>
      <w:bookmarkStart w:id="119" w:name="_Toc158389309"/>
      <w:r>
        <w:rPr>
          <w:rFonts w:ascii="Times New Roman" w:hAnsi="Times New Roman"/>
        </w:rPr>
        <w:t>2.1. Трудоемкость освоения дисциплины</w:t>
      </w:r>
      <w:bookmarkEnd w:id="115"/>
      <w:bookmarkEnd w:id="116"/>
      <w:bookmarkEnd w:id="117"/>
      <w:bookmarkEnd w:id="118"/>
      <w:bookmarkEnd w:id="119"/>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highlight w:val="cyan"/>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16</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16</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ind w:hanging="0"/>
        <w:rPr>
          <w:rFonts w:ascii="Times New Roman" w:hAnsi="Times New Roman"/>
        </w:rPr>
      </w:pPr>
      <w:bookmarkStart w:id="120" w:name="_Toc158374331"/>
      <w:bookmarkStart w:id="121" w:name="_Toc158375903"/>
      <w:bookmarkStart w:id="122" w:name="_Toc158389310"/>
      <w:bookmarkStart w:id="123" w:name="_Toc158393414"/>
      <w:bookmarkStart w:id="124" w:name="_Toc158397875"/>
      <w:r>
        <w:rPr>
          <w:rFonts w:ascii="Times New Roman" w:hAnsi="Times New Roman"/>
        </w:rPr>
        <w:t>2.2.содержание дисциплины</w:t>
      </w:r>
      <w:bookmarkEnd w:id="120"/>
      <w:bookmarkEnd w:id="121"/>
      <w:bookmarkEnd w:id="122"/>
      <w:bookmarkEnd w:id="123"/>
      <w:bookmarkEnd w:id="124"/>
    </w:p>
    <w:tbl>
      <w:tblPr>
        <w:tblW w:w="9989"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2266"/>
        <w:gridCol w:w="7722"/>
      </w:tblGrid>
      <w:tr>
        <w:trPr>
          <w:trHeight w:val="20" w:hRule="atLeast"/>
        </w:trPr>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разделов и тем</w:t>
            </w:r>
          </w:p>
        </w:tc>
        <w:tc>
          <w:tcPr>
            <w:tcW w:w="77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содержание учебного материала и формы организации деятельности обучающихся</w:t>
            </w:r>
          </w:p>
        </w:tc>
      </w:tr>
      <w:tr>
        <w:trPr>
          <w:trHeight w:val="340" w:hRule="atLeast"/>
        </w:trPr>
        <w:tc>
          <w:tcPr>
            <w:tcW w:w="2266" w:type="dxa"/>
            <w:vMerge w:val="restart"/>
            <w:tcBorders>
              <w:top w:val="single" w:sz="2" w:space="0" w:color="000000"/>
              <w:left w:val="single" w:sz="4" w:space="0" w:color="000000"/>
              <w:bottom w:val="single" w:sz="2" w:space="0" w:color="000000"/>
              <w:right w:val="single" w:sz="4" w:space="0" w:color="000000"/>
            </w:tcBorders>
          </w:tcPr>
          <w:p>
            <w:pPr>
              <w:pStyle w:val="Normal"/>
              <w:widowControl w:val="false"/>
              <w:rPr>
                <w:rFonts w:ascii="Times New Roman" w:hAnsi="Times New Roman" w:cs="Times New Roman"/>
                <w:b/>
                <w:sz w:val="24"/>
              </w:rPr>
            </w:pPr>
            <w:r>
              <w:rPr>
                <w:rFonts w:cs="Times New Roman" w:ascii="Times New Roman" w:hAnsi="Times New Roman"/>
                <w:b/>
                <w:sz w:val="24"/>
              </w:rPr>
              <w:t>Тема 1. «Россия – великая наша держава»</w:t>
            </w:r>
          </w:p>
        </w:tc>
        <w:tc>
          <w:tcPr>
            <w:tcW w:w="772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20" w:hRule="atLeast"/>
        </w:trPr>
        <w:tc>
          <w:tcPr>
            <w:tcW w:w="2266" w:type="dxa"/>
            <w:vMerge w:val="continue"/>
            <w:tcBorders>
              <w:top w:val="single" w:sz="2" w:space="0" w:color="000000"/>
              <w:left w:val="single" w:sz="4" w:space="0" w:color="000000"/>
              <w:bottom w:val="single" w:sz="2"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4" w:space="0" w:color="000000"/>
              <w:bottom w:val="single" w:sz="2" w:space="0" w:color="000000"/>
              <w:right w:val="single" w:sz="4" w:space="0" w:color="000000"/>
            </w:tcBorders>
          </w:tcPr>
          <w:p>
            <w:pPr>
              <w:pStyle w:val="ListParagraph"/>
              <w:widowControl w:val="false"/>
              <w:ind w:hanging="0" w:left="0"/>
              <w:jc w:val="both"/>
              <w:rPr>
                <w:rFonts w:ascii="Times New Roman" w:hAnsi="Times New Roman" w:cs="Times New Roman"/>
                <w:sz w:val="24"/>
              </w:rPr>
            </w:pPr>
            <w:r>
              <w:rPr>
                <w:rFonts w:cs="Times New Roman" w:ascii="Times New Roman" w:hAnsi="Times New Roman"/>
                <w:sz w:val="24"/>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r>
      <w:tr>
        <w:trPr>
          <w:trHeight w:val="340" w:hRule="atLeast"/>
        </w:trPr>
        <w:tc>
          <w:tcPr>
            <w:tcW w:w="22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sz w:val="24"/>
              </w:rPr>
            </w:pPr>
            <w:r>
              <w:rPr>
                <w:rFonts w:cs="Times New Roman" w:ascii="Times New Roman" w:hAnsi="Times New Roman"/>
                <w:b/>
                <w:sz w:val="24"/>
              </w:rPr>
              <w:t>Тема 2. Александр Невский как спаситель Руси</w:t>
            </w:r>
          </w:p>
        </w:tc>
        <w:tc>
          <w:tcPr>
            <w:tcW w:w="772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20" w:hRule="atLeast"/>
        </w:trPr>
        <w:tc>
          <w:tcPr>
            <w:tcW w:w="22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20"/>
              <w:rPr>
                <w:rFonts w:ascii="Times New Roman" w:hAnsi="Times New Roman" w:cs="Times New Roman"/>
                <w:sz w:val="24"/>
              </w:rPr>
            </w:pPr>
            <w:r>
              <w:rPr>
                <w:rStyle w:val="Style14"/>
                <w:rFonts w:cs="Times New Roman" w:ascii="Times New Roman" w:hAnsi="Times New Roman"/>
                <w:sz w:val="24"/>
              </w:rPr>
              <w:t>Любечский съезд. Выбор союзников Даниилом Галицким. Александр Невский. Невская битва и Ледовое побоище. Столкновение двух христианских течений: православие и католичество. Русь и Орда. Отношения Александра Невского с Ордой</w:t>
            </w:r>
          </w:p>
        </w:tc>
      </w:tr>
      <w:tr>
        <w:trPr>
          <w:trHeight w:val="114" w:hRule="atLeast"/>
        </w:trPr>
        <w:tc>
          <w:tcPr>
            <w:tcW w:w="22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right" w:pos="2051" w:leader="none"/>
              </w:tabs>
              <w:rPr>
                <w:rFonts w:ascii="Times New Roman" w:hAnsi="Times New Roman" w:cs="Times New Roman"/>
                <w:b/>
                <w:sz w:val="24"/>
              </w:rPr>
            </w:pPr>
            <w:r>
              <w:rPr>
                <w:rFonts w:cs="Times New Roman" w:ascii="Times New Roman" w:hAnsi="Times New Roman"/>
                <w:b/>
                <w:sz w:val="24"/>
              </w:rPr>
              <w:t>Тема 3. Смута и её преодоление</w:t>
            </w:r>
          </w:p>
        </w:tc>
        <w:tc>
          <w:tcPr>
            <w:tcW w:w="772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Содержание учебного материала</w:t>
            </w:r>
          </w:p>
        </w:tc>
      </w:tr>
      <w:tr>
        <w:trPr>
          <w:trHeight w:val="340" w:hRule="atLeast"/>
        </w:trPr>
        <w:tc>
          <w:tcPr>
            <w:tcW w:w="22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народного ополчений</w:t>
            </w:r>
          </w:p>
        </w:tc>
      </w:tr>
      <w:tr>
        <w:trPr>
          <w:trHeight w:val="340" w:hRule="atLeast"/>
        </w:trPr>
        <w:tc>
          <w:tcPr>
            <w:tcW w:w="22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sz w:val="24"/>
              </w:rPr>
            </w:pPr>
            <w:r>
              <w:rPr>
                <w:rFonts w:cs="Times New Roman" w:ascii="Times New Roman" w:hAnsi="Times New Roman"/>
                <w:b/>
                <w:sz w:val="24"/>
              </w:rPr>
              <w:t>Тема 4. «Волим под царя восточного, православного»</w:t>
            </w:r>
          </w:p>
        </w:tc>
        <w:tc>
          <w:tcPr>
            <w:tcW w:w="772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20" w:hRule="atLeast"/>
        </w:trPr>
        <w:tc>
          <w:tcPr>
            <w:tcW w:w="22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4" w:space="0" w:color="000000"/>
              <w:bottom w:val="single" w:sz="4" w:space="0" w:color="000000"/>
              <w:right w:val="single" w:sz="4" w:space="0" w:color="000000"/>
            </w:tcBorders>
          </w:tcPr>
          <w:p>
            <w:pPr>
              <w:pStyle w:val="ListParagraph"/>
              <w:widowControl w:val="false"/>
              <w:ind w:hanging="0" w:left="0"/>
              <w:jc w:val="both"/>
              <w:rPr>
                <w:rFonts w:ascii="Times New Roman" w:hAnsi="Times New Roman" w:cs="Times New Roman"/>
                <w:sz w:val="24"/>
              </w:rPr>
            </w:pPr>
            <w:r>
              <w:rPr>
                <w:rFonts w:cs="Times New Roman" w:ascii="Times New Roman" w:hAnsi="Times New Roman"/>
                <w:sz w:val="24"/>
              </w:rPr>
              <w:t>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Переяславская Рада 1654 г.</w:t>
            </w:r>
          </w:p>
        </w:tc>
      </w:tr>
      <w:tr>
        <w:trPr>
          <w:trHeight w:val="56" w:hRule="atLeast"/>
        </w:trPr>
        <w:tc>
          <w:tcPr>
            <w:tcW w:w="22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sz w:val="24"/>
              </w:rPr>
            </w:pPr>
            <w:r>
              <w:rPr>
                <w:rFonts w:cs="Times New Roman" w:ascii="Times New Roman" w:hAnsi="Times New Roman"/>
                <w:b/>
                <w:sz w:val="24"/>
              </w:rPr>
              <w:t>Тема 5. Пётр Великий. Строитель великой империи</w:t>
            </w:r>
          </w:p>
        </w:tc>
        <w:tc>
          <w:tcPr>
            <w:tcW w:w="772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20" w:hRule="atLeast"/>
        </w:trPr>
        <w:tc>
          <w:tcPr>
            <w:tcW w:w="22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Взаимодействие Петра I с европейскими державами (Северная война, Прутский поход). Формирование нового курса развития России: западноориентированный подход. Россия – империя. Социальные, экономические и политические изменения в стране. Строительство великой империи: цена и результаты</w:t>
            </w:r>
          </w:p>
        </w:tc>
      </w:tr>
      <w:tr>
        <w:trPr>
          <w:trHeight w:val="340"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sz w:val="24"/>
              </w:rPr>
            </w:pPr>
            <w:r>
              <w:rPr>
                <w:rFonts w:cs="Times New Roman" w:ascii="Times New Roman" w:hAnsi="Times New Roman"/>
                <w:b/>
                <w:sz w:val="24"/>
              </w:rPr>
              <w:t>Тема 6. «Отторженная возвратих»</w:t>
            </w:r>
          </w:p>
          <w:p>
            <w:pPr>
              <w:pStyle w:val="Normal"/>
              <w:widowControl w:val="false"/>
              <w:rPr>
                <w:rFonts w:ascii="Times New Roman" w:hAnsi="Times New Roman" w:cs="Times New Roman"/>
                <w:b/>
                <w:sz w:val="24"/>
              </w:rPr>
            </w:pPr>
            <w:r>
              <w:rPr>
                <w:rFonts w:cs="Times New Roman" w:ascii="Times New Roman" w:hAnsi="Times New Roman"/>
                <w:b/>
                <w:sz w:val="24"/>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20"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Просвещённый абсолютизм в России. Положение Российской империи в мировом порядке: русско-турецкие войны (присоединение Крыма), разделы Речи Посполитой. Расцвет культуры Российской империи и её значение в мире. Строительство городов в Северном Причерноморье</w:t>
            </w:r>
          </w:p>
        </w:tc>
      </w:tr>
      <w:tr>
        <w:trPr>
          <w:trHeight w:val="340"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Тема 7. Крымская война – «Пиррова победа Европы»</w:t>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20"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r>
      <w:tr>
        <w:trPr>
          <w:trHeight w:val="64"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Тема 8. Гибель империи</w:t>
            </w:r>
          </w:p>
          <w:p>
            <w:pPr>
              <w:pStyle w:val="Normal"/>
              <w:widowControl w:val="false"/>
              <w:jc w:val="both"/>
              <w:rPr>
                <w:rFonts w:ascii="Times New Roman" w:hAnsi="Times New Roman" w:cs="Times New Roman"/>
                <w:b/>
                <w:sz w:val="24"/>
              </w:rPr>
            </w:pPr>
            <w:r>
              <w:rPr>
                <w:rFonts w:cs="Times New Roman" w:ascii="Times New Roman" w:hAnsi="Times New Roman"/>
                <w:b/>
                <w:sz w:val="24"/>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673"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r>
      <w:tr>
        <w:trPr>
          <w:trHeight w:val="340"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Тема 9. От великих потрясений к Великой победе</w:t>
            </w:r>
          </w:p>
          <w:p>
            <w:pPr>
              <w:pStyle w:val="Normal"/>
              <w:widowControl w:val="false"/>
              <w:jc w:val="both"/>
              <w:rPr>
                <w:rFonts w:ascii="Times New Roman" w:hAnsi="Times New Roman" w:cs="Times New Roman"/>
                <w:b/>
                <w:sz w:val="24"/>
              </w:rPr>
            </w:pPr>
            <w:r>
              <w:rPr>
                <w:rFonts w:cs="Times New Roman" w:ascii="Times New Roman" w:hAnsi="Times New Roman"/>
                <w:b/>
                <w:sz w:val="24"/>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673"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ind w:hanging="0" w:right="120"/>
              <w:jc w:val="both"/>
              <w:rPr>
                <w:rFonts w:ascii="Times New Roman" w:hAnsi="Times New Roman" w:cs="Times New Roman"/>
                <w:sz w:val="24"/>
              </w:rPr>
            </w:pPr>
            <w:r>
              <w:rPr>
                <w:rFonts w:cs="Times New Roman" w:ascii="Times New Roman" w:hAnsi="Times New Roman"/>
                <w:sz w:val="24"/>
              </w:rPr>
              <w:t>Новая экономическая политика. Антирелигиозная компания. Индустриализация. Коллективизация и ее последствия. Патриотический поворот в идеологии советской власти и его выражение в Великой Отечественной Войне</w:t>
            </w:r>
          </w:p>
        </w:tc>
      </w:tr>
      <w:tr>
        <w:trPr>
          <w:trHeight w:val="84"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Тема 10. «Вставай, страна огромная»</w:t>
            </w:r>
          </w:p>
          <w:p>
            <w:pPr>
              <w:pStyle w:val="Normal"/>
              <w:widowControl w:val="false"/>
              <w:jc w:val="both"/>
              <w:rPr>
                <w:rFonts w:ascii="Times New Roman" w:hAnsi="Times New Roman" w:cs="Times New Roman"/>
                <w:b/>
                <w:sz w:val="24"/>
              </w:rPr>
            </w:pPr>
            <w:r>
              <w:rPr>
                <w:rFonts w:cs="Times New Roman" w:ascii="Times New Roman" w:hAnsi="Times New Roman"/>
                <w:b/>
                <w:sz w:val="24"/>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265"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r>
      <w:tr>
        <w:trPr>
          <w:trHeight w:val="56"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Тема 11. В буднях великих строек</w:t>
            </w:r>
          </w:p>
          <w:p>
            <w:pPr>
              <w:pStyle w:val="Normal"/>
              <w:widowControl w:val="false"/>
              <w:jc w:val="both"/>
              <w:rPr>
                <w:rFonts w:ascii="Times New Roman" w:hAnsi="Times New Roman" w:cs="Times New Roman"/>
                <w:b/>
                <w:sz w:val="24"/>
              </w:rPr>
            </w:pPr>
            <w:r>
              <w:rPr>
                <w:rFonts w:cs="Times New Roman" w:ascii="Times New Roman" w:hAnsi="Times New Roman"/>
                <w:b/>
                <w:sz w:val="24"/>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673"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Геополитические результаты Великой Отечественной войны.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r>
      <w:tr>
        <w:trPr>
          <w:trHeight w:val="340"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Тема 12. От перестройки к кризису, от кризиса к возрождению</w:t>
            </w:r>
          </w:p>
          <w:p>
            <w:pPr>
              <w:pStyle w:val="Normal"/>
              <w:widowControl w:val="false"/>
              <w:jc w:val="both"/>
              <w:rPr>
                <w:rFonts w:ascii="Times New Roman" w:hAnsi="Times New Roman" w:cs="Times New Roman"/>
                <w:b/>
                <w:sz w:val="24"/>
              </w:rPr>
            </w:pPr>
            <w:r>
              <w:rPr>
                <w:rFonts w:cs="Times New Roman" w:ascii="Times New Roman" w:hAnsi="Times New Roman"/>
                <w:b/>
                <w:sz w:val="24"/>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673"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Олигархизация. Конфликты на Северном Кавказе. Положение национальных меньшинств в новообразованном государстве</w:t>
            </w:r>
          </w:p>
        </w:tc>
      </w:tr>
      <w:tr>
        <w:trPr>
          <w:trHeight w:val="340"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Тема 13. Россия. ХХI век</w:t>
            </w:r>
          </w:p>
          <w:p>
            <w:pPr>
              <w:pStyle w:val="Normal"/>
              <w:widowControl w:val="false"/>
              <w:jc w:val="both"/>
              <w:rPr>
                <w:rFonts w:ascii="Times New Roman" w:hAnsi="Times New Roman" w:cs="Times New Roman"/>
                <w:b/>
                <w:sz w:val="24"/>
              </w:rPr>
            </w:pPr>
            <w:r>
              <w:rPr>
                <w:rFonts w:cs="Times New Roman" w:ascii="Times New Roman" w:hAnsi="Times New Roman"/>
                <w:b/>
                <w:sz w:val="24"/>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Содержание учебного материала</w:t>
            </w:r>
          </w:p>
        </w:tc>
      </w:tr>
      <w:tr>
        <w:trPr>
          <w:trHeight w:val="673"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Запрос на национальное возрождение в обществе. Укрепление патриотических настроений. Владимир Путин. Деолигархизация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r>
      <w:tr>
        <w:trPr>
          <w:trHeight w:val="56"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Тема 14. История антироссийской пропаганды</w:t>
            </w:r>
          </w:p>
          <w:p>
            <w:pPr>
              <w:pStyle w:val="Normal"/>
              <w:widowControl w:val="false"/>
              <w:jc w:val="both"/>
              <w:rPr>
                <w:rFonts w:ascii="Times New Roman" w:hAnsi="Times New Roman" w:cs="Times New Roman"/>
                <w:b/>
                <w:sz w:val="24"/>
              </w:rPr>
            </w:pPr>
            <w:r>
              <w:rPr>
                <w:rFonts w:cs="Times New Roman" w:ascii="Times New Roman" w:hAnsi="Times New Roman"/>
                <w:b/>
                <w:sz w:val="24"/>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673"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r>
      <w:tr>
        <w:trPr>
          <w:trHeight w:val="56"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Тема 15. Слава русского оружия</w:t>
            </w:r>
          </w:p>
          <w:p>
            <w:pPr>
              <w:pStyle w:val="Normal"/>
              <w:widowControl w:val="false"/>
              <w:jc w:val="both"/>
              <w:rPr>
                <w:rFonts w:ascii="Times New Roman" w:hAnsi="Times New Roman" w:cs="Times New Roman"/>
                <w:b/>
                <w:sz w:val="24"/>
              </w:rPr>
            </w:pPr>
            <w:r>
              <w:rPr>
                <w:rFonts w:cs="Times New Roman" w:ascii="Times New Roman" w:hAnsi="Times New Roman"/>
                <w:b/>
                <w:sz w:val="24"/>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673"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Обуховский заводы, развитие 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r>
      <w:tr>
        <w:trPr>
          <w:trHeight w:val="67" w:hRule="atLeast"/>
        </w:trPr>
        <w:tc>
          <w:tcPr>
            <w:tcW w:w="2266" w:type="dxa"/>
            <w:vMerge w:val="restart"/>
            <w:tcBorders>
              <w:top w:val="single" w:sz="4" w:space="0" w:color="000000"/>
              <w:left w:val="single" w:sz="4" w:space="0" w:color="000000"/>
              <w:bottom w:val="single" w:sz="4" w:space="0" w:color="000000"/>
              <w:right w:val="single" w:sz="2"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Тема 16. Россия в деле</w:t>
            </w:r>
          </w:p>
          <w:p>
            <w:pPr>
              <w:pStyle w:val="Normal"/>
              <w:widowControl w:val="false"/>
              <w:jc w:val="both"/>
              <w:rPr>
                <w:rFonts w:ascii="Times New Roman" w:hAnsi="Times New Roman" w:cs="Times New Roman"/>
                <w:b/>
                <w:sz w:val="24"/>
              </w:rPr>
            </w:pPr>
            <w:r>
              <w:rPr>
                <w:rFonts w:cs="Times New Roman" w:ascii="Times New Roman" w:hAnsi="Times New Roman"/>
                <w:b/>
                <w:sz w:val="24"/>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b/>
                <w:sz w:val="24"/>
              </w:rPr>
            </w:pPr>
            <w:r>
              <w:rPr>
                <w:rFonts w:cs="Times New Roman" w:ascii="Times New Roman" w:hAnsi="Times New Roman"/>
                <w:b/>
                <w:sz w:val="24"/>
              </w:rPr>
              <w:t xml:space="preserve">Содержание учебного материала </w:t>
            </w:r>
          </w:p>
        </w:tc>
      </w:tr>
      <w:tr>
        <w:trPr>
          <w:trHeight w:val="908" w:hRule="atLeast"/>
        </w:trPr>
        <w:tc>
          <w:tcPr>
            <w:tcW w:w="2266" w:type="dxa"/>
            <w:vMerge w:val="continue"/>
            <w:tcBorders>
              <w:top w:val="single" w:sz="4" w:space="0" w:color="000000"/>
              <w:left w:val="single" w:sz="4" w:space="0" w:color="000000"/>
              <w:bottom w:val="single" w:sz="4" w:space="0" w:color="000000"/>
              <w:right w:val="single" w:sz="2"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7722" w:type="dxa"/>
            <w:tcBorders>
              <w:top w:val="single" w:sz="4" w:space="0" w:color="000000"/>
              <w:left w:val="single" w:sz="2"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rPr>
            </w:pPr>
            <w:r>
              <w:rPr>
                <w:rFonts w:cs="Times New Roman" w:ascii="Times New Roman" w:hAnsi="Times New Roman"/>
                <w:sz w:val="24"/>
              </w:rPr>
              <w:t>Высокие технологии. Энергетика. Сельское хозяйство. Освоение Арктики. Развитие сообщений – дороги и мосты. Космос. Перспективы импортозамещения и технологических рывков</w:t>
            </w:r>
          </w:p>
        </w:tc>
      </w:tr>
      <w:tr>
        <w:trPr>
          <w:trHeight w:val="20" w:hRule="atLeast"/>
        </w:trPr>
        <w:tc>
          <w:tcPr>
            <w:tcW w:w="9988"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sz w:val="24"/>
              </w:rPr>
            </w:pPr>
            <w:r>
              <w:rPr>
                <w:rFonts w:cs="Times New Roman" w:ascii="Times New Roman" w:hAnsi="Times New Roman"/>
                <w:b/>
                <w:sz w:val="24"/>
              </w:rPr>
              <w:t>Всего: 36 часов</w:t>
            </w:r>
          </w:p>
        </w:tc>
      </w:tr>
    </w:tbl>
    <w:p>
      <w:pPr>
        <w:pStyle w:val="116"/>
        <w:jc w:val="both"/>
        <w:rPr>
          <w:rFonts w:ascii="Times New Roman" w:hAnsi="Times New Roman"/>
        </w:rPr>
      </w:pPr>
      <w:r>
        <w:rPr>
          <w:rFonts w:ascii="Times New Roman" w:hAnsi="Times New Roman"/>
        </w:rPr>
      </w:r>
    </w:p>
    <w:p>
      <w:pPr>
        <w:pStyle w:val="115"/>
        <w:spacing w:before="280" w:after="280"/>
        <w:rPr>
          <w:rFonts w:ascii="Times New Roman" w:hAnsi="Times New Roman"/>
          <w:lang w:val="ru-RU"/>
        </w:rPr>
      </w:pPr>
      <w:bookmarkStart w:id="125" w:name="_Toc158374332"/>
      <w:bookmarkStart w:id="126" w:name="_Toc158375904"/>
      <w:bookmarkStart w:id="127" w:name="_Toc158389311"/>
      <w:bookmarkStart w:id="128" w:name="_Toc158393415"/>
      <w:bookmarkStart w:id="129" w:name="_Toc158397876"/>
      <w:r>
        <w:rPr/>
        <w:t xml:space="preserve">3. Условия реализации </w:t>
      </w:r>
      <w:r>
        <w:rPr>
          <w:lang w:val="ru-RU"/>
        </w:rPr>
        <w:t>ДИСЦИПЛИНЫ</w:t>
      </w:r>
      <w:bookmarkEnd w:id="125"/>
      <w:bookmarkEnd w:id="126"/>
      <w:bookmarkEnd w:id="127"/>
      <w:bookmarkEnd w:id="128"/>
      <w:bookmarkEnd w:id="129"/>
    </w:p>
    <w:p>
      <w:pPr>
        <w:pStyle w:val="116"/>
        <w:rPr>
          <w:rFonts w:ascii="Times New Roman" w:hAnsi="Times New Roman"/>
        </w:rPr>
      </w:pPr>
      <w:bookmarkStart w:id="130" w:name="_Toc158375905"/>
      <w:bookmarkStart w:id="131" w:name="_Toc158389312"/>
      <w:bookmarkStart w:id="132" w:name="_Toc158397877"/>
      <w:bookmarkStart w:id="133" w:name="_Toc158374333"/>
      <w:bookmarkStart w:id="134" w:name="_Toc158393416"/>
      <w:r>
        <w:rPr>
          <w:rFonts w:ascii="Times New Roman" w:hAnsi="Times New Roman"/>
        </w:rPr>
        <w:t>3.1. Материально-техническое обеспечение</w:t>
      </w:r>
      <w:bookmarkEnd w:id="130"/>
      <w:bookmarkEnd w:id="131"/>
      <w:bookmarkEnd w:id="132"/>
      <w:bookmarkEnd w:id="133"/>
      <w:bookmarkEnd w:id="134"/>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Кабинеты </w:t>
      </w:r>
      <w:r>
        <w:rPr>
          <w:rFonts w:cs="Times New Roman" w:ascii="Times New Roman" w:hAnsi="Times New Roman"/>
          <w:iCs/>
          <w:sz w:val="24"/>
          <w:szCs w:val="24"/>
        </w:rPr>
        <w:t>Социально-экономических, математических и естественнонаучных дисциплин</w:t>
      </w:r>
      <w:r>
        <w:rPr>
          <w:rFonts w:cs="Times New Roman" w:ascii="Times New Roman" w:hAnsi="Times New Roman"/>
          <w:bCs/>
          <w:sz w:val="24"/>
          <w:szCs w:val="24"/>
        </w:rPr>
        <w:t xml:space="preserve">, оснащенные в соответствии с приложением 3 ПОП-П. </w:t>
      </w:r>
    </w:p>
    <w:p>
      <w:pPr>
        <w:pStyle w:val="Normal"/>
        <w:spacing w:lineRule="auto" w:line="276" w:before="0" w:after="200"/>
        <w:rPr>
          <w:rFonts w:ascii="Times New Roman" w:hAnsi="Times New Roman" w:cs="Times New Roman"/>
          <w:bCs/>
          <w:sz w:val="24"/>
          <w:szCs w:val="24"/>
        </w:rPr>
      </w:pPr>
      <w:r>
        <w:rPr>
          <w:rFonts w:cs="Times New Roman" w:ascii="Times New Roman" w:hAnsi="Times New Roman"/>
          <w:bCs/>
          <w:sz w:val="24"/>
          <w:szCs w:val="24"/>
        </w:rPr>
      </w:r>
    </w:p>
    <w:p>
      <w:pPr>
        <w:pStyle w:val="116"/>
        <w:rPr>
          <w:rFonts w:ascii="Times New Roman" w:hAnsi="Times New Roman" w:eastAsia="Times New Roman"/>
        </w:rPr>
      </w:pPr>
      <w:bookmarkStart w:id="135" w:name="_Toc158375906"/>
      <w:bookmarkStart w:id="136" w:name="_Toc158374334"/>
      <w:bookmarkStart w:id="137" w:name="_Toc158389313"/>
      <w:bookmarkStart w:id="138" w:name="_Toc158397878"/>
      <w:bookmarkStart w:id="139" w:name="_Toc158393417"/>
      <w:r>
        <w:rPr>
          <w:rFonts w:ascii="Times New Roman" w:hAnsi="Times New Roman"/>
        </w:rPr>
        <w:t>3.2. Учебно-методическое обеспечение</w:t>
      </w:r>
      <w:bookmarkEnd w:id="135"/>
      <w:bookmarkEnd w:id="136"/>
      <w:bookmarkEnd w:id="137"/>
      <w:bookmarkEnd w:id="138"/>
      <w:bookmarkEnd w:id="139"/>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ListParagraph"/>
        <w:numPr>
          <w:ilvl w:val="0"/>
          <w:numId w:val="17"/>
        </w:numPr>
        <w:spacing w:lineRule="auto" w:line="276"/>
        <w:ind w:firstLine="567" w:left="0"/>
        <w:jc w:val="both"/>
        <w:rPr>
          <w:rFonts w:ascii="Times New Roman" w:hAnsi="Times New Roman" w:cs="Times New Roman"/>
          <w:sz w:val="24"/>
          <w:szCs w:val="24"/>
        </w:rPr>
      </w:pPr>
      <w:bookmarkStart w:id="140" w:name="_Toc158375907"/>
      <w:bookmarkStart w:id="141" w:name="_Toc158374335"/>
      <w:r>
        <w:rPr>
          <w:rFonts w:cs="Times New Roman" w:ascii="Times New Roman" w:hAnsi="Times New Roman"/>
          <w:sz w:val="24"/>
          <w:szCs w:val="24"/>
        </w:rPr>
        <w:t>Артемов, В. В. История (для всех специальностей СПО): учебное издание / Артемов В.В., Лубченков Ю.Н. - Москва: Академия, 2022. - 256 c. (Специальности среднего профессионального образования). - URL: https://academia-library.ru - Текст: электронный</w:t>
      </w:r>
    </w:p>
    <w:p>
      <w:pPr>
        <w:pStyle w:val="ListParagraph"/>
        <w:numPr>
          <w:ilvl w:val="0"/>
          <w:numId w:val="17"/>
        </w:numPr>
        <w:spacing w:lineRule="auto" w:line="276"/>
        <w:ind w:firstLine="567" w:left="0"/>
        <w:jc w:val="both"/>
        <w:rPr>
          <w:rFonts w:ascii="Times New Roman" w:hAnsi="Times New Roman"/>
        </w:rPr>
      </w:pPr>
      <w:r>
        <w:rPr>
          <w:rFonts w:cs="Times New Roman" w:ascii="Times New Roman" w:hAnsi="Times New Roman"/>
          <w:sz w:val="24"/>
          <w:szCs w:val="24"/>
        </w:rPr>
        <w:t>Мунчаев, Ш. М. История России: учебник / Ш.М. Мунчаев. — 7-е изд., перераб. и доп. — Москва: Норма: ИНФРА-М, 2024. — 512 с. - ISBN 978-5-91768-930-2. - Текст: электронный. - URL: https://znanium.com/catalog/product/2114313</w:t>
      </w:r>
    </w:p>
    <w:p>
      <w:pPr>
        <w:pStyle w:val="ListParagraph"/>
        <w:numPr>
          <w:ilvl w:val="0"/>
          <w:numId w:val="17"/>
        </w:numPr>
        <w:spacing w:lineRule="auto" w:line="276"/>
        <w:ind w:firstLine="567" w:left="0"/>
        <w:jc w:val="both"/>
        <w:rPr>
          <w:rFonts w:ascii="Times New Roman" w:hAnsi="Times New Roman" w:cs="Times New Roman"/>
          <w:sz w:val="24"/>
          <w:szCs w:val="24"/>
        </w:rPr>
      </w:pPr>
      <w:r>
        <w:rPr>
          <w:rFonts w:cs="Times New Roman" w:ascii="Times New Roman" w:hAnsi="Times New Roman"/>
          <w:sz w:val="24"/>
          <w:szCs w:val="24"/>
        </w:rPr>
        <w:t xml:space="preserve">Тропов, И. А. История / И. А. Тропов. — 3-е изд., стер. — Санкт-Петербург: Лань, 2024. — 472 с. — ISBN 978-5-507-47383-0. — Текст: электронный // Лань: электронно-библиотечная система. — URL: </w:t>
      </w:r>
      <w:hyperlink r:id="rId8">
        <w:r>
          <w:rPr>
            <w:rStyle w:val="Hyperlink"/>
            <w:rFonts w:cs="Times New Roman" w:ascii="Times New Roman" w:hAnsi="Times New Roman"/>
            <w:sz w:val="24"/>
            <w:szCs w:val="24"/>
          </w:rPr>
          <w:t>https://e.lanbook.com/book/366671</w:t>
        </w:r>
      </w:hyperlink>
    </w:p>
    <w:p>
      <w:pPr>
        <w:pStyle w:val="ListParagraph"/>
        <w:spacing w:lineRule="auto" w:line="276"/>
        <w:ind w:hanging="0" w:left="567"/>
        <w:jc w:val="both"/>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b w:val="false"/>
          <w:bCs w:val="false"/>
          <w:lang w:val="ru-RU"/>
        </w:rPr>
      </w:pPr>
      <w:bookmarkStart w:id="142" w:name="_Toc158389314"/>
      <w:bookmarkStart w:id="143" w:name="_Toc158393418"/>
      <w:bookmarkStart w:id="144" w:name="_Toc158397879"/>
      <w:r>
        <w:rPr/>
        <w:t xml:space="preserve">4. Контроль и оценка результатов </w:t>
        <w:br/>
        <w:t xml:space="preserve">освоения </w:t>
      </w:r>
      <w:r>
        <w:rPr>
          <w:lang w:val="ru-RU"/>
        </w:rPr>
        <w:t>ДИСЦИПЛИНЫ</w:t>
      </w:r>
      <w:bookmarkEnd w:id="140"/>
      <w:bookmarkEnd w:id="141"/>
      <w:bookmarkEnd w:id="142"/>
      <w:bookmarkEnd w:id="143"/>
      <w:bookmarkEnd w:id="144"/>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975"/>
        <w:gridCol w:w="3546"/>
        <w:gridCol w:w="3117"/>
      </w:tblGrid>
      <w:tr>
        <w:trPr>
          <w:trHeight w:val="20" w:hRule="atLeast"/>
        </w:trPr>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5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3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Знает:</w:t>
            </w:r>
          </w:p>
          <w:p>
            <w:pPr>
              <w:pStyle w:val="TableParagraph"/>
              <w:widowControl w:val="false"/>
              <w:numPr>
                <w:ilvl w:val="0"/>
                <w:numId w:val="25"/>
              </w:numPr>
              <w:ind w:hanging="0" w:left="0"/>
              <w:jc w:val="both"/>
              <w:rPr>
                <w:sz w:val="24"/>
                <w:szCs w:val="24"/>
              </w:rPr>
            </w:pPr>
            <w:r>
              <w:rPr>
                <w:sz w:val="24"/>
                <w:szCs w:val="24"/>
              </w:rPr>
              <w:t xml:space="preserve">ключевые события, основные даты и исторические этапы развития России с древнейших времен до настоящего времени; </w:t>
            </w:r>
          </w:p>
          <w:p>
            <w:pPr>
              <w:pStyle w:val="TableParagraph"/>
              <w:widowControl w:val="false"/>
              <w:numPr>
                <w:ilvl w:val="0"/>
                <w:numId w:val="25"/>
              </w:numPr>
              <w:ind w:hanging="0" w:left="0"/>
              <w:jc w:val="both"/>
              <w:rPr>
                <w:sz w:val="24"/>
                <w:szCs w:val="24"/>
                <w:shd w:fill="FFD821" w:val="clear"/>
              </w:rPr>
            </w:pPr>
            <w:r>
              <w:rPr>
                <w:sz w:val="24"/>
                <w:szCs w:val="24"/>
              </w:rPr>
              <w:t>выдающихся деятелей отечественной истории, внесших значительный вклад в социально-экономическое, политическое и культурное развитие России;</w:t>
            </w:r>
          </w:p>
          <w:p>
            <w:pPr>
              <w:pStyle w:val="TableParagraph"/>
              <w:widowControl w:val="false"/>
              <w:numPr>
                <w:ilvl w:val="0"/>
                <w:numId w:val="25"/>
              </w:numPr>
              <w:ind w:hanging="0" w:left="0"/>
              <w:jc w:val="both"/>
              <w:rPr>
                <w:sz w:val="24"/>
                <w:szCs w:val="24"/>
                <w:shd w:fill="FFD821" w:val="clear"/>
              </w:rPr>
            </w:pPr>
            <w:r>
              <w:rPr>
                <w:sz w:val="24"/>
                <w:szCs w:val="24"/>
              </w:rPr>
              <w:t>традиционные российские духовно - нравственные ценности;</w:t>
            </w:r>
          </w:p>
          <w:p>
            <w:pPr>
              <w:pStyle w:val="TableParagraph"/>
              <w:widowControl w:val="false"/>
              <w:numPr>
                <w:ilvl w:val="0"/>
                <w:numId w:val="25"/>
              </w:numPr>
              <w:ind w:hanging="0" w:left="0"/>
              <w:jc w:val="both"/>
              <w:rPr>
                <w:sz w:val="24"/>
                <w:szCs w:val="24"/>
              </w:rPr>
            </w:pPr>
            <w:r>
              <w:rPr>
                <w:sz w:val="24"/>
                <w:szCs w:val="24"/>
              </w:rPr>
              <w:t>роль и значение России в современном мире.</w:t>
            </w:r>
          </w:p>
        </w:tc>
        <w:tc>
          <w:tcPr>
            <w:tcW w:w="3546"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6"/>
              </w:numPr>
              <w:spacing w:before="0" w:after="280"/>
              <w:contextualSpacing w:val="false"/>
              <w:jc w:val="both"/>
              <w:rPr>
                <w:rFonts w:ascii="Times New Roman" w:hAnsi="Times New Roman" w:cs="Times New Roman"/>
                <w:sz w:val="24"/>
                <w:szCs w:val="24"/>
              </w:rPr>
            </w:pPr>
            <w:r>
              <w:rPr>
                <w:rFonts w:cs="Times New Roman" w:ascii="Times New Roman" w:hAnsi="Times New Roman"/>
                <w:sz w:val="24"/>
                <w:szCs w:val="24"/>
              </w:rPr>
              <w:t xml:space="preserve">знание ключевых событий, основных дат и этапов истории России с древнейших времен до настоящего времени; </w:t>
            </w:r>
          </w:p>
          <w:p>
            <w:pPr>
              <w:pStyle w:val="ListParagraph"/>
              <w:widowControl w:val="false"/>
              <w:numPr>
                <w:ilvl w:val="0"/>
                <w:numId w:val="26"/>
              </w:numPr>
              <w:spacing w:before="0" w:after="280"/>
              <w:contextualSpacing w:val="false"/>
              <w:jc w:val="both"/>
              <w:rPr>
                <w:rFonts w:ascii="Times New Roman" w:hAnsi="Times New Roman" w:cs="Times New Roman"/>
                <w:sz w:val="24"/>
                <w:szCs w:val="24"/>
              </w:rPr>
            </w:pPr>
            <w:r>
              <w:rPr>
                <w:rFonts w:cs="Times New Roman" w:ascii="Times New Roman" w:hAnsi="Times New Roman"/>
                <w:sz w:val="24"/>
                <w:szCs w:val="24"/>
              </w:rPr>
              <w:t>демонстрация знаний о выдающихся деятелях отечественной истории,</w:t>
            </w:r>
            <w:r>
              <w:rPr>
                <w:rStyle w:val="Style14"/>
                <w:rFonts w:cs="Times New Roman" w:ascii="Times New Roman" w:hAnsi="Times New Roman"/>
                <w:sz w:val="24"/>
                <w:szCs w:val="24"/>
              </w:rPr>
              <w:t xml:space="preserve"> внесших значительный вклад в социально-экономическое, политическое и культурное развитие России;</w:t>
            </w:r>
          </w:p>
          <w:p>
            <w:pPr>
              <w:pStyle w:val="ListParagraph"/>
              <w:widowControl w:val="false"/>
              <w:numPr>
                <w:ilvl w:val="0"/>
                <w:numId w:val="26"/>
              </w:numPr>
              <w:spacing w:before="0" w:after="280"/>
              <w:contextualSpacing w:val="false"/>
              <w:jc w:val="both"/>
              <w:rPr>
                <w:rFonts w:ascii="Times New Roman" w:hAnsi="Times New Roman" w:cs="Times New Roman"/>
                <w:sz w:val="24"/>
                <w:szCs w:val="24"/>
              </w:rPr>
            </w:pPr>
            <w:r>
              <w:rPr>
                <w:rFonts w:cs="Times New Roman" w:ascii="Times New Roman" w:hAnsi="Times New Roman"/>
                <w:sz w:val="24"/>
                <w:szCs w:val="24"/>
              </w:rPr>
              <w:t>знание традиционных российских духовно - нравственных ценностей;</w:t>
            </w:r>
          </w:p>
          <w:p>
            <w:pPr>
              <w:pStyle w:val="ListParagraph"/>
              <w:widowControl w:val="false"/>
              <w:numPr>
                <w:ilvl w:val="0"/>
                <w:numId w:val="26"/>
              </w:numPr>
              <w:spacing w:before="0" w:after="280"/>
              <w:contextualSpacing w:val="false"/>
              <w:jc w:val="both"/>
              <w:rPr>
                <w:rFonts w:ascii="Times New Roman" w:hAnsi="Times New Roman" w:cs="Times New Roman"/>
                <w:sz w:val="24"/>
                <w:szCs w:val="24"/>
              </w:rPr>
            </w:pPr>
            <w:r>
              <w:rPr>
                <w:rFonts w:cs="Times New Roman" w:ascii="Times New Roman" w:hAnsi="Times New Roman"/>
                <w:sz w:val="24"/>
                <w:szCs w:val="24"/>
              </w:rPr>
              <w:t>сформированность знаний о роли и значении России в современном мире.</w:t>
            </w:r>
          </w:p>
        </w:tc>
        <w:tc>
          <w:tcPr>
            <w:tcW w:w="311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Письменный и устный опрос. Тестирование.</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Дискуссия.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Участие в диалогах, ролевых играх.</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Практические задания по работе с информацией, документами, профессиональной литературой.</w:t>
            </w:r>
          </w:p>
        </w:tc>
      </w:tr>
      <w:tr>
        <w:trPr>
          <w:trHeight w:val="20" w:hRule="atLeast"/>
        </w:trPr>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4"/>
                <w:szCs w:val="24"/>
              </w:rPr>
            </w:pPr>
            <w:r>
              <w:rPr>
                <w:rFonts w:cs="Times New Roman" w:ascii="Times New Roman" w:hAnsi="Times New Roman"/>
                <w:sz w:val="24"/>
                <w:szCs w:val="24"/>
              </w:rPr>
              <w:t>Умеет:</w:t>
            </w:r>
          </w:p>
          <w:p>
            <w:pPr>
              <w:pStyle w:val="Normal"/>
              <w:widowControl w:val="false"/>
              <w:numPr>
                <w:ilvl w:val="0"/>
                <w:numId w:val="22"/>
              </w:numPr>
              <w:ind w:hanging="0" w:left="0"/>
              <w:jc w:val="both"/>
              <w:rPr>
                <w:rFonts w:ascii="Times New Roman" w:hAnsi="Times New Roman" w:cs="Times New Roman"/>
                <w:sz w:val="24"/>
                <w:szCs w:val="24"/>
              </w:rPr>
            </w:pPr>
            <w:r>
              <w:rPr>
                <w:rFonts w:cs="Times New Roman" w:ascii="Times New Roman" w:hAnsi="Times New Roman"/>
                <w:sz w:val="24"/>
                <w:szCs w:val="24"/>
              </w:rPr>
              <w:t>выделять факторы, определившие уникальность становления духовно - нравственных основ России;</w:t>
            </w:r>
          </w:p>
          <w:p>
            <w:pPr>
              <w:pStyle w:val="Normal"/>
              <w:widowControl w:val="false"/>
              <w:numPr>
                <w:ilvl w:val="0"/>
                <w:numId w:val="22"/>
              </w:numPr>
              <w:ind w:hanging="0" w:left="0"/>
              <w:jc w:val="both"/>
              <w:rPr>
                <w:rFonts w:ascii="Times New Roman" w:hAnsi="Times New Roman" w:cs="Times New Roman"/>
                <w:i/>
                <w:i/>
                <w:sz w:val="24"/>
                <w:szCs w:val="24"/>
              </w:rPr>
            </w:pPr>
            <w:r>
              <w:rPr>
                <w:rFonts w:cs="Times New Roman" w:ascii="Times New Roman" w:hAnsi="Times New Roman"/>
                <w:sz w:val="24"/>
                <w:szCs w:val="24"/>
              </w:rPr>
              <w:t>анализировать, характеризовать, выделять причинно-следственные связи и пространственно - временные характеристики исторических событий, явлений, процессов с древнейших времен до настоящего времени;</w:t>
            </w:r>
          </w:p>
          <w:p>
            <w:pPr>
              <w:pStyle w:val="Normal"/>
              <w:widowControl w:val="false"/>
              <w:numPr>
                <w:ilvl w:val="0"/>
                <w:numId w:val="22"/>
              </w:numPr>
              <w:ind w:hanging="0" w:left="0"/>
              <w:jc w:val="both"/>
              <w:rPr>
                <w:rFonts w:ascii="Times New Roman" w:hAnsi="Times New Roman" w:cs="Times New Roman"/>
                <w:sz w:val="24"/>
                <w:szCs w:val="24"/>
              </w:rPr>
            </w:pPr>
            <w:r>
              <w:rPr>
                <w:rFonts w:cs="Times New Roman" w:ascii="Times New Roman" w:hAnsi="Times New Roman"/>
                <w:sz w:val="24"/>
                <w:szCs w:val="24"/>
              </w:rPr>
              <w:t>анализировать историческую информацию, руководствуясь принципами научной объективности и достоверности, с целью формирования научно обоснованного понимания прошлого и настоящего России;</w:t>
            </w:r>
          </w:p>
          <w:p>
            <w:pPr>
              <w:pStyle w:val="Normal"/>
              <w:widowControl w:val="false"/>
              <w:numPr>
                <w:ilvl w:val="0"/>
                <w:numId w:val="22"/>
              </w:numPr>
              <w:ind w:hanging="0" w:left="0"/>
              <w:jc w:val="both"/>
              <w:rPr>
                <w:rFonts w:ascii="Times New Roman" w:hAnsi="Times New Roman" w:cs="Times New Roman"/>
                <w:sz w:val="24"/>
                <w:szCs w:val="24"/>
              </w:rPr>
            </w:pPr>
            <w:r>
              <w:rPr>
                <w:rFonts w:cs="Times New Roman" w:ascii="Times New Roman" w:hAnsi="Times New Roman"/>
                <w:sz w:val="24"/>
                <w:szCs w:val="24"/>
              </w:rPr>
              <w:t xml:space="preserve">защищать историческую правду, не допускать умаления подвига российского народа по защите Отечества, </w:t>
            </w:r>
          </w:p>
          <w:p>
            <w:pPr>
              <w:pStyle w:val="Normal"/>
              <w:widowControl w:val="false"/>
              <w:numPr>
                <w:ilvl w:val="0"/>
                <w:numId w:val="22"/>
              </w:numPr>
              <w:ind w:hanging="0" w:left="0"/>
              <w:jc w:val="both"/>
              <w:rPr>
                <w:rFonts w:ascii="Times New Roman" w:hAnsi="Times New Roman" w:cs="Times New Roman"/>
                <w:sz w:val="24"/>
                <w:szCs w:val="24"/>
              </w:rPr>
            </w:pPr>
            <w:r>
              <w:rPr>
                <w:rFonts w:cs="Times New Roman" w:ascii="Times New Roman" w:hAnsi="Times New Roman"/>
                <w:sz w:val="24"/>
                <w:szCs w:val="24"/>
              </w:rPr>
              <w:t>демонстрировать готовность противостоять фальсификациям российской истории;</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sz w:val="24"/>
                <w:szCs w:val="24"/>
              </w:rPr>
              <w:t>демонстрировать уважительное отношение к историческому наследию и социокультурным традициям российского государства.</w:t>
            </w:r>
          </w:p>
        </w:tc>
        <w:tc>
          <w:tcPr>
            <w:tcW w:w="3546" w:type="dxa"/>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27"/>
              </w:numPr>
              <w:spacing w:before="0" w:after="280"/>
              <w:contextualSpacing w:val="false"/>
              <w:jc w:val="both"/>
              <w:rPr>
                <w:rFonts w:ascii="Times New Roman" w:hAnsi="Times New Roman" w:cs="Times New Roman"/>
                <w:sz w:val="24"/>
                <w:szCs w:val="24"/>
              </w:rPr>
            </w:pPr>
            <w:r>
              <w:rPr>
                <w:rFonts w:cs="Times New Roman" w:ascii="Times New Roman" w:hAnsi="Times New Roman"/>
                <w:sz w:val="24"/>
                <w:szCs w:val="24"/>
              </w:rPr>
              <w:t>умение выделять факторы, определившие уникальность становления духовно - нравственных основ России;</w:t>
            </w:r>
          </w:p>
          <w:p>
            <w:pPr>
              <w:pStyle w:val="ListParagraph"/>
              <w:widowControl w:val="false"/>
              <w:numPr>
                <w:ilvl w:val="0"/>
                <w:numId w:val="27"/>
              </w:numPr>
              <w:spacing w:before="0" w:after="280"/>
              <w:contextualSpacing w:val="false"/>
              <w:jc w:val="both"/>
              <w:rPr>
                <w:rFonts w:ascii="Times New Roman" w:hAnsi="Times New Roman" w:cs="Times New Roman"/>
                <w:i/>
                <w:i/>
                <w:sz w:val="24"/>
                <w:szCs w:val="24"/>
              </w:rPr>
            </w:pPr>
            <w:r>
              <w:rPr>
                <w:rFonts w:cs="Times New Roman" w:ascii="Times New Roman" w:hAnsi="Times New Roman"/>
                <w:sz w:val="24"/>
                <w:szCs w:val="24"/>
              </w:rPr>
              <w:t>умение анализировать, характеризовать, выделять причинно-следственныесвязи и пространственно – временные характеристики исторических событий, явлений, процессов с древнейших времен до настоящего времени;</w:t>
            </w:r>
          </w:p>
          <w:p>
            <w:pPr>
              <w:pStyle w:val="Normal"/>
              <w:widowControl w:val="false"/>
              <w:numPr>
                <w:ilvl w:val="0"/>
                <w:numId w:val="27"/>
              </w:numPr>
              <w:spacing w:before="0" w:after="160"/>
              <w:rPr>
                <w:rFonts w:ascii="Times New Roman" w:hAnsi="Times New Roman" w:cs="Times New Roman"/>
                <w:sz w:val="24"/>
                <w:szCs w:val="24"/>
              </w:rPr>
            </w:pPr>
            <w:r>
              <w:rPr>
                <w:rFonts w:cs="Times New Roman" w:ascii="Times New Roman" w:hAnsi="Times New Roman"/>
                <w:sz w:val="24"/>
                <w:szCs w:val="24"/>
              </w:rPr>
              <w:t>демонстрация умения анализировать историческую информацию, руководствуясь принципами научной объективности и достоверности, с целью формирования научного понимания прошлого и настоящего России;</w:t>
            </w:r>
          </w:p>
          <w:p>
            <w:pPr>
              <w:pStyle w:val="Normal"/>
              <w:widowControl w:val="false"/>
              <w:numPr>
                <w:ilvl w:val="0"/>
                <w:numId w:val="27"/>
              </w:numPr>
              <w:spacing w:before="0" w:after="160"/>
              <w:rPr>
                <w:rFonts w:ascii="Times New Roman" w:hAnsi="Times New Roman" w:cs="Times New Roman"/>
                <w:sz w:val="24"/>
                <w:szCs w:val="24"/>
              </w:rPr>
            </w:pPr>
            <w:r>
              <w:rPr>
                <w:rFonts w:cs="Times New Roman" w:ascii="Times New Roman" w:hAnsi="Times New Roman"/>
                <w:sz w:val="24"/>
                <w:szCs w:val="24"/>
              </w:rPr>
              <w:t xml:space="preserve">сформированность умения защищать историческую правду, не допускать умаления подвига народа при защите Отечества, </w:t>
            </w:r>
          </w:p>
          <w:p>
            <w:pPr>
              <w:pStyle w:val="Normal"/>
              <w:widowControl w:val="false"/>
              <w:numPr>
                <w:ilvl w:val="0"/>
                <w:numId w:val="27"/>
              </w:numPr>
              <w:spacing w:before="0" w:after="160"/>
              <w:rPr>
                <w:rFonts w:ascii="Times New Roman" w:hAnsi="Times New Roman" w:cs="Times New Roman"/>
                <w:sz w:val="24"/>
                <w:szCs w:val="24"/>
              </w:rPr>
            </w:pPr>
            <w:r>
              <w:rPr>
                <w:rFonts w:cs="Times New Roman" w:ascii="Times New Roman" w:hAnsi="Times New Roman"/>
                <w:sz w:val="24"/>
                <w:szCs w:val="24"/>
              </w:rPr>
              <w:t>быть готовым противостоять фальсификациям Российской истории;</w:t>
            </w:r>
          </w:p>
          <w:p>
            <w:pPr>
              <w:pStyle w:val="Normal"/>
              <w:widowControl w:val="false"/>
              <w:numPr>
                <w:ilvl w:val="0"/>
                <w:numId w:val="27"/>
              </w:numPr>
              <w:spacing w:before="0" w:after="160"/>
              <w:rPr>
                <w:rFonts w:ascii="Times New Roman" w:hAnsi="Times New Roman" w:cs="Times New Roman"/>
                <w:sz w:val="24"/>
                <w:szCs w:val="24"/>
              </w:rPr>
            </w:pPr>
            <w:r>
              <w:rPr>
                <w:rFonts w:cs="Times New Roman" w:ascii="Times New Roman" w:hAnsi="Times New Roman"/>
                <w:sz w:val="24"/>
                <w:szCs w:val="24"/>
              </w:rPr>
              <w:t>демонстрация уважительного отношения к историческому наследию и социокультурным традициям российского государства.</w:t>
            </w:r>
          </w:p>
        </w:tc>
        <w:tc>
          <w:tcPr>
            <w:tcW w:w="311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cs="Times New Roman"/>
          <w:b/>
          <w:bCs/>
          <w:sz w:val="18"/>
          <w:szCs w:val="18"/>
        </w:rPr>
      </w:pPr>
      <w:r>
        <w:rPr>
          <w:rFonts w:cs="Times New Roman" w:ascii="Times New Roman" w:hAnsi="Times New Roman"/>
          <w:b/>
          <w:bCs/>
          <w:sz w:val="18"/>
          <w:szCs w:val="18"/>
        </w:rPr>
      </w:r>
    </w:p>
    <w:p>
      <w:pPr>
        <w:pStyle w:val="Normal"/>
        <w:rPr>
          <w:rFonts w:ascii="Times New Roman" w:hAnsi="Times New Roman" w:cs="Times New Roman"/>
          <w:b/>
          <w:bCs/>
          <w:sz w:val="18"/>
          <w:szCs w:val="18"/>
        </w:rPr>
      </w:pPr>
      <w:r>
        <w:rPr>
          <w:rFonts w:cs="Times New Roman" w:ascii="Times New Roman" w:hAnsi="Times New Roman"/>
          <w:b/>
          <w:bCs/>
          <w:sz w:val="18"/>
          <w:szCs w:val="18"/>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2.3</w:t>
      </w:r>
    </w:p>
    <w:p>
      <w:pPr>
        <w:pStyle w:val="Normal"/>
        <w:jc w:val="right"/>
        <w:rPr>
          <w:rFonts w:ascii="Times New Roman" w:hAnsi="Times New Roman" w:cs="Times New Roman"/>
          <w:b/>
          <w:bCs/>
          <w:color w:val="0070C0"/>
          <w:sz w:val="24"/>
          <w:szCs w:val="24"/>
        </w:rPr>
      </w:pPr>
      <w:r>
        <w:rPr>
          <w:rFonts w:cs="Times New Roman" w:ascii="Times New Roman" w:hAnsi="Times New Roman"/>
          <w:b/>
          <w:bCs/>
          <w:sz w:val="24"/>
          <w:szCs w:val="24"/>
        </w:rPr>
        <w:t xml:space="preserve">к ОП по </w:t>
      </w:r>
      <w:r>
        <w:rPr>
          <w:rFonts w:eastAsia="Times New Roman" w:cs="Times New Roman" w:ascii="Times New Roman" w:hAnsi="Times New Roman"/>
          <w:b/>
          <w:bCs/>
          <w:color w:themeColor="text1" w:val="000000"/>
          <w:kern w:val="2"/>
          <w:sz w:val="24"/>
          <w:szCs w:val="24"/>
          <w:lang w:eastAsia="x-none"/>
        </w:rPr>
        <w:t>специальности</w:t>
      </w:r>
      <w:r>
        <w:rPr>
          <w:rFonts w:eastAsia="Times New Roman" w:cs="Times New Roman" w:ascii="Times New Roman" w:hAnsi="Times New Roman"/>
          <w:b/>
          <w:bCs/>
          <w:color w:val="0070C0"/>
          <w:kern w:val="2"/>
          <w:sz w:val="24"/>
          <w:szCs w:val="24"/>
          <w:lang w:eastAsia="x-none"/>
        </w:rPr>
        <w:t xml:space="preserve"> </w:t>
        <w:br/>
      </w:r>
      <w:r>
        <w:rPr>
          <w:rFonts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 xml:space="preserve"> </w:t>
      </w:r>
      <w:r>
        <w:rPr>
          <w:rFonts w:cs="Times New Roman" w:ascii="Times New Roman" w:hAnsi="Times New Roman"/>
          <w:b/>
          <w:bCs/>
          <w:sz w:val="24"/>
          <w:szCs w:val="24"/>
        </w:rPr>
        <w:t>Рабочая программа дисциплины</w:t>
      </w:r>
    </w:p>
    <w:p>
      <w:pPr>
        <w:pStyle w:val="1user"/>
        <w:rPr/>
      </w:pPr>
      <w:bookmarkStart w:id="145" w:name="_Toc169283409"/>
      <w:r>
        <w:rPr/>
        <w:t>«ОГСЭ 03. Психология общения»</w:t>
      </w:r>
      <w:bookmarkEnd w:id="145"/>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r>
        <w:rPr>
          <w:lang w:val="ru-RU"/>
        </w:rPr>
        <w:t>СОДЕРЖАНИЕ ПРОГРАММЫ</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Style w:val="Style42"/>
                <w:i w:val="false"/>
                <w:iCs w:val="false"/>
                <w:vanish w:val="false"/>
              </w:rPr>
              <w:t>2.2. </w:t>
            </w:r>
            <w:r>
              <w:rPr>
                <w:rStyle w:val="Style42"/>
                <w:i w:val="false"/>
                <w:iCs w:val="false"/>
              </w:rPr>
              <w:t>Содержание дисциплины</w:t>
            </w:r>
            <w:r>
              <w:rPr>
                <w:webHidden/>
              </w:rPr>
              <w:fldChar w:fldCharType="begin"/>
            </w:r>
            <w:r>
              <w:rPr>
                <w:webHidden/>
              </w:rPr>
              <w:instrText xml:space="preserve">PAGEREF _Toc156294881 \h</w:instrText>
            </w:r>
            <w:r>
              <w:rPr>
                <w:webHidden/>
              </w:rPr>
              <w:fldChar w:fldCharType="separate"/>
            </w:r>
            <w:r>
              <w:rPr>
                <w:rStyle w:val="Style42"/>
                <w:i w:val="false"/>
                <w:iCs w:val="false"/>
                <w:vanish w:val="false"/>
              </w:rPr>
              <w:tab/>
              <w:t>5</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3">
            <w:r>
              <w:rPr>
                <w:webHidden/>
              </w:rPr>
              <w:fldChar w:fldCharType="begin"/>
            </w:r>
            <w:r>
              <w:rPr>
                <w:webHidden/>
              </w:rPr>
              <w:instrText xml:space="preserve">PAGEREF _Toc156294883 \h</w:instrText>
            </w:r>
            <w:r>
              <w:rPr>
                <w:webHidden/>
              </w:rPr>
              <w:fldChar w:fldCharType="separate"/>
            </w:r>
            <w:r>
              <w:rPr>
                <w:webHidden/>
                <w:rStyle w:val="Style42"/>
                <w:i w:val="false"/>
                <w:iCs w:val="false"/>
                <w:vanish w:val="false"/>
              </w:rPr>
              <w:t>2.3. Курсовой проект (работа)</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9"/>
              <w:headerReference w:type="default" r:id="rId10"/>
              <w:headerReference w:type="first" r:id="rId11"/>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
        </w:numPr>
        <w:tabs>
          <w:tab w:val="clear" w:pos="708"/>
          <w:tab w:val="left" w:pos="720" w:leader="none"/>
        </w:tabs>
        <w:spacing w:before="280" w:after="280"/>
        <w:rPr/>
      </w:pPr>
      <w:r>
        <w:rPr/>
        <w:t>Общая характеристика</w:t>
      </w:r>
      <w:r>
        <w:rPr>
          <w:rFonts w:ascii="Calibri" w:hAnsi="Calibri" w:asciiTheme="minorHAnsi" w:hAnsiTheme="minorHAnsi"/>
          <w:lang w:val="ru-RU"/>
        </w:rPr>
        <w:t xml:space="preserve"> </w:t>
      </w:r>
      <w:r>
        <w:rPr/>
        <w:t>РАБОЧЕЙ ПРОГРАММЫ УЧЕБНОЙ ДИСЦИПЛИНЫ</w:t>
      </w:r>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w:t>
      </w:r>
      <w:r>
        <w:rPr>
          <w:rFonts w:ascii="Times New Roman Полужирный" w:hAnsi="Times New Roman Полужирный"/>
          <w:b/>
          <w:bCs/>
          <w:caps/>
          <w:u w:val="single"/>
          <w:lang w:val="ru-RU"/>
        </w:rPr>
        <w:t>ОГСЭ 03. Психология общения</w:t>
      </w:r>
      <w:r>
        <w:rPr>
          <w:rFonts w:eastAsia="Segoe UI" w:ascii="Times New Roman Полужирный" w:hAnsi="Times New Roman Полужирный"/>
          <w:b/>
          <w:bCs/>
          <w:caps/>
          <w:u w:val="single"/>
          <w:lang w:val="ru-RU"/>
        </w:rPr>
        <w:t>»</w:t>
      </w:r>
    </w:p>
    <w:p>
      <w:pPr>
        <w:pStyle w:val="114"/>
        <w:rPr>
          <w:lang w:val="ru-RU"/>
        </w:rPr>
      </w:pPr>
      <w:r>
        <w:rPr>
          <w:lang w:val="ru-RU"/>
        </w:rPr>
      </w:r>
    </w:p>
    <w:p>
      <w:pPr>
        <w:pStyle w:val="116"/>
        <w:rPr>
          <w:rFonts w:ascii="Times New Roman" w:hAnsi="Times New Roman"/>
        </w:rPr>
      </w:pPr>
      <w:r>
        <w:rPr>
          <w:rFonts w:ascii="Times New Roman" w:hAnsi="Times New Roman"/>
        </w:rPr>
        <w:t>1.1. Цель и место дисциплины в структуре образовательной программы</w:t>
      </w:r>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cs="Times New Roman" w:ascii="Times New Roman" w:hAnsi="Times New Roman"/>
          <w:sz w:val="24"/>
          <w:szCs w:val="24"/>
        </w:rPr>
        <w:t xml:space="preserve">«ОГСЭ 03. Психология общения»: </w:t>
      </w:r>
      <w:r>
        <w:rPr>
          <w:rFonts w:eastAsia="Times New Roman" w:ascii="Times New Roman" w:hAnsi="Times New Roman"/>
          <w:bCs/>
          <w:sz w:val="24"/>
          <w:szCs w:val="24"/>
          <w:lang w:eastAsia="ru-RU"/>
        </w:rPr>
        <w:t>формирование целостного представления об основных проблемах психологии и этики делового общения, понимание которых позволит им в дальнейшем использовать полученные знания как фундаментальную основу для организации совместной деятельности и взаимодействия в осваиваемой специальности</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 xml:space="preserve">Дисциплина «ОГСЭ 03. Психология общения в профессиональной деятельности» включена в обязательную часть </w:t>
      </w:r>
      <w:r>
        <w:rPr>
          <w:rFonts w:ascii="Times New Roman" w:hAnsi="Times New Roman"/>
          <w:sz w:val="24"/>
          <w:szCs w:val="24"/>
        </w:rPr>
        <w:t xml:space="preserve">общего гуманитарного и социально-экономического </w:t>
      </w:r>
      <w:r>
        <w:rPr>
          <w:rFonts w:cs="Times New Roman" w:ascii="Times New Roman" w:hAnsi="Times New Roman"/>
          <w:sz w:val="24"/>
          <w:szCs w:val="24"/>
        </w:rPr>
        <w:t>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1.2. Планируемые результаты освоения дисциплины</w:t>
      </w:r>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757"/>
        <w:gridCol w:w="3939"/>
        <w:gridCol w:w="3942"/>
      </w:tblGrid>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Код ОК</w:t>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ОК 01</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строить простые высказывания о себе и о своей профессиональной деятельности;</w:t>
            </w:r>
          </w:p>
          <w:p>
            <w:pPr>
              <w:pStyle w:val="Normal"/>
              <w:widowControl w:val="false"/>
              <w:rPr>
                <w:rFonts w:ascii="Times New Roman" w:hAnsi="Times New Roman" w:cs="Times New Roman"/>
                <w:bCs/>
                <w:sz w:val="24"/>
                <w:szCs w:val="24"/>
                <w:highlight w:val="green"/>
              </w:rPr>
            </w:pPr>
            <w:r>
              <w:rPr>
                <w:rFonts w:cs="Times New Roman" w:ascii="Times New Roman" w:hAnsi="Times New Roman"/>
                <w:color w:val="000000"/>
                <w:sz w:val="24"/>
                <w:szCs w:val="24"/>
              </w:rPr>
              <w:t>взаимодействовать в коллективе, принимать участие в диалогах на общие и профессиональные темы;</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лексический и грамматический минимум, относящийся к описанию предметов, средств и процессов профессиональной деятельности;</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r>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ОК 10</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понимать общий смысл четко произнесенных высказываний на общие и базовые профессиональные темы;</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понимать тексты на базовые профессиональные темы;</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составлять простые связные сообщения на общие или интересующие профессиональные темы;</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общаться (устно и письменно) на иностранном языке на профессиональные и повседневные темы;</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переводить иностранные тексты профессиональной направленности (со словарем);</w:t>
            </w:r>
          </w:p>
          <w:p>
            <w:pPr>
              <w:pStyle w:val="Normal"/>
              <w:widowControl w:val="false"/>
              <w:rPr>
                <w:rFonts w:ascii="Times New Roman" w:hAnsi="Times New Roman" w:cs="Times New Roman"/>
                <w:bCs/>
                <w:sz w:val="24"/>
                <w:szCs w:val="24"/>
                <w:highlight w:val="green"/>
              </w:rPr>
            </w:pPr>
            <w:r>
              <w:rPr>
                <w:rFonts w:cs="Times New Roman" w:ascii="Times New Roman" w:hAnsi="Times New Roman"/>
                <w:color w:val="000000"/>
                <w:sz w:val="24"/>
                <w:szCs w:val="24"/>
              </w:rPr>
              <w:t>самостоятельно совершенствовать устную и письменную речь, пополнять словарный запас</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общеупотребительные глаголы (общая и профессиональная лексика);</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правила чтения текстов профессиональной направленности;</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правила построения простых и сложных предложений на профессиональные темы;</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правила речевого этикета и социокультурные нормы общения на иностранном языке;</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формы и виды устной и письменной коммуникации на иностранном языке при межличностном и межкультурном взаимодействии</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 </w:t>
            </w:r>
          </w:p>
          <w:p>
            <w:pPr>
              <w:pStyle w:val="Normal"/>
              <w:widowControl w:val="false"/>
              <w:rPr>
                <w:rFonts w:ascii="Times New Roman" w:hAnsi="Times New Roman" w:cs="Times New Roman"/>
                <w:bCs/>
                <w:sz w:val="24"/>
                <w:szCs w:val="24"/>
                <w:highlight w:val="green"/>
              </w:rPr>
            </w:pPr>
            <w:r>
              <w:rPr>
                <w:rFonts w:cs="Times New Roman" w:ascii="Times New Roman" w:hAnsi="Times New Roman"/>
                <w:color w:val="000000"/>
                <w:sz w:val="24"/>
                <w:szCs w:val="24"/>
              </w:rPr>
              <w:t> </w:t>
            </w:r>
          </w:p>
        </w:tc>
      </w:tr>
    </w:tbl>
    <w:p>
      <w:pPr>
        <w:pStyle w:val="115"/>
        <w:spacing w:before="280" w:after="280"/>
        <w:rPr>
          <w:rFonts w:ascii="Times New Roman" w:hAnsi="Times New Roman"/>
          <w:lang w:val="ru-RU"/>
        </w:rPr>
      </w:pPr>
      <w:r>
        <w:rPr/>
        <w:t xml:space="preserve">2. Структура и содержание </w:t>
      </w:r>
      <w:r>
        <w:rPr>
          <w:lang w:val="ru-RU"/>
        </w:rPr>
        <w:t>ДИСЦИПЛИНЫ</w:t>
      </w:r>
    </w:p>
    <w:p>
      <w:pPr>
        <w:pStyle w:val="116"/>
        <w:rPr>
          <w:rFonts w:ascii="Times New Roman" w:hAnsi="Times New Roman"/>
        </w:rPr>
      </w:pPr>
      <w:r>
        <w:rPr>
          <w:rFonts w:ascii="Times New Roman" w:hAnsi="Times New Roman"/>
        </w:rPr>
        <w:t xml:space="preserve">2.1. Трудоемкость освоения дисциплины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48</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16</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48</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16</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ind w:hanging="0"/>
        <w:rPr>
          <w:rFonts w:ascii="Times New Roman" w:hAnsi="Times New Roman"/>
        </w:rPr>
      </w:pPr>
      <w:r>
        <w:rPr>
          <w:rFonts w:ascii="Times New Roman" w:hAnsi="Times New Roman"/>
        </w:rPr>
        <w:t>2.2 содержание 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313"/>
        <w:gridCol w:w="7324"/>
      </w:tblGrid>
      <w:tr>
        <w:trPr>
          <w:trHeight w:val="999" w:hRule="atLeast"/>
        </w:trPr>
        <w:tc>
          <w:tcPr>
            <w:tcW w:w="231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cs="Times New Roman"/>
                <w:b/>
                <w:bCs/>
              </w:rPr>
            </w:pPr>
            <w:r>
              <w:rPr>
                <w:rFonts w:cs="Times New Roman" w:ascii="Times New Roman" w:hAnsi="Times New Roman"/>
                <w:b/>
                <w:bCs/>
              </w:rPr>
              <w:t>Наименование разделов и тем</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cs="Times New Roman"/>
                <w:b/>
                <w:bCs/>
              </w:rPr>
            </w:pPr>
            <w:r>
              <w:rPr>
                <w:rFonts w:cs="Times New Roman" w:ascii="Times New Roman" w:hAnsi="Times New Roman"/>
                <w:b/>
                <w:bCs/>
              </w:rPr>
              <w:t>содержание учебного материала и формы организации деятельности обучающихся</w:t>
            </w:r>
          </w:p>
        </w:tc>
      </w:tr>
      <w:tr>
        <w:trPr>
          <w:trHeight w:val="393"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Раздел 1. Психологические аспекты общения 20 часов</w:t>
            </w:r>
          </w:p>
        </w:tc>
      </w:tr>
      <w:tr>
        <w:trPr>
          <w:trHeight w:val="297"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1.1.</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Общение – основа человеческого бытия</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 xml:space="preserve">Содержание </w:t>
            </w:r>
          </w:p>
        </w:tc>
      </w:tr>
      <w:tr>
        <w:trPr>
          <w:trHeight w:val="749"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cs="Times New Roman"/>
                <w:bCs/>
              </w:rPr>
            </w:pPr>
            <w:r>
              <w:rPr>
                <w:rFonts w:cs="Times New Roman" w:ascii="Times New Roman" w:hAnsi="Times New Roman"/>
                <w:bCs/>
              </w:rPr>
              <w:t xml:space="preserve">1.Общение в системе межличностных и общественных отношений.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cs="Times New Roman"/>
                <w:bCs/>
              </w:rPr>
            </w:pPr>
            <w:r>
              <w:rPr>
                <w:rFonts w:cs="Times New Roman" w:ascii="Times New Roman" w:hAnsi="Times New Roman"/>
                <w:bCs/>
              </w:rPr>
              <w:t>Роль общения в профессиональной деятельности. Единство общения и деятельности.</w:t>
            </w:r>
          </w:p>
        </w:tc>
      </w:tr>
      <w:tr>
        <w:trPr>
          <w:trHeight w:val="373"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1.2.</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 xml:space="preserve"> </w:t>
            </w:r>
            <w:r>
              <w:rPr>
                <w:rFonts w:cs="Times New Roman" w:ascii="Times New Roman" w:hAnsi="Times New Roman"/>
                <w:b/>
                <w:bCs/>
              </w:rPr>
              <w:t>Классификация общения</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rPr>
            </w:pPr>
            <w:r>
              <w:rPr>
                <w:rFonts w:cs="Times New Roman" w:ascii="Times New Roman" w:hAnsi="Times New Roman"/>
                <w:b/>
                <w:bCs/>
              </w:rPr>
              <w:t>Содержание</w:t>
            </w:r>
          </w:p>
        </w:tc>
      </w:tr>
      <w:tr>
        <w:trPr>
          <w:trHeight w:val="460"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 xml:space="preserve">1. Виды общения. Структура общения. Функции общения. </w:t>
            </w:r>
          </w:p>
        </w:tc>
      </w:tr>
      <w:tr>
        <w:trPr>
          <w:trHeight w:val="185"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1.3.</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Средства общения</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70"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1. Вербальные средства общения. Невербальные средства общения: кинесика, экстралингвистика, паралингвистика, такесика, проксемика.</w:t>
            </w:r>
          </w:p>
        </w:tc>
      </w:tr>
      <w:tr>
        <w:trPr>
          <w:trHeight w:val="370"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1.4.</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Общение как обмен информацией (коммуникативная сторона общения)</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370"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1. Основные элементы коммуникации. Виды коммуникаций. Коммуникативные барьеры.</w:t>
            </w:r>
          </w:p>
        </w:tc>
      </w:tr>
      <w:tr>
        <w:trPr>
          <w:trHeight w:val="330"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1.5.</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Общение как восприятие людьми друг друга (перцептивная сторона общения)</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828"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1. Понятие социальной перцепции. Механизмы восприятия. Эффекты восприятия</w:t>
            </w:r>
          </w:p>
        </w:tc>
      </w:tr>
      <w:tr>
        <w:trPr>
          <w:trHeight w:val="291"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1.6.</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Общение как взаимодействие (интерактивная сторона общения)</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838"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1. Типы взаимодействия: кооперация и конкуренция. Позиции взаимодействия в русле трансактного анализа Э. Берна. Ориентация на понимание и ориентация на контроль.</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Взаимодействие как организация совместной деятельности.</w:t>
            </w:r>
          </w:p>
        </w:tc>
      </w:tr>
      <w:tr>
        <w:trPr>
          <w:trHeight w:val="70"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1.7.</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Техники активного слушания</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492"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 xml:space="preserve">1. Виды, правила и техники слушания. Методы развития коммуникативных способностей. </w:t>
            </w:r>
          </w:p>
        </w:tc>
      </w:tr>
      <w:tr>
        <w:trPr>
          <w:trHeight w:val="276"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В том числе практических занятий и лабораторных работ</w:t>
            </w:r>
          </w:p>
        </w:tc>
      </w:tr>
      <w:tr>
        <w:trPr>
          <w:trHeight w:val="375"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Раздел 2. Деловое общение 20 часов</w:t>
            </w:r>
          </w:p>
        </w:tc>
      </w:tr>
      <w:tr>
        <w:trPr>
          <w:trHeight w:val="375"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2.1.</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 xml:space="preserve">Деловое общение </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625"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 xml:space="preserve">1. Деловое общение.  Виды делового общения. Этапы делового общения. Психологические особенности ведения деловых дискуссий и публичных выступлений. </w:t>
            </w:r>
          </w:p>
        </w:tc>
      </w:tr>
      <w:tr>
        <w:trPr>
          <w:trHeight w:val="295"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2.2.</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Проявление индивидуальных особенностей в деловом общении</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475"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1. Темперамент. Типы темперамента. Свойства темперамента.</w:t>
            </w:r>
          </w:p>
        </w:tc>
      </w:tr>
      <w:tr>
        <w:trPr>
          <w:trHeight w:val="275"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2.3.</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Этикет в профессиональной деятельности</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988"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1. Понятие этикета. Деловой этикет в профессиональной деятельности. Взаимосвязь делового этикета и этики деловых отношений.</w:t>
            </w:r>
          </w:p>
        </w:tc>
      </w:tr>
      <w:tr>
        <w:trPr>
          <w:trHeight w:val="391"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2.4.</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 xml:space="preserve">Деловые переговоры </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562"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Переговоры как разновидность делового общения. Подготовка к переговорам. Ведение переговоров.</w:t>
            </w:r>
          </w:p>
        </w:tc>
      </w:tr>
      <w:tr>
        <w:trPr>
          <w:trHeight w:val="20"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В том числе практических занятий и лабораторных работ</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Раздел 3. Конфликты в деловом общении 8 часов</w:t>
            </w:r>
          </w:p>
        </w:tc>
      </w:tr>
      <w:tr>
        <w:trPr>
          <w:trHeight w:val="309"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3.1.</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 xml:space="preserve">Конфликт его сущность </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Содержание</w:t>
            </w:r>
          </w:p>
        </w:tc>
      </w:tr>
      <w:tr>
        <w:trPr>
          <w:trHeight w:val="387"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1. Понятие конфликта и его структура. Динамика конфликта. Виды конфликтов.</w:t>
            </w:r>
          </w:p>
        </w:tc>
      </w:tr>
      <w:tr>
        <w:trPr>
          <w:trHeight w:val="293"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3.2.</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 xml:space="preserve">Стратегии поведения в конфликтной ситуации </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273"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Стратегии и тактики поведения в конфликтной ситуации.</w:t>
            </w:r>
          </w:p>
        </w:tc>
      </w:tr>
      <w:tr>
        <w:trPr>
          <w:trHeight w:val="428"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В том числе практических занятий и лабораторных работ</w:t>
            </w:r>
          </w:p>
        </w:tc>
      </w:tr>
      <w:tr>
        <w:trPr>
          <w:trHeight w:val="335"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3.3.</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Конфликты в деловом общении</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487"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 xml:space="preserve">1. Особенности эмоционального реагирования в конфликтах. Правила поведения в конфликтах. </w:t>
            </w:r>
          </w:p>
        </w:tc>
      </w:tr>
      <w:tr>
        <w:trPr>
          <w:trHeight w:val="562"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В том числе практических занятий и лабораторных работ</w:t>
            </w:r>
          </w:p>
        </w:tc>
      </w:tr>
      <w:tr>
        <w:trPr>
          <w:trHeight w:val="135" w:hRule="atLeast"/>
        </w:trPr>
        <w:tc>
          <w:tcPr>
            <w:tcW w:w="23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Тема 3.4.</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Стресс и его особенности</w:t>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
                <w:bCs/>
              </w:rPr>
              <w:t>Содержание</w:t>
            </w:r>
          </w:p>
        </w:tc>
      </w:tr>
      <w:tr>
        <w:trPr>
          <w:trHeight w:val="135"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Cs/>
              </w:rPr>
            </w:pPr>
            <w:r>
              <w:rPr>
                <w:rFonts w:cs="Times New Roman" w:ascii="Times New Roman" w:hAnsi="Times New Roman"/>
                <w:bCs/>
              </w:rPr>
              <w:t>1. Стресс и его характеристика. Профилактика стрессов в деловом общении».</w:t>
            </w:r>
          </w:p>
        </w:tc>
      </w:tr>
      <w:tr>
        <w:trPr>
          <w:trHeight w:val="135" w:hRule="atLeast"/>
        </w:trPr>
        <w:tc>
          <w:tcPr>
            <w:tcW w:w="23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cs="Times New Roman"/>
                <w:b/>
                <w:bCs/>
              </w:rPr>
            </w:pPr>
            <w:r>
              <w:rPr>
                <w:rFonts w:cs="Times New Roman" w:ascii="Times New Roman" w:hAnsi="Times New Roman"/>
                <w:b/>
                <w:bCs/>
              </w:rPr>
            </w:r>
          </w:p>
        </w:tc>
        <w:tc>
          <w:tcPr>
            <w:tcW w:w="73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В том числе практических занятий и лабораторных работ</w:t>
            </w:r>
          </w:p>
        </w:tc>
      </w:tr>
      <w:tr>
        <w:trPr>
          <w:trHeight w:val="394"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 xml:space="preserve">Промежуточная аттестация </w:t>
            </w:r>
          </w:p>
        </w:tc>
      </w:tr>
      <w:tr>
        <w:trPr>
          <w:trHeight w:val="394"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cs="Times New Roman"/>
                <w:b/>
                <w:bCs/>
              </w:rPr>
            </w:pPr>
            <w:r>
              <w:rPr>
                <w:rFonts w:cs="Times New Roman" w:ascii="Times New Roman" w:hAnsi="Times New Roman"/>
                <w:b/>
                <w:bCs/>
              </w:rPr>
              <w:t>Всего: 48 часов</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r>
        <w:rPr/>
        <w:t xml:space="preserve">3. Условия реализации </w:t>
      </w:r>
      <w:r>
        <w:rPr>
          <w:lang w:val="ru-RU"/>
        </w:rPr>
        <w:t>ДИСЦИПЛИНЫ</w:t>
      </w:r>
    </w:p>
    <w:p>
      <w:pPr>
        <w:pStyle w:val="116"/>
        <w:rPr>
          <w:rFonts w:ascii="Times New Roman" w:hAnsi="Times New Roman"/>
        </w:rPr>
      </w:pPr>
      <w:r>
        <w:rPr>
          <w:rFonts w:ascii="Times New Roman" w:hAnsi="Times New Roman"/>
        </w:rPr>
        <w:t>3.1. Материально-техническое обеспечение</w:t>
      </w:r>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Кабинеты </w:t>
      </w:r>
      <w:r>
        <w:rPr>
          <w:rFonts w:cs="Times New Roman" w:ascii="Times New Roman" w:hAnsi="Times New Roman"/>
          <w:iCs/>
          <w:sz w:val="24"/>
          <w:szCs w:val="24"/>
        </w:rPr>
        <w:t>Социально-экономических, математических и естественнонаучных дисциплин</w:t>
      </w:r>
      <w:r>
        <w:rPr>
          <w:rFonts w:cs="Times New Roman" w:ascii="Times New Roman" w:hAnsi="Times New Roman"/>
          <w:bCs/>
          <w:sz w:val="24"/>
          <w:szCs w:val="24"/>
        </w:rPr>
        <w:t xml:space="preserve">, оснащенные в соответствии с приложением 3 ОП. </w:t>
      </w:r>
    </w:p>
    <w:p>
      <w:pPr>
        <w:pStyle w:val="Normal"/>
        <w:rPr/>
      </w:pPr>
      <w:r>
        <w:rPr/>
      </w:r>
    </w:p>
    <w:p>
      <w:pPr>
        <w:pStyle w:val="116"/>
        <w:rPr>
          <w:rFonts w:ascii="Times New Roman" w:hAnsi="Times New Roman" w:eastAsia="Times New Roman"/>
        </w:rPr>
      </w:pPr>
      <w:r>
        <w:rPr>
          <w:rFonts w:ascii="Times New Roman" w:hAnsi="Times New Roman"/>
        </w:rPr>
        <w:t>3.2. Учебно-методическое обеспечение</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Normal"/>
        <w:shd w:val="clear" w:color="auto" w:fill="FFFFFF"/>
        <w:spacing w:before="120" w:after="280"/>
        <w:ind w:firstLine="709"/>
        <w:contextualSpacing/>
        <w:jc w:val="both"/>
        <w:rPr>
          <w:rFonts w:ascii="Times New Roman" w:hAnsi="Times New Roman"/>
          <w:sz w:val="24"/>
          <w:szCs w:val="24"/>
          <w:shd w:fill="FFFFFF" w:val="clear"/>
        </w:rPr>
      </w:pPr>
      <w:r>
        <w:rPr>
          <w:rFonts w:ascii="Times New Roman" w:hAnsi="Times New Roman"/>
          <w:color w:val="000000"/>
          <w:sz w:val="24"/>
          <w:szCs w:val="24"/>
          <w:shd w:fill="FFFFFF" w:val="clear"/>
        </w:rPr>
        <w:t>Бороздина, Г. В.  Психология общения : учебник и практикум для среднего профессионального образования / Г. В. Бороздина, Н. А. Кормнова ; под общей редакцией Г. В. Бороздиной. — Москва : Издательство Юрайт, 2021. — 463 с. — (Профессиональное образование). — ISBN 978-5-534-00753-4. — Текст : электронный // Образовательная платформа Юрайт [сайт]. — URL: https://urait.ru/bcode/469702</w:t>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975"/>
        <w:gridCol w:w="3546"/>
        <w:gridCol w:w="3117"/>
      </w:tblGrid>
      <w:tr>
        <w:trPr>
          <w:trHeight w:val="20" w:hRule="atLeast"/>
        </w:trPr>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5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31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pPr>
              <w:pStyle w:val="Normal"/>
              <w:widowControl w:val="false"/>
              <w:rPr>
                <w:rFonts w:ascii="Times New Roman" w:hAnsi="Times New Roman"/>
                <w:bCs/>
              </w:rPr>
            </w:pPr>
            <w:r>
              <w:rPr>
                <w:rFonts w:ascii="Times New Roman" w:hAnsi="Times New Roman"/>
                <w:bCs/>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p>
            <w:pPr>
              <w:pStyle w:val="Normal"/>
              <w:widowControl w:val="false"/>
              <w:rPr>
                <w:rFonts w:ascii="Times New Roman" w:hAnsi="Times New Roman"/>
                <w:bCs/>
              </w:rPr>
            </w:pPr>
            <w:r>
              <w:rPr>
                <w:rFonts w:ascii="Times New Roman" w:hAnsi="Times New Roman"/>
                <w:bCs/>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p>
            <w:pPr>
              <w:pStyle w:val="Normal"/>
              <w:widowControl w:val="false"/>
              <w:rPr>
                <w:rFonts w:ascii="Times New Roman" w:hAnsi="Times New Roman"/>
                <w:bCs/>
              </w:rPr>
            </w:pPr>
            <w:r>
              <w:rPr>
                <w:rFonts w:ascii="Times New Roman" w:hAnsi="Times New Roman"/>
                <w:bCs/>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p>
            <w:pPr>
              <w:pStyle w:val="Normal"/>
              <w:widowControl w:val="false"/>
              <w:rPr>
                <w:rFonts w:ascii="Times New Roman" w:hAnsi="Times New Roman"/>
                <w:bCs/>
              </w:rPr>
            </w:pPr>
            <w:r>
              <w:rPr>
                <w:rFonts w:ascii="Times New Roman" w:hAnsi="Times New Roman"/>
                <w:bCs/>
              </w:rPr>
              <w:t>психологические основы деятельности коллектива, психологические особенности личности; основы проектной деятельности</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ascii="Times New Roman" w:hAnsi="Times New Roman"/>
                <w:bCs/>
              </w:rPr>
              <w:t>сущность гражданско-патриотической позиции, общечеловеческих ценностей; значимость профессиональной деятельности по профессии (специальности)</w:t>
            </w:r>
          </w:p>
        </w:tc>
        <w:tc>
          <w:tcPr>
            <w:tcW w:w="354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288" w:beforeAutospacing="1" w:afterAutospacing="1"/>
              <w:jc w:val="both"/>
              <w:rPr>
                <w:rFonts w:ascii="Times New Roman" w:hAnsi="Times New Roman"/>
                <w:color w:val="000000"/>
                <w:lang w:eastAsia="ru-RU"/>
              </w:rPr>
            </w:pPr>
            <w:r>
              <w:rPr>
                <w:rFonts w:ascii="Times New Roman" w:hAnsi="Times New Roman"/>
                <w:color w:val="000000"/>
                <w:lang w:eastAsia="ru-RU"/>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pPr>
              <w:pStyle w:val="Normal"/>
              <w:widowControl w:val="false"/>
              <w:spacing w:lineRule="atLeast" w:line="288" w:beforeAutospacing="1" w:afterAutospacing="1"/>
              <w:jc w:val="both"/>
              <w:rPr>
                <w:rFonts w:ascii="Times New Roman" w:hAnsi="Times New Roman"/>
                <w:color w:val="000000"/>
                <w:lang w:eastAsia="ru-RU"/>
              </w:rPr>
            </w:pPr>
            <w:r>
              <w:rPr>
                <w:rFonts w:ascii="Times New Roman" w:hAnsi="Times New Roman"/>
                <w:color w:val="000000"/>
                <w:lang w:eastAsia="ru-RU"/>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pPr>
              <w:pStyle w:val="Normal"/>
              <w:widowControl w:val="false"/>
              <w:spacing w:lineRule="atLeast" w:line="288" w:beforeAutospacing="1" w:afterAutospacing="1"/>
              <w:ind w:hanging="0" w:right="-2"/>
              <w:jc w:val="both"/>
              <w:rPr>
                <w:rFonts w:ascii="Times New Roman" w:hAnsi="Times New Roman"/>
                <w:color w:val="000000"/>
                <w:lang w:eastAsia="ru-RU"/>
              </w:rPr>
            </w:pPr>
            <w:r>
              <w:rPr>
                <w:rFonts w:ascii="Times New Roman" w:hAnsi="Times New Roman"/>
                <w:color w:val="000000"/>
                <w:lang w:eastAsia="ru-RU"/>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ascii="Times New Roman" w:hAnsi="Times New Roman"/>
                <w:color w:val="000000"/>
                <w:lang w:eastAsia="ru-RU"/>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311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Письменный и устный опрос. Тестирование.</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Дискуссия.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Участие в диалогах, ролевых играх.</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Практические задания по работе с информацией, документами, профессиональной литературой.</w:t>
            </w:r>
          </w:p>
        </w:tc>
      </w:tr>
      <w:tr>
        <w:trPr>
          <w:trHeight w:val="20" w:hRule="atLeast"/>
        </w:trPr>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w:t>
            </w:r>
          </w:p>
          <w:p>
            <w:pPr>
              <w:pStyle w:val="Normal"/>
              <w:widowControl w:val="false"/>
              <w:rPr>
                <w:rFonts w:ascii="Times New Roman" w:hAnsi="Times New Roman"/>
                <w:bCs/>
              </w:rPr>
            </w:pPr>
            <w:r>
              <w:rPr>
                <w:rFonts w:ascii="Times New Roman" w:hAnsi="Times New Roman"/>
                <w:bCs/>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w:t>
            </w:r>
          </w:p>
          <w:p>
            <w:pPr>
              <w:pStyle w:val="Normal"/>
              <w:widowControl w:val="false"/>
              <w:rPr>
                <w:rFonts w:ascii="Times New Roman" w:hAnsi="Times New Roman"/>
                <w:bCs/>
              </w:rPr>
            </w:pPr>
            <w:r>
              <w:rPr>
                <w:rFonts w:ascii="Times New Roman" w:hAnsi="Times New Roman"/>
                <w:bCs/>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p>
            <w:pPr>
              <w:pStyle w:val="Normal"/>
              <w:widowControl w:val="false"/>
              <w:rPr>
                <w:rFonts w:ascii="Times New Roman" w:hAnsi="Times New Roman"/>
                <w:bCs/>
              </w:rPr>
            </w:pPr>
            <w:r>
              <w:rPr>
                <w:rFonts w:ascii="Times New Roman" w:hAnsi="Times New Roman"/>
                <w:bCs/>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p>
            <w:pPr>
              <w:pStyle w:val="Normal"/>
              <w:widowControl w:val="false"/>
              <w:rPr>
                <w:rFonts w:ascii="Times New Roman" w:hAnsi="Times New Roman"/>
                <w:bCs/>
              </w:rPr>
            </w:pPr>
            <w:r>
              <w:rPr>
                <w:rFonts w:ascii="Times New Roman" w:hAnsi="Times New Roman"/>
                <w:bCs/>
              </w:rPr>
              <w:t>организовывать работу коллектива и команды; взаимодействовать с коллегами, руководством, клиентами в ходе профессиональной деятельности</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ascii="Times New Roman" w:hAnsi="Times New Roman"/>
                <w:bCs/>
              </w:rPr>
              <w:t>описывать значимость своей профессии (специальности)</w:t>
            </w:r>
          </w:p>
        </w:tc>
        <w:tc>
          <w:tcPr>
            <w:tcW w:w="354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r>
          </w:p>
        </w:tc>
        <w:tc>
          <w:tcPr>
            <w:tcW w:w="311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rPr>
          <w:rFonts w:ascii="Times New Roman" w:hAnsi="Times New Roman" w:cs="Times New Roman"/>
          <w:b/>
          <w:bCs/>
          <w:sz w:val="24"/>
          <w:szCs w:val="24"/>
        </w:rPr>
      </w:pPr>
      <w:r>
        <w:rPr>
          <w:rFonts w:cs="Times New Roman" w:ascii="Times New Roman" w:hAnsi="Times New Roman"/>
          <w:b/>
          <w:bCs/>
          <w:sz w:val="24"/>
          <w:szCs w:val="24"/>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2.4</w:t>
      </w:r>
    </w:p>
    <w:p>
      <w:pPr>
        <w:pStyle w:val="Normal"/>
        <w:jc w:val="right"/>
        <w:rPr>
          <w:rFonts w:ascii="Times New Roman" w:hAnsi="Times New Roman" w:cs="Times New Roman"/>
          <w:b/>
          <w:bCs/>
          <w:color w:val="0070C0"/>
          <w:sz w:val="24"/>
          <w:szCs w:val="24"/>
        </w:rPr>
      </w:pPr>
      <w:r>
        <w:rPr>
          <w:rFonts w:cs="Times New Roman" w:ascii="Times New Roman" w:hAnsi="Times New Roman"/>
          <w:b/>
          <w:bCs/>
          <w:sz w:val="24"/>
          <w:szCs w:val="24"/>
        </w:rPr>
        <w:t xml:space="preserve">к ОП по </w:t>
      </w:r>
      <w:r>
        <w:rPr>
          <w:rFonts w:eastAsia="Times New Roman" w:cs="Times New Roman" w:ascii="Times New Roman" w:hAnsi="Times New Roman"/>
          <w:b/>
          <w:bCs/>
          <w:color w:themeColor="text1" w:val="000000"/>
          <w:kern w:val="2"/>
          <w:sz w:val="24"/>
          <w:szCs w:val="24"/>
          <w:lang w:eastAsia="x-none"/>
        </w:rPr>
        <w:t>специальности</w:t>
      </w:r>
      <w:r>
        <w:rPr>
          <w:rFonts w:eastAsia="Times New Roman" w:cs="Times New Roman" w:ascii="Times New Roman" w:hAnsi="Times New Roman"/>
          <w:b/>
          <w:bCs/>
          <w:color w:val="0070C0"/>
          <w:kern w:val="2"/>
          <w:sz w:val="24"/>
          <w:szCs w:val="24"/>
          <w:lang w:eastAsia="x-none"/>
        </w:rPr>
        <w:t xml:space="preserve"> </w:t>
        <w:br/>
      </w:r>
      <w:r>
        <w:rPr>
          <w:rFonts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pPr>
      <w:bookmarkStart w:id="146" w:name="_Toc169283410"/>
      <w:r>
        <w:rPr/>
        <w:t>«ОГСЭ 04. Иностранный язык в профессиональной деятельности»</w:t>
      </w:r>
      <w:bookmarkEnd w:id="146"/>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147" w:name="_Toc158393419"/>
      <w:bookmarkStart w:id="148" w:name="_Toc158389315"/>
      <w:bookmarkStart w:id="149" w:name="_Toc158374336"/>
      <w:bookmarkStart w:id="150" w:name="_Toc158375908"/>
      <w:bookmarkStart w:id="151" w:name="_Toc158397880"/>
      <w:r>
        <w:rPr>
          <w:lang w:val="ru-RU"/>
        </w:rPr>
        <w:t>СОДЕРЖАНИЕ ПРОГРАММЫ</w:t>
      </w:r>
      <w:bookmarkEnd w:id="147"/>
      <w:bookmarkEnd w:id="148"/>
      <w:bookmarkEnd w:id="149"/>
      <w:bookmarkEnd w:id="150"/>
      <w:bookmarkEnd w:id="151"/>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Style w:val="Style42"/>
                <w:i w:val="false"/>
                <w:iCs w:val="false"/>
                <w:vanish w:val="false"/>
              </w:rPr>
              <w:t>2.2. </w:t>
            </w:r>
            <w:r>
              <w:rPr>
                <w:rStyle w:val="Style42"/>
                <w:i w:val="false"/>
                <w:iCs w:val="false"/>
              </w:rPr>
              <w:t>Содержание дисциплины</w:t>
            </w:r>
            <w:r>
              <w:rPr>
                <w:webHidden/>
              </w:rPr>
              <w:fldChar w:fldCharType="begin"/>
            </w:r>
            <w:r>
              <w:rPr>
                <w:webHidden/>
              </w:rPr>
              <w:instrText xml:space="preserve">PAGEREF _Toc156294881 \h</w:instrText>
            </w:r>
            <w:r>
              <w:rPr>
                <w:webHidden/>
              </w:rPr>
              <w:fldChar w:fldCharType="separate"/>
            </w:r>
            <w:r>
              <w:rPr>
                <w:rStyle w:val="Style42"/>
                <w:i w:val="false"/>
                <w:iCs w:val="false"/>
                <w:vanish w:val="false"/>
              </w:rPr>
              <w:tab/>
              <w:t>5</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3">
            <w:r>
              <w:rPr>
                <w:webHidden/>
              </w:rPr>
              <w:fldChar w:fldCharType="begin"/>
            </w:r>
            <w:r>
              <w:rPr>
                <w:webHidden/>
              </w:rPr>
              <w:instrText xml:space="preserve">PAGEREF _Toc156294883 \h</w:instrText>
            </w:r>
            <w:r>
              <w:rPr>
                <w:webHidden/>
              </w:rPr>
              <w:fldChar w:fldCharType="separate"/>
            </w:r>
            <w:r>
              <w:rPr>
                <w:webHidden/>
                <w:rStyle w:val="Style42"/>
                <w:i w:val="false"/>
                <w:iCs w:val="false"/>
                <w:vanish w:val="false"/>
              </w:rPr>
              <w:t>2.3. Курсовой проект (работа)</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12"/>
              <w:headerReference w:type="default" r:id="rId13"/>
              <w:headerReference w:type="first" r:id="rId14"/>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
        </w:numPr>
        <w:tabs>
          <w:tab w:val="clear" w:pos="708"/>
          <w:tab w:val="left" w:pos="720" w:leader="none"/>
        </w:tabs>
        <w:spacing w:before="280" w:after="280"/>
        <w:rPr/>
      </w:pPr>
      <w:bookmarkStart w:id="152" w:name="_Toc158389316"/>
      <w:bookmarkStart w:id="153" w:name="_Toc158393420"/>
      <w:bookmarkStart w:id="154" w:name="_Toc158397881"/>
      <w:bookmarkStart w:id="155" w:name="_Toc158374337"/>
      <w:bookmarkStart w:id="156" w:name="_Toc158375909"/>
      <w:r>
        <w:rPr/>
        <w:t>Общая характеристика</w:t>
      </w:r>
      <w:r>
        <w:rPr>
          <w:rFonts w:ascii="Calibri" w:hAnsi="Calibri" w:asciiTheme="minorHAnsi" w:hAnsiTheme="minorHAnsi"/>
          <w:lang w:val="ru-RU"/>
        </w:rPr>
        <w:t xml:space="preserve"> </w:t>
      </w:r>
      <w:r>
        <w:rPr/>
        <w:t>РАБОЧЕЙ ПРОГРАММЫ УЧЕБНОЙ ДИСЦИПЛИНЫ</w:t>
      </w:r>
      <w:bookmarkEnd w:id="152"/>
      <w:bookmarkEnd w:id="153"/>
      <w:bookmarkEnd w:id="154"/>
      <w:bookmarkEnd w:id="155"/>
      <w:bookmarkEnd w:id="156"/>
    </w:p>
    <w:p>
      <w:pPr>
        <w:pStyle w:val="114"/>
        <w:jc w:val="center"/>
        <w:rPr>
          <w:rFonts w:ascii="Times New Roman Полужирный" w:hAnsi="Times New Roman Полужирный" w:eastAsia="Segoe UI"/>
          <w:b/>
          <w:bCs/>
          <w:caps/>
          <w:u w:val="single"/>
          <w:lang w:val="ru-RU"/>
        </w:rPr>
      </w:pPr>
      <w:bookmarkStart w:id="157" w:name="_Hlk158388071"/>
      <w:r>
        <w:rPr>
          <w:rFonts w:eastAsia="Segoe UI" w:ascii="Times New Roman Полужирный" w:hAnsi="Times New Roman Полужирный"/>
          <w:b/>
          <w:bCs/>
          <w:caps/>
          <w:u w:val="single"/>
          <w:lang w:val="ru-RU"/>
        </w:rPr>
        <w:t>«</w:t>
      </w:r>
      <w:r>
        <w:rPr>
          <w:rFonts w:ascii="Times New Roman Полужирный" w:hAnsi="Times New Roman Полужирный"/>
          <w:b/>
          <w:bCs/>
          <w:caps/>
          <w:u w:val="single"/>
          <w:lang w:val="ru-RU"/>
        </w:rPr>
        <w:t>ОГСЭ 0</w:t>
      </w:r>
      <w:r>
        <w:rPr>
          <w:rFonts w:ascii="Calibri" w:hAnsi="Calibri" w:asciiTheme="minorHAnsi" w:hAnsiTheme="minorHAnsi"/>
          <w:b/>
          <w:bCs/>
          <w:caps/>
          <w:u w:val="single"/>
          <w:lang w:val="ru-RU"/>
        </w:rPr>
        <w:t>4</w:t>
      </w:r>
      <w:r>
        <w:rPr>
          <w:rFonts w:ascii="Times New Roman Полужирный" w:hAnsi="Times New Roman Полужирный"/>
          <w:b/>
          <w:bCs/>
          <w:caps/>
          <w:u w:val="single"/>
          <w:lang w:val="ru-RU"/>
        </w:rPr>
        <w:t>. Иностранный язык в профессиональной деятельности</w:t>
      </w:r>
      <w:r>
        <w:rPr>
          <w:rFonts w:eastAsia="Segoe UI" w:ascii="Times New Roman Полужирный" w:hAnsi="Times New Roman Полужирный"/>
          <w:b/>
          <w:bCs/>
          <w:caps/>
          <w:u w:val="single"/>
          <w:lang w:val="ru-RU"/>
        </w:rPr>
        <w:t>»</w:t>
      </w:r>
      <w:bookmarkEnd w:id="157"/>
    </w:p>
    <w:p>
      <w:pPr>
        <w:pStyle w:val="114"/>
        <w:rPr>
          <w:lang w:val="ru-RU"/>
        </w:rPr>
      </w:pPr>
      <w:r>
        <w:rPr>
          <w:lang w:val="ru-RU"/>
        </w:rPr>
      </w:r>
    </w:p>
    <w:p>
      <w:pPr>
        <w:pStyle w:val="116"/>
        <w:rPr>
          <w:rFonts w:ascii="Times New Roman" w:hAnsi="Times New Roman"/>
        </w:rPr>
      </w:pPr>
      <w:bookmarkStart w:id="158" w:name="_Toc158393421"/>
      <w:bookmarkStart w:id="159" w:name="_Toc158397882"/>
      <w:bookmarkStart w:id="160" w:name="_Toc158389317"/>
      <w:bookmarkStart w:id="161" w:name="_Toc158375910"/>
      <w:bookmarkStart w:id="162" w:name="_Toc158374338"/>
      <w:r>
        <w:rPr>
          <w:rFonts w:ascii="Times New Roman" w:hAnsi="Times New Roman"/>
        </w:rPr>
        <w:t>1.1. Цель и место дисциплины в структуре образовательной программы</w:t>
      </w:r>
      <w:bookmarkEnd w:id="158"/>
      <w:bookmarkEnd w:id="159"/>
      <w:bookmarkEnd w:id="160"/>
      <w:bookmarkEnd w:id="161"/>
      <w:bookmarkEnd w:id="162"/>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cs="Times New Roman" w:ascii="Times New Roman" w:hAnsi="Times New Roman"/>
          <w:sz w:val="24"/>
          <w:szCs w:val="24"/>
        </w:rPr>
        <w:t xml:space="preserve">«ОГСЭ 04. Иностранный язык в профессиональной деятельности»: </w:t>
      </w:r>
      <w:r>
        <w:rPr>
          <w:rFonts w:eastAsia="Times New Roman" w:ascii="Times New Roman" w:hAnsi="Times New Roman"/>
          <w:bCs/>
          <w:sz w:val="24"/>
          <w:szCs w:val="24"/>
          <w:lang w:eastAsia="ru-RU"/>
        </w:rPr>
        <w:t xml:space="preserve">формирование представления об </w:t>
      </w:r>
      <w:r>
        <w:rPr>
          <w:rFonts w:eastAsia="Times New Roman" w:ascii="Times New Roman" w:hAnsi="Times New Roman"/>
          <w:bCs/>
          <w:sz w:val="24"/>
          <w:szCs w:val="24"/>
          <w:lang w:val="x-none" w:eastAsia="ru-RU"/>
        </w:rPr>
        <w:t>иностранном язык</w:t>
      </w:r>
      <w:r>
        <w:rPr>
          <w:rFonts w:eastAsia="Times New Roman" w:ascii="Times New Roman" w:hAnsi="Times New Roman"/>
          <w:bCs/>
          <w:sz w:val="24"/>
          <w:szCs w:val="24"/>
          <w:lang w:eastAsia="ru-RU"/>
        </w:rPr>
        <w:t>е</w:t>
      </w:r>
      <w:r>
        <w:rPr>
          <w:rFonts w:eastAsia="Times New Roman" w:ascii="Times New Roman" w:hAnsi="Times New Roman"/>
          <w:bCs/>
          <w:sz w:val="24"/>
          <w:szCs w:val="24"/>
          <w:lang w:val="x-none" w:eastAsia="ru-RU"/>
        </w:rPr>
        <w:t>, как средств</w:t>
      </w:r>
      <w:r>
        <w:rPr>
          <w:rFonts w:eastAsia="Times New Roman" w:ascii="Times New Roman" w:hAnsi="Times New Roman"/>
          <w:bCs/>
          <w:sz w:val="24"/>
          <w:szCs w:val="24"/>
          <w:lang w:eastAsia="ru-RU"/>
        </w:rPr>
        <w:t>е</w:t>
      </w:r>
      <w:r>
        <w:rPr>
          <w:rFonts w:eastAsia="Times New Roman" w:ascii="Times New Roman" w:hAnsi="Times New Roman"/>
          <w:bCs/>
          <w:sz w:val="24"/>
          <w:szCs w:val="24"/>
          <w:lang w:val="x-none" w:eastAsia="ru-RU"/>
        </w:rPr>
        <w:t xml:space="preserve"> межличностного и профессионального общения, инструмент</w:t>
      </w:r>
      <w:r>
        <w:rPr>
          <w:rFonts w:eastAsia="Times New Roman" w:ascii="Times New Roman" w:hAnsi="Times New Roman"/>
          <w:bCs/>
          <w:sz w:val="24"/>
          <w:szCs w:val="24"/>
          <w:lang w:eastAsia="ru-RU"/>
        </w:rPr>
        <w:t>е</w:t>
      </w:r>
      <w:r>
        <w:rPr>
          <w:rFonts w:eastAsia="Times New Roman" w:ascii="Times New Roman" w:hAnsi="Times New Roman"/>
          <w:bCs/>
          <w:sz w:val="24"/>
          <w:szCs w:val="24"/>
          <w:lang w:val="x-none" w:eastAsia="ru-RU"/>
        </w:rPr>
        <w:t xml:space="preserve"> познания и самообразования</w:t>
      </w:r>
      <w:r>
        <w:rPr>
          <w:rFonts w:eastAsia="Times New Roman" w:ascii="Times New Roman" w:hAnsi="Times New Roman"/>
          <w:bCs/>
          <w:sz w:val="24"/>
          <w:szCs w:val="24"/>
          <w:lang w:eastAsia="ru-RU"/>
        </w:rPr>
        <w:t>.</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 xml:space="preserve">Дисциплина «ОГСЭ 04. Иностранный язык в профессиональной деятельности» включена в обязательную часть </w:t>
      </w:r>
      <w:r>
        <w:rPr>
          <w:rFonts w:ascii="Times New Roman" w:hAnsi="Times New Roman"/>
          <w:sz w:val="24"/>
          <w:szCs w:val="24"/>
        </w:rPr>
        <w:t xml:space="preserve">общего гуманитарного и социально-экономического </w:t>
      </w:r>
      <w:r>
        <w:rPr>
          <w:rFonts w:cs="Times New Roman" w:ascii="Times New Roman" w:hAnsi="Times New Roman"/>
          <w:sz w:val="24"/>
          <w:szCs w:val="24"/>
        </w:rPr>
        <w:t>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163" w:name="_Toc158397883"/>
      <w:bookmarkStart w:id="164" w:name="_Toc158374339"/>
      <w:bookmarkStart w:id="165" w:name="_Toc158389318"/>
      <w:bookmarkStart w:id="166" w:name="_Toc158393422"/>
      <w:bookmarkStart w:id="167" w:name="_Toc158375911"/>
      <w:r>
        <w:rPr>
          <w:rFonts w:ascii="Times New Roman" w:hAnsi="Times New Roman"/>
        </w:rPr>
        <w:t>1.2. Планируемые результаты освоения дисциплины</w:t>
      </w:r>
      <w:bookmarkEnd w:id="163"/>
      <w:bookmarkEnd w:id="164"/>
      <w:bookmarkEnd w:id="165"/>
      <w:bookmarkEnd w:id="166"/>
      <w:bookmarkEnd w:id="167"/>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757"/>
        <w:gridCol w:w="3939"/>
        <w:gridCol w:w="3942"/>
      </w:tblGrid>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Код ОК</w:t>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ОК 01</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строить простые высказывания о себе и о своей профессиональной деятельности;</w:t>
            </w:r>
          </w:p>
          <w:p>
            <w:pPr>
              <w:pStyle w:val="Normal"/>
              <w:widowControl w:val="false"/>
              <w:rPr>
                <w:rFonts w:ascii="Times New Roman" w:hAnsi="Times New Roman" w:cs="Times New Roman"/>
                <w:bCs/>
                <w:sz w:val="24"/>
                <w:szCs w:val="24"/>
                <w:highlight w:val="green"/>
              </w:rPr>
            </w:pPr>
            <w:r>
              <w:rPr>
                <w:rFonts w:cs="Times New Roman" w:ascii="Times New Roman" w:hAnsi="Times New Roman"/>
                <w:color w:val="000000"/>
                <w:sz w:val="24"/>
                <w:szCs w:val="24"/>
              </w:rPr>
              <w:t>взаимодействовать в коллективе, принимать участие в диалогах на общие и профессиональные темы;</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лексический и грамматический минимум, относящийся к описанию предметов, средств и процессов профессиональной деятельности;</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r>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t>ОК 10</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понимать общий смысл четко произнесенных высказываний на общие и базовые профессиональные темы;</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понимать тексты на базовые профессиональные темы;</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составлять простые связные сообщения на общие или интересующие профессиональные темы;</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общаться (устно и письменно) на иностранном языке на профессиональные и повседневные темы;</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переводить иностранные тексты профессиональной направленности (со словарем);</w:t>
            </w:r>
          </w:p>
          <w:p>
            <w:pPr>
              <w:pStyle w:val="Normal"/>
              <w:widowControl w:val="false"/>
              <w:rPr>
                <w:rFonts w:ascii="Times New Roman" w:hAnsi="Times New Roman" w:cs="Times New Roman"/>
                <w:bCs/>
                <w:sz w:val="24"/>
                <w:szCs w:val="24"/>
                <w:highlight w:val="green"/>
              </w:rPr>
            </w:pPr>
            <w:r>
              <w:rPr>
                <w:rFonts w:cs="Times New Roman" w:ascii="Times New Roman" w:hAnsi="Times New Roman"/>
                <w:color w:val="000000"/>
                <w:sz w:val="24"/>
                <w:szCs w:val="24"/>
              </w:rPr>
              <w:t>самостоятельно совершенствовать устную и письменную речь, пополнять словарный запас</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общеупотребительные глаголы (общая и профессиональная лексика);</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правила чтения текстов профессиональной направленности;</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правила построения простых и сложных предложений на профессиональные темы;</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правила речевого этикета и социокультурные нормы общения на иностранном языке;</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формы и виды устной и письменной коммуникации на иностранном языке при межличностном и межкультурном взаимодействии</w:t>
            </w:r>
          </w:p>
          <w:p>
            <w:pPr>
              <w:pStyle w:val="Normal"/>
              <w:widowControl w:val="false"/>
              <w:rPr>
                <w:rFonts w:ascii="Times New Roman" w:hAnsi="Times New Roman" w:cs="Times New Roman"/>
                <w:bCs/>
                <w:sz w:val="24"/>
                <w:szCs w:val="24"/>
              </w:rPr>
            </w:pPr>
            <w:r>
              <w:rPr>
                <w:rFonts w:cs="Times New Roman" w:ascii="Times New Roman" w:hAnsi="Times New Roman"/>
                <w:color w:val="000000"/>
                <w:sz w:val="24"/>
                <w:szCs w:val="24"/>
              </w:rPr>
              <w:t> </w:t>
            </w:r>
          </w:p>
          <w:p>
            <w:pPr>
              <w:pStyle w:val="Normal"/>
              <w:widowControl w:val="false"/>
              <w:rPr>
                <w:rFonts w:ascii="Times New Roman" w:hAnsi="Times New Roman" w:cs="Times New Roman"/>
                <w:bCs/>
                <w:sz w:val="24"/>
                <w:szCs w:val="24"/>
                <w:highlight w:val="green"/>
              </w:rPr>
            </w:pPr>
            <w:r>
              <w:rPr>
                <w:rFonts w:cs="Times New Roman" w:ascii="Times New Roman" w:hAnsi="Times New Roman"/>
                <w:color w:val="000000"/>
                <w:sz w:val="24"/>
                <w:szCs w:val="24"/>
              </w:rPr>
              <w:t> </w:t>
            </w:r>
          </w:p>
        </w:tc>
      </w:tr>
    </w:tbl>
    <w:p>
      <w:pPr>
        <w:pStyle w:val="115"/>
        <w:spacing w:before="280" w:after="280"/>
        <w:rPr>
          <w:rFonts w:ascii="Times New Roman" w:hAnsi="Times New Roman"/>
          <w:lang w:val="ru-RU"/>
        </w:rPr>
      </w:pPr>
      <w:bookmarkStart w:id="168" w:name="_Toc158375912"/>
      <w:bookmarkStart w:id="169" w:name="_Toc158374340"/>
      <w:bookmarkStart w:id="170" w:name="_Toc158397884"/>
      <w:bookmarkStart w:id="171" w:name="_Toc158393423"/>
      <w:bookmarkStart w:id="172" w:name="_Toc158389319"/>
      <w:r>
        <w:rPr/>
        <w:t xml:space="preserve">2. Структура и содержание </w:t>
      </w:r>
      <w:r>
        <w:rPr>
          <w:lang w:val="ru-RU"/>
        </w:rPr>
        <w:t>ДИСЦИПЛИНЫ</w:t>
      </w:r>
      <w:bookmarkEnd w:id="168"/>
      <w:bookmarkEnd w:id="169"/>
      <w:bookmarkEnd w:id="170"/>
      <w:bookmarkEnd w:id="171"/>
      <w:bookmarkEnd w:id="172"/>
    </w:p>
    <w:p>
      <w:pPr>
        <w:pStyle w:val="116"/>
        <w:rPr>
          <w:rFonts w:ascii="Times New Roman" w:hAnsi="Times New Roman"/>
        </w:rPr>
      </w:pPr>
      <w:bookmarkStart w:id="173" w:name="_Toc158374341"/>
      <w:bookmarkStart w:id="174" w:name="_Toc158375913"/>
      <w:bookmarkStart w:id="175" w:name="_Toc158389320"/>
      <w:bookmarkStart w:id="176" w:name="_Toc158393424"/>
      <w:bookmarkStart w:id="177" w:name="_Toc158397885"/>
      <w:r>
        <w:rPr>
          <w:rFonts w:ascii="Times New Roman" w:hAnsi="Times New Roman"/>
        </w:rPr>
        <w:t>2.1. Трудоемкость освоения дисциплины</w:t>
      </w:r>
      <w:bookmarkEnd w:id="173"/>
      <w:bookmarkEnd w:id="174"/>
      <w:bookmarkEnd w:id="175"/>
      <w:bookmarkEnd w:id="176"/>
      <w:bookmarkEnd w:id="177"/>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168</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160</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Cs/>
                <w:sz w:val="24"/>
                <w:szCs w:val="24"/>
              </w:rPr>
              <w:t>168</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Cs/>
                <w:sz w:val="24"/>
                <w:szCs w:val="24"/>
              </w:rPr>
              <w:t>160</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ind w:hanging="0"/>
        <w:rPr>
          <w:rFonts w:ascii="Times New Roman" w:hAnsi="Times New Roman"/>
        </w:rPr>
      </w:pPr>
      <w:bookmarkStart w:id="178" w:name="_Toc158374342"/>
      <w:bookmarkStart w:id="179" w:name="_Toc158375914"/>
      <w:bookmarkStart w:id="180" w:name="_Toc158389321"/>
      <w:bookmarkStart w:id="181" w:name="_Toc158393425"/>
      <w:bookmarkStart w:id="182" w:name="_Toc158397886"/>
      <w:r>
        <w:rPr>
          <w:rFonts w:ascii="Times New Roman" w:hAnsi="Times New Roman"/>
        </w:rPr>
        <w:t>2.2.содержание дисциплины</w:t>
      </w:r>
      <w:bookmarkEnd w:id="178"/>
      <w:bookmarkEnd w:id="179"/>
      <w:bookmarkEnd w:id="180"/>
      <w:bookmarkEnd w:id="181"/>
      <w:bookmarkEnd w:id="182"/>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191"/>
        <w:gridCol w:w="7446"/>
      </w:tblGrid>
      <w:tr>
        <w:trPr>
          <w:trHeight w:val="20" w:hRule="atLeast"/>
        </w:trPr>
        <w:tc>
          <w:tcPr>
            <w:tcW w:w="2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ind w:hanging="0" w:right="-1"/>
              <w:jc w:val="both"/>
              <w:rPr>
                <w:rFonts w:ascii="Times New Roman" w:hAnsi="Times New Roman"/>
                <w:b/>
                <w:bCs/>
              </w:rPr>
            </w:pPr>
            <w:r>
              <w:rPr>
                <w:rFonts w:ascii="Times New Roman" w:hAnsi="Times New Roman"/>
                <w:b/>
                <w:bCs/>
              </w:rPr>
              <w:t>Наименование разделов и тем</w:t>
            </w:r>
          </w:p>
        </w:tc>
        <w:tc>
          <w:tcPr>
            <w:tcW w:w="74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ind w:hanging="0" w:right="-1"/>
              <w:jc w:val="both"/>
              <w:rPr>
                <w:rFonts w:ascii="Times New Roman" w:hAnsi="Times New Roman"/>
                <w:b/>
                <w:bCs/>
              </w:rPr>
            </w:pPr>
            <w:r>
              <w:rPr>
                <w:rFonts w:ascii="Times New Roman" w:hAnsi="Times New Roman"/>
                <w:b/>
                <w:bCs/>
              </w:rPr>
              <w:t>Содержание учебного материала и формы организации деятельности обучающихся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b/>
                <w:bCs/>
              </w:rPr>
              <w:t>Раздел 1. Роль иностранного языка в профессиональной деятельности (48 часов)</w:t>
            </w:r>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1.1.</w:t>
            </w:r>
          </w:p>
          <w:p>
            <w:pPr>
              <w:pStyle w:val="Normal"/>
              <w:widowControl w:val="false"/>
              <w:jc w:val="both"/>
              <w:rPr>
                <w:rFonts w:ascii="Times New Roman" w:hAnsi="Times New Roman"/>
                <w:b/>
                <w:bCs/>
              </w:rPr>
            </w:pPr>
            <w:r>
              <w:rPr>
                <w:rFonts w:ascii="Times New Roman" w:hAnsi="Times New Roman"/>
              </w:rPr>
              <w:t>Страна изучаемого языка, ее культура и обычаи</w:t>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Государственное устройство Великобритании. Традиции и праздники Великобритании. Достопримечательности Великобритании. Система времен действительного залога в английском языке. Исчисляемые и неисчисляемые существительные. Артикль. Употребление артикля с именами собственными.</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rPr>
              <w:t>Практическое занятие № 1.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«Великобритания: география и государственное устройство»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
              <w:jc w:val="both"/>
              <w:rPr>
                <w:rFonts w:ascii="Times New Roman" w:hAnsi="Times New Roman"/>
                <w:bCs/>
              </w:rPr>
            </w:pPr>
            <w:r>
              <w:rPr>
                <w:rFonts w:ascii="Times New Roman" w:hAnsi="Times New Roman"/>
              </w:rPr>
              <w:t>Практическое занятие № 2. Предпросмотровые вопросы по теме «Культура, достопримечательности и обычаи страны изучаемого языка». Просмотр учебных видео по теме «Культура, достопримечательности и обычаи страны изучаемого языка».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
              <w:jc w:val="both"/>
              <w:rPr>
                <w:rFonts w:ascii="Times New Roman" w:hAnsi="Times New Roman"/>
              </w:rPr>
            </w:pPr>
            <w:r>
              <w:rPr>
                <w:rFonts w:ascii="Times New Roman" w:hAnsi="Times New Roman"/>
              </w:rPr>
              <w:t>Практическое занятие № 3. Подготовка устного сообщения учащимися по теме «Города Великобритании» на основе лексическо-грамматического материала предыдущих практических занятий. Диалог-дискуссия по теме «Какой город Великобритании Вам понравился больше всего и почему?»</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1.2.</w:t>
            </w:r>
          </w:p>
          <w:p>
            <w:pPr>
              <w:pStyle w:val="Normal"/>
              <w:widowControl w:val="false"/>
              <w:rPr>
                <w:rFonts w:ascii="Times New Roman" w:hAnsi="Times New Roman"/>
                <w:bCs/>
              </w:rPr>
            </w:pPr>
            <w:r>
              <w:rPr>
                <w:rFonts w:ascii="Times New Roman" w:hAnsi="Times New Roman"/>
                <w:bCs/>
              </w:rPr>
              <w:t>Роль образования в современном мире</w:t>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Система образование стран изучаемого языка. Система образования России. Согласование времен. Косвенная речь. Личные местоимения. Притяжательные местоимения. Вопросительные местоимения. Относительные местоимения.</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rPr>
              <w:t xml:space="preserve">Практическое занятие № 4. Введение новых лексических единиц по теме занятия для последующего чтения текста.  Предтекстовые упражнения на фонетическую отработку и закрепление активной лексики и фразеологических оборотов. Групповое изучающее чтение текста по теме «Система образования Великобритании». Введение новых лексических единиц по теме занятия. Фразы, речевые обороты и выражения. </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rPr>
              <w:t>Практическое занятие № 5. Предпросмотровые вопросы по теме «Образование в США».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rPr>
              <w:t>Практическое занятие № 6. Предпросмотровые вопросы по теме «Образование в России». Просмотровое чтение текстов по теме «Система образования в России». Ответы на вопросы по тексту. Составление диалогов по теме «Иностранный студент поступает в учебное заведение в России».</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rPr>
            </w:pPr>
            <w:r>
              <w:rPr>
                <w:rFonts w:ascii="Times New Roman" w:hAnsi="Times New Roman"/>
              </w:rPr>
              <w:t>Практическое занятие № 7. Круглый стол с обсуждением заранее подготовленных групповых сообщений на базе полученного материала видео и текстов предыдущих практических занятий по темам: «Сравнение среднего профессионального образования в России и Великобритании (США)»; «Роль образования в жизни»; «Важность получения образования» (темы распределяются на практическом занятии №6 на каждую рабочую группу в аудитории)</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1.3.</w:t>
            </w:r>
          </w:p>
          <w:p>
            <w:pPr>
              <w:pStyle w:val="Normal"/>
              <w:widowControl w:val="false"/>
              <w:jc w:val="both"/>
              <w:rPr>
                <w:rFonts w:ascii="Times New Roman" w:hAnsi="Times New Roman"/>
                <w:bCs/>
              </w:rPr>
            </w:pPr>
            <w:r>
              <w:rPr>
                <w:rFonts w:ascii="Times New Roman" w:hAnsi="Times New Roman"/>
                <w:bCs/>
              </w:rPr>
              <w:t>Значение иностранного языка в освоении профессии</w:t>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География английского языка. Английский язык в карьере. Образование наречий. Степени сравнения прилагательных и наречий. Повторение пройденного ранее грамматического материала.</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Практическое занятие № 8. Введение новых лексических единиц по теме занятия. Фразы, речевые обороты и выражения. Предтекстовая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 Изучающее чтение текста по теме «Английский язык в современном мире».</w:t>
            </w:r>
            <w:r>
              <w:rPr>
                <w:rFonts w:ascii="Times New Roman" w:hAnsi="Times New Roman"/>
              </w:rPr>
              <w:t xml:space="preserve"> Выполнение тренировочных лексических и лексико-грамматических упражнений на закрепление активной лексики и фразеологических оборотов.</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Практическое занятие № 9. Просмотровое чтение текста по теме «Я и моя профессия». Беседа с использованием дискуссионных вопросов по теме «Взаимосвязь иностранного языка и моей профессии».</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Практическое занятие № 10. Просмотр видео по теме «Роль английского языка в современном мире».</w:t>
            </w:r>
            <w:r>
              <w:rPr>
                <w:rFonts w:ascii="Times New Roman" w:hAnsi="Times New Roman"/>
              </w:rPr>
              <w:t xml:space="preserve">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1.4.</w:t>
            </w:r>
          </w:p>
          <w:p>
            <w:pPr>
              <w:pStyle w:val="Normal"/>
              <w:widowControl w:val="false"/>
              <w:jc w:val="both"/>
              <w:rPr>
                <w:rFonts w:ascii="Times New Roman" w:hAnsi="Times New Roman"/>
                <w:b/>
                <w:bCs/>
              </w:rPr>
            </w:pPr>
            <w:r>
              <w:rPr>
                <w:rFonts w:ascii="Times New Roman" w:hAnsi="Times New Roman"/>
                <w:bCs/>
              </w:rPr>
              <w:t>Основы делового общения</w:t>
            </w:r>
          </w:p>
          <w:p>
            <w:pPr>
              <w:pStyle w:val="Normal"/>
              <w:widowControl w:val="false"/>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right" w:pos="7610" w:leader="none"/>
              </w:tabs>
              <w:jc w:val="both"/>
              <w:rPr>
                <w:rFonts w:ascii="Times New Roman" w:hAnsi="Times New Roman"/>
                <w:b/>
                <w:bCs/>
              </w:rPr>
            </w:pPr>
            <w:r>
              <w:rPr>
                <w:rFonts w:ascii="Times New Roman" w:hAnsi="Times New Roman"/>
                <w:b/>
                <w:bCs/>
              </w:rPr>
              <w:t>Светская беседа (</w:t>
            </w:r>
            <w:r>
              <w:rPr>
                <w:rFonts w:ascii="Times New Roman" w:hAnsi="Times New Roman"/>
                <w:b/>
                <w:bCs/>
                <w:lang w:val="en-GB"/>
              </w:rPr>
              <w:t>Small</w:t>
            </w:r>
            <w:r>
              <w:rPr>
                <w:rFonts w:ascii="Times New Roman" w:hAnsi="Times New Roman"/>
                <w:b/>
                <w:bCs/>
              </w:rPr>
              <w:t xml:space="preserve"> </w:t>
            </w:r>
            <w:r>
              <w:rPr>
                <w:rFonts w:ascii="Times New Roman" w:hAnsi="Times New Roman"/>
                <w:b/>
                <w:bCs/>
                <w:lang w:val="en-GB"/>
              </w:rPr>
              <w:t>talk</w:t>
            </w:r>
            <w:r>
              <w:rPr>
                <w:rFonts w:ascii="Times New Roman" w:hAnsi="Times New Roman"/>
                <w:b/>
                <w:bCs/>
              </w:rPr>
              <w:t>). Деловой звонок. Деловая переписка. Страдательный залог. Неопределенные и отрицательные местоимения.</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11. </w:t>
            </w:r>
            <w:r>
              <w:rPr>
                <w:rFonts w:ascii="Times New Roman" w:hAnsi="Times New Roman"/>
              </w:rPr>
              <w:t>Групповое изучающее чтение диалогов по теме «Светская беседа (Small talk)»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 Обсуждение особенностей светской беседы, тематики. Составление диалогов-моделей «Беседа с иностранным партнером».</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12. </w:t>
            </w:r>
            <w:r>
              <w:rPr>
                <w:rFonts w:ascii="Times New Roman" w:hAnsi="Times New Roman"/>
              </w:rPr>
              <w:t xml:space="preserve">Введение новых лексических единиц по теме занятия для последующего просмотра видео.  </w:t>
            </w:r>
            <w:r>
              <w:rPr>
                <w:rFonts w:ascii="Times New Roman" w:hAnsi="Times New Roman"/>
                <w:bCs/>
              </w:rPr>
              <w:t xml:space="preserve">Просмотр видео по теме «составление деловых писем». </w:t>
            </w:r>
            <w:r>
              <w:rPr>
                <w:rFonts w:ascii="Times New Roman" w:hAnsi="Times New Roman"/>
              </w:rPr>
              <w:t>Ответы на вопросы по просмотренному видео (упражнения лексического характера по содержанию видео, тестовые вопросы по содержанию видео)</w:t>
            </w:r>
            <w:r>
              <w:rPr>
                <w:rFonts w:ascii="Times New Roman" w:hAnsi="Times New Roman"/>
                <w:bCs/>
              </w:rPr>
              <w:t xml:space="preserve"> Составление деловых писем на основе просмотренного материала.</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13. </w:t>
            </w:r>
            <w:r>
              <w:rPr>
                <w:rFonts w:ascii="Times New Roman" w:hAnsi="Times New Roman"/>
              </w:rPr>
              <w:t xml:space="preserve">Введение новых лексических единиц по теме занятия для последующего прослушивания и ролевого чтения диалогов.  Предтекстовые упражнения на отработку лексических единиц. Групповое изучающее чтение диалогов по теме «Деловой </w:t>
            </w:r>
            <w:r>
              <w:rPr>
                <w:rFonts w:ascii="Times New Roman" w:hAnsi="Times New Roman"/>
                <w:bCs/>
              </w:rPr>
              <w:t>разговоров по телефону». Составление диалогов и перевод их на иностранный язык «Звонок в компанию по поводу получения ответа на свое письмо»</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Cs/>
              </w:rPr>
            </w:pPr>
            <w:bookmarkStart w:id="183" w:name="_Hlk78404494"/>
            <w:r>
              <w:rPr>
                <w:rFonts w:ascii="Times New Roman" w:hAnsi="Times New Roman"/>
                <w:bCs/>
              </w:rPr>
              <w:t>Необходимость и тематика определяются образовательной организацией</w:t>
            </w:r>
            <w:bookmarkEnd w:id="183"/>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1.5.</w:t>
            </w:r>
          </w:p>
          <w:p>
            <w:pPr>
              <w:pStyle w:val="Normal"/>
              <w:widowControl w:val="false"/>
              <w:jc w:val="both"/>
              <w:rPr>
                <w:rFonts w:ascii="Times New Roman" w:hAnsi="Times New Roman"/>
                <w:b/>
                <w:bCs/>
              </w:rPr>
            </w:pPr>
            <w:r>
              <w:rPr>
                <w:rFonts w:ascii="Times New Roman" w:hAnsi="Times New Roman"/>
              </w:rPr>
              <w:t>Рынок труда, трудоустройство и карьера</w:t>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Резюме. Прохождение собеседования. Страдательный залог. Числительные. Повторение пройденного ранее грамматического материала.</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14. </w:t>
            </w:r>
            <w:r>
              <w:rPr>
                <w:rFonts w:ascii="Times New Roman" w:hAnsi="Times New Roman"/>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«Поиск работы. Подготовка резюме. Прохождение собеседования»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15. Просмотр видео/ прослушивание аудиоматериала по теме «Трудоустройство и карьера», «Интервью и собеседование». </w:t>
            </w:r>
            <w:r>
              <w:rPr>
                <w:rFonts w:ascii="Times New Roman" w:hAnsi="Times New Roman"/>
              </w:rPr>
              <w:t>Ответы на вопросы по просмотренному видео / прослушанному аудиоматериалу (упражнения лексического характера по содержанию видео, тестовые вопросы по содержанию видео, вопросы с развернутым ответом).</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Практическое занятие № 16. Заполнение анкеты-заявки о приеме на работу. Составление резюме и портфолио для работодателя.</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Практическое занятие № 17. Деловая игра «Собеседование с работодателем в кадровом агентстве»/</w:t>
            </w:r>
            <w:r>
              <w:rPr>
                <w:rFonts w:ascii="Times New Roman" w:hAnsi="Times New Roman"/>
              </w:rPr>
              <w:t xml:space="preserve"> </w:t>
            </w:r>
            <w:r>
              <w:rPr>
                <w:rFonts w:ascii="Times New Roman" w:hAnsi="Times New Roman"/>
                <w:bCs/>
              </w:rPr>
              <w:t>Составление диалогов и проведение ролевой игры по темам: «Личная встреча с работодателем», «Беседа претендента на вакансию по телефону», «Переписка в интернете»</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b/>
                <w:bCs/>
              </w:rPr>
              <w:t>Раздел 2. Научно-технический прогресс: открытия, которые потрясли мир (60 часов)</w:t>
            </w:r>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2.1.</w:t>
            </w:r>
          </w:p>
          <w:p>
            <w:pPr>
              <w:pStyle w:val="Normal"/>
              <w:widowControl w:val="false"/>
              <w:jc w:val="both"/>
              <w:rPr>
                <w:rFonts w:ascii="Times New Roman" w:hAnsi="Times New Roman"/>
                <w:b/>
                <w:bCs/>
              </w:rPr>
            </w:pPr>
            <w:r>
              <w:rPr>
                <w:rFonts w:ascii="Times New Roman" w:hAnsi="Times New Roman"/>
                <w:bCs/>
              </w:rPr>
              <w:t>Достижения и инновации в науке и технике и их изобретатели. Отраслевые выставки</w:t>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 xml:space="preserve">Достижения и инновации в науке и технике. Открытия </w:t>
            </w:r>
            <w:r>
              <w:rPr>
                <w:rFonts w:ascii="Times New Roman" w:hAnsi="Times New Roman"/>
                <w:b/>
                <w:bCs/>
                <w:lang w:val="en-GB"/>
              </w:rPr>
              <w:t>XXI</w:t>
            </w:r>
            <w:r>
              <w:rPr>
                <w:rFonts w:ascii="Times New Roman" w:hAnsi="Times New Roman"/>
                <w:b/>
                <w:bCs/>
              </w:rPr>
              <w:t xml:space="preserve"> века. Посещение отраслевой выставки. Придаточные предложения условия (1-2 тип).</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18. </w:t>
            </w:r>
            <w:r>
              <w:rPr>
                <w:rFonts w:ascii="Times New Roman" w:hAnsi="Times New Roman"/>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«Достижения и инновации в науке и технике. Открытия XXI века»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Практическое занятие № 19.</w:t>
            </w:r>
            <w:r>
              <w:rPr>
                <w:rFonts w:ascii="Times New Roman" w:hAnsi="Times New Roman"/>
              </w:rPr>
              <w:t xml:space="preserve"> Предпросмотровые вопросы по теме «Отраслевая выставка». Просмотр учебных видео по предложенной теме. Ответы на вопросы по просмотренному видео (упражнения лексико-грамматического характера по содержанию видео, тестовые вопросы по содержанию видео, вопросы дискуссионного характера, требующие развернутого ответа)</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Практическое занятие № 20. Подготовка сообщений «Достижение в области науки и техники, изменившее мою жизнь» и «Посещение отраслевой выставки». Дискуссия.</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bookmarkStart w:id="184" w:name="_Hlk80559752"/>
            <w:r>
              <w:rPr>
                <w:rFonts w:ascii="Times New Roman" w:hAnsi="Times New Roman"/>
                <w:b/>
                <w:bCs/>
              </w:rPr>
              <w:t xml:space="preserve">Раздел 3. Профессиональное содержание (60 часов) </w:t>
            </w:r>
            <w:bookmarkEnd w:id="184"/>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 3.1.</w:t>
            </w:r>
          </w:p>
          <w:p>
            <w:pPr>
              <w:pStyle w:val="Normal"/>
              <w:widowControl w:val="false"/>
              <w:jc w:val="both"/>
              <w:rPr>
                <w:rFonts w:ascii="Times New Roman" w:hAnsi="Times New Roman"/>
                <w:bCs/>
              </w:rPr>
            </w:pPr>
            <w:r>
              <w:rPr>
                <w:rFonts w:ascii="Times New Roman" w:hAnsi="Times New Roman"/>
                <w:bCs/>
              </w:rPr>
              <w:t>Чертежи и техническая документация</w:t>
            </w:r>
          </w:p>
          <w:p>
            <w:pPr>
              <w:pStyle w:val="Normal"/>
              <w:widowControl w:val="false"/>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Техническое бюро. Технологические карты. Чертежи. Придаточные предложения условия (</w:t>
            </w:r>
            <w:r>
              <w:rPr>
                <w:rFonts w:ascii="Times New Roman" w:hAnsi="Times New Roman"/>
                <w:b/>
                <w:bCs/>
                <w:lang w:val="en-GB"/>
              </w:rPr>
              <w:t>Mixed</w:t>
            </w:r>
            <w:r>
              <w:rPr>
                <w:rFonts w:ascii="Times New Roman" w:hAnsi="Times New Roman"/>
                <w:b/>
                <w:bCs/>
              </w:rPr>
              <w:t xml:space="preserve"> </w:t>
            </w:r>
            <w:r>
              <w:rPr>
                <w:rFonts w:ascii="Times New Roman" w:hAnsi="Times New Roman"/>
                <w:b/>
                <w:bCs/>
                <w:lang w:val="en-GB"/>
              </w:rPr>
              <w:t>conditionals</w:t>
            </w:r>
            <w:r>
              <w:rPr>
                <w:rFonts w:ascii="Times New Roman" w:hAnsi="Times New Roman"/>
                <w:b/>
                <w:bCs/>
              </w:rPr>
              <w:t>, предложения с “</w:t>
            </w:r>
            <w:r>
              <w:rPr>
                <w:rFonts w:ascii="Times New Roman" w:hAnsi="Times New Roman"/>
                <w:b/>
                <w:bCs/>
                <w:lang w:val="en-GB"/>
              </w:rPr>
              <w:t>I</w:t>
            </w:r>
            <w:r>
              <w:rPr>
                <w:rFonts w:ascii="Times New Roman" w:hAnsi="Times New Roman"/>
                <w:b/>
                <w:bCs/>
              </w:rPr>
              <w:t xml:space="preserve"> </w:t>
            </w:r>
            <w:r>
              <w:rPr>
                <w:rFonts w:ascii="Times New Roman" w:hAnsi="Times New Roman"/>
                <w:b/>
                <w:bCs/>
                <w:lang w:val="en-GB"/>
              </w:rPr>
              <w:t>wish</w:t>
            </w:r>
            <w:r>
              <w:rPr>
                <w:rFonts w:ascii="Times New Roman" w:hAnsi="Times New Roman"/>
                <w:b/>
                <w:bCs/>
              </w:rPr>
              <w:t>”). Повторение пройденного ранее грамматического материала.</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25. </w:t>
            </w:r>
            <w:r>
              <w:rPr>
                <w:rFonts w:ascii="Times New Roman" w:hAnsi="Times New Roman"/>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«Техническое бюро»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26. </w:t>
            </w:r>
            <w:r>
              <w:rPr>
                <w:rFonts w:ascii="Times New Roman" w:hAnsi="Times New Roman"/>
              </w:rPr>
              <w:t>Групповое изучающее чтение</w:t>
            </w:r>
            <w:r>
              <w:rPr>
                <w:rFonts w:ascii="Times New Roman" w:hAnsi="Times New Roman"/>
                <w:bCs/>
              </w:rPr>
              <w:t xml:space="preserve"> технологических карт. </w:t>
            </w:r>
            <w:r>
              <w:rPr>
                <w:rFonts w:ascii="Times New Roman" w:hAnsi="Times New Roman"/>
              </w:rPr>
              <w:t>Выполнение тренировочных лексических</w:t>
            </w:r>
            <w:r>
              <w:rPr>
                <w:rFonts w:ascii="Times New Roman" w:hAnsi="Times New Roman"/>
                <w:bCs/>
              </w:rPr>
              <w:t xml:space="preserve"> упражнений на закрепление узкоспециализированной лексики.</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Практическое занятие № 27. Презентация собственных чертежей на английском языке перед аудиторией, обсуждение.</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 3.2.</w:t>
            </w:r>
          </w:p>
          <w:p>
            <w:pPr>
              <w:pStyle w:val="Normal"/>
              <w:widowControl w:val="false"/>
              <w:jc w:val="both"/>
              <w:rPr>
                <w:rFonts w:ascii="Times New Roman" w:hAnsi="Times New Roman"/>
                <w:bCs/>
              </w:rPr>
            </w:pPr>
            <w:r>
              <w:rPr>
                <w:rFonts w:ascii="Times New Roman" w:hAnsi="Times New Roman"/>
                <w:bCs/>
              </w:rPr>
              <w:t>Инструменты, оборудование и станки</w:t>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Работа мастерской /цеха. Неличные формы глагола (</w:t>
            </w:r>
            <w:r>
              <w:rPr>
                <w:rFonts w:ascii="Times New Roman" w:hAnsi="Times New Roman"/>
                <w:b/>
                <w:bCs/>
                <w:lang w:val="en-GB"/>
              </w:rPr>
              <w:t>Infinitive</w:t>
            </w:r>
            <w:r>
              <w:rPr>
                <w:rFonts w:ascii="Times New Roman" w:hAnsi="Times New Roman"/>
                <w:b/>
                <w:bCs/>
              </w:rPr>
              <w:t>).</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28. </w:t>
            </w:r>
            <w:r>
              <w:rPr>
                <w:rFonts w:ascii="Times New Roman" w:hAnsi="Times New Roman"/>
              </w:rPr>
              <w:t xml:space="preserve">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w:t>
            </w:r>
            <w:r>
              <w:rPr>
                <w:rFonts w:ascii="Times New Roman" w:hAnsi="Times New Roman"/>
                <w:bCs/>
              </w:rPr>
              <w:t>«Инструменты, оборудование, станки»</w:t>
            </w:r>
            <w:r>
              <w:rPr>
                <w:rFonts w:ascii="Times New Roman" w:hAnsi="Times New Roman"/>
              </w:rPr>
              <w:t xml:space="preserve">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Практическое занятие 29. Просмотровое чтение текстов по теме «Инструменты, оборудование, станки». Ответы на вопросы.</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Практическое занятие 30. Групповая презентация «Необходимое оборудование в моей работе».</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3.3.</w:t>
            </w:r>
          </w:p>
          <w:p>
            <w:pPr>
              <w:pStyle w:val="Normal"/>
              <w:widowControl w:val="false"/>
              <w:jc w:val="both"/>
              <w:rPr>
                <w:rFonts w:ascii="Times New Roman" w:hAnsi="Times New Roman"/>
                <w:b/>
                <w:bCs/>
              </w:rPr>
            </w:pPr>
            <w:r>
              <w:rPr>
                <w:rFonts w:ascii="Times New Roman" w:hAnsi="Times New Roman"/>
              </w:rPr>
              <w:t>Техника безопасности и охрана труда</w:t>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lang w:val="en-US"/>
              </w:rPr>
            </w:pPr>
            <w:r>
              <w:rPr>
                <w:rFonts w:ascii="Times New Roman" w:hAnsi="Times New Roman"/>
                <w:b/>
                <w:bCs/>
              </w:rPr>
              <w:t>«Техника безопасности и охрана труда на производстве». Чемпионат по профессиональному мастерству «Профессионалы». Неличные</w:t>
            </w:r>
            <w:r>
              <w:rPr>
                <w:rFonts w:ascii="Times New Roman" w:hAnsi="Times New Roman"/>
                <w:b/>
                <w:bCs/>
                <w:lang w:val="en-US"/>
              </w:rPr>
              <w:t xml:space="preserve"> </w:t>
            </w:r>
            <w:r>
              <w:rPr>
                <w:rFonts w:ascii="Times New Roman" w:hAnsi="Times New Roman"/>
                <w:b/>
                <w:bCs/>
              </w:rPr>
              <w:t>формы</w:t>
            </w:r>
            <w:r>
              <w:rPr>
                <w:rFonts w:ascii="Times New Roman" w:hAnsi="Times New Roman"/>
                <w:b/>
                <w:bCs/>
                <w:lang w:val="en-US"/>
              </w:rPr>
              <w:t xml:space="preserve"> </w:t>
            </w:r>
            <w:r>
              <w:rPr>
                <w:rFonts w:ascii="Times New Roman" w:hAnsi="Times New Roman"/>
                <w:b/>
                <w:bCs/>
              </w:rPr>
              <w:t>глагола</w:t>
            </w:r>
            <w:r>
              <w:rPr>
                <w:rFonts w:ascii="Times New Roman" w:hAnsi="Times New Roman"/>
                <w:b/>
                <w:bCs/>
                <w:lang w:val="en-US"/>
              </w:rPr>
              <w:t xml:space="preserve"> (</w:t>
            </w:r>
            <w:r>
              <w:rPr>
                <w:rFonts w:ascii="Times New Roman" w:hAnsi="Times New Roman"/>
                <w:b/>
                <w:bCs/>
                <w:lang w:val="en-GB"/>
              </w:rPr>
              <w:t>Gerund</w:t>
            </w:r>
            <w:r>
              <w:rPr>
                <w:rFonts w:ascii="Times New Roman" w:hAnsi="Times New Roman"/>
                <w:b/>
                <w:bCs/>
                <w:lang w:val="en-US"/>
              </w:rPr>
              <w:t>).</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lang w:val="en-US"/>
              </w:rPr>
            </w:pPr>
            <w:r>
              <w:rPr>
                <w:rFonts w:ascii="Times New Roman" w:hAnsi="Times New Roman"/>
                <w:b/>
                <w:bCs/>
                <w:lang w:val="en-U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bCs/>
              </w:rPr>
              <w:t xml:space="preserve">Практическое занятие № 31. </w:t>
            </w:r>
            <w:r>
              <w:rPr>
                <w:rFonts w:ascii="Times New Roman" w:hAnsi="Times New Roman"/>
              </w:rPr>
              <w:t>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«Техника безопасности и охрана труда»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rPr>
            </w:pPr>
            <w:r>
              <w:rPr>
                <w:rFonts w:ascii="Times New Roman" w:hAnsi="Times New Roman"/>
                <w:bCs/>
              </w:rPr>
              <w:t xml:space="preserve">Практическое занятие № 32. Просмотр видео по теме «Техника безопасности на производстве». </w:t>
            </w:r>
            <w:r>
              <w:rPr>
                <w:rFonts w:ascii="Times New Roman" w:hAnsi="Times New Roman"/>
              </w:rPr>
              <w:t>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
              <w:jc w:val="both"/>
              <w:rPr>
                <w:rFonts w:ascii="Times New Roman" w:hAnsi="Times New Roman"/>
                <w:bCs/>
              </w:rPr>
            </w:pPr>
            <w:r>
              <w:rPr>
                <w:rFonts w:ascii="Times New Roman" w:hAnsi="Times New Roman"/>
              </w:rPr>
              <w:t>Практическое занятие № 33. Поисковое чтение документации Чемпионата по профессиональному мастерству «Профессионалы»</w:t>
            </w:r>
            <w:r>
              <w:rPr>
                <w:rFonts w:ascii="Times New Roman" w:hAnsi="Times New Roman"/>
                <w:b/>
                <w:bCs/>
              </w:rPr>
              <w:t xml:space="preserve"> </w:t>
            </w:r>
            <w:r>
              <w:rPr>
                <w:rFonts w:ascii="Times New Roman" w:hAnsi="Times New Roman"/>
              </w:rPr>
              <w:t>для ответа на заранее предложенные вопросы и упражнения.</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vAlign w:val="bottom"/>
          </w:tcPr>
          <w:p>
            <w:pPr>
              <w:pStyle w:val="Normal"/>
              <w:widowControl w:val="false"/>
              <w:ind w:hanging="0" w:right="-1"/>
              <w:jc w:val="both"/>
              <w:rPr>
                <w:rFonts w:ascii="Times New Roman" w:hAnsi="Times New Roman"/>
              </w:rPr>
            </w:pPr>
            <w:r>
              <w:rPr>
                <w:rFonts w:ascii="Times New Roman" w:hAnsi="Times New Roman"/>
              </w:rPr>
              <w:t>Практическое занятие № 34. «Safety first /Безопасность превыше всего». Дискуссия по требованиям техники безопасности на Чемпионате по профессиональному мастерству «Профессионалы»</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3.4.</w:t>
            </w:r>
          </w:p>
          <w:p>
            <w:pPr>
              <w:pStyle w:val="Normal"/>
              <w:widowControl w:val="false"/>
              <w:rPr>
                <w:rFonts w:ascii="Times New Roman" w:hAnsi="Times New Roman"/>
                <w:bCs/>
              </w:rPr>
            </w:pPr>
            <w:r>
              <w:rPr>
                <w:rFonts w:ascii="Times New Roman" w:hAnsi="Times New Roman"/>
                <w:bCs/>
              </w:rPr>
              <w:t>Решение стандартных и нестандартных профессиональных ситуаций</w:t>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Профессиональные стандарты. Стандарты производства. Неличные формы глагола (</w:t>
            </w:r>
            <w:r>
              <w:rPr>
                <w:rFonts w:ascii="Times New Roman" w:hAnsi="Times New Roman"/>
                <w:b/>
                <w:bCs/>
                <w:lang w:val="en-GB"/>
              </w:rPr>
              <w:t>Participles</w:t>
            </w:r>
            <w:r>
              <w:rPr>
                <w:rFonts w:ascii="Times New Roman" w:hAnsi="Times New Roman"/>
                <w:b/>
                <w:bCs/>
              </w:rPr>
              <w:t>).</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rPr>
              <w:t>Практическое занятие № 35. Введение новых лексических единиц по теме занятия для последующего чтения текста.  Предтекстовые упражнения на отработку лексических единиц. Групповое изучающее чтение текста по теме «Стандарты в производстве» с извлечением новых речевых оборотов и выражений. Выполнение тренировочных лексических и лексико-грамматических упражнений на закрепление активной лексики и фразеологических оборотов.</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rPr>
            </w:pPr>
            <w:r>
              <w:rPr>
                <w:rFonts w:ascii="Times New Roman" w:hAnsi="Times New Roman"/>
              </w:rPr>
              <w:t xml:space="preserve">Практическое занятие № 36. </w:t>
            </w:r>
            <w:r>
              <w:rPr>
                <w:rFonts w:ascii="Times New Roman" w:hAnsi="Times New Roman"/>
                <w:bCs/>
              </w:rPr>
              <w:t xml:space="preserve">Просмотр видео по теме «Проблемы на производстве». </w:t>
            </w:r>
            <w:r>
              <w:rPr>
                <w:rFonts w:ascii="Times New Roman" w:hAnsi="Times New Roman"/>
              </w:rPr>
              <w:t>Ответы на вопросы по просмотренному видео (упражнения лексического характера по содержанию видео, тестовые вопросы по содержанию видео, вопросы с развернутым ответом). Дискуссия по теме «Возможные нестандартные профессиональные ситуации и пути их решения» для подготовки к ролевой игре следующего практического занятия.</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ascii="Times New Roman" w:hAnsi="Times New Roman"/>
              </w:rPr>
              <w:t>Практическое занятие № 37. Ролевая игра «Обоснование несоответствия рабочего места требованиям охраны труда и поиск выхода из ситуации в условиях дефицита языковых средств»</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19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3.5.</w:t>
            </w:r>
          </w:p>
          <w:p>
            <w:pPr>
              <w:pStyle w:val="Normal"/>
              <w:widowControl w:val="false"/>
              <w:jc w:val="both"/>
              <w:rPr>
                <w:rFonts w:ascii="Times New Roman" w:hAnsi="Times New Roman"/>
                <w:bCs/>
              </w:rPr>
            </w:pPr>
            <w:r>
              <w:rPr>
                <w:rFonts w:ascii="Times New Roman" w:hAnsi="Times New Roman"/>
                <w:bCs/>
              </w:rPr>
              <w:t>Саморазвитие в профессии</w:t>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Роль самообразования и самосовершенствования в профессии. Неличные формы глагола. Повторение пройденного ранее грамматического материала.</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38. Просмотровое чтение текстов по теме «Профессиональный рост и самосовершенствование в профессиональной деятельности». Ответы на вопросы в форме дискуссии. </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Cs/>
              </w:rPr>
            </w:pPr>
            <w:r>
              <w:rPr>
                <w:rFonts w:ascii="Times New Roman" w:hAnsi="Times New Roman"/>
                <w:bCs/>
              </w:rPr>
              <w:t xml:space="preserve">Практическое занятие № 39. Групповое обсуждение – дискуссия «Если я буду участвовать в </w:t>
            </w:r>
            <w:r>
              <w:rPr>
                <w:rFonts w:ascii="Times New Roman" w:hAnsi="Times New Roman"/>
              </w:rPr>
              <w:t>Чемпионате по профессиональному мастерству «Профессионалы»</w:t>
            </w:r>
          </w:p>
        </w:tc>
      </w:tr>
      <w:tr>
        <w:trPr>
          <w:trHeight w:val="20" w:hRule="atLeast"/>
        </w:trPr>
        <w:tc>
          <w:tcPr>
            <w:tcW w:w="219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right="-1"/>
              <w:jc w:val="both"/>
              <w:rPr>
                <w:rFonts w:ascii="Times New Roman" w:hAnsi="Times New Roman"/>
                <w:b/>
                <w:bCs/>
              </w:rPr>
            </w:pPr>
            <w:r>
              <w:rPr>
                <w:rFonts w:ascii="Times New Roman" w:hAnsi="Times New Roman"/>
                <w:b/>
                <w:bCs/>
              </w:rPr>
            </w:r>
          </w:p>
        </w:tc>
        <w:tc>
          <w:tcPr>
            <w:tcW w:w="744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ind w:hanging="0" w:right="-1"/>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hanging="0" w:right="-1"/>
              <w:jc w:val="both"/>
              <w:rPr>
                <w:rFonts w:ascii="Times New Roman" w:hAnsi="Times New Roman"/>
                <w:b/>
              </w:rPr>
            </w:pPr>
            <w:r>
              <w:rPr>
                <w:rFonts w:eastAsia="Times New Roman" w:cs="Times New Roman" w:ascii="Times New Roman" w:hAnsi="Times New Roman"/>
                <w:b/>
                <w:bCs/>
                <w:lang w:eastAsia="ru-RU"/>
              </w:rPr>
              <w:t xml:space="preserve">Промежуточная аттестация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0" w:right="-1"/>
              <w:jc w:val="both"/>
              <w:rPr>
                <w:rFonts w:ascii="Times New Roman" w:hAnsi="Times New Roman"/>
                <w:b/>
                <w:bCs/>
              </w:rPr>
            </w:pPr>
            <w:r>
              <w:rPr>
                <w:rFonts w:eastAsia="Times New Roman" w:cs="Times New Roman" w:ascii="Times New Roman" w:hAnsi="Times New Roman"/>
                <w:b/>
                <w:bCs/>
                <w:lang w:eastAsia="ru-RU"/>
              </w:rPr>
              <w:t xml:space="preserve">Всего </w:t>
            </w:r>
            <w:r>
              <w:rPr>
                <w:rFonts w:ascii="Times New Roman" w:hAnsi="Times New Roman"/>
                <w:b/>
                <w:bCs/>
              </w:rPr>
              <w:t>168 часов</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bookmarkStart w:id="185" w:name="_Toc158374345"/>
      <w:bookmarkStart w:id="186" w:name="_Toc158389322"/>
      <w:bookmarkStart w:id="187" w:name="_Toc158397887"/>
      <w:bookmarkStart w:id="188" w:name="_Toc158393426"/>
      <w:bookmarkStart w:id="189" w:name="_Toc158375917"/>
      <w:r>
        <w:rPr/>
        <w:t xml:space="preserve">3. Условия реализации </w:t>
      </w:r>
      <w:r>
        <w:rPr>
          <w:lang w:val="ru-RU"/>
        </w:rPr>
        <w:t>ДИСЦИПЛИНЫ</w:t>
      </w:r>
      <w:bookmarkEnd w:id="185"/>
      <w:bookmarkEnd w:id="186"/>
      <w:bookmarkEnd w:id="187"/>
      <w:bookmarkEnd w:id="188"/>
      <w:bookmarkEnd w:id="189"/>
    </w:p>
    <w:p>
      <w:pPr>
        <w:pStyle w:val="116"/>
        <w:rPr>
          <w:rFonts w:ascii="Times New Roman" w:hAnsi="Times New Roman"/>
        </w:rPr>
      </w:pPr>
      <w:bookmarkStart w:id="190" w:name="_Toc158393427"/>
      <w:bookmarkStart w:id="191" w:name="_Toc158397888"/>
      <w:bookmarkStart w:id="192" w:name="_Toc158375918"/>
      <w:bookmarkStart w:id="193" w:name="_Toc158374346"/>
      <w:bookmarkStart w:id="194" w:name="_Toc158389323"/>
      <w:r>
        <w:rPr>
          <w:rFonts w:ascii="Times New Roman" w:hAnsi="Times New Roman"/>
        </w:rPr>
        <w:t>3.1. Материально-техническое обеспечение</w:t>
      </w:r>
      <w:bookmarkEnd w:id="190"/>
      <w:bookmarkEnd w:id="191"/>
      <w:bookmarkEnd w:id="192"/>
      <w:bookmarkEnd w:id="193"/>
      <w:bookmarkEnd w:id="194"/>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Кабинеты </w:t>
      </w:r>
      <w:r>
        <w:rPr>
          <w:rFonts w:cs="Times New Roman" w:ascii="Times New Roman" w:hAnsi="Times New Roman"/>
          <w:iCs/>
          <w:sz w:val="24"/>
          <w:szCs w:val="24"/>
        </w:rPr>
        <w:t>Социально-экономических, математических и естественнонаучных дисциплин</w:t>
      </w:r>
      <w:r>
        <w:rPr>
          <w:rFonts w:cs="Times New Roman" w:ascii="Times New Roman" w:hAnsi="Times New Roman"/>
          <w:bCs/>
          <w:sz w:val="24"/>
          <w:szCs w:val="24"/>
        </w:rPr>
        <w:t xml:space="preserve">, оснащенные в соответствии с приложением 3 ОП </w:t>
      </w:r>
    </w:p>
    <w:p>
      <w:pPr>
        <w:pStyle w:val="Normal"/>
        <w:rPr/>
      </w:pPr>
      <w:r>
        <w:rPr/>
      </w:r>
    </w:p>
    <w:p>
      <w:pPr>
        <w:pStyle w:val="116"/>
        <w:rPr>
          <w:rFonts w:ascii="Times New Roman" w:hAnsi="Times New Roman" w:eastAsia="Times New Roman"/>
        </w:rPr>
      </w:pPr>
      <w:bookmarkStart w:id="195" w:name="_Toc158374347"/>
      <w:bookmarkStart w:id="196" w:name="_Toc158375919"/>
      <w:bookmarkStart w:id="197" w:name="_Toc158389324"/>
      <w:bookmarkStart w:id="198" w:name="_Toc158393428"/>
      <w:bookmarkStart w:id="199" w:name="_Toc158397889"/>
      <w:r>
        <w:rPr>
          <w:rFonts w:ascii="Times New Roman" w:hAnsi="Times New Roman"/>
        </w:rPr>
        <w:t>3.2. Учебно-методическое обеспечение</w:t>
      </w:r>
      <w:bookmarkEnd w:id="195"/>
      <w:bookmarkEnd w:id="196"/>
      <w:bookmarkEnd w:id="197"/>
      <w:bookmarkEnd w:id="198"/>
      <w:bookmarkEnd w:id="199"/>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 xml:space="preserve">Для реализации программы библиотечный фонд образовательной организации  имеет </w:t>
      </w:r>
      <w:r>
        <w:rPr>
          <w:rFonts w:ascii="Times New Roman" w:hAnsi="Times New Roman"/>
          <w:sz w:val="24"/>
          <w:szCs w:val="24"/>
        </w:rPr>
        <w:t xml:space="preserve"> электронные образовательные и информационные ресурсы для использования в образовательном процессе. </w:t>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ListParagraph"/>
        <w:numPr>
          <w:ilvl w:val="0"/>
          <w:numId w:val="18"/>
        </w:numPr>
        <w:spacing w:lineRule="auto" w:line="276" w:before="0" w:after="120"/>
        <w:ind w:firstLine="567" w:left="0"/>
        <w:contextualSpacing/>
        <w:jc w:val="both"/>
        <w:rPr>
          <w:rFonts w:ascii="Times New Roman" w:hAnsi="Times New Roman" w:cs="Times New Roman"/>
          <w:sz w:val="24"/>
          <w:szCs w:val="24"/>
        </w:rPr>
      </w:pPr>
      <w:r>
        <w:rPr>
          <w:rFonts w:cs="Times New Roman" w:ascii="Times New Roman" w:hAnsi="Times New Roman"/>
          <w:sz w:val="24"/>
          <w:szCs w:val="24"/>
        </w:rPr>
        <w:t>Голубев А.П. Английский язык для технических специальностей = English for Technical Colleges: учебное издание / Голубев А.П., Коржавый А. П., Смирнова И.Б. - Москва: Академия, 2022. - 208 c. (Специальности среднего профессионального образования). - URL: https://academia-library.ru - Текст: электронный</w:t>
      </w:r>
    </w:p>
    <w:p>
      <w:pPr>
        <w:pStyle w:val="ListParagraph"/>
        <w:numPr>
          <w:ilvl w:val="0"/>
          <w:numId w:val="18"/>
        </w:numPr>
        <w:spacing w:lineRule="auto" w:line="276" w:before="0" w:after="120"/>
        <w:ind w:firstLine="567" w:left="0"/>
        <w:contextualSpacing/>
        <w:jc w:val="both"/>
        <w:rPr>
          <w:rFonts w:ascii="Times New Roman" w:hAnsi="Times New Roman"/>
          <w:b/>
          <w:bCs/>
          <w:sz w:val="24"/>
          <w:szCs w:val="24"/>
        </w:rPr>
      </w:pPr>
      <w:r>
        <w:rPr>
          <w:rFonts w:cs="Times New Roman" w:ascii="Times New Roman" w:hAnsi="Times New Roman"/>
          <w:sz w:val="24"/>
          <w:szCs w:val="24"/>
        </w:rPr>
        <w:t>Голубев, А. П., Английский язык для всех специальностей + еПриложение: учебник / А. П. Голубев, Н. В. Балюк, И. Б. Смирнова. — Москва: КноРус, 2024. — 385 с. — ISBN 978-5-406-12482-6. — URL: https://book.ru/book/952748 — Текст: электронный.</w:t>
      </w:r>
    </w:p>
    <w:p>
      <w:pPr>
        <w:pStyle w:val="ListParagraph"/>
        <w:numPr>
          <w:ilvl w:val="0"/>
          <w:numId w:val="18"/>
        </w:numPr>
        <w:spacing w:lineRule="auto" w:line="276" w:before="0" w:after="120"/>
        <w:ind w:firstLine="567" w:left="0"/>
        <w:contextualSpacing/>
        <w:jc w:val="both"/>
        <w:rPr>
          <w:rFonts w:ascii="Times New Roman" w:hAnsi="Times New Roman" w:cs="Times New Roman"/>
          <w:sz w:val="24"/>
          <w:szCs w:val="24"/>
        </w:rPr>
      </w:pPr>
      <w:r>
        <w:rPr>
          <w:rFonts w:cs="Times New Roman" w:ascii="Times New Roman" w:hAnsi="Times New Roman"/>
          <w:sz w:val="24"/>
          <w:szCs w:val="24"/>
        </w:rPr>
        <w:t>Лаврик</w:t>
      </w:r>
      <w:r>
        <w:rPr>
          <w:rFonts w:cs="Times New Roman" w:ascii="Times New Roman" w:hAnsi="Times New Roman"/>
          <w:sz w:val="24"/>
          <w:szCs w:val="24"/>
          <w:lang w:val="en-US"/>
        </w:rPr>
        <w:t xml:space="preserve"> </w:t>
      </w:r>
      <w:r>
        <w:rPr>
          <w:rFonts w:cs="Times New Roman" w:ascii="Times New Roman" w:hAnsi="Times New Roman"/>
          <w:sz w:val="24"/>
          <w:szCs w:val="24"/>
        </w:rPr>
        <w:t>Г</w:t>
      </w:r>
      <w:r>
        <w:rPr>
          <w:rFonts w:cs="Times New Roman" w:ascii="Times New Roman" w:hAnsi="Times New Roman"/>
          <w:sz w:val="24"/>
          <w:szCs w:val="24"/>
          <w:lang w:val="en-US"/>
        </w:rPr>
        <w:t>.</w:t>
      </w:r>
      <w:r>
        <w:rPr>
          <w:rFonts w:cs="Times New Roman" w:ascii="Times New Roman" w:hAnsi="Times New Roman"/>
          <w:sz w:val="24"/>
          <w:szCs w:val="24"/>
        </w:rPr>
        <w:t>В</w:t>
      </w:r>
      <w:r>
        <w:rPr>
          <w:rFonts w:cs="Times New Roman" w:ascii="Times New Roman" w:hAnsi="Times New Roman"/>
          <w:sz w:val="24"/>
          <w:szCs w:val="24"/>
          <w:lang w:val="en-US"/>
        </w:rPr>
        <w:t xml:space="preserve">. Planet of English. Social &amp; Financial Services Practice Book = </w:t>
      </w:r>
      <w:r>
        <w:rPr>
          <w:rFonts w:cs="Times New Roman" w:ascii="Times New Roman" w:hAnsi="Times New Roman"/>
          <w:sz w:val="24"/>
          <w:szCs w:val="24"/>
        </w:rPr>
        <w:t>Английский</w:t>
      </w:r>
      <w:r>
        <w:rPr>
          <w:rFonts w:cs="Times New Roman" w:ascii="Times New Roman" w:hAnsi="Times New Roman"/>
          <w:sz w:val="24"/>
          <w:szCs w:val="24"/>
          <w:lang w:val="en-US"/>
        </w:rPr>
        <w:t xml:space="preserve"> </w:t>
      </w:r>
      <w:r>
        <w:rPr>
          <w:rFonts w:cs="Times New Roman" w:ascii="Times New Roman" w:hAnsi="Times New Roman"/>
          <w:sz w:val="24"/>
          <w:szCs w:val="24"/>
        </w:rPr>
        <w:t>язык</w:t>
      </w:r>
      <w:r>
        <w:rPr>
          <w:rFonts w:cs="Times New Roman" w:ascii="Times New Roman" w:hAnsi="Times New Roman"/>
          <w:sz w:val="24"/>
          <w:szCs w:val="24"/>
          <w:lang w:val="en-US"/>
        </w:rPr>
        <w:t xml:space="preserve">. </w:t>
      </w:r>
      <w:r>
        <w:rPr>
          <w:rFonts w:cs="Times New Roman" w:ascii="Times New Roman" w:hAnsi="Times New Roman"/>
          <w:sz w:val="24"/>
          <w:szCs w:val="24"/>
        </w:rPr>
        <w:t>Практикум для профессий и специальностей социально-экономического профиля СПО: учебное издание / Лаврик Г.В. - Москва: Академия, 2021. - 96 c. (Общеобразовательная подготовка в учреждениях СПО). - URL: https://academia-library.ru - Текст: электронный</w:t>
      </w:r>
    </w:p>
    <w:p>
      <w:pPr>
        <w:pStyle w:val="115"/>
        <w:spacing w:before="280" w:after="280"/>
        <w:rPr>
          <w:rFonts w:ascii="Times New Roman" w:hAnsi="Times New Roman"/>
          <w:b w:val="false"/>
          <w:bCs w:val="false"/>
          <w:lang w:val="ru-RU"/>
        </w:rPr>
      </w:pPr>
      <w:bookmarkStart w:id="200" w:name="_Toc158393429"/>
      <w:bookmarkStart w:id="201" w:name="_Toc158389325"/>
      <w:bookmarkStart w:id="202" w:name="_Toc158375920"/>
      <w:bookmarkStart w:id="203" w:name="_Toc158374348"/>
      <w:bookmarkStart w:id="204" w:name="_Toc158397890"/>
      <w:r>
        <w:rPr/>
        <w:t xml:space="preserve">4. Контроль и оценка результатов </w:t>
        <w:br/>
        <w:t xml:space="preserve">освоения </w:t>
      </w:r>
      <w:r>
        <w:rPr>
          <w:lang w:val="ru-RU"/>
        </w:rPr>
        <w:t>ДИСЦИПЛИНЫ</w:t>
      </w:r>
      <w:bookmarkEnd w:id="200"/>
      <w:bookmarkEnd w:id="201"/>
      <w:bookmarkEnd w:id="202"/>
      <w:bookmarkEnd w:id="203"/>
      <w:bookmarkEnd w:id="204"/>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283"/>
        <w:gridCol w:w="3853"/>
        <w:gridCol w:w="2502"/>
      </w:tblGrid>
      <w:tr>
        <w:trPr>
          <w:trHeight w:val="20" w:hRule="atLeast"/>
        </w:trPr>
        <w:tc>
          <w:tcPr>
            <w:tcW w:w="32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8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25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328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sz w:val="24"/>
                <w:szCs w:val="24"/>
              </w:rPr>
            </w:pPr>
            <w:r>
              <w:rPr>
                <w:rFonts w:ascii="Times New Roman" w:hAnsi="Times New Roman"/>
                <w:bCs/>
                <w:sz w:val="24"/>
                <w:szCs w:val="24"/>
              </w:rPr>
              <w:t>Знает:</w:t>
            </w:r>
          </w:p>
          <w:p>
            <w:pPr>
              <w:pStyle w:val="Normal"/>
              <w:widowControl w:val="false"/>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лексический и грамматический минимум, относящийся к описанию предметов, средств и процессов профессиональной деятельности;</w:t>
            </w:r>
          </w:p>
          <w:p>
            <w:pPr>
              <w:pStyle w:val="Normal"/>
              <w:widowControl w:val="false"/>
              <w:jc w:val="both"/>
              <w:rPr>
                <w:rFonts w:ascii="Times New Roman" w:hAnsi="Times New Roman"/>
                <w:bCs/>
                <w:sz w:val="24"/>
                <w:szCs w:val="24"/>
              </w:rPr>
            </w:pPr>
            <w:r>
              <w:rPr>
                <w:rFonts w:ascii="Times New Roman" w:hAnsi="Times New Roman"/>
                <w:bCs/>
                <w:sz w:val="24"/>
                <w:szCs w:val="24"/>
              </w:rPr>
              <w:t>лексический и грамматический минимум, необходимый для чтения и перевода текстов профессиональной направленности (со словарем);</w:t>
            </w:r>
          </w:p>
          <w:p>
            <w:pPr>
              <w:pStyle w:val="Normal"/>
              <w:widowControl w:val="false"/>
              <w:jc w:val="both"/>
              <w:rPr>
                <w:rFonts w:ascii="Times New Roman" w:hAnsi="Times New Roman"/>
                <w:bCs/>
                <w:sz w:val="24"/>
                <w:szCs w:val="24"/>
              </w:rPr>
            </w:pPr>
            <w:r>
              <w:rPr>
                <w:rFonts w:ascii="Times New Roman" w:hAnsi="Times New Roman"/>
                <w:bCs/>
                <w:sz w:val="24"/>
                <w:szCs w:val="24"/>
              </w:rPr>
              <w:t>общеупотребительные глаголы (общая и профессиональная лексика);</w:t>
            </w:r>
          </w:p>
          <w:p>
            <w:pPr>
              <w:pStyle w:val="Normal"/>
              <w:widowControl w:val="false"/>
              <w:jc w:val="both"/>
              <w:rPr>
                <w:rFonts w:ascii="Times New Roman" w:hAnsi="Times New Roman"/>
                <w:bCs/>
                <w:sz w:val="24"/>
                <w:szCs w:val="24"/>
              </w:rPr>
            </w:pPr>
            <w:r>
              <w:rPr>
                <w:rFonts w:ascii="Times New Roman" w:hAnsi="Times New Roman"/>
                <w:bCs/>
                <w:sz w:val="24"/>
                <w:szCs w:val="24"/>
              </w:rPr>
              <w:t>правила чтения текстов профессиональной направленности;</w:t>
            </w:r>
          </w:p>
          <w:p>
            <w:pPr>
              <w:pStyle w:val="Normal"/>
              <w:widowControl w:val="false"/>
              <w:jc w:val="both"/>
              <w:rPr>
                <w:rFonts w:ascii="Times New Roman" w:hAnsi="Times New Roman"/>
                <w:bCs/>
                <w:sz w:val="24"/>
                <w:szCs w:val="24"/>
              </w:rPr>
            </w:pPr>
            <w:r>
              <w:rPr>
                <w:rFonts w:ascii="Times New Roman" w:hAnsi="Times New Roman"/>
                <w:bCs/>
                <w:sz w:val="24"/>
                <w:szCs w:val="24"/>
              </w:rPr>
              <w:t>правила построения простых и сложных предложений на           профессиональные темы;</w:t>
            </w:r>
          </w:p>
          <w:p>
            <w:pPr>
              <w:pStyle w:val="Normal"/>
              <w:widowControl w:val="false"/>
              <w:jc w:val="both"/>
              <w:rPr>
                <w:rFonts w:ascii="Times New Roman" w:hAnsi="Times New Roman"/>
                <w:bCs/>
                <w:sz w:val="24"/>
                <w:szCs w:val="24"/>
              </w:rPr>
            </w:pPr>
            <w:r>
              <w:rPr>
                <w:rFonts w:ascii="Times New Roman" w:hAnsi="Times New Roman"/>
                <w:bCs/>
                <w:sz w:val="24"/>
                <w:szCs w:val="24"/>
              </w:rPr>
              <w:t>правила речевого этикета и социокультурные нормы общения на иностранном языке;</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ascii="Times New Roman" w:hAnsi="Times New Roman"/>
                <w:bCs/>
                <w:sz w:val="24"/>
                <w:szCs w:val="24"/>
              </w:rPr>
              <w:t>формы и виды устной и письменной коммуникации на иностранном языке при межличностном и межкультурном взаимодействии</w:t>
            </w:r>
          </w:p>
        </w:tc>
        <w:tc>
          <w:tcPr>
            <w:tcW w:w="3853" w:type="dxa"/>
            <w:tcBorders>
              <w:top w:val="single" w:sz="4" w:space="0" w:color="000000"/>
              <w:left w:val="single" w:sz="4" w:space="0" w:color="000000"/>
              <w:bottom w:val="single" w:sz="4" w:space="0" w:color="000000"/>
              <w:right w:val="single" w:sz="4" w:space="0" w:color="000000"/>
            </w:tcBorders>
          </w:tcPr>
          <w:p>
            <w:pPr>
              <w:pStyle w:val="Normal"/>
              <w:keepNext w:val="true"/>
              <w:widowControl w:val="false"/>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владеет лексическим и грамматическим минимумом, относящимся к описанию предметов, средств и процессов профессиональной деятельности;</w:t>
            </w:r>
          </w:p>
          <w:p>
            <w:pPr>
              <w:pStyle w:val="Normal"/>
              <w:keepNext w:val="true"/>
              <w:widowControl w:val="false"/>
              <w:jc w:val="both"/>
              <w:rPr>
                <w:rFonts w:ascii="Times New Roman" w:hAnsi="Times New Roman"/>
                <w:color w:val="000000"/>
                <w:sz w:val="24"/>
                <w:szCs w:val="24"/>
              </w:rPr>
            </w:pPr>
            <w:r>
              <w:rPr>
                <w:rFonts w:ascii="Times New Roman" w:hAnsi="Times New Roman"/>
                <w:color w:val="000000"/>
                <w:sz w:val="24"/>
                <w:szCs w:val="24"/>
              </w:rPr>
              <w:t>владеет лексическим и грамматическим минимумом, необходимым для чтения и перевода текстов профессиональной направленности (со словарем);</w:t>
            </w:r>
          </w:p>
          <w:p>
            <w:pPr>
              <w:pStyle w:val="Normal"/>
              <w:keepNext w:val="true"/>
              <w:widowControl w:val="false"/>
              <w:jc w:val="both"/>
              <w:rPr>
                <w:rFonts w:ascii="Times New Roman" w:hAnsi="Times New Roman"/>
                <w:color w:val="000000"/>
                <w:sz w:val="24"/>
                <w:szCs w:val="24"/>
              </w:rPr>
            </w:pPr>
            <w:r>
              <w:rPr>
                <w:rFonts w:ascii="Times New Roman" w:hAnsi="Times New Roman"/>
                <w:color w:val="000000"/>
                <w:sz w:val="24"/>
                <w:szCs w:val="24"/>
              </w:rPr>
              <w:t>демонстрирует знания при употреблении глаголов (общая и профессиональная лексика);</w:t>
            </w:r>
          </w:p>
          <w:p>
            <w:pPr>
              <w:pStyle w:val="Normal"/>
              <w:keepNext w:val="true"/>
              <w:widowControl w:val="false"/>
              <w:jc w:val="both"/>
              <w:rPr>
                <w:rFonts w:ascii="Times New Roman" w:hAnsi="Times New Roman"/>
                <w:color w:val="000000"/>
                <w:sz w:val="24"/>
                <w:szCs w:val="24"/>
              </w:rPr>
            </w:pPr>
            <w:r>
              <w:rPr>
                <w:rFonts w:ascii="Times New Roman" w:hAnsi="Times New Roman"/>
                <w:color w:val="000000"/>
                <w:sz w:val="24"/>
                <w:szCs w:val="24"/>
              </w:rPr>
              <w:t>демонстрирует знания правил чтения текстов профессиональной направленности;</w:t>
            </w:r>
          </w:p>
          <w:p>
            <w:pPr>
              <w:pStyle w:val="Normal"/>
              <w:keepNext w:val="true"/>
              <w:widowControl w:val="false"/>
              <w:jc w:val="both"/>
              <w:rPr>
                <w:rFonts w:ascii="Times New Roman" w:hAnsi="Times New Roman"/>
                <w:color w:val="000000"/>
                <w:sz w:val="24"/>
                <w:szCs w:val="24"/>
              </w:rPr>
            </w:pPr>
            <w:r>
              <w:rPr>
                <w:rFonts w:ascii="Times New Roman" w:hAnsi="Times New Roman"/>
                <w:color w:val="000000"/>
                <w:sz w:val="24"/>
                <w:szCs w:val="24"/>
              </w:rPr>
              <w:t>демонстрирует способность построения простых и сложных предложений на           профессиональные темы;</w:t>
            </w:r>
          </w:p>
          <w:p>
            <w:pPr>
              <w:pStyle w:val="Normal"/>
              <w:keepNext w:val="true"/>
              <w:widowControl w:val="false"/>
              <w:jc w:val="both"/>
              <w:rPr>
                <w:rFonts w:ascii="Times New Roman" w:hAnsi="Times New Roman"/>
                <w:color w:val="000000"/>
                <w:sz w:val="24"/>
                <w:szCs w:val="24"/>
              </w:rPr>
            </w:pPr>
            <w:r>
              <w:rPr>
                <w:rFonts w:ascii="Times New Roman" w:hAnsi="Times New Roman"/>
                <w:color w:val="000000"/>
                <w:sz w:val="24"/>
                <w:szCs w:val="24"/>
              </w:rPr>
              <w:t>демонстрирует знания правил речевого этикета и социокультурных норм общения на иностранном языке;</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ascii="Times New Roman" w:hAnsi="Times New Roman"/>
                <w:color w:val="000000"/>
                <w:sz w:val="24"/>
                <w:szCs w:val="24"/>
              </w:rPr>
              <w:t>демонстрирует знания форм и видов устной и письменной коммуникации на иностранном языке при межличностном и межкультурном взаимодействии</w:t>
            </w:r>
          </w:p>
        </w:tc>
        <w:tc>
          <w:tcPr>
            <w:tcW w:w="25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Письменный и устный опрос. Тестирование.</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Дискуссия.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Участие в диалогах, ролевых играх.</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Практические задания по работе с информацией, документами, профессиональной литературой.</w:t>
            </w:r>
          </w:p>
        </w:tc>
      </w:tr>
      <w:tr>
        <w:trPr>
          <w:trHeight w:val="20" w:hRule="atLeast"/>
        </w:trPr>
        <w:tc>
          <w:tcPr>
            <w:tcW w:w="328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строить простые высказывания о себе и о своей профессиональной деятельности;</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взаимодействовать в коллективе, принимать участие в диалогах на общие и профессиональные темы;</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применять различные формы и виды устной и письменной коммуникации на иностранном языке при межличностном и межкультурном взаимодействии;</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понимать общий смысл четко произнесенных высказываний на общие и базовые профессиональные темы;</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понимать тексты на базовые профессиональные темы;</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составлять простые связные сообщения на общие или интересующие профессиональные темы;</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общаться (устно и письменно) на иностранном языке на профессиональные и повседневные темы;</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переводить иностранные тексты профессионально направленности</w:t>
            </w:r>
            <w:r>
              <w:rPr>
                <w:rFonts w:ascii="Times New Roman" w:hAnsi="Times New Roman"/>
                <w:sz w:val="24"/>
              </w:rPr>
              <w:t xml:space="preserve"> (</w:t>
            </w:r>
            <w:r>
              <w:rPr>
                <w:rFonts w:ascii="Times New Roman" w:hAnsi="Times New Roman"/>
                <w:bCs/>
                <w:sz w:val="24"/>
                <w:szCs w:val="24"/>
              </w:rPr>
              <w:t>со словарем);</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ascii="Times New Roman" w:hAnsi="Times New Roman"/>
                <w:bCs/>
                <w:sz w:val="24"/>
                <w:szCs w:val="24"/>
              </w:rPr>
              <w:t>самостоятельно совершенствовать устную и письменную речь, пополнять словарный запас</w:t>
            </w:r>
          </w:p>
        </w:tc>
        <w:tc>
          <w:tcPr>
            <w:tcW w:w="385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строит простые высказывания о себе и о своей профессиональной деятельности;</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взаимодействует в коллективе, принимает участие в диалогах на общие и профессиональные темы;</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применяет различные формы и виды устной и письменной коммуникации на иностранном языке при межличностном и межкультурном взаимодействии;</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 xml:space="preserve">понимает общий смысл четко </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произнесенных высказываний на общие и базовые профессиональные темы;</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понимает тексты на базовые профессиональные темы;</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составляет простые связные сообщения на общие или интересующие профессиональные темы;</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общается (устно и письменно) на иностранном языке на профессиональные и повседневные темы;</w:t>
            </w:r>
          </w:p>
          <w:p>
            <w:pPr>
              <w:pStyle w:val="Normal"/>
              <w:widowControl w:val="false"/>
              <w:suppressAutoHyphens w:val="true"/>
              <w:jc w:val="both"/>
              <w:rPr>
                <w:rFonts w:ascii="Times New Roman" w:hAnsi="Times New Roman"/>
                <w:bCs/>
                <w:sz w:val="24"/>
                <w:szCs w:val="24"/>
              </w:rPr>
            </w:pPr>
            <w:r>
              <w:rPr>
                <w:rFonts w:ascii="Times New Roman" w:hAnsi="Times New Roman"/>
                <w:bCs/>
                <w:sz w:val="24"/>
                <w:szCs w:val="24"/>
              </w:rPr>
              <w:t>переводит иностранные тексты профессионально направленности</w:t>
            </w:r>
            <w:r>
              <w:rPr>
                <w:rFonts w:ascii="Times New Roman" w:hAnsi="Times New Roman"/>
                <w:sz w:val="24"/>
              </w:rPr>
              <w:t xml:space="preserve"> (</w:t>
            </w:r>
            <w:r>
              <w:rPr>
                <w:rFonts w:ascii="Times New Roman" w:hAnsi="Times New Roman"/>
                <w:bCs/>
                <w:sz w:val="24"/>
                <w:szCs w:val="24"/>
              </w:rPr>
              <w:t>со словарем);</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ascii="Times New Roman" w:hAnsi="Times New Roman"/>
                <w:bCs/>
                <w:sz w:val="24"/>
                <w:szCs w:val="24"/>
              </w:rPr>
              <w:t>совершенствует устную и письменную речь, пополняет словарный запас</w:t>
            </w:r>
          </w:p>
        </w:tc>
        <w:tc>
          <w:tcPr>
            <w:tcW w:w="250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Приложение 2.5</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pPr>
      <w:bookmarkStart w:id="205" w:name="_Toc169283411"/>
      <w:bookmarkStart w:id="206" w:name="_Hlk158390184"/>
      <w:r>
        <w:rPr/>
        <w:t>«ОГСЭ.05 Физическая культура»</w:t>
      </w:r>
      <w:bookmarkEnd w:id="205"/>
      <w:bookmarkEnd w:id="206"/>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207" w:name="_Toc158389326"/>
      <w:bookmarkStart w:id="208" w:name="_Toc158393430"/>
      <w:bookmarkStart w:id="209" w:name="_Toc158397891"/>
      <w:r>
        <w:rPr>
          <w:lang w:val="ru-RU"/>
        </w:rPr>
        <w:t>СОДЕРЖАНИЕ ПРОГРАММЫ</w:t>
      </w:r>
      <w:bookmarkEnd w:id="207"/>
      <w:bookmarkEnd w:id="208"/>
      <w:bookmarkEnd w:id="209"/>
    </w:p>
    <w:sdt>
      <w:sdtPr>
        <w:docPartObj>
          <w:docPartGallery w:val="Table of Contents"/>
          <w:docPartUnique w:val="true"/>
        </w:docPartObj>
      </w:sdtPr>
      <w:sdtContent>
        <w:p>
          <w:pPr>
            <w:pStyle w:val="TOC1"/>
            <w:numPr>
              <w:ilvl w:val="0"/>
              <w:numId w:val="4"/>
            </w:numPr>
            <w:ind w:hanging="720" w:left="720"/>
            <w:rPr>
              <w:rFonts w:ascii="Calibri" w:hAnsi="Calibri" w:eastAsia="" w:cs="" w:asciiTheme="minorHAnsi" w:cstheme="minorBidi" w:eastAsiaTheme="minorEastAsia" w:hAnsiTheme="minorHAnsi"/>
              <w:b w:val="false"/>
              <w:bCs w:val="false"/>
              <w:caps w:val="false"/>
              <w:smallCaps w:val="false"/>
              <w:lang w:eastAsia="ru-RU"/>
            </w:rPr>
          </w:pPr>
          <w:r>
            <w:fldChar w:fldCharType="begin"/>
          </w:r>
          <w:r>
            <w:rPr>
              <w:webHidden/>
              <w:rStyle w:val="Style42"/>
              <w:vanish w:val="false"/>
            </w:rPr>
            <w:instrText xml:space="preserve"> TOC \z \t "Заголовок 1 (user),1,Раздел 1.1,2" \h</w:instrText>
          </w:r>
          <w:r>
            <w:rPr>
              <w:webHidden/>
              <w:rStyle w:val="Style42"/>
              <w:vanish w:val="false"/>
            </w:rPr>
            <w:fldChar w:fldCharType="separate"/>
          </w:r>
          <w:hyperlink w:anchor="_Toc158393398">
            <w:r>
              <w:rPr>
                <w:webHidden/>
                <w:rStyle w:val="Style42"/>
                <w:vanish w:val="false"/>
              </w:rPr>
              <w:t>Общая характеристика РАБОЧЕЙ ПРОГРАММЫ УЧЕБНОЙ ДИСЦИПЛИНЫ</w:t>
            </w:r>
            <w:r>
              <w:rPr>
                <w:webHidden/>
              </w:rPr>
              <w:fldChar w:fldCharType="begin"/>
            </w:r>
            <w:r>
              <w:rPr>
                <w:webHidden/>
              </w:rPr>
              <w:instrText xml:space="preserve">PAGEREF _Toc158393398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3399">
            <w:r>
              <w:rPr>
                <w:webHidden/>
              </w:rPr>
              <w:fldChar w:fldCharType="begin"/>
            </w:r>
            <w:r>
              <w:rPr>
                <w:webHidden/>
              </w:rPr>
              <w:instrText xml:space="preserve">PAGEREF _Toc158393399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3400">
            <w:r>
              <w:rPr>
                <w:webHidden/>
              </w:rPr>
              <w:fldChar w:fldCharType="begin"/>
            </w:r>
            <w:r>
              <w:rPr>
                <w:webHidden/>
              </w:rPr>
              <w:instrText xml:space="preserve">PAGEREF _Toc158393400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58393401">
            <w:r>
              <w:rPr>
                <w:webHidden/>
                <w:rStyle w:val="Style42"/>
                <w:rFonts w:ascii="Times New Roman" w:hAnsi="Times New Roman"/>
                <w:vanish w:val="false"/>
              </w:rPr>
              <w:t>2. Структура и содержание ДИСЦИПЛИНЫ</w:t>
            </w:r>
            <w:r>
              <w:rPr>
                <w:webHidden/>
              </w:rPr>
              <w:fldChar w:fldCharType="begin"/>
            </w:r>
            <w:r>
              <w:rPr>
                <w:webHidden/>
              </w:rPr>
              <w:instrText xml:space="preserve">PAGEREF _Toc158393401 \h</w:instrText>
            </w:r>
            <w:r>
              <w:rPr>
                <w:webHidden/>
              </w:rPr>
              <w:fldChar w:fldCharType="separate"/>
            </w:r>
            <w:r>
              <w:rPr>
                <w:rStyle w:val="Style42"/>
                <w:vanish w:val="false"/>
              </w:rPr>
              <w:tab/>
              <w:t>9</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3402">
            <w:r>
              <w:rPr>
                <w:webHidden/>
              </w:rPr>
              <w:fldChar w:fldCharType="begin"/>
            </w:r>
            <w:r>
              <w:rPr>
                <w:webHidden/>
              </w:rPr>
              <w:instrText xml:space="preserve">PAGEREF _Toc158393402 \h</w:instrText>
            </w:r>
            <w:r>
              <w:rPr>
                <w:webHidden/>
              </w:rPr>
              <w:fldChar w:fldCharType="separate"/>
            </w:r>
            <w:r>
              <w:rPr>
                <w:webHidden/>
                <w:rStyle w:val="Style42"/>
                <w:i w:val="false"/>
                <w:iCs w:val="false"/>
                <w:vanish w:val="false"/>
              </w:rPr>
              <w:t>2.1. Трудоемкость освоения дисциплины</w:t>
              <w:tab/>
              <w:t>9</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3403">
            <w:r>
              <w:rPr>
                <w:webHidden/>
                <w:rStyle w:val="Style42"/>
                <w:i w:val="false"/>
                <w:iCs w:val="false"/>
                <w:vanish w:val="false"/>
              </w:rPr>
              <w:t>2.2. </w:t>
            </w:r>
            <w:r>
              <w:rPr>
                <w:rStyle w:val="Style42"/>
                <w:i w:val="false"/>
                <w:iCs w:val="false"/>
              </w:rPr>
              <w:t>Содержание дисциплины</w:t>
            </w:r>
            <w:r>
              <w:rPr>
                <w:webHidden/>
              </w:rPr>
              <w:fldChar w:fldCharType="begin"/>
            </w:r>
            <w:r>
              <w:rPr>
                <w:webHidden/>
              </w:rPr>
              <w:instrText xml:space="preserve">PAGEREF _Toc158393403 \h</w:instrText>
            </w:r>
            <w:r>
              <w:rPr>
                <w:webHidden/>
              </w:rPr>
              <w:fldChar w:fldCharType="separate"/>
            </w:r>
            <w:r>
              <w:rPr>
                <w:rStyle w:val="Style42"/>
                <w:i w:val="false"/>
                <w:iCs w:val="false"/>
                <w:vanish w:val="false"/>
              </w:rPr>
              <w:tab/>
              <w:t>9</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58393404">
            <w:r>
              <w:rPr>
                <w:webHidden/>
                <w:rStyle w:val="Style42"/>
                <w:rFonts w:ascii="Times New Roman" w:hAnsi="Times New Roman"/>
                <w:vanish w:val="false"/>
              </w:rPr>
              <w:t>3. Условия реализации ДИСЦИПЛИНЫ</w:t>
            </w:r>
            <w:r>
              <w:rPr>
                <w:webHidden/>
              </w:rPr>
              <w:fldChar w:fldCharType="begin"/>
            </w:r>
            <w:r>
              <w:rPr>
                <w:webHidden/>
              </w:rPr>
              <w:instrText xml:space="preserve">PAGEREF _Toc158393404 \h</w:instrText>
            </w:r>
            <w:r>
              <w:rPr>
                <w:webHidden/>
              </w:rPr>
              <w:fldChar w:fldCharType="separate"/>
            </w:r>
            <w:r>
              <w:rPr>
                <w:rStyle w:val="Style42"/>
                <w:vanish w:val="false"/>
              </w:rPr>
              <w:tab/>
              <w:t>11</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3405">
            <w:r>
              <w:rPr>
                <w:webHidden/>
              </w:rPr>
              <w:fldChar w:fldCharType="begin"/>
            </w:r>
            <w:r>
              <w:rPr>
                <w:webHidden/>
              </w:rPr>
              <w:instrText xml:space="preserve">PAGEREF _Toc158393405 \h</w:instrText>
            </w:r>
            <w:r>
              <w:rPr>
                <w:webHidden/>
              </w:rPr>
              <w:fldChar w:fldCharType="separate"/>
            </w:r>
            <w:r>
              <w:rPr>
                <w:webHidden/>
                <w:rStyle w:val="Style42"/>
                <w:i w:val="false"/>
                <w:iCs w:val="false"/>
                <w:vanish w:val="false"/>
              </w:rPr>
              <w:t>3.1. Материально-техническое обеспечение</w:t>
              <w:tab/>
              <w:t>11</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3406">
            <w:r>
              <w:rPr>
                <w:webHidden/>
              </w:rPr>
              <w:fldChar w:fldCharType="begin"/>
            </w:r>
            <w:r>
              <w:rPr>
                <w:webHidden/>
              </w:rPr>
              <w:instrText xml:space="preserve">PAGEREF _Toc158393406 \h</w:instrText>
            </w:r>
            <w:r>
              <w:rPr>
                <w:webHidden/>
              </w:rPr>
              <w:fldChar w:fldCharType="separate"/>
            </w:r>
            <w:r>
              <w:rPr>
                <w:webHidden/>
                <w:rStyle w:val="Style42"/>
                <w:i w:val="false"/>
                <w:iCs w:val="false"/>
                <w:vanish w:val="false"/>
              </w:rPr>
              <w:t>3.2. Учебно-методическое обеспечение</w:t>
              <w:tab/>
              <w:t>11</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58393407">
            <w:r>
              <w:rPr>
                <w:webHidden/>
                <w:rStyle w:val="Style42"/>
                <w:rFonts w:ascii="Times New Roman" w:hAnsi="Times New Roman"/>
                <w:vanish w:val="false"/>
              </w:rPr>
              <w:t>4. Контроль и оценка результатов  освоения ДИСЦИПЛИНЫ</w:t>
            </w:r>
            <w:r>
              <w:rPr>
                <w:webHidden/>
              </w:rPr>
              <w:fldChar w:fldCharType="begin"/>
            </w:r>
            <w:r>
              <w:rPr>
                <w:webHidden/>
              </w:rPr>
              <w:instrText xml:space="preserve">PAGEREF _Toc158393407 \h</w:instrText>
            </w:r>
            <w:r>
              <w:rPr>
                <w:webHidden/>
              </w:rPr>
              <w:fldChar w:fldCharType="separate"/>
            </w:r>
            <w:r>
              <w:rPr>
                <w:rStyle w:val="Style42"/>
                <w:vanish w:val="false"/>
              </w:rPr>
              <w:tab/>
              <w:t>13</w:t>
            </w:r>
            <w:r>
              <w:rPr>
                <w:webHidden/>
              </w:rPr>
              <w:fldChar w:fldCharType="end"/>
            </w:r>
          </w:hyperlink>
          <w:r>
            <w:rPr>
              <w:rStyle w:val="Style42"/>
              <w:vanish w:val="false"/>
            </w:rPr>
            <w:fldChar w:fldCharType="end"/>
          </w:r>
        </w:p>
      </w:sdtContent>
    </w:sdt>
    <w:p>
      <w:pPr>
        <w:sectPr>
          <w:headerReference w:type="even" r:id="rId15"/>
          <w:headerReference w:type="default" r:id="rId16"/>
          <w:headerReference w:type="first" r:id="rId17"/>
          <w:type w:val="nextPage"/>
          <w:pgSz w:w="11906" w:h="16838"/>
          <w:pgMar w:left="1701" w:right="567" w:gutter="0" w:header="709" w:top="1134" w:footer="0" w:bottom="1134"/>
          <w:pgNumType w:fmt="decimal"/>
          <w:formProt w:val="false"/>
          <w:textDirection w:val="lrTb"/>
          <w:docGrid w:type="default" w:linePitch="360" w:charSpace="4096"/>
        </w:sectPr>
        <w:pStyle w:val="TOC1"/>
        <w:spacing w:before="120" w:after="280"/>
        <w:rPr>
          <w:rFonts w:ascii="Calibri" w:hAnsi="Calibri" w:eastAsia="" w:cs="" w:asciiTheme="minorHAnsi" w:cstheme="minorBidi" w:eastAsiaTheme="minorEastAsia" w:hAnsiTheme="minorHAnsi"/>
          <w:b w:val="false"/>
          <w:bCs w:val="false"/>
          <w:caps w:val="false"/>
          <w:smallCaps w:val="false"/>
          <w:lang w:eastAsia="ru-RU"/>
        </w:rPr>
      </w:pPr>
      <w:r>
        <w:rPr>
          <w:rFonts w:eastAsia="" w:cs="" w:cstheme="minorBidi" w:eastAsiaTheme="minorEastAsia" w:ascii="Calibri" w:hAnsi="Calibri"/>
          <w:b w:val="false"/>
          <w:bCs w:val="false"/>
          <w:caps w:val="false"/>
          <w:smallCaps w:val="false"/>
          <w:lang w:eastAsia="ru-RU"/>
        </w:rPr>
      </w:r>
    </w:p>
    <w:p>
      <w:pPr>
        <w:pStyle w:val="115"/>
        <w:numPr>
          <w:ilvl w:val="0"/>
          <w:numId w:val="3"/>
        </w:numPr>
        <w:spacing w:before="280" w:after="280"/>
        <w:rPr/>
      </w:pPr>
      <w:bookmarkStart w:id="210" w:name="_Toc158389327"/>
      <w:bookmarkStart w:id="211" w:name="_Toc158393431"/>
      <w:bookmarkStart w:id="212" w:name="_Toc158397892"/>
      <w:r>
        <w:rPr/>
        <w:t>Общая характеристика</w:t>
      </w:r>
      <w:r>
        <w:rPr>
          <w:rFonts w:ascii="Calibri" w:hAnsi="Calibri" w:asciiTheme="minorHAnsi" w:hAnsiTheme="minorHAnsi"/>
          <w:lang w:val="ru-RU"/>
        </w:rPr>
        <w:t xml:space="preserve"> </w:t>
      </w:r>
      <w:r>
        <w:rPr/>
        <w:t>РАБОЧЕЙ ПРОГРАММЫ УЧЕБНОЙ ДИСЦИПЛИНЫ</w:t>
      </w:r>
      <w:bookmarkEnd w:id="210"/>
      <w:bookmarkEnd w:id="211"/>
      <w:bookmarkEnd w:id="212"/>
    </w:p>
    <w:p>
      <w:pPr>
        <w:pStyle w:val="1user"/>
        <w:rPr>
          <w:rFonts w:ascii="Times New Roman Полужирный" w:hAnsi="Times New Roman Полужирный"/>
          <w:caps/>
          <w:u w:val="single"/>
        </w:rPr>
      </w:pPr>
      <w:bookmarkStart w:id="213" w:name="_Toc160554912"/>
      <w:bookmarkStart w:id="214" w:name="_Toc169283412"/>
      <w:bookmarkStart w:id="215" w:name="_Toc160641738"/>
      <w:bookmarkStart w:id="216" w:name="_Toc160556390"/>
      <w:bookmarkStart w:id="217" w:name="_Toc159343982"/>
      <w:bookmarkStart w:id="218" w:name="_Toc160703486"/>
      <w:r>
        <w:rPr>
          <w:rFonts w:ascii="Times New Roman Полужирный" w:hAnsi="Times New Roman Полужирный"/>
          <w:caps/>
          <w:u w:val="single"/>
        </w:rPr>
        <w:t>«ОГСЭ.0</w:t>
      </w:r>
      <w:r>
        <w:rPr>
          <w:caps/>
          <w:u w:val="single"/>
        </w:rPr>
        <w:t>5</w:t>
      </w:r>
      <w:r>
        <w:rPr>
          <w:rFonts w:ascii="Calibri" w:hAnsi="Calibri" w:asciiTheme="minorHAnsi" w:hAnsiTheme="minorHAnsi"/>
          <w:caps/>
          <w:u w:val="single"/>
        </w:rPr>
        <w:t xml:space="preserve"> </w:t>
      </w:r>
      <w:r>
        <w:rPr>
          <w:rFonts w:ascii="Times New Roman Полужирный" w:hAnsi="Times New Roman Полужирный"/>
          <w:caps/>
          <w:u w:val="single"/>
        </w:rPr>
        <w:t>Физическая культура»</w:t>
      </w:r>
      <w:bookmarkEnd w:id="213"/>
      <w:bookmarkEnd w:id="214"/>
      <w:bookmarkEnd w:id="215"/>
      <w:bookmarkEnd w:id="216"/>
      <w:bookmarkEnd w:id="217"/>
      <w:bookmarkEnd w:id="218"/>
    </w:p>
    <w:p>
      <w:pPr>
        <w:pStyle w:val="114"/>
        <w:rPr>
          <w:lang w:val="ru-RU"/>
        </w:rPr>
      </w:pPr>
      <w:r>
        <w:rPr>
          <w:lang w:val="ru-RU"/>
        </w:rPr>
      </w:r>
    </w:p>
    <w:p>
      <w:pPr>
        <w:pStyle w:val="116"/>
        <w:rPr>
          <w:rFonts w:ascii="Times New Roman" w:hAnsi="Times New Roman"/>
        </w:rPr>
      </w:pPr>
      <w:bookmarkStart w:id="219" w:name="_Toc158389328"/>
      <w:bookmarkStart w:id="220" w:name="_Toc158393432"/>
      <w:bookmarkStart w:id="221" w:name="_Toc158397893"/>
      <w:r>
        <w:rPr>
          <w:rFonts w:ascii="Times New Roman" w:hAnsi="Times New Roman"/>
        </w:rPr>
        <w:t>1.1. Цель и место дисциплины в структуре образовательной программы</w:t>
      </w:r>
      <w:bookmarkEnd w:id="219"/>
      <w:bookmarkEnd w:id="220"/>
      <w:bookmarkEnd w:id="221"/>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«ОГСЭ.05 Физическая культура»</w:t>
      </w:r>
      <w:r>
        <w:rPr>
          <w:rFonts w:eastAsia="Times New Roman" w:cs="Times New Roman" w:ascii="Times New Roman" w:hAnsi="Times New Roman"/>
          <w:sz w:val="24"/>
          <w:szCs w:val="24"/>
          <w:lang w:eastAsia="ru-RU"/>
        </w:rPr>
        <w:t>: формирование физической культуры личности, наличие которой обеспечивает готовность к социально-профессиональной деятельности, включение в здоровый образ жизни, в систематическое физическое самосовершенствование.</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 xml:space="preserve">Дисциплина </w:t>
      </w:r>
      <w:r>
        <w:rPr>
          <w:rFonts w:ascii="Times New Roman" w:hAnsi="Times New Roman"/>
          <w:sz w:val="24"/>
          <w:szCs w:val="24"/>
        </w:rPr>
        <w:t>«ОГСЭ.05 Физическая культура»</w:t>
      </w: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rPr>
        <w:t xml:space="preserve">включена в обязательную часть </w:t>
      </w:r>
      <w:r>
        <w:rPr>
          <w:rFonts w:ascii="Times New Roman" w:hAnsi="Times New Roman"/>
          <w:sz w:val="24"/>
          <w:szCs w:val="24"/>
        </w:rPr>
        <w:t xml:space="preserve">общего гуманитарного и социально-экономического </w:t>
      </w:r>
      <w:r>
        <w:rPr>
          <w:rFonts w:cs="Times New Roman" w:ascii="Times New Roman" w:hAnsi="Times New Roman"/>
          <w:sz w:val="24"/>
          <w:szCs w:val="24"/>
        </w:rPr>
        <w:t>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222" w:name="_Toc158389329"/>
      <w:bookmarkStart w:id="223" w:name="_Toc158393433"/>
      <w:bookmarkStart w:id="224" w:name="_Toc158397894"/>
      <w:r>
        <w:rPr>
          <w:rFonts w:ascii="Times New Roman" w:hAnsi="Times New Roman"/>
        </w:rPr>
        <w:t>1.2. Планируемые результаты освоения дисциплины</w:t>
      </w:r>
      <w:bookmarkEnd w:id="222"/>
      <w:bookmarkEnd w:id="223"/>
      <w:bookmarkEnd w:id="224"/>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757"/>
        <w:gridCol w:w="3939"/>
        <w:gridCol w:w="3942"/>
      </w:tblGrid>
      <w:tr>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Код ОК</w:t>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2783"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ascii="Times New Roman" w:hAnsi="Times New Roman"/>
                <w:color w:val="000000"/>
                <w:sz w:val="24"/>
                <w:szCs w:val="24"/>
              </w:rPr>
              <w:t>ОК 08</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eastAsia="Calibri" w:cs="Times New Roman" w:ascii="Times New Roman" w:hAnsi="Times New Roman"/>
              </w:rPr>
              <w:t>использовать физкультурно-оздоровительную деятельность для укрепления здоровья, достижения жизненных и профессиональных целей</w:t>
            </w:r>
          </w:p>
          <w:p>
            <w:pPr>
              <w:pStyle w:val="Normal"/>
              <w:widowControl w:val="false"/>
              <w:rPr>
                <w:rFonts w:ascii="Times New Roman" w:hAnsi="Times New Roman"/>
                <w:sz w:val="24"/>
                <w:szCs w:val="24"/>
              </w:rPr>
            </w:pPr>
            <w:r>
              <w:rPr>
                <w:rFonts w:eastAsia="Calibri" w:cs="Times New Roman" w:ascii="Times New Roman" w:hAnsi="Times New Roman"/>
              </w:rPr>
              <w:t>применять рациональные приемы двигательных функций в профессиональной деятельности</w:t>
            </w:r>
          </w:p>
          <w:p>
            <w:pPr>
              <w:pStyle w:val="Normal"/>
              <w:widowControl w:val="false"/>
              <w:rPr>
                <w:rFonts w:ascii="Times New Roman" w:hAnsi="Times New Roman"/>
                <w:sz w:val="24"/>
                <w:szCs w:val="24"/>
              </w:rPr>
            </w:pPr>
            <w:r>
              <w:rPr>
                <w:rFonts w:eastAsia="Calibri" w:cs="Times New Roman" w:ascii="Times New Roman" w:hAnsi="Times New Roman"/>
              </w:rPr>
              <w:t xml:space="preserve">пользоваться средствами профилактики перенапряжения, характерными для данной </w:t>
            </w:r>
            <w:r>
              <w:rPr>
                <w:rFonts w:eastAsia="Calibri" w:cs="Times New Roman" w:ascii="Times New Roman" w:hAnsi="Times New Roman"/>
                <w:bCs/>
              </w:rPr>
              <w:t>специальности</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eastAsia="Calibri" w:cs="Times New Roman" w:ascii="Times New Roman" w:hAnsi="Times New Roman"/>
              </w:rPr>
              <w:t>роль физической культуры в общекультурном, профессиональном и социальном развитии человека</w:t>
            </w:r>
          </w:p>
          <w:p>
            <w:pPr>
              <w:pStyle w:val="Normal"/>
              <w:widowControl w:val="false"/>
              <w:rPr>
                <w:rFonts w:ascii="Times New Roman" w:hAnsi="Times New Roman" w:cs="Times New Roman"/>
                <w:bCs/>
                <w:sz w:val="24"/>
                <w:szCs w:val="24"/>
              </w:rPr>
            </w:pPr>
            <w:r>
              <w:rPr>
                <w:rFonts w:eastAsia="Calibri" w:cs="Times New Roman" w:ascii="Times New Roman" w:hAnsi="Times New Roman"/>
              </w:rPr>
              <w:t>основы здорового образа жизни</w:t>
            </w:r>
          </w:p>
          <w:p>
            <w:pPr>
              <w:pStyle w:val="Normal"/>
              <w:widowControl w:val="false"/>
              <w:rPr>
                <w:rFonts w:ascii="Times New Roman" w:hAnsi="Times New Roman" w:cs="Times New Roman"/>
                <w:bCs/>
                <w:sz w:val="24"/>
                <w:szCs w:val="24"/>
              </w:rPr>
            </w:pPr>
            <w:r>
              <w:rPr>
                <w:rFonts w:eastAsia="Calibri" w:cs="Times New Roman" w:ascii="Times New Roman" w:hAnsi="Times New Roman"/>
              </w:rPr>
              <w:t xml:space="preserve">условия профессиональной деятельности и зоны риска физического здоровья для </w:t>
            </w:r>
            <w:r>
              <w:rPr>
                <w:rFonts w:eastAsia="Calibri" w:cs="Times New Roman" w:ascii="Times New Roman" w:hAnsi="Times New Roman"/>
                <w:bCs/>
              </w:rPr>
              <w:t>специальности</w:t>
            </w:r>
          </w:p>
          <w:p>
            <w:pPr>
              <w:pStyle w:val="Normal"/>
              <w:widowControl w:val="false"/>
              <w:rPr>
                <w:rFonts w:ascii="Times New Roman" w:hAnsi="Times New Roman" w:cs="Times New Roman"/>
                <w:bCs/>
                <w:sz w:val="24"/>
                <w:szCs w:val="24"/>
              </w:rPr>
            </w:pPr>
            <w:r>
              <w:rPr>
                <w:rFonts w:eastAsia="Calibri" w:cs="Times New Roman" w:ascii="Times New Roman" w:hAnsi="Times New Roman"/>
              </w:rPr>
              <w:t>средства профилактики перенапряжения</w:t>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bookmarkStart w:id="225" w:name="_Toc158393434"/>
      <w:bookmarkStart w:id="226" w:name="_Toc158397895"/>
      <w:bookmarkStart w:id="227" w:name="_Toc158389330"/>
      <w:r>
        <w:rPr/>
        <w:t xml:space="preserve">2. Структура и содержание </w:t>
      </w:r>
      <w:r>
        <w:rPr>
          <w:lang w:val="ru-RU"/>
        </w:rPr>
        <w:t>ДИСЦИПЛИНЫ</w:t>
      </w:r>
      <w:bookmarkEnd w:id="225"/>
      <w:bookmarkEnd w:id="226"/>
      <w:bookmarkEnd w:id="227"/>
    </w:p>
    <w:p>
      <w:pPr>
        <w:pStyle w:val="116"/>
        <w:rPr>
          <w:rFonts w:ascii="Times New Roman" w:hAnsi="Times New Roman"/>
        </w:rPr>
      </w:pPr>
      <w:bookmarkStart w:id="228" w:name="_Toc158389331"/>
      <w:bookmarkStart w:id="229" w:name="_Toc158393435"/>
      <w:bookmarkStart w:id="230" w:name="_Toc158397896"/>
      <w:r>
        <w:rPr>
          <w:rFonts w:ascii="Times New Roman" w:hAnsi="Times New Roman"/>
        </w:rPr>
        <w:t>2.1. Трудоемкость освоения дисциплины</w:t>
      </w:r>
      <w:bookmarkEnd w:id="228"/>
      <w:bookmarkEnd w:id="229"/>
      <w:bookmarkEnd w:id="230"/>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168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160</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168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160</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231" w:name="_Toc158393436"/>
      <w:bookmarkStart w:id="232" w:name="_Toc158397897"/>
      <w:bookmarkStart w:id="233" w:name="_Toc158389332"/>
      <w:r>
        <w:rPr>
          <w:rFonts w:ascii="Times New Roman" w:hAnsi="Times New Roman"/>
        </w:rPr>
        <w:t>2.2.содержание дисциплины</w:t>
      </w:r>
      <w:bookmarkEnd w:id="231"/>
      <w:bookmarkEnd w:id="232"/>
      <w:bookmarkEnd w:id="233"/>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2502"/>
        <w:gridCol w:w="7135"/>
      </w:tblGrid>
      <w:tr>
        <w:trPr>
          <w:trHeight w:val="20" w:hRule="atLeast"/>
        </w:trPr>
        <w:tc>
          <w:tcPr>
            <w:tcW w:w="25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s>
              <w:suppressAutoHyphens w:val="true"/>
              <w:rPr>
                <w:rFonts w:ascii="Times New Roman" w:hAnsi="Times New Roman"/>
                <w:b/>
                <w:bCs/>
              </w:rPr>
            </w:pPr>
            <w:r>
              <w:rPr>
                <w:rFonts w:eastAsia="Times New Roman" w:cs="Times New Roman" w:ascii="Times New Roman" w:hAnsi="Times New Roman"/>
                <w:b/>
                <w:bCs/>
                <w:lang w:eastAsia="ru-RU"/>
              </w:rPr>
              <w:t>Наименование разделов и тем</w:t>
            </w:r>
          </w:p>
        </w:tc>
        <w:tc>
          <w:tcPr>
            <w:tcW w:w="71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both"/>
              <w:rPr>
                <w:rFonts w:ascii="Times New Roman" w:hAnsi="Times New Roman"/>
                <w:b/>
                <w:bCs/>
              </w:rPr>
            </w:pPr>
            <w:r>
              <w:rPr>
                <w:rFonts w:eastAsia="Times New Roman" w:cs="Times New Roman" w:ascii="Times New Roman" w:hAnsi="Times New Roman"/>
                <w:b/>
                <w:bCs/>
                <w:lang w:eastAsia="ru-RU"/>
              </w:rPr>
              <w:t xml:space="preserve"> </w:t>
            </w: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t>Раздел 1. Физическая культура и формирование ЗОЖ (</w:t>
            </w:r>
            <w:r>
              <w:rPr>
                <w:rFonts w:ascii="Times New Roman" w:hAnsi="Times New Roman"/>
                <w:b/>
                <w:bCs/>
              </w:rPr>
              <w:t>4 часа</w:t>
            </w:r>
            <w:r>
              <w:rPr>
                <w:rFonts w:eastAsia="Times New Roman" w:cs="Times New Roman" w:ascii="Times New Roman" w:hAnsi="Times New Roman"/>
                <w:b/>
                <w:bCs/>
                <w:lang w:eastAsia="ru-RU"/>
              </w:rPr>
              <w:t>)</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Тема 1.1. </w:t>
            </w:r>
          </w:p>
          <w:p>
            <w:pPr>
              <w:pStyle w:val="Normal"/>
              <w:widowControl w:val="false"/>
              <w:rPr>
                <w:rFonts w:ascii="Times New Roman" w:hAnsi="Times New Roman"/>
              </w:rPr>
            </w:pPr>
            <w:r>
              <w:rPr>
                <w:rFonts w:ascii="Times New Roman" w:hAnsi="Times New Roman"/>
              </w:rPr>
              <w:t>Здоровый образ жизни</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rPr>
            </w:pPr>
            <w:r>
              <w:rPr>
                <w:rFonts w:ascii="Times New Roman" w:hAnsi="Times New Roman"/>
                <w:b/>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120" w:after="120"/>
              <w:ind w:hanging="0" w:left="36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ind w:firstLine="318"/>
              <w:jc w:val="both"/>
              <w:rPr>
                <w:rFonts w:ascii="Times New Roman" w:hAnsi="Times New Roman"/>
                <w:b/>
              </w:rPr>
            </w:pPr>
            <w:r>
              <w:rPr>
                <w:rFonts w:ascii="Times New Roman" w:hAnsi="Times New Roman"/>
              </w:rPr>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p>
          <w:p>
            <w:pPr>
              <w:pStyle w:val="Normal"/>
              <w:widowControl w:val="false"/>
              <w:ind w:firstLine="318"/>
              <w:jc w:val="both"/>
              <w:rPr>
                <w:rFonts w:ascii="Times New Roman" w:hAnsi="Times New Roman"/>
              </w:rPr>
            </w:pPr>
            <w:r>
              <w:rPr>
                <w:rFonts w:ascii="Times New Roman" w:hAnsi="Times New Roman"/>
              </w:rPr>
              <w:t>Организм, среда, адаптация. Культура питания. Возрастная физиология. Организация жизнедеятельности, адекватная биоритмам. Культура здоровья и вредные пристрастия. Сексуальная культура – ключевой фактор психического и физического благополучия обучающегося. Культура психического здоровья. Оптимизация умственной работоспособности обучающегося в образовательном процессе. Средства физической культуры в регуляции работоспособности. Формирование валеологической компетенции в оценке уровня своего здоровья и формирования ЗОЖ.</w:t>
            </w:r>
          </w:p>
          <w:p>
            <w:pPr>
              <w:pStyle w:val="Normal"/>
              <w:widowControl w:val="false"/>
              <w:ind w:firstLine="318"/>
              <w:jc w:val="both"/>
              <w:rPr>
                <w:rFonts w:ascii="Times New Roman" w:hAnsi="Times New Roman"/>
              </w:rPr>
            </w:pPr>
            <w:r>
              <w:rPr>
                <w:rFonts w:ascii="Times New Roman" w:hAnsi="Times New Roman"/>
              </w:rPr>
              <w:t>Особенности организации физического воспитания в образовательном учреждении (валеологическая и профессиональная направленность). Цели и задачи физической культуры</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120" w:after="120"/>
              <w:ind w:hanging="0" w:left="36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pacing w:before="120" w:after="120"/>
              <w:ind w:hanging="0" w:left="36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В том числе самостоятельная работа обучающихся</w:t>
            </w:r>
          </w:p>
          <w:p>
            <w:pPr>
              <w:pStyle w:val="Normal"/>
              <w:widowControl w:val="false"/>
              <w:jc w:val="both"/>
              <w:rPr>
                <w:rFonts w:ascii="Times New Roman" w:hAnsi="Times New Roman"/>
                <w:b/>
                <w:bCs/>
              </w:rPr>
            </w:pPr>
            <w:r>
              <w:rPr>
                <w:rFonts w:eastAsia="Times New Roman" w:cs="Times New Roman" w:ascii="Times New Roman" w:hAnsi="Times New Roman"/>
                <w:bCs/>
                <w:lang w:eastAsia="ru-RU"/>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t xml:space="preserve">Раздел 2. </w:t>
            </w:r>
            <w:r>
              <w:rPr>
                <w:rFonts w:ascii="Times New Roman" w:hAnsi="Times New Roman"/>
                <w:b/>
                <w:bCs/>
              </w:rPr>
              <w:t>Легкая атлетика (26 часов</w:t>
            </w:r>
            <w:r>
              <w:rPr>
                <w:rFonts w:eastAsia="Times New Roman" w:cs="Times New Roman" w:ascii="Times New Roman" w:hAnsi="Times New Roman"/>
                <w:b/>
                <w:bCs/>
                <w:lang w:eastAsia="ru-RU"/>
              </w:rPr>
              <w:t>)</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t xml:space="preserve">Тема 2.1. </w:t>
            </w:r>
          </w:p>
          <w:p>
            <w:pPr>
              <w:pStyle w:val="Normal"/>
              <w:widowControl w:val="false"/>
              <w:rPr>
                <w:rFonts w:ascii="Times New Roman" w:hAnsi="Times New Roman"/>
                <w:bCs/>
              </w:rPr>
            </w:pPr>
            <w:r>
              <w:rPr>
                <w:rFonts w:ascii="Times New Roman" w:hAnsi="Times New Roman"/>
                <w:bCs/>
              </w:rPr>
              <w:t>Совершенствование техники бега на короткие дистанции, технике спортивной ходьбы</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b/>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rPr>
              <w:t>Практическое занятие № 1. Биомеханические основы техники бега; техники низкого старта и стартового ускорения; бег по дистанции; финиширование, специальные упражнения</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Тема 2.2. </w:t>
            </w:r>
          </w:p>
          <w:p>
            <w:pPr>
              <w:pStyle w:val="Normal"/>
              <w:widowControl w:val="false"/>
              <w:rPr>
                <w:rFonts w:ascii="Times New Roman" w:hAnsi="Times New Roman"/>
                <w:bCs/>
              </w:rPr>
            </w:pPr>
            <w:r>
              <w:rPr>
                <w:rFonts w:ascii="Times New Roman" w:hAnsi="Times New Roman"/>
                <w:bCs/>
                <w:spacing w:val="7"/>
              </w:rPr>
              <w:t>Совершенствование техники длительного бега</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before="0" w:after="280"/>
              <w:ind w:hanging="0" w:left="0"/>
              <w:contextualSpacing/>
              <w:jc w:val="both"/>
              <w:rPr>
                <w:rFonts w:ascii="Times New Roman" w:hAnsi="Times New Roman"/>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1"/>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1"/>
              </w:rPr>
            </w:pPr>
            <w:r>
              <w:rPr>
                <w:rFonts w:ascii="Times New Roman" w:hAnsi="Times New Roman"/>
              </w:rPr>
              <w:t xml:space="preserve">Практическое занятие № 2. </w:t>
            </w:r>
            <w:r>
              <w:rPr>
                <w:rFonts w:ascii="Times New Roman" w:hAnsi="Times New Roman"/>
                <w:spacing w:val="7"/>
              </w:rPr>
              <w:t>Совершенствование техники длительного бега</w:t>
            </w:r>
            <w:r>
              <w:rPr>
                <w:rFonts w:ascii="Times New Roman" w:hAnsi="Times New Roman"/>
              </w:rPr>
              <w:t xml:space="preserve"> во время кросса до 15-20 минут, техники бега на средние и длинные дистанции</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t xml:space="preserve">Тема 2.3. </w:t>
            </w:r>
          </w:p>
          <w:p>
            <w:pPr>
              <w:pStyle w:val="Normal"/>
              <w:widowControl w:val="false"/>
              <w:numPr>
                <w:ilvl w:val="0"/>
                <w:numId w:val="0"/>
              </w:numPr>
              <w:ind w:hanging="0" w:left="0"/>
              <w:rPr>
                <w:rFonts w:ascii="Times New Roman" w:hAnsi="Times New Roman"/>
                <w:bCs/>
              </w:rPr>
            </w:pPr>
            <w:r>
              <w:rPr>
                <w:rFonts w:ascii="Times New Roman" w:hAnsi="Times New Roman"/>
                <w:bCs/>
                <w:spacing w:val="-1"/>
              </w:rPr>
              <w:t>Совершенствование техники прыжка в длину с места, с разбега</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before="0" w:after="280"/>
              <w:ind w:hanging="0" w:left="0"/>
              <w:contextualSpacing/>
              <w:jc w:val="both"/>
              <w:rPr>
                <w:rFonts w:ascii="Times New Roman" w:hAnsi="Times New Roman"/>
                <w:spacing w:val="-3"/>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before="0" w:after="280"/>
              <w:ind w:hanging="0" w:left="0"/>
              <w:contextualSpacing/>
              <w:jc w:val="both"/>
              <w:rPr>
                <w:rFonts w:ascii="Times New Roman" w:hAnsi="Times New Roman"/>
                <w:b/>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before="0" w:after="280"/>
              <w:ind w:hanging="0" w:left="0"/>
              <w:contextualSpacing/>
              <w:jc w:val="both"/>
              <w:rPr>
                <w:rFonts w:ascii="Times New Roman" w:hAnsi="Times New Roman"/>
                <w:spacing w:val="1"/>
              </w:rPr>
            </w:pPr>
            <w:r>
              <w:rPr>
                <w:rFonts w:ascii="Times New Roman" w:hAnsi="Times New Roman"/>
              </w:rPr>
              <w:t xml:space="preserve">Практическое занятие № 3. </w:t>
            </w:r>
            <w:r>
              <w:rPr>
                <w:rFonts w:ascii="Times New Roman" w:hAnsi="Times New Roman"/>
                <w:spacing w:val="1"/>
              </w:rPr>
              <w:t>Специальные упражнения прыгуна, ОФП</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numPr>
                <w:ilvl w:val="0"/>
                <w:numId w:val="0"/>
              </w:numPr>
              <w:shd w:val="clear" w:color="auto" w:fill="FFFFFF"/>
              <w:spacing w:before="0" w:after="280"/>
              <w:ind w:hanging="0" w:left="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t xml:space="preserve">Тема 2.4. </w:t>
            </w:r>
          </w:p>
          <w:p>
            <w:pPr>
              <w:pStyle w:val="Normal"/>
              <w:widowControl w:val="false"/>
              <w:numPr>
                <w:ilvl w:val="0"/>
                <w:numId w:val="0"/>
              </w:numPr>
              <w:ind w:hanging="0" w:left="0"/>
              <w:rPr>
                <w:rFonts w:ascii="Times New Roman" w:hAnsi="Times New Roman"/>
                <w:bCs/>
                <w:spacing w:val="-1"/>
              </w:rPr>
            </w:pPr>
            <w:r>
              <w:rPr>
                <w:rFonts w:ascii="Times New Roman" w:hAnsi="Times New Roman"/>
                <w:bCs/>
                <w:spacing w:val="-1"/>
              </w:rPr>
              <w:t>Эстафетный бег 4х100.</w:t>
            </w:r>
          </w:p>
          <w:p>
            <w:pPr>
              <w:pStyle w:val="Normal"/>
              <w:widowControl w:val="false"/>
              <w:numPr>
                <w:ilvl w:val="0"/>
                <w:numId w:val="0"/>
              </w:numPr>
              <w:spacing w:before="0" w:after="280"/>
              <w:ind w:hanging="0" w:left="0"/>
              <w:contextualSpacing/>
              <w:rPr>
                <w:rFonts w:ascii="Times New Roman" w:hAnsi="Times New Roman"/>
                <w:b/>
                <w:bCs/>
              </w:rPr>
            </w:pPr>
            <w:r>
              <w:rPr>
                <w:rFonts w:ascii="Times New Roman" w:hAnsi="Times New Roman"/>
                <w:bCs/>
                <w:spacing w:val="-1"/>
              </w:rPr>
              <w:t>Челночный бег</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before="0" w:after="280"/>
              <w:ind w:hanging="0" w:left="0"/>
              <w:contextualSpacing/>
              <w:jc w:val="both"/>
              <w:rPr>
                <w:rFonts w:ascii="Times New Roman" w:hAnsi="Times New Roman"/>
                <w:spacing w:val="-3"/>
              </w:rPr>
            </w:pPr>
            <w:r>
              <w:rPr>
                <w:rFonts w:ascii="Times New Roman" w:hAnsi="Times New Roman"/>
                <w:b/>
                <w:spacing w:val="-3"/>
              </w:rPr>
              <w:t xml:space="preserve"> </w:t>
            </w: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before="0" w:after="280"/>
              <w:ind w:hanging="0" w:left="0"/>
              <w:contextualSpacing/>
              <w:jc w:val="both"/>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before="0" w:after="280"/>
              <w:ind w:hanging="0" w:left="0"/>
              <w:contextualSpacing/>
              <w:jc w:val="both"/>
              <w:rPr>
                <w:rFonts w:ascii="Times New Roman" w:hAnsi="Times New Roman"/>
                <w:spacing w:val="-3"/>
              </w:rPr>
            </w:pPr>
            <w:r>
              <w:rPr>
                <w:rFonts w:ascii="Times New Roman" w:hAnsi="Times New Roman"/>
              </w:rPr>
              <w:t>Практическое занятие № 4. Выполнение эстафетного бега 4х100, челночного бега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numPr>
                <w:ilvl w:val="0"/>
                <w:numId w:val="0"/>
              </w:numPr>
              <w:shd w:val="clear" w:color="auto" w:fill="FFFFFF"/>
              <w:spacing w:before="0" w:after="280"/>
              <w:ind w:hanging="0" w:left="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t xml:space="preserve">Тема 2.5. </w:t>
            </w:r>
          </w:p>
          <w:p>
            <w:pPr>
              <w:pStyle w:val="Normal"/>
              <w:widowControl w:val="false"/>
              <w:numPr>
                <w:ilvl w:val="0"/>
                <w:numId w:val="0"/>
              </w:numPr>
              <w:ind w:hanging="0" w:left="0"/>
              <w:rPr>
                <w:rFonts w:ascii="Times New Roman" w:hAnsi="Times New Roman"/>
              </w:rPr>
            </w:pPr>
            <w:r>
              <w:rPr>
                <w:rFonts w:ascii="Times New Roman" w:hAnsi="Times New Roman"/>
              </w:rPr>
              <w:t>Выполнение контрольных нормативов в беге и прыжках</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spacing w:val="-3"/>
              </w:rPr>
            </w:pPr>
            <w:r>
              <w:rPr>
                <w:rFonts w:ascii="Times New Roman" w:hAnsi="Times New Roman"/>
              </w:rPr>
              <w:t xml:space="preserve">Практическое занятие № 5. </w:t>
            </w:r>
            <w:r>
              <w:rPr>
                <w:rFonts w:ascii="Times New Roman" w:hAnsi="Times New Roman"/>
                <w:spacing w:val="-3"/>
              </w:rPr>
              <w:t xml:space="preserve">Выполнение контрольных нормативов в беге 30 м, 60 м, 100 м, 400 м, 500 м (д), 1000 м (ю), 2000 м (д), 3000 м (ю); прыжок в длину с места, с разбега </w:t>
            </w:r>
            <w:r>
              <w:rPr>
                <w:rFonts w:ascii="Times New Roman" w:hAnsi="Times New Roman"/>
              </w:rPr>
              <w:t>способом «согнув ноги», бег на выносливость</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spacing w:val="-3"/>
              </w:rPr>
            </w:pPr>
            <w:r>
              <w:rPr>
                <w:rFonts w:ascii="Times New Roman" w:hAnsi="Times New Roman"/>
                <w:b/>
                <w:bCs/>
              </w:rPr>
              <w:t xml:space="preserve">Раздел 3. Волейбол </w:t>
            </w:r>
            <w:r>
              <w:rPr>
                <w:rFonts w:ascii="Times New Roman" w:hAnsi="Times New Roman"/>
                <w:b/>
              </w:rPr>
              <w:t>(</w:t>
            </w:r>
            <w:r>
              <w:rPr>
                <w:rFonts w:ascii="Times New Roman" w:hAnsi="Times New Roman"/>
                <w:b/>
                <w:bCs/>
              </w:rPr>
              <w:t>28 часов</w:t>
            </w:r>
            <w:r>
              <w:rPr>
                <w:rFonts w:eastAsia="Times New Roman" w:cs="Times New Roman" w:ascii="Times New Roman" w:hAnsi="Times New Roman"/>
                <w:b/>
                <w:bCs/>
                <w:lang w:eastAsia="ru-RU"/>
              </w:rPr>
              <w:t>)</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rPr>
            </w:pPr>
            <w:r>
              <w:rPr>
                <w:rFonts w:ascii="Times New Roman" w:hAnsi="Times New Roman"/>
                <w:b/>
                <w:bCs/>
              </w:rPr>
              <w:t>Тема 3.1.</w:t>
            </w:r>
            <w:r>
              <w:rPr>
                <w:rFonts w:ascii="Times New Roman" w:hAnsi="Times New Roman"/>
              </w:rPr>
              <w:t xml:space="preserve"> </w:t>
            </w:r>
          </w:p>
          <w:p>
            <w:pPr>
              <w:pStyle w:val="Normal"/>
              <w:widowControl w:val="false"/>
              <w:numPr>
                <w:ilvl w:val="0"/>
                <w:numId w:val="0"/>
              </w:numPr>
              <w:ind w:hanging="0" w:left="0"/>
              <w:rPr>
                <w:rFonts w:ascii="Times New Roman" w:hAnsi="Times New Roman"/>
                <w:bCs/>
              </w:rPr>
            </w:pPr>
            <w:r>
              <w:rPr>
                <w:rFonts w:ascii="Times New Roman" w:hAnsi="Times New Roman"/>
                <w:bCs/>
              </w:rPr>
              <w:t>Стойки игрока и перемещения. Общая физическая подготовка (ОФП)</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spacing w:val="-3"/>
              </w:rPr>
            </w:pPr>
            <w:r>
              <w:rPr>
                <w:rFonts w:ascii="Times New Roman" w:hAnsi="Times New Roman"/>
                <w:b/>
                <w:spacing w:val="-3"/>
              </w:rPr>
              <w:t xml:space="preserve">Содержание учебного материала </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spacing w:val="6"/>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rPr>
              <w:t>Практическое занятие № 6. Выполнение перемещения по зонам площадки, выполнение тестов по ОФП</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t>Тема</w:t>
            </w:r>
            <w:r>
              <w:rPr>
                <w:rFonts w:ascii="Times New Roman" w:hAnsi="Times New Roman"/>
                <w:b/>
              </w:rPr>
              <w:t xml:space="preserve"> </w:t>
            </w:r>
            <w:r>
              <w:rPr>
                <w:rFonts w:ascii="Times New Roman" w:hAnsi="Times New Roman"/>
                <w:b/>
                <w:bCs/>
              </w:rPr>
              <w:t>3.2.</w:t>
            </w:r>
          </w:p>
          <w:p>
            <w:pPr>
              <w:pStyle w:val="Normal"/>
              <w:widowControl w:val="false"/>
              <w:numPr>
                <w:ilvl w:val="0"/>
                <w:numId w:val="0"/>
              </w:numPr>
              <w:ind w:hanging="0" w:left="0"/>
              <w:rPr>
                <w:rFonts w:ascii="Times New Roman" w:hAnsi="Times New Roman"/>
                <w:b/>
              </w:rPr>
            </w:pPr>
            <w:r>
              <w:rPr>
                <w:rFonts w:ascii="Times New Roman" w:hAnsi="Times New Roman"/>
                <w:bCs/>
              </w:rPr>
              <w:t>Приемы и передачи мяча снизу и сверху двумя руками. ОФП</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rPr>
              <w:t xml:space="preserve">Практическое занятие № 7. Выполнение комплекса </w:t>
            </w:r>
            <w:r>
              <w:rPr>
                <w:rFonts w:ascii="Times New Roman" w:hAnsi="Times New Roman"/>
                <w:spacing w:val="1"/>
              </w:rPr>
              <w:t>упражнений по ОФП</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rPr>
            </w:pPr>
            <w:r>
              <w:rPr>
                <w:rFonts w:ascii="Times New Roman" w:hAnsi="Times New Roman"/>
                <w:b/>
                <w:bCs/>
              </w:rPr>
              <w:t>Тема</w:t>
            </w:r>
            <w:r>
              <w:rPr>
                <w:rFonts w:ascii="Times New Roman" w:hAnsi="Times New Roman"/>
                <w:b/>
              </w:rPr>
              <w:t xml:space="preserve"> </w:t>
            </w:r>
            <w:r>
              <w:rPr>
                <w:rFonts w:ascii="Times New Roman" w:hAnsi="Times New Roman"/>
                <w:b/>
                <w:bCs/>
              </w:rPr>
              <w:t>3.3.</w:t>
            </w:r>
            <w:r>
              <w:rPr>
                <w:rFonts w:ascii="Times New Roman" w:hAnsi="Times New Roman"/>
              </w:rPr>
              <w:t xml:space="preserve"> </w:t>
            </w:r>
          </w:p>
          <w:p>
            <w:pPr>
              <w:pStyle w:val="Normal"/>
              <w:widowControl w:val="false"/>
              <w:numPr>
                <w:ilvl w:val="0"/>
                <w:numId w:val="0"/>
              </w:numPr>
              <w:ind w:hanging="0" w:left="0"/>
              <w:rPr>
                <w:rFonts w:ascii="Times New Roman" w:hAnsi="Times New Roman"/>
                <w:bCs/>
              </w:rPr>
            </w:pPr>
            <w:r>
              <w:rPr>
                <w:rFonts w:ascii="Times New Roman" w:hAnsi="Times New Roman"/>
                <w:bCs/>
              </w:rPr>
              <w:t>Нижняя прямая и боковая подача. ОФП</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spacing w:val="-3"/>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rPr>
              <w:t>Практическое занятие № 8.  Выполнение упражнений на укрепление мышц кистей, плечевого пояса, брюшного пресса, мышц ног</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rPr>
            </w:pPr>
            <w:r>
              <w:rPr>
                <w:rFonts w:ascii="Times New Roman" w:hAnsi="Times New Roman"/>
                <w:b/>
                <w:bCs/>
              </w:rPr>
              <w:t>Тема</w:t>
            </w:r>
            <w:r>
              <w:rPr>
                <w:rFonts w:ascii="Times New Roman" w:hAnsi="Times New Roman"/>
                <w:b/>
              </w:rPr>
              <w:t xml:space="preserve"> </w:t>
            </w:r>
            <w:r>
              <w:rPr>
                <w:rFonts w:ascii="Times New Roman" w:hAnsi="Times New Roman"/>
                <w:b/>
                <w:bCs/>
              </w:rPr>
              <w:t>3.4.</w:t>
            </w:r>
            <w:r>
              <w:rPr>
                <w:rFonts w:ascii="Times New Roman" w:hAnsi="Times New Roman"/>
              </w:rPr>
              <w:t xml:space="preserve"> </w:t>
            </w:r>
          </w:p>
          <w:p>
            <w:pPr>
              <w:pStyle w:val="Normal"/>
              <w:widowControl w:val="false"/>
              <w:numPr>
                <w:ilvl w:val="0"/>
                <w:numId w:val="0"/>
              </w:numPr>
              <w:ind w:hanging="0" w:left="0"/>
              <w:rPr>
                <w:rFonts w:ascii="Times New Roman" w:hAnsi="Times New Roman"/>
                <w:b/>
              </w:rPr>
            </w:pPr>
            <w:r>
              <w:rPr>
                <w:rFonts w:ascii="Times New Roman" w:hAnsi="Times New Roman"/>
                <w:bCs/>
              </w:rPr>
              <w:t>Верхняя прямая подача. ОФП</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2"/>
              </w:rPr>
            </w:pPr>
            <w:r>
              <w:rPr>
                <w:rFonts w:ascii="Times New Roman" w:hAnsi="Times New Roman"/>
              </w:rPr>
              <w:t>Практическое занятие № 9. Выполнение упражнений на укрепление мышц кистей, плечевого пояса, брюшного пресса, мышц ног</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rPr>
            </w:pPr>
            <w:r>
              <w:rPr>
                <w:rFonts w:ascii="Times New Roman" w:hAnsi="Times New Roman"/>
                <w:b/>
                <w:bCs/>
              </w:rPr>
              <w:t>Тема</w:t>
            </w:r>
            <w:r>
              <w:rPr>
                <w:rFonts w:ascii="Times New Roman" w:hAnsi="Times New Roman"/>
                <w:b/>
              </w:rPr>
              <w:t xml:space="preserve"> </w:t>
            </w:r>
            <w:r>
              <w:rPr>
                <w:rFonts w:ascii="Times New Roman" w:hAnsi="Times New Roman"/>
                <w:b/>
                <w:bCs/>
              </w:rPr>
              <w:t>3.5.</w:t>
            </w:r>
            <w:r>
              <w:rPr>
                <w:rFonts w:ascii="Times New Roman" w:hAnsi="Times New Roman"/>
              </w:rPr>
              <w:t xml:space="preserve"> </w:t>
            </w:r>
          </w:p>
          <w:p>
            <w:pPr>
              <w:pStyle w:val="Normal"/>
              <w:widowControl w:val="false"/>
              <w:numPr>
                <w:ilvl w:val="0"/>
                <w:numId w:val="0"/>
              </w:numPr>
              <w:ind w:hanging="0" w:left="0"/>
              <w:rPr>
                <w:rFonts w:ascii="Times New Roman" w:hAnsi="Times New Roman"/>
                <w:bCs/>
              </w:rPr>
            </w:pPr>
            <w:r>
              <w:rPr>
                <w:rFonts w:ascii="Times New Roman" w:hAnsi="Times New Roman"/>
                <w:bCs/>
              </w:rPr>
              <w:t>Тактика игры в защите и нападении</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spacing w:val="3"/>
              </w:rPr>
            </w:pPr>
            <w:r>
              <w:rPr>
                <w:rFonts w:ascii="Times New Roman" w:hAnsi="Times New Roman"/>
              </w:rPr>
              <w:t>Практическое занятие № 10. Отработка тактики игры, выполнение приёмов передачи мяча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Cs/>
              </w:rPr>
            </w:pPr>
            <w:r>
              <w:rPr>
                <w:rFonts w:ascii="Times New Roman" w:hAnsi="Times New Roman"/>
                <w:b/>
                <w:bCs/>
              </w:rPr>
              <w:t>Тема</w:t>
            </w:r>
            <w:r>
              <w:rPr>
                <w:rFonts w:ascii="Times New Roman" w:hAnsi="Times New Roman"/>
                <w:b/>
              </w:rPr>
              <w:t xml:space="preserve"> </w:t>
            </w:r>
            <w:r>
              <w:rPr>
                <w:rFonts w:ascii="Times New Roman" w:hAnsi="Times New Roman"/>
                <w:b/>
                <w:bCs/>
              </w:rPr>
              <w:t>3.6.</w:t>
            </w:r>
            <w:r>
              <w:rPr>
                <w:rFonts w:ascii="Times New Roman" w:hAnsi="Times New Roman"/>
                <w:bCs/>
              </w:rPr>
              <w:t xml:space="preserve"> </w:t>
            </w:r>
          </w:p>
          <w:p>
            <w:pPr>
              <w:pStyle w:val="Normal"/>
              <w:widowControl w:val="false"/>
              <w:numPr>
                <w:ilvl w:val="0"/>
                <w:numId w:val="0"/>
              </w:numPr>
              <w:ind w:hanging="0" w:left="0"/>
              <w:rPr>
                <w:rFonts w:ascii="Times New Roman" w:hAnsi="Times New Roman"/>
                <w:b/>
                <w:bCs/>
              </w:rPr>
            </w:pPr>
            <w:r>
              <w:rPr>
                <w:rFonts w:ascii="Times New Roman" w:hAnsi="Times New Roman"/>
                <w:bCs/>
              </w:rPr>
              <w:t>Основы методики судейства</w:t>
            </w:r>
            <w:r>
              <w:rPr>
                <w:rFonts w:ascii="Times New Roman" w:hAnsi="Times New Roman"/>
                <w:b/>
              </w:rPr>
              <w:t xml:space="preserve"> </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spacing w:val="-3"/>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rPr>
              <w:t>Практическое занятие № 11. Отработка навыков судейства в волейболе</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t xml:space="preserve">Тема 3.7. </w:t>
            </w:r>
          </w:p>
          <w:p>
            <w:pPr>
              <w:pStyle w:val="Normal"/>
              <w:widowControl w:val="false"/>
              <w:numPr>
                <w:ilvl w:val="0"/>
                <w:numId w:val="0"/>
              </w:numPr>
              <w:ind w:hanging="0" w:left="0"/>
              <w:rPr>
                <w:rFonts w:ascii="Times New Roman" w:hAnsi="Times New Roman"/>
                <w:bCs/>
              </w:rPr>
            </w:pPr>
            <w:r>
              <w:rPr>
                <w:rFonts w:ascii="Times New Roman" w:hAnsi="Times New Roman"/>
                <w:bCs/>
              </w:rPr>
              <w:t xml:space="preserve">Контроль выполнения </w:t>
            </w:r>
          </w:p>
          <w:p>
            <w:pPr>
              <w:pStyle w:val="Normal"/>
              <w:widowControl w:val="false"/>
              <w:numPr>
                <w:ilvl w:val="0"/>
                <w:numId w:val="0"/>
              </w:numPr>
              <w:spacing w:before="0" w:after="280"/>
              <w:ind w:hanging="0" w:left="0"/>
              <w:contextualSpacing/>
              <w:rPr>
                <w:rFonts w:ascii="Times New Roman" w:hAnsi="Times New Roman"/>
                <w:bCs/>
              </w:rPr>
            </w:pPr>
            <w:r>
              <w:rPr>
                <w:rFonts w:ascii="Times New Roman" w:hAnsi="Times New Roman"/>
                <w:bCs/>
              </w:rPr>
              <w:t>тестов по волейболу</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spacing w:val="-3"/>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spacing w:val="-3"/>
              </w:rPr>
            </w:pPr>
            <w:r>
              <w:rPr>
                <w:rFonts w:ascii="Times New Roman" w:hAnsi="Times New Roman"/>
              </w:rPr>
              <w:t>Практическое занятие № 12. Выполнение передачи мяча в парах</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rPr>
              <w:t>Практическое занятие № 13. Игра по упрощённым правилам волейбола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rPr>
              <w:t>Практическое занятие № 14. Игра по правилам</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
              </w:rPr>
              <w:t>Раздел 4. Баскетбол (</w:t>
            </w:r>
            <w:r>
              <w:rPr>
                <w:rFonts w:ascii="Times New Roman" w:hAnsi="Times New Roman"/>
                <w:b/>
                <w:bCs/>
              </w:rPr>
              <w:t>30 часов</w:t>
            </w:r>
            <w:r>
              <w:rPr>
                <w:rFonts w:eastAsia="Times New Roman" w:cs="Times New Roman" w:ascii="Times New Roman" w:hAnsi="Times New Roman"/>
                <w:b/>
                <w:bCs/>
                <w:lang w:eastAsia="ru-RU"/>
              </w:rPr>
              <w:t>)</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lineRule="exact" w:line="316" w:before="10" w:after="280"/>
              <w:ind w:hanging="0" w:left="0"/>
              <w:rPr>
                <w:rFonts w:ascii="Times New Roman" w:hAnsi="Times New Roman"/>
                <w:b/>
              </w:rPr>
            </w:pPr>
            <w:r>
              <w:rPr>
                <w:rFonts w:ascii="Times New Roman" w:hAnsi="Times New Roman"/>
                <w:b/>
              </w:rPr>
              <w:t xml:space="preserve">Тема 4.1. </w:t>
            </w:r>
          </w:p>
          <w:p>
            <w:pPr>
              <w:pStyle w:val="Normal"/>
              <w:widowControl w:val="false"/>
              <w:numPr>
                <w:ilvl w:val="0"/>
                <w:numId w:val="0"/>
              </w:numPr>
              <w:shd w:val="clear" w:color="auto" w:fill="FFFFFF"/>
              <w:spacing w:lineRule="exact" w:line="316" w:before="10" w:after="280"/>
              <w:ind w:hanging="0" w:left="0"/>
              <w:rPr>
                <w:rFonts w:ascii="Times New Roman" w:hAnsi="Times New Roman"/>
                <w:bCs/>
                <w:spacing w:val="1"/>
              </w:rPr>
            </w:pPr>
            <w:r>
              <w:rPr>
                <w:rFonts w:ascii="Times New Roman" w:hAnsi="Times New Roman"/>
                <w:bCs/>
              </w:rPr>
              <w:t>Стойка игрока, перемещения, остановки, повороты. ОФП</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lineRule="exact" w:line="316" w:before="10" w:after="280"/>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6"/>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lineRule="exact" w:line="316" w:before="10" w:after="280"/>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1"/>
              </w:rPr>
            </w:pPr>
            <w:r>
              <w:rPr>
                <w:rFonts w:ascii="Times New Roman" w:hAnsi="Times New Roman"/>
              </w:rPr>
              <w:t>Практическое занятие № 15. Выполнение упражнений для укрепления мышц плечевого пояса, ног</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color="auto" w:fill="FFFFFF"/>
              <w:spacing w:lineRule="exact" w:line="316" w:before="10" w:after="280"/>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rPr>
            </w:pPr>
            <w:r>
              <w:rPr>
                <w:rFonts w:ascii="Times New Roman" w:hAnsi="Times New Roman"/>
                <w:b/>
                <w:bCs/>
              </w:rPr>
              <w:t>Тема</w:t>
            </w:r>
            <w:r>
              <w:rPr>
                <w:rFonts w:ascii="Times New Roman" w:hAnsi="Times New Roman"/>
                <w:b/>
              </w:rPr>
              <w:t xml:space="preserve"> </w:t>
            </w:r>
            <w:r>
              <w:rPr>
                <w:rFonts w:ascii="Times New Roman" w:hAnsi="Times New Roman"/>
                <w:b/>
                <w:bCs/>
              </w:rPr>
              <w:t>4.2.</w:t>
            </w:r>
            <w:r>
              <w:rPr>
                <w:rFonts w:ascii="Times New Roman" w:hAnsi="Times New Roman"/>
              </w:rPr>
              <w:t xml:space="preserve"> </w:t>
            </w:r>
          </w:p>
          <w:p>
            <w:pPr>
              <w:pStyle w:val="Normal"/>
              <w:widowControl w:val="false"/>
              <w:numPr>
                <w:ilvl w:val="0"/>
                <w:numId w:val="0"/>
              </w:numPr>
              <w:ind w:hanging="0" w:left="0"/>
              <w:rPr>
                <w:rFonts w:ascii="Times New Roman" w:hAnsi="Times New Roman"/>
                <w:bCs/>
              </w:rPr>
            </w:pPr>
            <w:r>
              <w:rPr>
                <w:rFonts w:ascii="Times New Roman" w:hAnsi="Times New Roman"/>
                <w:bCs/>
              </w:rPr>
              <w:t>Передачи мяча. ОФП</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rPr>
              <w:t>Практическое занятие № 16. Выполнение упражнений для развития скоростно-силовых и координационных способностей, упражнений для развития верхнего плечевого пояса.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rPr>
            </w:pPr>
            <w:r>
              <w:rPr>
                <w:rFonts w:ascii="Times New Roman" w:hAnsi="Times New Roman"/>
                <w:b/>
                <w:bCs/>
              </w:rPr>
              <w:t>Тема</w:t>
            </w:r>
            <w:r>
              <w:rPr>
                <w:rFonts w:ascii="Times New Roman" w:hAnsi="Times New Roman"/>
                <w:b/>
              </w:rPr>
              <w:t xml:space="preserve"> </w:t>
            </w:r>
            <w:r>
              <w:rPr>
                <w:rFonts w:ascii="Times New Roman" w:hAnsi="Times New Roman"/>
                <w:b/>
                <w:bCs/>
              </w:rPr>
              <w:t>4.3.</w:t>
            </w:r>
            <w:r>
              <w:rPr>
                <w:rFonts w:ascii="Times New Roman" w:hAnsi="Times New Roman"/>
              </w:rPr>
              <w:t xml:space="preserve"> </w:t>
            </w:r>
          </w:p>
          <w:p>
            <w:pPr>
              <w:pStyle w:val="Normal"/>
              <w:widowControl w:val="false"/>
              <w:numPr>
                <w:ilvl w:val="0"/>
                <w:numId w:val="0"/>
              </w:numPr>
              <w:ind w:hanging="0" w:left="0"/>
              <w:rPr>
                <w:rFonts w:ascii="Times New Roman" w:hAnsi="Times New Roman"/>
                <w:bCs/>
              </w:rPr>
            </w:pPr>
            <w:r>
              <w:rPr>
                <w:rFonts w:ascii="Times New Roman" w:hAnsi="Times New Roman"/>
                <w:bCs/>
              </w:rPr>
              <w:t>Ведение мяча и броски мяча в корзину с места, в движении, прыжком. ОФП</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rPr>
              <w:t>Практическое занятие № 17. Выполнение упражнений для укрепления мышц кистей, плечевого пояса, ног, брюшного пресса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rPr>
            </w:pPr>
            <w:r>
              <w:rPr>
                <w:rFonts w:ascii="Times New Roman" w:hAnsi="Times New Roman"/>
                <w:b/>
                <w:bCs/>
              </w:rPr>
              <w:t>Тема</w:t>
            </w:r>
            <w:r>
              <w:rPr>
                <w:rFonts w:ascii="Times New Roman" w:hAnsi="Times New Roman"/>
                <w:b/>
              </w:rPr>
              <w:t xml:space="preserve"> </w:t>
            </w:r>
            <w:r>
              <w:rPr>
                <w:rFonts w:ascii="Times New Roman" w:hAnsi="Times New Roman"/>
                <w:b/>
                <w:bCs/>
              </w:rPr>
              <w:t>4.4.</w:t>
            </w:r>
            <w:r>
              <w:rPr>
                <w:rFonts w:ascii="Times New Roman" w:hAnsi="Times New Roman"/>
              </w:rPr>
              <w:t xml:space="preserve"> </w:t>
            </w:r>
          </w:p>
          <w:p>
            <w:pPr>
              <w:pStyle w:val="Normal"/>
              <w:widowControl w:val="false"/>
              <w:numPr>
                <w:ilvl w:val="0"/>
                <w:numId w:val="0"/>
              </w:numPr>
              <w:ind w:hanging="0" w:left="0"/>
              <w:rPr>
                <w:rFonts w:ascii="Times New Roman" w:hAnsi="Times New Roman"/>
                <w:bCs/>
              </w:rPr>
            </w:pPr>
            <w:r>
              <w:rPr>
                <w:rFonts w:ascii="Times New Roman" w:hAnsi="Times New Roman"/>
                <w:bCs/>
              </w:rPr>
              <w:t>Техника штрафных бросков. ОФП</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rPr>
              <w:t>Практическое занятие № 18 Выполнение упражнений для укрепления мышц кистей, плечевого пояса, ног</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t>Тема</w:t>
            </w:r>
            <w:r>
              <w:rPr>
                <w:rFonts w:ascii="Times New Roman" w:hAnsi="Times New Roman"/>
                <w:b/>
              </w:rPr>
              <w:t xml:space="preserve"> </w:t>
            </w:r>
            <w:r>
              <w:rPr>
                <w:rFonts w:ascii="Times New Roman" w:hAnsi="Times New Roman"/>
                <w:b/>
                <w:bCs/>
              </w:rPr>
              <w:t>4.5.</w:t>
            </w:r>
          </w:p>
          <w:p>
            <w:pPr>
              <w:pStyle w:val="Normal"/>
              <w:widowControl w:val="false"/>
              <w:numPr>
                <w:ilvl w:val="0"/>
                <w:numId w:val="0"/>
              </w:numPr>
              <w:ind w:hanging="0" w:left="0"/>
              <w:rPr>
                <w:rFonts w:ascii="Times New Roman" w:hAnsi="Times New Roman"/>
                <w:bCs/>
              </w:rPr>
            </w:pPr>
            <w:r>
              <w:rPr>
                <w:rFonts w:ascii="Times New Roman" w:hAnsi="Times New Roman"/>
                <w:bCs/>
              </w:rPr>
              <w:t>Тактика игры в защите и нападении. Игра по упрощенным правилам баскетбола. Игра по правилам</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jc w:val="both"/>
              <w:rPr>
                <w:rFonts w:ascii="Times New Roman" w:hAnsi="Times New Roman"/>
                <w:b/>
                <w:spacing w:val="-3"/>
              </w:rPr>
            </w:pPr>
            <w:r>
              <w:rPr>
                <w:rFonts w:ascii="Times New Roman" w:hAnsi="Times New Roman"/>
              </w:rPr>
              <w:t>Практическое занятие № 19. Игра по упрощенным правилам баскетбола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jc w:val="both"/>
              <w:rPr>
                <w:rFonts w:ascii="Times New Roman" w:hAnsi="Times New Roman"/>
              </w:rPr>
            </w:pPr>
            <w:r>
              <w:rPr>
                <w:rFonts w:ascii="Times New Roman" w:hAnsi="Times New Roman"/>
              </w:rPr>
              <w:t>Практическое занятие № 20. Игра по правилам</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numPr>
                <w:ilvl w:val="0"/>
                <w:numId w:val="0"/>
              </w:numPr>
              <w:ind w:hanging="0" w:left="0"/>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Cs/>
              </w:rPr>
            </w:pPr>
            <w:r>
              <w:rPr>
                <w:rFonts w:ascii="Times New Roman" w:hAnsi="Times New Roman"/>
                <w:b/>
                <w:bCs/>
              </w:rPr>
              <w:t>Тема</w:t>
            </w:r>
            <w:r>
              <w:rPr>
                <w:rFonts w:ascii="Times New Roman" w:hAnsi="Times New Roman"/>
                <w:b/>
              </w:rPr>
              <w:t xml:space="preserve"> </w:t>
            </w:r>
            <w:r>
              <w:rPr>
                <w:rFonts w:ascii="Times New Roman" w:hAnsi="Times New Roman"/>
                <w:b/>
                <w:bCs/>
              </w:rPr>
              <w:t>4.6</w:t>
            </w:r>
            <w:r>
              <w:rPr>
                <w:rFonts w:ascii="Times New Roman" w:hAnsi="Times New Roman"/>
              </w:rPr>
              <w:t>.</w:t>
            </w:r>
          </w:p>
          <w:p>
            <w:pPr>
              <w:pStyle w:val="Normal"/>
              <w:widowControl w:val="false"/>
              <w:numPr>
                <w:ilvl w:val="0"/>
                <w:numId w:val="0"/>
              </w:numPr>
              <w:ind w:hanging="0" w:left="0"/>
              <w:rPr>
                <w:rFonts w:ascii="Times New Roman" w:hAnsi="Times New Roman"/>
                <w:b/>
              </w:rPr>
            </w:pPr>
            <w:r>
              <w:rPr>
                <w:rFonts w:ascii="Times New Roman" w:hAnsi="Times New Roman"/>
                <w:bCs/>
              </w:rPr>
              <w:t>Практика судейства в баскетболе</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rPr>
              <w:t>Практическое занятие 21. Практика в судействе соревнований по баскетболу</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rPr>
              <w:t xml:space="preserve">Практическое занятие 22. Выполнение контрольных упражнений: </w:t>
            </w:r>
            <w:r>
              <w:rPr>
                <w:rFonts w:ascii="Times New Roman" w:hAnsi="Times New Roman"/>
                <w:spacing w:val="-3"/>
              </w:rPr>
              <w:t xml:space="preserve">ведение змейкой с остановкой в два шага и броском в кольцо; штрафной бросок; броски по точкам; </w:t>
            </w:r>
            <w:r>
              <w:rPr>
                <w:rFonts w:ascii="Times New Roman" w:hAnsi="Times New Roman"/>
              </w:rPr>
              <w:t xml:space="preserve">баскетбольная «дорожка» </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Раздел 5. Гимнастика </w:t>
            </w:r>
            <w:r>
              <w:rPr>
                <w:rFonts w:ascii="Times New Roman" w:hAnsi="Times New Roman"/>
                <w:b/>
              </w:rPr>
              <w:t>(</w:t>
            </w:r>
            <w:r>
              <w:rPr>
                <w:rFonts w:ascii="Times New Roman" w:hAnsi="Times New Roman"/>
                <w:b/>
                <w:bCs/>
              </w:rPr>
              <w:t>22 часа</w:t>
            </w:r>
            <w:r>
              <w:rPr>
                <w:rFonts w:eastAsia="Times New Roman" w:cs="Times New Roman" w:ascii="Times New Roman" w:hAnsi="Times New Roman"/>
                <w:b/>
                <w:bCs/>
                <w:lang w:eastAsia="ru-RU"/>
              </w:rPr>
              <w:t>)</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t xml:space="preserve">Тема 5.1.  </w:t>
            </w:r>
          </w:p>
          <w:p>
            <w:pPr>
              <w:pStyle w:val="Normal"/>
              <w:widowControl w:val="false"/>
              <w:rPr>
                <w:rFonts w:ascii="Times New Roman" w:hAnsi="Times New Roman"/>
                <w:bCs/>
              </w:rPr>
            </w:pPr>
            <w:r>
              <w:rPr>
                <w:rFonts w:ascii="Times New Roman" w:hAnsi="Times New Roman"/>
                <w:bCs/>
              </w:rPr>
              <w:t>Строевые приемы</w:t>
            </w:r>
          </w:p>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1"/>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spacing w:val="-3"/>
              </w:rPr>
            </w:pPr>
            <w:r>
              <w:rPr>
                <w:rFonts w:ascii="Times New Roman" w:hAnsi="Times New Roman"/>
              </w:rPr>
              <w:t>Практическое занятие № 23. Отработка строевых приёмов</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t>Тема 5.2.</w:t>
            </w:r>
          </w:p>
          <w:p>
            <w:pPr>
              <w:pStyle w:val="Normal"/>
              <w:widowControl w:val="false"/>
              <w:rPr>
                <w:rFonts w:ascii="Times New Roman" w:hAnsi="Times New Roman"/>
                <w:bCs/>
              </w:rPr>
            </w:pPr>
            <w:r>
              <w:rPr>
                <w:rFonts w:ascii="Times New Roman" w:hAnsi="Times New Roman"/>
                <w:bCs/>
              </w:rPr>
              <w:t>Техника акробатических упражнений</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rPr>
              <w:t>Практическое занятие № 24. Отработка техники акробатических упражнений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rPr>
            </w:pPr>
            <w:r>
              <w:rPr>
                <w:rFonts w:ascii="Times New Roman" w:hAnsi="Times New Roman"/>
                <w:b/>
                <w:bCs/>
              </w:rPr>
              <w:t>Тема 5.3.</w:t>
            </w:r>
            <w:r>
              <w:rPr>
                <w:rFonts w:ascii="Times New Roman" w:hAnsi="Times New Roman"/>
                <w:b/>
              </w:rPr>
              <w:t xml:space="preserve"> </w:t>
            </w:r>
          </w:p>
          <w:p>
            <w:pPr>
              <w:pStyle w:val="Normal"/>
              <w:widowControl w:val="false"/>
              <w:numPr>
                <w:ilvl w:val="0"/>
                <w:numId w:val="0"/>
              </w:numPr>
              <w:ind w:hanging="0" w:left="0"/>
              <w:rPr>
                <w:rFonts w:ascii="Times New Roman" w:hAnsi="Times New Roman"/>
                <w:bCs/>
              </w:rPr>
            </w:pPr>
            <w:r>
              <w:rPr>
                <w:rFonts w:ascii="Times New Roman" w:hAnsi="Times New Roman"/>
                <w:bCs/>
              </w:rPr>
              <w:t>Упражнения на брусьях (юноши). Гиревой спорт</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spacing w:val="-3"/>
              </w:rPr>
            </w:pPr>
            <w:r>
              <w:rPr>
                <w:rFonts w:ascii="Times New Roman" w:hAnsi="Times New Roman"/>
                <w:spacing w:val="-1"/>
              </w:rPr>
              <w:t xml:space="preserve">    </w:t>
            </w:r>
            <w:r>
              <w:rPr>
                <w:rFonts w:ascii="Times New Roman" w:hAnsi="Times New Roman"/>
                <w:spacing w:val="-1"/>
              </w:rPr>
              <w:t xml:space="preserve">Брусья: висы, упоры, махи, подводящие и специальные упражнения, соскоки. </w:t>
            </w:r>
            <w:r>
              <w:rPr>
                <w:rFonts w:ascii="Times New Roman" w:hAnsi="Times New Roman"/>
              </w:rPr>
              <w:t>З</w:t>
            </w:r>
            <w:r>
              <w:rPr>
                <w:rFonts w:ascii="Times New Roman" w:hAnsi="Times New Roman"/>
                <w:spacing w:val="1"/>
              </w:rPr>
              <w:t xml:space="preserve">нать правила техники безопасности; уметь страховать партнера, комплексы упражнений с гантелями, гирями. Разучивание и выполнение связок на снаряде. ППФП </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1"/>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1"/>
              </w:rPr>
            </w:pPr>
            <w:r>
              <w:rPr>
                <w:rFonts w:ascii="Times New Roman" w:hAnsi="Times New Roman"/>
              </w:rPr>
              <w:t xml:space="preserve">Практическое занятие № 25. </w:t>
            </w:r>
            <w:r>
              <w:rPr>
                <w:rFonts w:ascii="Times New Roman" w:hAnsi="Times New Roman"/>
                <w:spacing w:val="1"/>
              </w:rPr>
              <w:t>Разучивание и выполнение упражнений с гирями</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rPr>
            </w:pPr>
            <w:r>
              <w:rPr>
                <w:rFonts w:ascii="Times New Roman" w:hAnsi="Times New Roman"/>
                <w:b/>
              </w:rPr>
              <w:t xml:space="preserve">Тема 5.4. </w:t>
            </w:r>
          </w:p>
          <w:p>
            <w:pPr>
              <w:pStyle w:val="Normal"/>
              <w:widowControl w:val="false"/>
              <w:numPr>
                <w:ilvl w:val="0"/>
                <w:numId w:val="0"/>
              </w:numPr>
              <w:ind w:hanging="0" w:left="0"/>
              <w:rPr>
                <w:rFonts w:ascii="Times New Roman" w:hAnsi="Times New Roman"/>
                <w:b/>
              </w:rPr>
            </w:pPr>
            <w:r>
              <w:rPr>
                <w:rFonts w:ascii="Times New Roman" w:hAnsi="Times New Roman"/>
                <w:bCs/>
              </w:rPr>
              <w:t>Упражнения на бревне (девушки). ППФП</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spacing w:val="-3"/>
              </w:rPr>
            </w:pPr>
            <w:r>
              <w:rPr>
                <w:rFonts w:ascii="Times New Roman" w:hAnsi="Times New Roman"/>
                <w:spacing w:val="6"/>
              </w:rPr>
              <w:t xml:space="preserve">Бревно: наскок, ходьба, полушпагат, уголок, равновесие, повороты, </w:t>
            </w:r>
            <w:r>
              <w:rPr>
                <w:rFonts w:ascii="Times New Roman" w:hAnsi="Times New Roman"/>
                <w:spacing w:val="-4"/>
              </w:rPr>
              <w:t>соскок</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6"/>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6"/>
              </w:rPr>
            </w:pPr>
            <w:r>
              <w:rPr>
                <w:rFonts w:ascii="Times New Roman" w:hAnsi="Times New Roman"/>
              </w:rPr>
              <w:t xml:space="preserve">Практическое занятие № 26. </w:t>
            </w:r>
            <w:r>
              <w:rPr>
                <w:rFonts w:ascii="Times New Roman" w:hAnsi="Times New Roman"/>
                <w:spacing w:val="-4"/>
              </w:rPr>
              <w:t>Разучивание и выполнение связок на снаряде, комплексы упражнений, ритмическая гимнастика (по курсам)</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rPr>
            </w:pPr>
            <w:r>
              <w:rPr>
                <w:rFonts w:ascii="Times New Roman" w:hAnsi="Times New Roman"/>
                <w:b/>
                <w:bCs/>
              </w:rPr>
              <w:t>Тема 5.5.</w:t>
            </w:r>
            <w:r>
              <w:rPr>
                <w:rFonts w:ascii="Times New Roman" w:hAnsi="Times New Roman"/>
              </w:rPr>
              <w:t xml:space="preserve">  </w:t>
            </w:r>
          </w:p>
          <w:p>
            <w:pPr>
              <w:pStyle w:val="Normal"/>
              <w:widowControl w:val="false"/>
              <w:numPr>
                <w:ilvl w:val="0"/>
                <w:numId w:val="0"/>
              </w:numPr>
              <w:ind w:hanging="0" w:left="0"/>
              <w:rPr>
                <w:rFonts w:ascii="Times New Roman" w:hAnsi="Times New Roman"/>
                <w:bCs/>
              </w:rPr>
            </w:pPr>
            <w:r>
              <w:rPr>
                <w:rFonts w:ascii="Times New Roman" w:hAnsi="Times New Roman"/>
                <w:bCs/>
              </w:rPr>
              <w:t>Составление комплекса ОРУ и проведение их обучающимися</w:t>
            </w:r>
          </w:p>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spacing w:val="-3"/>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ind w:firstLine="315"/>
              <w:contextualSpacing/>
              <w:jc w:val="both"/>
              <w:rPr>
                <w:rFonts w:ascii="Times New Roman" w:hAnsi="Times New Roman"/>
                <w:b/>
                <w:spacing w:val="-3"/>
              </w:rPr>
            </w:pPr>
            <w:r>
              <w:rPr>
                <w:rFonts w:ascii="Times New Roman" w:hAnsi="Times New Roman"/>
                <w:spacing w:val="-1"/>
              </w:rPr>
              <w:t>Требования к составлению комплекса ОРУ, терминология; составление комплексов ОРУ без предметов, с предметами (мячи, палки, скакалки и др.)</w:t>
            </w:r>
            <w:r>
              <w:rPr>
                <w:rFonts w:ascii="Times New Roman" w:hAnsi="Times New Roman"/>
              </w:rPr>
              <w:t>. Направленность общеразвивающих упражнений;</w:t>
            </w:r>
            <w:r>
              <w:rPr>
                <w:rFonts w:ascii="Times New Roman" w:hAnsi="Times New Roman"/>
                <w:spacing w:val="-1"/>
              </w:rPr>
              <w:t xml:space="preserve"> основные положения рук, ног, проведение </w:t>
            </w:r>
            <w:r>
              <w:rPr>
                <w:rFonts w:ascii="Times New Roman" w:hAnsi="Times New Roman"/>
                <w:spacing w:val="1"/>
              </w:rPr>
              <w:t xml:space="preserve"> с группой по одному общеразвивающему упражнению, комплекс ОРУ</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spacing w:val="-3"/>
              </w:rPr>
            </w:pPr>
            <w:r>
              <w:rPr>
                <w:rFonts w:ascii="Times New Roman" w:hAnsi="Times New Roman"/>
              </w:rPr>
              <w:t>Практическое занятие № 27. Выполнение комплекса ОРУ</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rPr>
              <w:t xml:space="preserve">Практическое занятие № 28. Контроль комбинации </w:t>
            </w:r>
            <w:r>
              <w:rPr>
                <w:rFonts w:ascii="Times New Roman" w:hAnsi="Times New Roman"/>
                <w:spacing w:val="-3"/>
              </w:rPr>
              <w:t>по акробатике</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rPr>
              <w:t xml:space="preserve">Практическое занятие № 29. Контроль комбинации </w:t>
            </w:r>
            <w:r>
              <w:rPr>
                <w:rFonts w:ascii="Times New Roman" w:hAnsi="Times New Roman"/>
                <w:spacing w:val="-3"/>
              </w:rPr>
              <w:t>на бревне, брусьях</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rPr>
              <w:t>Практическое занятие № 30. Контроль выполнения упражнений по ритмической гимнастике, гиревому спорту. ППФП</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ind w:hanging="0" w:left="0"/>
              <w:rPr>
                <w:rFonts w:ascii="Times New Roman" w:hAnsi="Times New Roman"/>
                <w:b/>
                <w:bCs/>
              </w:rPr>
            </w:pPr>
            <w:r>
              <w:rPr>
                <w:rFonts w:ascii="Times New Roman" w:hAnsi="Times New Roman"/>
                <w:b/>
                <w:bCs/>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spacing w:val="-3"/>
              </w:rPr>
            </w:pPr>
            <w:r>
              <w:rPr>
                <w:rFonts w:ascii="Times New Roman" w:hAnsi="Times New Roman"/>
                <w:b/>
              </w:rPr>
              <w:t>Раздел 6. Бадминтон. Атлетическая, дыхательная гимнастика (</w:t>
            </w:r>
            <w:r>
              <w:rPr>
                <w:rFonts w:ascii="Times New Roman" w:hAnsi="Times New Roman"/>
                <w:b/>
                <w:bCs/>
              </w:rPr>
              <w:t>44 часа</w:t>
            </w:r>
            <w:r>
              <w:rPr>
                <w:rFonts w:eastAsia="Times New Roman" w:cs="Times New Roman" w:ascii="Times New Roman" w:hAnsi="Times New Roman"/>
                <w:b/>
                <w:bCs/>
                <w:lang w:eastAsia="ru-RU"/>
              </w:rPr>
              <w:t>)</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t xml:space="preserve">Тема.6.1. </w:t>
            </w:r>
          </w:p>
          <w:p>
            <w:pPr>
              <w:pStyle w:val="Normal"/>
              <w:widowControl w:val="false"/>
              <w:rPr>
                <w:rFonts w:ascii="Times New Roman" w:hAnsi="Times New Roman"/>
                <w:bCs/>
              </w:rPr>
            </w:pPr>
            <w:r>
              <w:rPr>
                <w:rFonts w:ascii="Times New Roman" w:hAnsi="Times New Roman"/>
                <w:bCs/>
              </w:rPr>
              <w:t>Игровая стойка, основные удары в бадминтоне</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rPr>
              <w:t>Практическое занятие № 31. Выполнение упражнений для укрепления мышц кистей, плечевого пояса, ног, брюшного пресса, комплексы упражнений атлетической и дыхательной гимнастики</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bookmarkStart w:id="234" w:name="_Hlk78471700"/>
            <w:r>
              <w:rPr>
                <w:rFonts w:ascii="Times New Roman" w:hAnsi="Times New Roman"/>
                <w:bCs/>
              </w:rPr>
              <w:t>Необходимость и тематика определяются образовательной организацией</w:t>
            </w:r>
            <w:bookmarkEnd w:id="234"/>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t xml:space="preserve">Тема 6.2. </w:t>
            </w:r>
          </w:p>
          <w:p>
            <w:pPr>
              <w:pStyle w:val="Normal"/>
              <w:widowControl w:val="false"/>
              <w:rPr>
                <w:rFonts w:ascii="Times New Roman" w:hAnsi="Times New Roman"/>
                <w:bCs/>
              </w:rPr>
            </w:pPr>
            <w:r>
              <w:rPr>
                <w:rFonts w:ascii="Times New Roman" w:hAnsi="Times New Roman"/>
                <w:bCs/>
              </w:rPr>
              <w:t>Подачи</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rPr>
              <w:t>Практическое занятие № 32. Отработка подач</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t xml:space="preserve">Тема 6.3. </w:t>
            </w:r>
          </w:p>
          <w:p>
            <w:pPr>
              <w:pStyle w:val="Normal"/>
              <w:widowControl w:val="false"/>
              <w:rPr>
                <w:rFonts w:ascii="Times New Roman" w:hAnsi="Times New Roman"/>
                <w:bCs/>
              </w:rPr>
            </w:pPr>
            <w:r>
              <w:rPr>
                <w:rFonts w:ascii="Times New Roman" w:hAnsi="Times New Roman"/>
                <w:bCs/>
              </w:rPr>
              <w:t>Нападающий удар</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spacing w:val="-3"/>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spacing w:val="-3"/>
              </w:rPr>
            </w:pPr>
            <w:r>
              <w:rPr>
                <w:rFonts w:ascii="Times New Roman" w:hAnsi="Times New Roman"/>
              </w:rPr>
              <w:t xml:space="preserve">Практическое занятие № 33. Отработка атакующих ударов, нападающего удара </w:t>
            </w:r>
            <w:r>
              <w:rPr>
                <w:rFonts w:ascii="Times New Roman" w:hAnsi="Times New Roman"/>
                <w:spacing w:val="-3"/>
              </w:rPr>
              <w:t>«смеш»</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
              </w:rPr>
              <w:t>Тема 6.4</w:t>
            </w:r>
            <w:r>
              <w:rPr>
                <w:rFonts w:ascii="Times New Roman" w:hAnsi="Times New Roman"/>
              </w:rPr>
              <w:t xml:space="preserve">. </w:t>
            </w:r>
            <w:r>
              <w:rPr>
                <w:rFonts w:ascii="Times New Roman" w:hAnsi="Times New Roman"/>
                <w:bCs/>
              </w:rPr>
              <w:t xml:space="preserve"> </w:t>
            </w:r>
          </w:p>
          <w:p>
            <w:pPr>
              <w:pStyle w:val="Normal"/>
              <w:widowControl w:val="false"/>
              <w:rPr>
                <w:rFonts w:ascii="Times New Roman" w:hAnsi="Times New Roman"/>
                <w:bCs/>
              </w:rPr>
            </w:pPr>
            <w:r>
              <w:rPr>
                <w:rFonts w:ascii="Times New Roman" w:hAnsi="Times New Roman"/>
                <w:bCs/>
              </w:rPr>
              <w:t>Судейство соревнований по бадминтону</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rPr>
              <w:t>Практическое занятие № 34. Игра по упрощённым правилам. Судейство соревнований по бадминтону</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rPr>
              <w:t xml:space="preserve">Практическое занятие №е 35. Контроль </w:t>
            </w:r>
            <w:r>
              <w:rPr>
                <w:rFonts w:ascii="Times New Roman" w:hAnsi="Times New Roman"/>
                <w:spacing w:val="-3"/>
              </w:rPr>
              <w:t>техники подач, ударов справа, слева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rPr>
              <w:t xml:space="preserve">Практическое занятие № 36. Контроль </w:t>
            </w:r>
            <w:r>
              <w:rPr>
                <w:rFonts w:ascii="Times New Roman" w:hAnsi="Times New Roman"/>
                <w:spacing w:val="-3"/>
              </w:rPr>
              <w:t>техники игры: одиночные, парные игры</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rPr>
              <w:t>Практическое занятие № 37. Игра по правилам</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spacing w:val="-3"/>
              </w:rPr>
            </w:pPr>
            <w:r>
              <w:rPr>
                <w:rFonts w:ascii="Times New Roman" w:hAnsi="Times New Roman"/>
                <w:b/>
              </w:rPr>
              <w:t>Раздел 7. Профессионально-прикладная физическая подготовка (ППФП) (1</w:t>
            </w:r>
            <w:r>
              <w:rPr>
                <w:rFonts w:ascii="Times New Roman" w:hAnsi="Times New Roman"/>
                <w:b/>
                <w:bCs/>
              </w:rPr>
              <w:t>4 часов</w:t>
            </w:r>
            <w:r>
              <w:rPr>
                <w:rFonts w:eastAsia="Times New Roman" w:cs="Times New Roman" w:ascii="Times New Roman" w:hAnsi="Times New Roman"/>
                <w:b/>
                <w:bCs/>
                <w:lang w:eastAsia="ru-RU"/>
              </w:rPr>
              <w:t>)</w:t>
            </w:r>
          </w:p>
        </w:tc>
      </w:tr>
      <w:tr>
        <w:trPr>
          <w:trHeight w:val="20" w:hRule="atLeast"/>
        </w:trPr>
        <w:tc>
          <w:tcPr>
            <w:tcW w:w="250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b/>
              </w:rPr>
              <w:t>Тема.7.1</w:t>
            </w:r>
            <w:r>
              <w:rPr>
                <w:rFonts w:ascii="Times New Roman" w:hAnsi="Times New Roman"/>
                <w:b/>
                <w:bCs/>
              </w:rPr>
              <w:t>.</w:t>
            </w:r>
          </w:p>
          <w:p>
            <w:pPr>
              <w:pStyle w:val="Normal"/>
              <w:widowControl w:val="false"/>
              <w:rPr>
                <w:rFonts w:ascii="Times New Roman" w:hAnsi="Times New Roman"/>
                <w:bCs/>
              </w:rPr>
            </w:pPr>
            <w:r>
              <w:rPr>
                <w:rFonts w:ascii="Times New Roman" w:hAnsi="Times New Roman"/>
                <w:bCs/>
              </w:rPr>
              <w:t>Сущность и содержание ППФП в достижении высоких профессиональных результатов</w:t>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rPr>
            </w:pPr>
            <w:r>
              <w:rPr>
                <w:rFonts w:ascii="Times New Roman" w:hAnsi="Times New Roman"/>
                <w:b/>
                <w:spacing w:val="-3"/>
              </w:rPr>
              <w:t>Содержание учебного материала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ind w:firstLine="315"/>
              <w:contextualSpacing/>
              <w:jc w:val="both"/>
              <w:rPr>
                <w:rFonts w:ascii="Times New Roman" w:hAnsi="Times New Roman"/>
                <w:bCs/>
                <w:spacing w:val="-3"/>
              </w:rPr>
            </w:pPr>
            <w:r>
              <w:rPr>
                <w:rFonts w:ascii="Times New Roman" w:hAnsi="Times New Roman"/>
                <w:bCs/>
                <w:spacing w:val="-3"/>
              </w:rPr>
              <w:t>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профессиограммы.</w:t>
            </w:r>
          </w:p>
          <w:p>
            <w:pPr>
              <w:pStyle w:val="Normal"/>
              <w:widowControl w:val="false"/>
              <w:spacing w:before="0" w:after="280"/>
              <w:ind w:firstLine="315"/>
              <w:contextualSpacing/>
              <w:jc w:val="both"/>
              <w:rPr>
                <w:rFonts w:ascii="Times New Roman" w:hAnsi="Times New Roman"/>
                <w:bCs/>
                <w:spacing w:val="-3"/>
              </w:rPr>
            </w:pPr>
            <w:r>
              <w:rPr>
                <w:rFonts w:ascii="Times New Roman" w:hAnsi="Times New Roman"/>
                <w:bCs/>
                <w:spacing w:val="-3"/>
              </w:rPr>
              <w:t>Средства, методы и методики формирования профессионально значимых двигательных умений и навыков.</w:t>
            </w:r>
          </w:p>
          <w:p>
            <w:pPr>
              <w:pStyle w:val="Normal"/>
              <w:widowControl w:val="false"/>
              <w:spacing w:before="0" w:after="280"/>
              <w:ind w:firstLine="315"/>
              <w:contextualSpacing/>
              <w:jc w:val="both"/>
              <w:rPr>
                <w:rFonts w:ascii="Times New Roman" w:hAnsi="Times New Roman"/>
                <w:bCs/>
                <w:spacing w:val="-3"/>
              </w:rPr>
            </w:pPr>
            <w:r>
              <w:rPr>
                <w:rFonts w:ascii="Times New Roman" w:hAnsi="Times New Roman"/>
                <w:bCs/>
                <w:spacing w:val="-3"/>
              </w:rPr>
              <w:t>Средства, методы и методики формирования профессионально значимых физических и психических свойств и качеств.</w:t>
              <w:tab/>
              <w:tab/>
            </w:r>
          </w:p>
          <w:p>
            <w:pPr>
              <w:pStyle w:val="Normal"/>
              <w:widowControl w:val="false"/>
              <w:spacing w:before="0" w:after="280"/>
              <w:ind w:firstLine="315"/>
              <w:contextualSpacing/>
              <w:jc w:val="both"/>
              <w:rPr>
                <w:rFonts w:ascii="Times New Roman" w:hAnsi="Times New Roman"/>
                <w:bCs/>
                <w:spacing w:val="-3"/>
              </w:rPr>
            </w:pPr>
            <w:r>
              <w:rPr>
                <w:rFonts w:ascii="Times New Roman" w:hAnsi="Times New Roman"/>
                <w:bCs/>
                <w:spacing w:val="-3"/>
              </w:rPr>
              <w:t xml:space="preserve"> </w:t>
            </w:r>
            <w:r>
              <w:rPr>
                <w:rFonts w:ascii="Times New Roman" w:hAnsi="Times New Roman"/>
                <w:bCs/>
                <w:spacing w:val="-3"/>
              </w:rPr>
              <w:t>Средства, методы и методики формирования устойчивости к заболеваниям профессиональной деятельности.</w:t>
            </w:r>
          </w:p>
          <w:p>
            <w:pPr>
              <w:pStyle w:val="Normal"/>
              <w:widowControl w:val="false"/>
              <w:spacing w:before="0" w:after="280"/>
              <w:ind w:firstLine="315"/>
              <w:contextualSpacing/>
              <w:jc w:val="both"/>
              <w:rPr>
                <w:rFonts w:ascii="Times New Roman" w:hAnsi="Times New Roman"/>
                <w:bCs/>
                <w:spacing w:val="-3"/>
              </w:rPr>
            </w:pPr>
            <w:r>
              <w:rPr>
                <w:rFonts w:ascii="Times New Roman" w:hAnsi="Times New Roman"/>
                <w:bCs/>
                <w:spacing w:val="-3"/>
              </w:rPr>
              <w:t>Прикладные виды спорта. Прикладные умения и навыки. Оценка эффективности ППФП.</w:t>
            </w:r>
          </w:p>
          <w:p>
            <w:pPr>
              <w:pStyle w:val="Normal"/>
              <w:widowControl w:val="false"/>
              <w:spacing w:before="0" w:after="280"/>
              <w:ind w:firstLine="315"/>
              <w:contextualSpacing/>
              <w:jc w:val="both"/>
              <w:rPr>
                <w:rFonts w:ascii="Times New Roman" w:hAnsi="Times New Roman"/>
                <w:b/>
                <w:spacing w:val="-3"/>
              </w:rPr>
            </w:pPr>
            <w:r>
              <w:rPr>
                <w:rFonts w:ascii="Times New Roman" w:hAnsi="Times New Roman"/>
                <w:bCs/>
              </w:rPr>
              <w:t>Разработка дневника самоконтроля.</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spacing w:val="-3"/>
              </w:rPr>
            </w:pPr>
            <w:r>
              <w:rPr>
                <w:rFonts w:ascii="Times New Roman" w:hAnsi="Times New Roman"/>
                <w:b/>
              </w:rPr>
              <w:t>В том числе практических занятий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Cs/>
              </w:rPr>
            </w:pPr>
            <w:r>
              <w:rPr>
                <w:rFonts w:ascii="Times New Roman" w:hAnsi="Times New Roman"/>
                <w:bCs/>
              </w:rPr>
              <w:t>Практическое занятие № 38. Разучивание, закрепление и совершенствование профессионально значимых двигательных действий</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spacing w:val="-3"/>
              </w:rPr>
              <w:t>Практическое занятие № 39. Формирование профессионально значимых физических качеств</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spacing w:val="-3"/>
              </w:rPr>
              <w:t>Практическое занятие № 40.</w:t>
              <w:tab/>
              <w:t>Самостоятельное проведение студентом комплексов профессионально- прикладной физической культуры в режиме дня специалиста</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spacing w:val="-3"/>
              </w:rPr>
              <w:t>Практическое занятие № 41.</w:t>
              <w:tab/>
              <w:t>Техника выполнения упражнений с предметами и без предметов</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pacing w:val="-3"/>
              </w:rPr>
            </w:pPr>
            <w:r>
              <w:rPr>
                <w:rFonts w:ascii="Times New Roman" w:hAnsi="Times New Roman"/>
                <w:spacing w:val="-3"/>
              </w:rPr>
              <w:t>Практическое занятие № 42. Специальные упражнения для развития основных мышечных групп</w:t>
            </w:r>
          </w:p>
        </w:tc>
      </w:tr>
      <w:tr>
        <w:trPr>
          <w:trHeight w:val="20" w:hRule="atLeast"/>
        </w:trPr>
        <w:tc>
          <w:tcPr>
            <w:tcW w:w="25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1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spacing w:before="0" w:after="280"/>
              <w:contextualSpacing/>
              <w:jc w:val="both"/>
              <w:rPr>
                <w:rFonts w:ascii="Times New Roman" w:hAnsi="Times New Roman"/>
                <w:b/>
                <w:bCs/>
                <w:spacing w:val="-3"/>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eastAsia="Times New Roman" w:cs="Times New Roman" w:ascii="Times New Roman" w:hAnsi="Times New Roman"/>
                <w:b/>
                <w:bCs/>
                <w:lang w:eastAsia="ru-RU"/>
              </w:rPr>
              <w:t xml:space="preserve">Промежуточная аттестация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t>Всего 168 часов</w:t>
            </w:r>
          </w:p>
        </w:tc>
      </w:tr>
    </w:tbl>
    <w:p>
      <w:pPr>
        <w:pStyle w:val="116"/>
        <w:jc w:val="both"/>
        <w:rPr>
          <w:rFonts w:ascii="Times New Roman" w:hAnsi="Times New Roman"/>
        </w:rPr>
      </w:pPr>
      <w:r>
        <w:rPr>
          <w:rFonts w:ascii="Times New Roman" w:hAnsi="Times New Roman"/>
        </w:rPr>
      </w:r>
    </w:p>
    <w:p>
      <w:pPr>
        <w:pStyle w:val="115"/>
        <w:spacing w:before="280" w:after="280"/>
        <w:rPr>
          <w:rFonts w:ascii="Times New Roman" w:hAnsi="Times New Roman"/>
          <w:lang w:val="ru-RU"/>
        </w:rPr>
      </w:pPr>
      <w:bookmarkStart w:id="235" w:name="_Toc158393439"/>
      <w:bookmarkStart w:id="236" w:name="_Toc158397898"/>
      <w:bookmarkStart w:id="237" w:name="_Toc158389335"/>
      <w:r>
        <w:rPr/>
        <w:t xml:space="preserve">3. Условия реализации </w:t>
      </w:r>
      <w:r>
        <w:rPr>
          <w:lang w:val="ru-RU"/>
        </w:rPr>
        <w:t>ДИСЦИПЛИНЫ</w:t>
      </w:r>
      <w:bookmarkEnd w:id="235"/>
      <w:bookmarkEnd w:id="236"/>
      <w:bookmarkEnd w:id="237"/>
    </w:p>
    <w:p>
      <w:pPr>
        <w:pStyle w:val="116"/>
        <w:rPr>
          <w:rFonts w:ascii="Times New Roman" w:hAnsi="Times New Roman"/>
        </w:rPr>
      </w:pPr>
      <w:bookmarkStart w:id="238" w:name="_Toc158397899"/>
      <w:bookmarkStart w:id="239" w:name="_Toc158393440"/>
      <w:bookmarkStart w:id="240" w:name="_Toc158389336"/>
      <w:r>
        <w:rPr>
          <w:rFonts w:ascii="Times New Roman" w:hAnsi="Times New Roman"/>
        </w:rPr>
        <w:t>3.1. Материально-техническое обеспечение</w:t>
      </w:r>
      <w:bookmarkEnd w:id="238"/>
      <w:bookmarkEnd w:id="239"/>
      <w:bookmarkEnd w:id="240"/>
    </w:p>
    <w:p>
      <w:pPr>
        <w:pStyle w:val="Normal"/>
        <w:suppressAutoHyphens w:val="true"/>
        <w:ind w:firstLine="709"/>
        <w:jc w:val="both"/>
        <w:rPr>
          <w:rFonts w:ascii="Times New Roman" w:hAnsi="Times New Roman" w:cs="Times New Roman"/>
          <w:bCs/>
          <w:sz w:val="24"/>
          <w:szCs w:val="24"/>
        </w:rPr>
      </w:pPr>
      <w:r>
        <w:rPr>
          <w:rFonts w:ascii="Times New Roman" w:hAnsi="Times New Roman"/>
          <w:bCs/>
          <w:sz w:val="24"/>
          <w:szCs w:val="24"/>
        </w:rPr>
        <w:t>Спортивный комплекс</w:t>
      </w:r>
      <w:r>
        <w:rPr>
          <w:rFonts w:cs="Times New Roman" w:ascii="Times New Roman" w:hAnsi="Times New Roman"/>
          <w:bCs/>
          <w:sz w:val="24"/>
          <w:szCs w:val="24"/>
        </w:rPr>
        <w:t xml:space="preserve">, оснащенный в соответствии с приложением 3 ПОП-П. </w:t>
      </w:r>
    </w:p>
    <w:p>
      <w:pPr>
        <w:pStyle w:val="Normal"/>
        <w:rPr/>
      </w:pPr>
      <w:r>
        <w:rPr/>
      </w:r>
    </w:p>
    <w:p>
      <w:pPr>
        <w:pStyle w:val="116"/>
        <w:rPr>
          <w:rFonts w:ascii="Times New Roman" w:hAnsi="Times New Roman" w:eastAsia="Times New Roman"/>
        </w:rPr>
      </w:pPr>
      <w:bookmarkStart w:id="241" w:name="_Toc158397900"/>
      <w:bookmarkStart w:id="242" w:name="_Toc158389337"/>
      <w:bookmarkStart w:id="243" w:name="_Toc158393441"/>
      <w:r>
        <w:rPr>
          <w:rFonts w:ascii="Times New Roman" w:hAnsi="Times New Roman"/>
        </w:rPr>
        <w:t>3.2. Учебно-методическое обеспечение</w:t>
      </w:r>
      <w:bookmarkEnd w:id="241"/>
      <w:bookmarkEnd w:id="242"/>
      <w:bookmarkEnd w:id="243"/>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 xml:space="preserve">Для реализации программы библиотечный фонд образовательной организации имеет </w:t>
      </w:r>
      <w:r>
        <w:rPr>
          <w:rFonts w:ascii="Times New Roman" w:hAnsi="Times New Roman"/>
          <w:sz w:val="24"/>
          <w:szCs w:val="24"/>
        </w:rPr>
        <w:t xml:space="preserve">электронные образовательные и информационные ресурсы для использования в образовательном процессе. </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ListParagraph"/>
        <w:numPr>
          <w:ilvl w:val="0"/>
          <w:numId w:val="19"/>
        </w:numPr>
        <w:ind w:firstLine="709" w:left="0" w:right="-1"/>
        <w:jc w:val="both"/>
        <w:rPr>
          <w:rFonts w:ascii="Times New Roman" w:hAnsi="Times New Roman"/>
          <w:sz w:val="24"/>
          <w:szCs w:val="24"/>
        </w:rPr>
      </w:pPr>
      <w:r>
        <w:rPr>
          <w:rFonts w:ascii="Times New Roman" w:hAnsi="Times New Roman"/>
          <w:sz w:val="24"/>
          <w:szCs w:val="24"/>
        </w:rPr>
        <w:t>Вайнер, Э. Н., Лечебная физическая культура: учебник / Э. Н. Вайнер. — Москва: КноРус, 2024. — 346 с. — ISBN 978-5-406-11588-6. — URL: https://book.ru/book/950520 — Текст: электронный.</w:t>
      </w:r>
    </w:p>
    <w:p>
      <w:pPr>
        <w:pStyle w:val="ListParagraph"/>
        <w:numPr>
          <w:ilvl w:val="0"/>
          <w:numId w:val="19"/>
        </w:numPr>
        <w:ind w:firstLine="709" w:left="0" w:right="-1"/>
        <w:jc w:val="both"/>
        <w:rPr>
          <w:rFonts w:ascii="Times New Roman" w:hAnsi="Times New Roman"/>
          <w:sz w:val="24"/>
          <w:szCs w:val="24"/>
        </w:rPr>
      </w:pPr>
      <w:r>
        <w:rPr>
          <w:rFonts w:ascii="Times New Roman" w:hAnsi="Times New Roman"/>
          <w:sz w:val="24"/>
          <w:szCs w:val="24"/>
        </w:rPr>
        <w:t>Кузнецов, В. С., Методика обучения предмету Физическая культура + еПриложение : учебник / В. С. Кузнецов. — Москва: КноРус, 2023. — 324 с. — ISBN 978-5-406-10543-6. — URL: https://book.ru/book/947193 — Текст: электронный.</w:t>
      </w:r>
    </w:p>
    <w:p>
      <w:pPr>
        <w:pStyle w:val="ListParagraph"/>
        <w:numPr>
          <w:ilvl w:val="0"/>
          <w:numId w:val="19"/>
        </w:numPr>
        <w:ind w:firstLine="709" w:left="0" w:right="-1"/>
        <w:jc w:val="both"/>
        <w:rPr>
          <w:rFonts w:ascii="Times New Roman" w:hAnsi="Times New Roman"/>
          <w:sz w:val="24"/>
          <w:szCs w:val="24"/>
        </w:rPr>
      </w:pPr>
      <w:r>
        <w:rPr>
          <w:rFonts w:ascii="Times New Roman" w:hAnsi="Times New Roman"/>
          <w:sz w:val="24"/>
          <w:szCs w:val="24"/>
        </w:rPr>
        <w:t>Бишаева, А. А., Физическая культура: учебник / А. А. Бишаева, В. В. Малков. — Москва: КноРус, 2024. — 379 с. — ISBN 978-5-406-11885-6. — URL: https://book.ru/book/949923 — Текст: электронный.</w:t>
      </w:r>
    </w:p>
    <w:p>
      <w:pPr>
        <w:pStyle w:val="115"/>
        <w:spacing w:before="280" w:after="280"/>
        <w:rPr>
          <w:rFonts w:ascii="Times New Roman" w:hAnsi="Times New Roman"/>
          <w:b w:val="false"/>
          <w:bCs w:val="false"/>
          <w:lang w:val="ru-RU"/>
        </w:rPr>
      </w:pPr>
      <w:bookmarkStart w:id="244" w:name="_Toc158389338"/>
      <w:bookmarkStart w:id="245" w:name="_Toc158393442"/>
      <w:bookmarkStart w:id="246" w:name="_Toc158397901"/>
      <w:r>
        <w:rPr/>
        <w:t xml:space="preserve">4. Контроль и оценка результатов </w:t>
        <w:br/>
        <w:t xml:space="preserve">освоения </w:t>
      </w:r>
      <w:r>
        <w:rPr>
          <w:lang w:val="ru-RU"/>
        </w:rPr>
        <w:t>ДИСЦИПЛИНЫ</w:t>
      </w:r>
      <w:bookmarkEnd w:id="244"/>
      <w:bookmarkEnd w:id="245"/>
      <w:bookmarkEnd w:id="246"/>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886"/>
        <w:gridCol w:w="3446"/>
        <w:gridCol w:w="3306"/>
      </w:tblGrid>
      <w:tr>
        <w:trPr>
          <w:trHeight w:val="20" w:hRule="atLeast"/>
        </w:trPr>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4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33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Знает: </w:t>
            </w:r>
          </w:p>
          <w:p>
            <w:pPr>
              <w:pStyle w:val="ListParagraph"/>
              <w:widowControl w:val="false"/>
              <w:numPr>
                <w:ilvl w:val="0"/>
                <w:numId w:val="6"/>
              </w:numPr>
              <w:jc w:val="both"/>
              <w:rPr>
                <w:rFonts w:ascii="Times New Roman" w:hAnsi="Times New Roman" w:cs="Times New Roman"/>
                <w:sz w:val="24"/>
                <w:szCs w:val="24"/>
              </w:rPr>
            </w:pPr>
            <w:r>
              <w:rPr>
                <w:rFonts w:cs="Times New Roman" w:ascii="Times New Roman" w:hAnsi="Times New Roman"/>
                <w:sz w:val="24"/>
                <w:szCs w:val="24"/>
                <w:shd w:fill="FFFFFF" w:val="clear"/>
              </w:rPr>
              <w:t>роль физической культуры в общекультурном, профессиональном и социальном развитии человека;</w:t>
            </w:r>
          </w:p>
          <w:p>
            <w:pPr>
              <w:pStyle w:val="ListParagraph"/>
              <w:widowControl w:val="false"/>
              <w:numPr>
                <w:ilvl w:val="0"/>
                <w:numId w:val="6"/>
              </w:numPr>
              <w:jc w:val="both"/>
              <w:rPr>
                <w:rFonts w:ascii="Times New Roman" w:hAnsi="Times New Roman" w:cs="Times New Roman"/>
                <w:sz w:val="24"/>
                <w:szCs w:val="24"/>
              </w:rPr>
            </w:pPr>
            <w:r>
              <w:rPr>
                <w:rFonts w:cs="Times New Roman" w:ascii="Times New Roman" w:hAnsi="Times New Roman"/>
                <w:sz w:val="24"/>
                <w:szCs w:val="24"/>
                <w:shd w:fill="FFFFFF" w:val="clear"/>
              </w:rPr>
              <w:t>основы здорового образа жизни;</w:t>
            </w:r>
          </w:p>
          <w:p>
            <w:pPr>
              <w:pStyle w:val="ListParagraph"/>
              <w:widowControl w:val="false"/>
              <w:numPr>
                <w:ilvl w:val="0"/>
                <w:numId w:val="6"/>
              </w:numPr>
              <w:jc w:val="both"/>
              <w:rPr>
                <w:rFonts w:ascii="Times New Roman" w:hAnsi="Times New Roman" w:cs="Times New Roman"/>
                <w:sz w:val="24"/>
                <w:szCs w:val="24"/>
              </w:rPr>
            </w:pPr>
            <w:r>
              <w:rPr>
                <w:rFonts w:cs="Times New Roman" w:ascii="Times New Roman" w:hAnsi="Times New Roman"/>
                <w:bCs/>
                <w:sz w:val="24"/>
                <w:szCs w:val="24"/>
                <w:shd w:fill="FFFFFF" w:val="clear"/>
              </w:rPr>
              <w:t>условия профессиональной деятельности и зоны риска физического</w:t>
            </w:r>
            <w:r>
              <w:rPr>
                <w:rFonts w:cs="Times New Roman" w:ascii="Times New Roman" w:hAnsi="Times New Roman"/>
                <w:sz w:val="24"/>
                <w:szCs w:val="24"/>
              </w:rPr>
              <w:t xml:space="preserve"> здоровья для данной профессии;</w:t>
            </w:r>
          </w:p>
          <w:p>
            <w:pPr>
              <w:pStyle w:val="ListParagraph"/>
              <w:widowControl w:val="false"/>
              <w:numPr>
                <w:ilvl w:val="0"/>
                <w:numId w:val="6"/>
              </w:numPr>
              <w:suppressAutoHyphens w:val="true"/>
              <w:spacing w:lineRule="auto" w:line="276"/>
              <w:rPr>
                <w:rFonts w:ascii="Times New Roman" w:hAnsi="Times New Roman" w:cs="Times New Roman"/>
                <w:sz w:val="24"/>
                <w:szCs w:val="24"/>
              </w:rPr>
            </w:pPr>
            <w:r>
              <w:rPr>
                <w:rFonts w:cs="Times New Roman"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3446"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120" w:after="120"/>
              <w:ind w:hanging="0" w:left="22"/>
              <w:rPr>
                <w:rStyle w:val="32"/>
                <w:i w:val="false"/>
                <w:i w:val="false"/>
                <w:iCs w:val="false"/>
                <w:sz w:val="24"/>
                <w:szCs w:val="24"/>
              </w:rPr>
            </w:pPr>
            <w:r>
              <w:rPr>
                <w:bCs/>
                <w:szCs w:val="24"/>
              </w:rPr>
              <w:t xml:space="preserve">обучающийся понимает </w:t>
            </w:r>
            <w:r>
              <w:rPr>
                <w:rStyle w:val="32"/>
                <w:i w:val="false"/>
                <w:iCs w:val="false"/>
                <w:sz w:val="24"/>
                <w:szCs w:val="24"/>
              </w:rPr>
              <w:t>роль физической культуры в общекультурном, профессиональном и социальном развитии человека;</w:t>
            </w:r>
          </w:p>
          <w:p>
            <w:pPr>
              <w:pStyle w:val="BodyText"/>
              <w:widowControl w:val="false"/>
              <w:ind w:hanging="0" w:left="22"/>
              <w:rPr>
                <w:szCs w:val="24"/>
              </w:rPr>
            </w:pPr>
            <w:r>
              <w:rPr>
                <w:rStyle w:val="32"/>
                <w:i w:val="false"/>
                <w:iCs w:val="false"/>
                <w:sz w:val="24"/>
                <w:szCs w:val="24"/>
              </w:rPr>
              <w:t xml:space="preserve">ведёт здоровый образ жизни; понимает условия </w:t>
            </w:r>
            <w:r>
              <w:rPr>
                <w:rStyle w:val="32"/>
                <w:bCs/>
                <w:i w:val="false"/>
                <w:iCs w:val="false"/>
                <w:sz w:val="24"/>
                <w:szCs w:val="24"/>
              </w:rPr>
              <w:t>деятельности и знает зоны риска физического</w:t>
            </w:r>
            <w:r>
              <w:rPr>
                <w:szCs w:val="24"/>
              </w:rPr>
              <w:t xml:space="preserve"> здоровья для данной специальности;</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проводит индивидуальные занятия физическими упражнениями различной направленности</w:t>
            </w:r>
          </w:p>
        </w:tc>
        <w:tc>
          <w:tcPr>
            <w:tcW w:w="330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Устный опрос.</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Тестирование.</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Результаты выполнения контрольных нормативов</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r>
        <w:trPr>
          <w:trHeight w:val="20" w:hRule="atLeast"/>
        </w:trPr>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Умеет: </w:t>
            </w:r>
          </w:p>
          <w:p>
            <w:pPr>
              <w:pStyle w:val="ListParagraph"/>
              <w:widowControl w:val="false"/>
              <w:numPr>
                <w:ilvl w:val="0"/>
                <w:numId w:val="5"/>
              </w:numPr>
              <w:jc w:val="both"/>
              <w:rPr>
                <w:rFonts w:ascii="Times New Roman" w:hAnsi="Times New Roman" w:cs="Times New Roman"/>
                <w:sz w:val="24"/>
                <w:szCs w:val="24"/>
              </w:rPr>
            </w:pPr>
            <w:r>
              <w:rPr>
                <w:rFonts w:cs="Times New Roman" w:ascii="Times New Roman" w:hAnsi="Times New Roman"/>
                <w:sz w:val="24"/>
                <w:szCs w:val="24"/>
                <w:shd w:fill="FFFFFF" w:val="clear"/>
              </w:rPr>
              <w:t>использовать физкультурно-оздоровительную деятельность для укрепления здоровья, достижения жизненных и профессиональных целей;</w:t>
            </w:r>
          </w:p>
          <w:p>
            <w:pPr>
              <w:pStyle w:val="ListParagraph"/>
              <w:widowControl w:val="false"/>
              <w:numPr>
                <w:ilvl w:val="0"/>
                <w:numId w:val="5"/>
              </w:numPr>
              <w:suppressAutoHyphens w:val="true"/>
              <w:jc w:val="both"/>
              <w:rPr>
                <w:rFonts w:ascii="Times New Roman" w:hAnsi="Times New Roman" w:cs="Times New Roman"/>
                <w:sz w:val="24"/>
                <w:szCs w:val="24"/>
              </w:rPr>
            </w:pPr>
            <w:r>
              <w:rPr>
                <w:rFonts w:cs="Times New Roman" w:ascii="Times New Roman" w:hAnsi="Times New Roman"/>
                <w:bCs/>
                <w:sz w:val="24"/>
                <w:szCs w:val="24"/>
                <w:shd w:fill="FFFFFF" w:val="clear"/>
              </w:rPr>
              <w:t>применять рациональные приемы двигательных функций в</w:t>
            </w:r>
            <w:r>
              <w:rPr>
                <w:rFonts w:cs="Times New Roman" w:ascii="Times New Roman" w:hAnsi="Times New Roman"/>
                <w:sz w:val="24"/>
                <w:szCs w:val="24"/>
              </w:rPr>
              <w:t xml:space="preserve"> профессиональной деятельности;</w:t>
            </w:r>
          </w:p>
          <w:p>
            <w:pPr>
              <w:pStyle w:val="ListParagraph"/>
              <w:widowControl w:val="false"/>
              <w:numPr>
                <w:ilvl w:val="0"/>
                <w:numId w:val="5"/>
              </w:numPr>
              <w:tabs>
                <w:tab w:val="clear" w:pos="708"/>
                <w:tab w:val="right" w:pos="2002" w:leader="none"/>
              </w:tabs>
              <w:jc w:val="both"/>
              <w:rPr>
                <w:rFonts w:ascii="Times New Roman" w:hAnsi="Times New Roman" w:cs="Times New Roman"/>
                <w:sz w:val="24"/>
                <w:szCs w:val="24"/>
              </w:rPr>
            </w:pPr>
            <w:r>
              <w:rPr>
                <w:rFonts w:cs="Times New Roman" w:ascii="Times New Roman" w:hAnsi="Times New Roman"/>
                <w:sz w:val="24"/>
                <w:szCs w:val="24"/>
              </w:rPr>
              <w:t>пользоваться средствами профилактики перенапряжения, характерными для данной профессии;</w:t>
            </w:r>
          </w:p>
          <w:p>
            <w:pPr>
              <w:pStyle w:val="ListParagraph"/>
              <w:widowControl w:val="false"/>
              <w:numPr>
                <w:ilvl w:val="0"/>
                <w:numId w:val="5"/>
              </w:numPr>
              <w:tabs>
                <w:tab w:val="clear" w:pos="708"/>
                <w:tab w:val="right" w:pos="2002" w:leader="none"/>
              </w:tabs>
              <w:jc w:val="both"/>
              <w:rPr>
                <w:rFonts w:ascii="Times New Roman" w:hAnsi="Times New Roman" w:cs="Times New Roman"/>
                <w:sz w:val="24"/>
                <w:szCs w:val="24"/>
              </w:rPr>
            </w:pPr>
            <w:r>
              <w:rPr>
                <w:rFonts w:cs="Times New Roman" w:ascii="Times New Roman" w:hAnsi="Times New Roman"/>
                <w:sz w:val="24"/>
                <w:szCs w:val="24"/>
              </w:rP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3446"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120" w:after="120"/>
              <w:ind w:hanging="0" w:left="22"/>
              <w:rPr>
                <w:szCs w:val="24"/>
              </w:rPr>
            </w:pPr>
            <w:r>
              <w:rPr>
                <w:bCs/>
                <w:szCs w:val="24"/>
              </w:rPr>
              <w:t xml:space="preserve">обучающийся использует </w:t>
            </w:r>
            <w:r>
              <w:rPr>
                <w:rStyle w:val="32"/>
                <w:i w:val="false"/>
                <w:iCs w:val="false"/>
                <w:sz w:val="24"/>
                <w:szCs w:val="24"/>
              </w:rPr>
              <w:t xml:space="preserve">физкультурно- </w:t>
            </w:r>
            <w:r>
              <w:rPr>
                <w:rStyle w:val="32"/>
                <w:i w:val="false"/>
                <w:iCs w:val="false"/>
              </w:rPr>
              <w:t>о</w:t>
            </w:r>
            <w:r>
              <w:rPr>
                <w:rStyle w:val="32"/>
                <w:i w:val="false"/>
                <w:iCs w:val="false"/>
                <w:sz w:val="24"/>
                <w:szCs w:val="24"/>
              </w:rPr>
              <w:t>здоровительную деятельность для укрепления здоровья, достижения жизненных и профессиональных целей;</w:t>
            </w:r>
          </w:p>
          <w:p>
            <w:pPr>
              <w:pStyle w:val="Normal"/>
              <w:widowControl w:val="false"/>
              <w:suppressAutoHyphens w:val="true"/>
              <w:ind w:hanging="0" w:left="22"/>
              <w:jc w:val="both"/>
              <w:rPr>
                <w:rFonts w:ascii="Times New Roman" w:hAnsi="Times New Roman" w:cs="Times New Roman"/>
                <w:sz w:val="24"/>
                <w:szCs w:val="24"/>
              </w:rPr>
            </w:pPr>
            <w:r>
              <w:rPr>
                <w:rStyle w:val="32"/>
                <w:rFonts w:cs="Times New Roman"/>
                <w:bCs/>
                <w:i w:val="false"/>
                <w:iCs w:val="false"/>
                <w:sz w:val="24"/>
                <w:szCs w:val="24"/>
              </w:rPr>
              <w:t xml:space="preserve">применяет рациональные приемы двигательных функций в </w:t>
            </w:r>
            <w:r>
              <w:rPr>
                <w:rFonts w:cs="Times New Roman" w:ascii="Times New Roman" w:hAnsi="Times New Roman"/>
                <w:sz w:val="24"/>
                <w:szCs w:val="24"/>
              </w:rPr>
              <w:t>профессиональной деятельности;</w:t>
            </w:r>
          </w:p>
          <w:p>
            <w:pPr>
              <w:pStyle w:val="Normal"/>
              <w:widowControl w:val="false"/>
              <w:tabs>
                <w:tab w:val="clear" w:pos="708"/>
                <w:tab w:val="right" w:pos="2002" w:leader="none"/>
              </w:tabs>
              <w:ind w:firstLine="302" w:left="22"/>
              <w:jc w:val="both"/>
              <w:rPr>
                <w:rFonts w:ascii="Times New Roman" w:hAnsi="Times New Roman" w:cs="Times New Roman"/>
                <w:sz w:val="24"/>
                <w:szCs w:val="24"/>
              </w:rPr>
            </w:pPr>
            <w:r>
              <w:rPr>
                <w:rFonts w:cs="Times New Roman" w:ascii="Times New Roman" w:hAnsi="Times New Roman"/>
                <w:sz w:val="24"/>
                <w:szCs w:val="24"/>
              </w:rPr>
              <w:t>пользуется средствами профилактики перенапряжения, характерными для данной специальности;</w:t>
            </w:r>
          </w:p>
          <w:p>
            <w:pPr>
              <w:pStyle w:val="CommentText"/>
              <w:widowControl w:val="false"/>
              <w:ind w:firstLine="302" w:left="22"/>
              <w:jc w:val="both"/>
              <w:rPr>
                <w:rFonts w:ascii="Times New Roman" w:hAnsi="Times New Roman" w:cs="Times New Roman"/>
                <w:bCs/>
                <w:sz w:val="24"/>
                <w:szCs w:val="24"/>
              </w:rPr>
            </w:pPr>
            <w:r>
              <w:rPr>
                <w:rFonts w:cs="Times New Roman" w:ascii="Times New Roman" w:hAnsi="Times New Roman"/>
                <w:sz w:val="24"/>
                <w:szCs w:val="24"/>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330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59" w:leader="none"/>
              </w:tabs>
              <w:ind w:hanging="0" w:right="-195"/>
              <w:rPr>
                <w:rFonts w:ascii="Times New Roman" w:hAnsi="Times New Roman" w:cs="Times New Roman"/>
                <w:bCs/>
                <w:sz w:val="24"/>
                <w:szCs w:val="24"/>
              </w:rPr>
            </w:pPr>
            <w:r>
              <w:rPr>
                <w:rFonts w:cs="Times New Roman" w:ascii="Times New Roman" w:hAnsi="Times New Roman"/>
                <w:bCs/>
                <w:sz w:val="24"/>
                <w:szCs w:val="24"/>
              </w:rPr>
              <w:t>Выполнение комплекса упражнений.</w:t>
            </w:r>
          </w:p>
          <w:p>
            <w:pPr>
              <w:pStyle w:val="CommentText"/>
              <w:widowControl w:val="false"/>
              <w:tabs>
                <w:tab w:val="clear" w:pos="708"/>
                <w:tab w:val="left" w:pos="259" w:leader="none"/>
              </w:tabs>
              <w:ind w:hanging="0" w:right="-195"/>
              <w:rPr>
                <w:rFonts w:ascii="Times New Roman" w:hAnsi="Times New Roman" w:cs="Times New Roman"/>
                <w:bCs/>
                <w:sz w:val="24"/>
                <w:szCs w:val="24"/>
              </w:rPr>
            </w:pPr>
            <w:r>
              <w:rPr>
                <w:rFonts w:cs="Times New Roman" w:ascii="Times New Roman" w:hAnsi="Times New Roman"/>
                <w:bCs/>
                <w:sz w:val="24"/>
                <w:szCs w:val="24"/>
              </w:rPr>
              <w:t>Выполнение контрольных нормативов с</w:t>
            </w:r>
          </w:p>
          <w:p>
            <w:pPr>
              <w:pStyle w:val="CommentText"/>
              <w:widowControl w:val="false"/>
              <w:tabs>
                <w:tab w:val="clear" w:pos="708"/>
                <w:tab w:val="left" w:pos="259" w:leader="none"/>
              </w:tabs>
              <w:ind w:hanging="0" w:right="-195"/>
              <w:rPr>
                <w:rFonts w:ascii="Times New Roman" w:hAnsi="Times New Roman" w:cs="Times New Roman"/>
                <w:bCs/>
                <w:sz w:val="24"/>
                <w:szCs w:val="24"/>
              </w:rPr>
            </w:pPr>
            <w:r>
              <w:rPr>
                <w:rFonts w:cs="Times New Roman" w:ascii="Times New Roman" w:hAnsi="Times New Roman"/>
                <w:bCs/>
                <w:sz w:val="24"/>
                <w:szCs w:val="24"/>
              </w:rPr>
              <w:t xml:space="preserve"> </w:t>
            </w:r>
            <w:r>
              <w:rPr>
                <w:rFonts w:cs="Times New Roman" w:ascii="Times New Roman" w:hAnsi="Times New Roman"/>
                <w:bCs/>
                <w:sz w:val="24"/>
                <w:szCs w:val="24"/>
              </w:rPr>
              <w:t>учетом состояния здоровья и функциональных возможностей организма</w:t>
            </w:r>
          </w:p>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r>
          </w:p>
        </w:tc>
      </w:tr>
    </w:tbl>
    <w:p>
      <w:pPr>
        <w:pStyle w:val="Normal"/>
        <w:jc w:val="center"/>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2.6</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pPr>
      <w:bookmarkStart w:id="247" w:name="_Toc169283413"/>
      <w:r>
        <w:rPr/>
        <w:t>«ЕН.01 Элементы высшей математики»</w:t>
      </w:r>
      <w:bookmarkEnd w:id="247"/>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248" w:name="_Toc158393443"/>
      <w:bookmarkStart w:id="249" w:name="_Toc158397902"/>
      <w:bookmarkStart w:id="250" w:name="_Toc158389339"/>
      <w:r>
        <w:rPr>
          <w:lang w:val="ru-RU"/>
        </w:rPr>
        <w:t>СОДЕРЖАНИЕ ПРОГРАММЫ</w:t>
      </w:r>
      <w:bookmarkEnd w:id="248"/>
      <w:bookmarkEnd w:id="249"/>
      <w:bookmarkEnd w:id="250"/>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Style w:val="Style42"/>
                <w:i w:val="false"/>
                <w:iCs w:val="false"/>
                <w:vanish w:val="false"/>
              </w:rPr>
              <w:t>2.2. </w:t>
            </w:r>
            <w:r>
              <w:rPr>
                <w:rStyle w:val="Style42"/>
                <w:i w:val="false"/>
                <w:iCs w:val="false"/>
              </w:rPr>
              <w:t>Содержание дисциплины</w:t>
            </w:r>
            <w:r>
              <w:rPr>
                <w:webHidden/>
              </w:rPr>
              <w:fldChar w:fldCharType="begin"/>
            </w:r>
            <w:r>
              <w:rPr>
                <w:webHidden/>
              </w:rPr>
              <w:instrText xml:space="preserve">PAGEREF _Toc156294881 \h</w:instrText>
            </w:r>
            <w:r>
              <w:rPr>
                <w:webHidden/>
              </w:rPr>
              <w:fldChar w:fldCharType="separate"/>
            </w:r>
            <w:r>
              <w:rPr>
                <w:rStyle w:val="Style42"/>
                <w:i w:val="false"/>
                <w:iCs w:val="false"/>
                <w:vanish w:val="false"/>
              </w:rPr>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18"/>
              <w:headerReference w:type="default" r:id="rId19"/>
              <w:headerReference w:type="first" r:id="rId20"/>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9"/>
        </w:numPr>
        <w:spacing w:before="280" w:after="280"/>
        <w:rPr/>
      </w:pPr>
      <w:bookmarkStart w:id="251" w:name="_Toc158389340"/>
      <w:bookmarkStart w:id="252" w:name="_Toc158393444"/>
      <w:bookmarkStart w:id="253" w:name="_Toc158397903"/>
      <w:r>
        <w:rPr/>
        <w:t>Общая характеристика</w:t>
      </w:r>
      <w:r>
        <w:rPr>
          <w:rFonts w:ascii="Calibri" w:hAnsi="Calibri" w:asciiTheme="minorHAnsi" w:hAnsiTheme="minorHAnsi"/>
          <w:lang w:val="ru-RU"/>
        </w:rPr>
        <w:t xml:space="preserve"> </w:t>
      </w:r>
      <w:r>
        <w:rPr/>
        <w:t>РАБОЧЕЙ ПРОГРАММЫ УЧЕБНОЙ ДИСЦИПЛИНЫ</w:t>
      </w:r>
      <w:bookmarkEnd w:id="251"/>
      <w:bookmarkEnd w:id="252"/>
      <w:bookmarkEnd w:id="253"/>
    </w:p>
    <w:p>
      <w:pPr>
        <w:pStyle w:val="114"/>
        <w:jc w:val="center"/>
        <w:rPr>
          <w:rFonts w:eastAsia="Segoe UI"/>
          <w:b/>
          <w:bCs/>
          <w:u w:val="single"/>
          <w:lang w:val="ru-RU"/>
        </w:rPr>
      </w:pPr>
      <w:r>
        <w:rPr>
          <w:rFonts w:eastAsia="Segoe UI"/>
          <w:b/>
          <w:bCs/>
          <w:u w:val="single"/>
          <w:lang w:val="ru-RU"/>
        </w:rPr>
        <w:t xml:space="preserve">«ЕН.01 </w:t>
      </w:r>
      <w:r>
        <w:rPr>
          <w:rFonts w:eastAsia="Segoe UI" w:ascii="Times New Roman Полужирный" w:hAnsi="Times New Roman Полужирный"/>
          <w:b/>
          <w:bCs/>
          <w:caps/>
          <w:u w:val="single"/>
          <w:lang w:val="ru-RU"/>
        </w:rPr>
        <w:t>Элементы высшей математики</w:t>
      </w:r>
      <w:r>
        <w:rPr>
          <w:rFonts w:eastAsia="Segoe UI"/>
          <w:b/>
          <w:bCs/>
          <w:u w:val="single"/>
          <w:lang w:val="ru-RU"/>
        </w:rPr>
        <w:t>»</w:t>
      </w:r>
    </w:p>
    <w:p>
      <w:pPr>
        <w:pStyle w:val="114"/>
        <w:rPr>
          <w:lang w:val="ru-RU"/>
        </w:rPr>
      </w:pPr>
      <w:r>
        <w:rPr>
          <w:lang w:val="ru-RU"/>
        </w:rPr>
      </w:r>
    </w:p>
    <w:p>
      <w:pPr>
        <w:pStyle w:val="116"/>
        <w:rPr>
          <w:rFonts w:ascii="Times New Roman" w:hAnsi="Times New Roman"/>
        </w:rPr>
      </w:pPr>
      <w:bookmarkStart w:id="254" w:name="_Toc158389341"/>
      <w:bookmarkStart w:id="255" w:name="_Toc158393445"/>
      <w:bookmarkStart w:id="256" w:name="_Toc158397904"/>
      <w:r>
        <w:rPr>
          <w:rFonts w:ascii="Times New Roman" w:hAnsi="Times New Roman"/>
        </w:rPr>
        <w:t>1.1. Цель и место дисциплины в структуре образовательной программы</w:t>
      </w:r>
      <w:bookmarkEnd w:id="254"/>
      <w:bookmarkEnd w:id="255"/>
      <w:bookmarkEnd w:id="256"/>
    </w:p>
    <w:p>
      <w:pPr>
        <w:pStyle w:val="114"/>
        <w:ind w:firstLine="708"/>
        <w:rPr>
          <w:rFonts w:eastAsia="Segoe UI"/>
          <w:lang w:val="ru-RU"/>
        </w:rPr>
      </w:pPr>
      <w:r>
        <w:rPr>
          <w:lang w:val="ru-RU" w:eastAsia="ru-RU"/>
        </w:rPr>
        <w:t xml:space="preserve">Цель дисциплины </w:t>
      </w:r>
      <w:r>
        <w:rPr>
          <w:lang w:val="ru-RU"/>
        </w:rPr>
        <w:t>«</w:t>
      </w:r>
      <w:r>
        <w:rPr>
          <w:rFonts w:eastAsia="Segoe UI"/>
          <w:lang w:val="ru-RU"/>
        </w:rPr>
        <w:t>ЕН.01 Элементы высшей математики»: формирование представлений о роли методов высшей математики в окружающем нас мире и способах его познания.</w:t>
      </w:r>
    </w:p>
    <w:p>
      <w:pPr>
        <w:pStyle w:val="114"/>
        <w:ind w:firstLine="708"/>
        <w:rPr>
          <w:lang w:val="ru-RU"/>
        </w:rPr>
      </w:pPr>
      <w:r>
        <w:rPr>
          <w:rFonts w:eastAsia="Segoe UI"/>
          <w:lang w:val="ru-RU"/>
        </w:rPr>
        <w:t>Дисциплина «ЕН.01 Элементы высшей математики» включена в обязательную часть общепрофессионального цикла образовательной программы.</w:t>
      </w:r>
    </w:p>
    <w:p>
      <w:pPr>
        <w:pStyle w:val="116"/>
        <w:rPr>
          <w:rFonts w:ascii="Times New Roman" w:hAnsi="Times New Roman"/>
        </w:rPr>
      </w:pPr>
      <w:bookmarkStart w:id="257" w:name="_Toc158397905"/>
      <w:bookmarkStart w:id="258" w:name="_Toc158389342"/>
      <w:bookmarkStart w:id="259" w:name="_Toc158393446"/>
      <w:r>
        <w:rPr>
          <w:rFonts w:ascii="Times New Roman" w:hAnsi="Times New Roman"/>
        </w:rPr>
        <w:t>1.2. Планируемые результаты освоения дисциплины</w:t>
      </w:r>
      <w:bookmarkEnd w:id="257"/>
      <w:bookmarkEnd w:id="258"/>
      <w:bookmarkEnd w:id="259"/>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hd w:val="clear" w:color="auto" w:fill="FFFFFF" w:themeFill="background1"/>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737"/>
        <w:gridCol w:w="4121"/>
        <w:gridCol w:w="3780"/>
      </w:tblGrid>
      <w:tr>
        <w:trPr>
          <w:trHeight w:val="20" w:hRule="atLeast"/>
        </w:trPr>
        <w:tc>
          <w:tcPr>
            <w:tcW w:w="1737"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Код ОК</w:t>
            </w:r>
          </w:p>
        </w:tc>
        <w:tc>
          <w:tcPr>
            <w:tcW w:w="412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37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20" w:hRule="atLeast"/>
        </w:trPr>
        <w:tc>
          <w:tcPr>
            <w:tcW w:w="173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 01</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 02</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 03</w:t>
            </w:r>
          </w:p>
          <w:p>
            <w:pPr>
              <w:pStyle w:val="Normal"/>
              <w:widowControl w:val="false"/>
              <w:rPr>
                <w:rFonts w:ascii="Times New Roman" w:hAnsi="Times New Roman" w:cs="Times New Roman"/>
                <w:bCs/>
                <w:sz w:val="24"/>
                <w:szCs w:val="24"/>
              </w:rPr>
            </w:pPr>
            <w:r>
              <w:rPr>
                <w:rFonts w:eastAsia="Times New Roman" w:cs="Times New Roman" w:ascii="Times New Roman" w:hAnsi="Times New Roman"/>
                <w:sz w:val="24"/>
                <w:szCs w:val="24"/>
                <w:lang w:eastAsia="ru-RU"/>
              </w:rPr>
              <w:t>ОК 09</w:t>
            </w:r>
          </w:p>
        </w:tc>
        <w:tc>
          <w:tcPr>
            <w:tcW w:w="412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выполнять операции над матрицами и решать системы линейных уравнений</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выполнять операции над множествами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применять методы дифференциального и интегрального исчисления</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использовать основные положения теории вероятностей и математической статистики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применять стандартные методы и модели к решению типовых вероятностных и статистических задач</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пользоваться пакетами прикладных программ для решения вероятностных и статистических задач</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планировать свое профессиональное развитие информационные технологии для поиска и решения профессионально значимых задач</w:t>
            </w:r>
          </w:p>
        </w:tc>
        <w:tc>
          <w:tcPr>
            <w:tcW w:w="378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основы линейной алгебры и аналитической геометрии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основные положения теории множеств</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основные понятия и методы дифференциального и интегрального исчисления</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основные понятия и методы теории вероятностей и математической статистики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основные статистические пакеты прикладных программ</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логические операции, законы и функции алгебры, логики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методы самоконтроля в решении профессиональных задач</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способы и методы сбора, анализа и систематизации данных посредством информационных технологий</w:t>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bookmarkStart w:id="260" w:name="_Toc158389343"/>
      <w:bookmarkStart w:id="261" w:name="_Toc158393447"/>
      <w:bookmarkStart w:id="262" w:name="_Toc158397906"/>
      <w:r>
        <w:rPr/>
        <w:t xml:space="preserve">2. Структура и содержание </w:t>
      </w:r>
      <w:r>
        <w:rPr>
          <w:lang w:val="ru-RU"/>
        </w:rPr>
        <w:t>ДИСЦИПЛИНЫ</w:t>
      </w:r>
      <w:bookmarkEnd w:id="260"/>
      <w:bookmarkEnd w:id="261"/>
      <w:bookmarkEnd w:id="262"/>
    </w:p>
    <w:p>
      <w:pPr>
        <w:pStyle w:val="116"/>
        <w:rPr>
          <w:rFonts w:ascii="Times New Roman" w:hAnsi="Times New Roman"/>
        </w:rPr>
      </w:pPr>
      <w:bookmarkStart w:id="263" w:name="_Toc158389344"/>
      <w:bookmarkStart w:id="264" w:name="_Toc158393448"/>
      <w:bookmarkStart w:id="265" w:name="_Toc158397907"/>
      <w:r>
        <w:rPr>
          <w:rFonts w:ascii="Times New Roman" w:hAnsi="Times New Roman"/>
        </w:rPr>
        <w:t>2.1. Трудоемкость освоения дисциплины</w:t>
      </w:r>
      <w:bookmarkEnd w:id="263"/>
      <w:bookmarkEnd w:id="264"/>
      <w:bookmarkEnd w:id="265"/>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72</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20</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72</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20</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266" w:name="_Toc158393449"/>
      <w:bookmarkStart w:id="267" w:name="_Toc158389345"/>
      <w:bookmarkStart w:id="268" w:name="_Toc158397908"/>
      <w:r>
        <w:rPr>
          <w:rFonts w:ascii="Times New Roman" w:hAnsi="Times New Roman"/>
        </w:rPr>
        <w:t>2.2.содержание дисциплины</w:t>
      </w:r>
      <w:bookmarkEnd w:id="266"/>
      <w:bookmarkEnd w:id="267"/>
      <w:bookmarkEnd w:id="268"/>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566"/>
        <w:gridCol w:w="6071"/>
      </w:tblGrid>
      <w:tr>
        <w:trPr>
          <w:trHeight w:val="20" w:hRule="atLeast"/>
        </w:trPr>
        <w:tc>
          <w:tcPr>
            <w:tcW w:w="356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lang w:eastAsia="ru-RU"/>
              </w:rPr>
              <w:t>Наименование разделов и тем</w:t>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lang w:eastAsia="ru-RU"/>
              </w:rPr>
              <w:t>содержание учебного материала, практических и лабораторных занятий</w:t>
            </w:r>
            <w:r>
              <w:rPr>
                <w:rFonts w:ascii="Times New Roman" w:hAnsi="Times New Roman"/>
                <w:b/>
                <w:bCs/>
              </w:rPr>
              <w:t xml:space="preserve"> </w:t>
            </w:r>
          </w:p>
        </w:tc>
      </w:tr>
      <w:tr>
        <w:trPr>
          <w:trHeight w:val="371"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Раздел 1. Элементы линейной алгебры и аналитической геометрии (36 часов)</w:t>
            </w:r>
          </w:p>
        </w:tc>
      </w:tr>
      <w:tr>
        <w:trPr>
          <w:trHeight w:val="20" w:hRule="atLeast"/>
        </w:trPr>
        <w:tc>
          <w:tcPr>
            <w:tcW w:w="35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Тема 1.1. </w:t>
            </w:r>
          </w:p>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Матрицы и определители</w:t>
            </w:r>
          </w:p>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i/>
                <w:i/>
                <w:sz w:val="24"/>
                <w:szCs w:val="24"/>
                <w:lang w:eastAsia="ru-RU"/>
              </w:rPr>
            </w:pPr>
            <w:r>
              <w:rPr>
                <w:rFonts w:eastAsia="Times New Roman" w:cs="Times New Roman" w:ascii="Times New Roman" w:hAnsi="Times New Roman"/>
                <w:b/>
                <w:bCs/>
                <w:sz w:val="24"/>
                <w:szCs w:val="24"/>
                <w:lang w:eastAsia="ru-RU"/>
              </w:rPr>
              <w:t>Содержание учебного материала</w:t>
            </w:r>
          </w:p>
        </w:tc>
      </w:tr>
      <w:tr>
        <w:trPr>
          <w:trHeight w:val="2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i/>
                <w:i/>
                <w:sz w:val="24"/>
                <w:szCs w:val="24"/>
                <w:lang w:eastAsia="ru-RU"/>
              </w:rPr>
            </w:pPr>
            <w:r>
              <w:rPr>
                <w:rFonts w:eastAsia="Times New Roman" w:cs="Times New Roman" w:ascii="Times New Roman" w:hAnsi="Times New Roman"/>
                <w:b/>
                <w:bCs/>
                <w:i/>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spacing w:lineRule="auto" w:line="276" w:before="120" w:after="280"/>
              <w:ind w:hanging="360" w:left="409"/>
              <w:rPr>
                <w:rFonts w:ascii="Times New Roman" w:hAnsi="Times New Roman" w:eastAsia="Times New Roman" w:cs="Times New Roman"/>
                <w:sz w:val="24"/>
                <w:szCs w:val="24"/>
                <w:lang w:val="x-none" w:eastAsia="x-none"/>
              </w:rPr>
            </w:pPr>
            <w:r>
              <w:rPr>
                <w:rFonts w:eastAsia="Times New Roman" w:cs="Times New Roman" w:ascii="Times New Roman" w:hAnsi="Times New Roman"/>
                <w:sz w:val="24"/>
                <w:szCs w:val="24"/>
                <w:lang w:eastAsia="x-none"/>
              </w:rPr>
              <w:t xml:space="preserve">Понятие матрицы. Действия над матрицами. Определитель матрицы. Свойства определителей. </w:t>
            </w:r>
          </w:p>
        </w:tc>
      </w:tr>
      <w:tr>
        <w:trPr>
          <w:trHeight w:val="2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i/>
                <w:i/>
                <w:sz w:val="24"/>
                <w:szCs w:val="24"/>
                <w:lang w:eastAsia="ru-RU"/>
              </w:rPr>
            </w:pPr>
            <w:r>
              <w:rPr>
                <w:rFonts w:eastAsia="Times New Roman" w:cs="Times New Roman" w:ascii="Times New Roman" w:hAnsi="Times New Roman"/>
                <w:b/>
                <w:bCs/>
                <w:i/>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0"/>
              </w:numPr>
              <w:spacing w:lineRule="auto" w:line="276" w:before="120" w:after="280"/>
              <w:ind w:hanging="360" w:left="409"/>
              <w:rPr>
                <w:rFonts w:ascii="Times New Roman" w:hAnsi="Times New Roman" w:eastAsia="Times New Roman" w:cs="Times New Roman"/>
                <w:sz w:val="24"/>
                <w:szCs w:val="24"/>
                <w:lang w:val="x-none" w:eastAsia="x-none"/>
              </w:rPr>
            </w:pPr>
            <w:r>
              <w:rPr>
                <w:rFonts w:eastAsia="Times New Roman" w:cs="Times New Roman" w:ascii="Times New Roman" w:hAnsi="Times New Roman"/>
                <w:sz w:val="24"/>
                <w:szCs w:val="24"/>
                <w:lang w:eastAsia="x-none"/>
              </w:rPr>
              <w:t>Обратная матрица. Ранг матрицы. Операции над матрицами.</w:t>
            </w:r>
          </w:p>
        </w:tc>
      </w:tr>
      <w:tr>
        <w:trPr>
          <w:trHeight w:val="2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i/>
                <w:i/>
                <w:sz w:val="24"/>
                <w:szCs w:val="24"/>
                <w:lang w:eastAsia="ru-RU"/>
              </w:rPr>
            </w:pPr>
            <w:r>
              <w:rPr>
                <w:rFonts w:eastAsia="Times New Roman" w:cs="Times New Roman" w:ascii="Times New Roman" w:hAnsi="Times New Roman"/>
                <w:b/>
                <w:bCs/>
                <w:i/>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120" w:after="280"/>
              <w:ind w:hanging="0" w:left="126"/>
              <w:rPr>
                <w:rFonts w:ascii="Times New Roman" w:hAnsi="Times New Roman" w:eastAsia="Times New Roman" w:cs="Times New Roman"/>
                <w:sz w:val="24"/>
                <w:szCs w:val="24"/>
                <w:lang w:val="x-none" w:eastAsia="x-none"/>
              </w:rPr>
            </w:pPr>
            <w:r>
              <w:rPr>
                <w:rFonts w:eastAsia="Times New Roman" w:cs="Times New Roman" w:ascii="Times New Roman" w:hAnsi="Times New Roman"/>
                <w:b/>
                <w:bCs/>
                <w:sz w:val="24"/>
                <w:szCs w:val="24"/>
                <w:lang w:val="x-none" w:eastAsia="x-none"/>
              </w:rPr>
              <w:t>В том числе практических и лабораторных занятий</w:t>
            </w:r>
          </w:p>
        </w:tc>
      </w:tr>
      <w:tr>
        <w:trPr>
          <w:trHeight w:val="2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i/>
                <w:i/>
                <w:sz w:val="24"/>
                <w:szCs w:val="24"/>
                <w:lang w:eastAsia="ru-RU"/>
              </w:rPr>
            </w:pPr>
            <w:r>
              <w:rPr>
                <w:rFonts w:eastAsia="Times New Roman" w:cs="Times New Roman" w:ascii="Times New Roman" w:hAnsi="Times New Roman"/>
                <w:b/>
                <w:bCs/>
                <w:i/>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Times New Roman" w:hAnsi="Times New Roman" w:eastAsia="Times New Roman" w:cs="Times New Roman"/>
                <w:b/>
                <w:i/>
                <w:i/>
                <w:sz w:val="24"/>
                <w:szCs w:val="24"/>
                <w:lang w:eastAsia="ru-RU"/>
              </w:rPr>
            </w:pPr>
            <w:r>
              <w:rPr>
                <w:rFonts w:eastAsia="Times New Roman" w:cs="Times New Roman" w:ascii="Times New Roman" w:hAnsi="Times New Roman"/>
                <w:bCs/>
                <w:iCs/>
                <w:sz w:val="24"/>
                <w:szCs w:val="24"/>
                <w:lang w:eastAsia="ru-RU"/>
              </w:rPr>
              <w:t>Практическое занятие №1. Выполнение операций над матрицами</w:t>
            </w:r>
          </w:p>
        </w:tc>
      </w:tr>
      <w:tr>
        <w:trPr>
          <w:trHeight w:val="2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Самостоятельная работа обучающихся</w:t>
            </w:r>
          </w:p>
        </w:tc>
      </w:tr>
      <w:tr>
        <w:trPr>
          <w:trHeight w:val="85" w:hRule="atLeast"/>
        </w:trPr>
        <w:tc>
          <w:tcPr>
            <w:tcW w:w="35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Тема 1.2. </w:t>
            </w:r>
          </w:p>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Системы линейных уравнений.</w:t>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Содержание учебного материала</w:t>
            </w:r>
          </w:p>
        </w:tc>
      </w:tr>
      <w:tr>
        <w:trPr>
          <w:trHeight w:val="8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1"/>
              </w:numPr>
              <w:spacing w:lineRule="auto" w:line="276" w:before="120" w:after="280"/>
              <w:ind w:hanging="360" w:left="409"/>
              <w:rPr>
                <w:rFonts w:ascii="Times New Roman" w:hAnsi="Times New Roman" w:eastAsia="Times New Roman" w:cs="Times New Roman"/>
                <w:sz w:val="24"/>
                <w:szCs w:val="24"/>
                <w:lang w:val="x-none" w:eastAsia="x-none"/>
              </w:rPr>
            </w:pPr>
            <w:r>
              <w:rPr>
                <w:rFonts w:eastAsia="Times New Roman" w:cs="Times New Roman" w:ascii="Times New Roman" w:hAnsi="Times New Roman"/>
                <w:sz w:val="24"/>
                <w:szCs w:val="24"/>
                <w:lang w:eastAsia="x-none"/>
              </w:rPr>
              <w:t>Основные понятия и определения. Метод Гаусса</w:t>
            </w:r>
          </w:p>
        </w:tc>
      </w:tr>
      <w:tr>
        <w:trPr>
          <w:trHeight w:val="8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1"/>
              </w:numPr>
              <w:spacing w:lineRule="auto" w:line="276" w:before="120" w:after="280"/>
              <w:ind w:hanging="360" w:left="409"/>
              <w:rPr>
                <w:rFonts w:ascii="Times New Roman" w:hAnsi="Times New Roman" w:eastAsia="Times New Roman" w:cs="Times New Roman"/>
                <w:sz w:val="24"/>
                <w:szCs w:val="24"/>
                <w:lang w:val="x-none" w:eastAsia="x-none"/>
              </w:rPr>
            </w:pPr>
            <w:r>
              <w:rPr>
                <w:rFonts w:eastAsia="Times New Roman" w:cs="Times New Roman" w:ascii="Times New Roman" w:hAnsi="Times New Roman"/>
                <w:sz w:val="24"/>
                <w:szCs w:val="24"/>
                <w:lang w:eastAsia="x-none"/>
              </w:rPr>
              <w:t>Метод обратной матрицы. Правило Крамера.</w:t>
            </w:r>
          </w:p>
        </w:tc>
      </w:tr>
      <w:tr>
        <w:trPr>
          <w:trHeight w:val="8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В том числе практических и лабораторных занятий</w:t>
            </w:r>
          </w:p>
        </w:tc>
      </w:tr>
      <w:tr>
        <w:trPr>
          <w:trHeight w:val="378"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tbl>
            <w:tblPr>
              <w:tblW w:w="584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848"/>
            </w:tblGrid>
            <w:tr>
              <w:trPr>
                <w:trHeight w:val="192" w:hRule="atLeast"/>
              </w:trPr>
              <w:tc>
                <w:tcPr>
                  <w:tcW w:w="5848" w:type="dxa"/>
                  <w:tcBorders/>
                </w:tcPr>
                <w:p>
                  <w:pPr>
                    <w:pStyle w:val="Normal"/>
                    <w:widowControl w:val="false"/>
                    <w:spacing w:lineRule="auto" w:line="276"/>
                    <w:rPr>
                      <w:rFonts w:ascii="Times New Roman" w:hAnsi="Times New Roman" w:eastAsia="Times New Roman" w:cs="Times New Roman"/>
                      <w:bCs/>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bCs/>
                      <w:sz w:val="24"/>
                      <w:szCs w:val="24"/>
                      <w:lang w:eastAsia="ru-RU"/>
                    </w:rPr>
                    <w:t xml:space="preserve"> занятие № 2. Решение систем линейных уравнений.</w:t>
                  </w:r>
                </w:p>
              </w:tc>
            </w:tr>
          </w:tbl>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r>
      <w:tr>
        <w:trPr>
          <w:trHeight w:val="8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bCs/>
                <w:sz w:val="24"/>
                <w:szCs w:val="24"/>
                <w:lang w:eastAsia="ru-RU"/>
              </w:rPr>
              <w:t xml:space="preserve"> занятие № 3. Применение различных методов решения линейных уравнений</w:t>
            </w:r>
          </w:p>
        </w:tc>
      </w:tr>
      <w:tr>
        <w:trPr>
          <w:trHeight w:val="8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Самостоятельная работа обучающихся</w:t>
            </w:r>
          </w:p>
        </w:tc>
      </w:tr>
      <w:tr>
        <w:trPr>
          <w:trHeight w:val="145" w:hRule="atLeast"/>
        </w:trPr>
        <w:tc>
          <w:tcPr>
            <w:tcW w:w="35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Тема 1.3. Комплексные числа</w:t>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Содержание учебного материала</w:t>
            </w:r>
          </w:p>
        </w:tc>
      </w:tr>
      <w:tr>
        <w:trPr>
          <w:trHeight w:val="14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2"/>
              </w:numPr>
              <w:spacing w:lineRule="auto" w:line="276" w:before="120" w:after="280"/>
              <w:ind w:hanging="360" w:left="490"/>
              <w:rPr>
                <w:rFonts w:ascii="Times New Roman" w:hAnsi="Times New Roman" w:eastAsia="Times New Roman" w:cs="Times New Roman"/>
                <w:sz w:val="24"/>
                <w:szCs w:val="24"/>
                <w:lang w:eastAsia="x-none"/>
              </w:rPr>
            </w:pPr>
            <w:r>
              <w:rPr>
                <w:rFonts w:eastAsia="Times New Roman" w:cs="Times New Roman" w:ascii="Times New Roman" w:hAnsi="Times New Roman"/>
                <w:sz w:val="24"/>
                <w:szCs w:val="24"/>
                <w:lang w:eastAsia="x-none"/>
              </w:rPr>
              <w:t>Понятие комплексного числа. Формы представления комплексных чисел</w:t>
            </w:r>
          </w:p>
        </w:tc>
      </w:tr>
      <w:tr>
        <w:trPr>
          <w:trHeight w:val="14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2"/>
              </w:numPr>
              <w:spacing w:lineRule="auto" w:line="276" w:before="120" w:after="280"/>
              <w:ind w:hanging="360" w:left="409"/>
              <w:rPr>
                <w:rFonts w:ascii="Times New Roman" w:hAnsi="Times New Roman" w:eastAsia="Times New Roman" w:cs="Times New Roman"/>
                <w:sz w:val="24"/>
                <w:szCs w:val="24"/>
                <w:lang w:eastAsia="x-none"/>
              </w:rPr>
            </w:pPr>
            <w:r>
              <w:rPr>
                <w:rFonts w:eastAsia="Times New Roman" w:cs="Times New Roman" w:ascii="Times New Roman" w:hAnsi="Times New Roman"/>
                <w:sz w:val="24"/>
                <w:szCs w:val="24"/>
                <w:lang w:eastAsia="x-none"/>
              </w:rPr>
              <w:t>Действия с комплексными числами.</w:t>
            </w:r>
          </w:p>
        </w:tc>
      </w:tr>
      <w:tr>
        <w:trPr>
          <w:trHeight w:val="14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В том числе практических и лабораторных занятий</w:t>
            </w:r>
          </w:p>
        </w:tc>
      </w:tr>
      <w:tr>
        <w:trPr>
          <w:trHeight w:val="14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bCs/>
                <w:sz w:val="24"/>
                <w:szCs w:val="24"/>
                <w:lang w:eastAsia="ru-RU"/>
              </w:rPr>
              <w:t xml:space="preserve"> занятие № 4. Действия с комплексными числами</w:t>
            </w:r>
          </w:p>
        </w:tc>
      </w:tr>
      <w:tr>
        <w:trPr>
          <w:trHeight w:val="14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Самостоятельная работа обучающихся</w:t>
            </w:r>
          </w:p>
        </w:tc>
      </w:tr>
      <w:tr>
        <w:trPr>
          <w:trHeight w:val="109" w:hRule="atLeast"/>
        </w:trPr>
        <w:tc>
          <w:tcPr>
            <w:tcW w:w="35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Тема 1.4. </w:t>
            </w:r>
          </w:p>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Элементы аналитической геометрии</w:t>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Содержание учебного материала</w:t>
            </w:r>
          </w:p>
        </w:tc>
      </w:tr>
      <w:tr>
        <w:trPr>
          <w:trHeight w:val="10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3"/>
              </w:numPr>
              <w:spacing w:before="120" w:after="280"/>
              <w:ind w:hanging="360" w:left="490"/>
              <w:rPr>
                <w:rFonts w:ascii="Times New Roman" w:hAnsi="Times New Roman" w:eastAsia="Times New Roman" w:cs="Times New Roman"/>
                <w:sz w:val="24"/>
                <w:szCs w:val="24"/>
                <w:lang w:eastAsia="x-none"/>
              </w:rPr>
            </w:pPr>
            <w:r>
              <w:rPr>
                <w:rFonts w:eastAsia="Times New Roman" w:cs="Times New Roman" w:ascii="Times New Roman" w:hAnsi="Times New Roman"/>
                <w:sz w:val="24"/>
                <w:szCs w:val="24"/>
                <w:lang w:eastAsia="x-none"/>
              </w:rPr>
              <w:t>Векторы на плоскости и в пространстве. Операции над векторами. Понятие базиса. Линейная зависимость векторов.</w:t>
            </w:r>
          </w:p>
        </w:tc>
      </w:tr>
      <w:tr>
        <w:trPr>
          <w:trHeight w:val="10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3"/>
              </w:numPr>
              <w:spacing w:before="120" w:after="280"/>
              <w:ind w:hanging="360" w:left="490"/>
              <w:rPr>
                <w:rFonts w:ascii="Times New Roman" w:hAnsi="Times New Roman" w:eastAsia="Times New Roman" w:cs="Times New Roman"/>
                <w:sz w:val="24"/>
                <w:szCs w:val="24"/>
                <w:lang w:eastAsia="x-none"/>
              </w:rPr>
            </w:pPr>
            <w:r>
              <w:rPr>
                <w:rFonts w:eastAsia="Times New Roman" w:cs="Times New Roman" w:ascii="Times New Roman" w:hAnsi="Times New Roman"/>
                <w:sz w:val="24"/>
                <w:szCs w:val="24"/>
                <w:lang w:eastAsia="x-none"/>
              </w:rPr>
              <w:t>Матрица линейного оператора. Собственные векторы и собственные значения линейного оператора.</w:t>
            </w:r>
          </w:p>
        </w:tc>
      </w:tr>
      <w:tr>
        <w:trPr>
          <w:trHeight w:val="10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3"/>
              </w:numPr>
              <w:spacing w:before="120" w:after="280"/>
              <w:ind w:hanging="360" w:left="490"/>
              <w:rPr>
                <w:rFonts w:ascii="Times New Roman" w:hAnsi="Times New Roman" w:eastAsia="Times New Roman" w:cs="Times New Roman"/>
                <w:sz w:val="24"/>
                <w:szCs w:val="24"/>
                <w:lang w:eastAsia="x-none"/>
              </w:rPr>
            </w:pPr>
            <w:r>
              <w:rPr>
                <w:rFonts w:eastAsia="Times New Roman" w:cs="Times New Roman" w:ascii="Times New Roman" w:hAnsi="Times New Roman"/>
                <w:sz w:val="24"/>
                <w:szCs w:val="24"/>
                <w:lang w:eastAsia="x-none"/>
              </w:rPr>
              <w:t>Уравнения линий. Прямая на плоскости. Кривые второго порядка.</w:t>
            </w:r>
          </w:p>
        </w:tc>
      </w:tr>
      <w:tr>
        <w:trPr>
          <w:trHeight w:val="10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3"/>
              </w:numPr>
              <w:spacing w:before="120" w:after="280"/>
              <w:ind w:hanging="360" w:left="490"/>
              <w:rPr>
                <w:rFonts w:ascii="Times New Roman" w:hAnsi="Times New Roman" w:eastAsia="Times New Roman" w:cs="Times New Roman"/>
                <w:sz w:val="24"/>
                <w:szCs w:val="24"/>
                <w:lang w:eastAsia="x-none"/>
              </w:rPr>
            </w:pPr>
            <w:r>
              <w:rPr>
                <w:rFonts w:eastAsia="Times New Roman" w:cs="Times New Roman" w:ascii="Times New Roman" w:hAnsi="Times New Roman"/>
                <w:sz w:val="24"/>
                <w:szCs w:val="24"/>
                <w:lang w:eastAsia="x-none"/>
              </w:rPr>
              <w:t>Прямая и плоскость в пространстве.</w:t>
            </w:r>
          </w:p>
        </w:tc>
      </w:tr>
      <w:tr>
        <w:trPr>
          <w:trHeight w:val="10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В том числе практических и лабораторных занятий</w:t>
            </w:r>
          </w:p>
        </w:tc>
      </w:tr>
      <w:tr>
        <w:trPr>
          <w:trHeight w:val="10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sz w:val="24"/>
                <w:szCs w:val="24"/>
                <w:lang w:eastAsia="ru-RU"/>
              </w:rPr>
              <w:t xml:space="preserve"> занятие № 5. Выполнение действий с векторами.</w:t>
            </w:r>
          </w:p>
        </w:tc>
      </w:tr>
      <w:tr>
        <w:trPr>
          <w:trHeight w:val="10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sz w:val="24"/>
                <w:szCs w:val="24"/>
                <w:lang w:eastAsia="ru-RU"/>
              </w:rPr>
              <w:t xml:space="preserve"> занятие № 6. Задание и определение параметров прямых на плоскости и в пространстве</w:t>
            </w:r>
          </w:p>
        </w:tc>
      </w:tr>
      <w:tr>
        <w:trPr>
          <w:trHeight w:val="10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sz w:val="24"/>
                <w:szCs w:val="24"/>
                <w:lang w:eastAsia="ru-RU"/>
              </w:rPr>
              <w:t xml:space="preserve"> занятие № 7. Задание определение параметров кривых второго порядка на плоскости.</w:t>
            </w:r>
          </w:p>
        </w:tc>
      </w:tr>
      <w:tr>
        <w:trPr>
          <w:trHeight w:val="102"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Самостоятельная работа обучающихся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Раздел 2. Основы дифференциального и интегрального исчисления (36 часов)</w:t>
            </w:r>
          </w:p>
        </w:tc>
      </w:tr>
      <w:tr>
        <w:trPr>
          <w:trHeight w:val="20" w:hRule="atLeast"/>
        </w:trPr>
        <w:tc>
          <w:tcPr>
            <w:tcW w:w="35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Тема 2.1. </w:t>
            </w:r>
          </w:p>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Пределы и непрерывность</w:t>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Содержание учебного материала </w:t>
            </w:r>
          </w:p>
        </w:tc>
      </w:tr>
      <w:tr>
        <w:trPr>
          <w:trHeight w:val="2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8"/>
              </w:numPr>
              <w:spacing w:lineRule="auto" w:line="276" w:before="120" w:after="280"/>
              <w:ind w:hanging="360" w:left="461"/>
              <w:rPr>
                <w:rFonts w:ascii="Times New Roman" w:hAnsi="Times New Roman" w:eastAsia="Times New Roman" w:cs="Times New Roman"/>
                <w:sz w:val="24"/>
                <w:szCs w:val="24"/>
                <w:lang w:val="x-none" w:eastAsia="x-none"/>
              </w:rPr>
            </w:pPr>
            <w:r>
              <w:rPr>
                <w:rFonts w:eastAsia="Times New Roman" w:cs="Times New Roman" w:ascii="Times New Roman" w:hAnsi="Times New Roman"/>
                <w:sz w:val="24"/>
                <w:szCs w:val="24"/>
                <w:lang w:eastAsia="x-none"/>
              </w:rPr>
              <w:t>Числовые функции. Предел числовой последовательности</w:t>
            </w:r>
          </w:p>
        </w:tc>
      </w:tr>
      <w:tr>
        <w:trPr>
          <w:trHeight w:val="2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8"/>
              </w:numPr>
              <w:spacing w:lineRule="auto" w:line="276" w:before="120" w:after="280"/>
              <w:ind w:hanging="360" w:left="461"/>
              <w:rPr>
                <w:rFonts w:ascii="Times New Roman" w:hAnsi="Times New Roman" w:eastAsia="Times New Roman" w:cs="Times New Roman"/>
                <w:sz w:val="24"/>
                <w:szCs w:val="24"/>
                <w:lang w:val="x-none" w:eastAsia="x-none"/>
              </w:rPr>
            </w:pPr>
            <w:r>
              <w:rPr>
                <w:rFonts w:eastAsia="Times New Roman" w:cs="Times New Roman" w:ascii="Times New Roman" w:hAnsi="Times New Roman"/>
                <w:sz w:val="24"/>
                <w:szCs w:val="24"/>
                <w:lang w:eastAsia="x-none"/>
              </w:rPr>
              <w:t>Основные теоремы о пределах функций. Непрерывность функций</w:t>
            </w:r>
          </w:p>
        </w:tc>
      </w:tr>
      <w:tr>
        <w:trPr>
          <w:trHeight w:val="2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В том числе практических и лабораторных занятий</w:t>
            </w:r>
          </w:p>
        </w:tc>
      </w:tr>
      <w:tr>
        <w:trPr>
          <w:trHeight w:val="2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Cs/>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bCs/>
                <w:sz w:val="24"/>
                <w:szCs w:val="24"/>
                <w:lang w:eastAsia="ru-RU"/>
              </w:rPr>
              <w:t xml:space="preserve"> занятие №. 8. Вычисление пределов функций</w:t>
            </w:r>
          </w:p>
        </w:tc>
      </w:tr>
      <w:tr>
        <w:trPr>
          <w:trHeight w:val="2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 xml:space="preserve">Самостоятельная работа обучающихся </w:t>
            </w:r>
          </w:p>
        </w:tc>
      </w:tr>
      <w:tr>
        <w:trPr>
          <w:trHeight w:val="337" w:hRule="atLeast"/>
        </w:trPr>
        <w:tc>
          <w:tcPr>
            <w:tcW w:w="35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Тема 2.2. Дифференциальное исчисление функции одной переменной</w:t>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Содержание учебного материала</w:t>
            </w:r>
          </w:p>
        </w:tc>
      </w:tr>
      <w:tr>
        <w:trPr>
          <w:trHeight w:val="208"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9"/>
              </w:numPr>
              <w:suppressAutoHyphens w:val="true"/>
              <w:spacing w:lineRule="auto" w:line="276" w:before="120" w:after="280"/>
              <w:ind w:hanging="360" w:left="461"/>
              <w:rPr>
                <w:rFonts w:ascii="Times New Roman" w:hAnsi="Times New Roman" w:eastAsia="Times New Roman" w:cs="Times New Roman"/>
                <w:sz w:val="24"/>
                <w:szCs w:val="24"/>
                <w:lang w:val="x-none" w:eastAsia="x-none"/>
              </w:rPr>
            </w:pPr>
            <w:r>
              <w:rPr>
                <w:rFonts w:eastAsia="Times New Roman" w:cs="Times New Roman" w:ascii="Times New Roman" w:hAnsi="Times New Roman"/>
                <w:sz w:val="24"/>
                <w:szCs w:val="24"/>
                <w:lang w:eastAsia="x-none"/>
              </w:rPr>
              <w:t>Понятие производной. Таблица производных. Основные правила дифференцирования.</w:t>
            </w:r>
          </w:p>
        </w:tc>
      </w:tr>
      <w:tr>
        <w:trPr>
          <w:trHeight w:val="208"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9"/>
              </w:numPr>
              <w:suppressAutoHyphens w:val="true"/>
              <w:spacing w:lineRule="auto" w:line="276" w:before="120" w:after="280"/>
              <w:ind w:hanging="360" w:left="401"/>
              <w:rPr>
                <w:rFonts w:ascii="Times New Roman" w:hAnsi="Times New Roman" w:eastAsia="Times New Roman" w:cs="Times New Roman"/>
                <w:sz w:val="24"/>
                <w:szCs w:val="24"/>
                <w:lang w:val="x-none" w:eastAsia="x-none"/>
              </w:rPr>
            </w:pPr>
            <w:r>
              <w:rPr>
                <w:rFonts w:eastAsia="Times New Roman" w:cs="Times New Roman" w:ascii="Times New Roman" w:hAnsi="Times New Roman"/>
                <w:sz w:val="24"/>
                <w:szCs w:val="24"/>
                <w:lang w:eastAsia="x-none"/>
              </w:rPr>
              <w:t>Основные теоремы дифференциального исчисления. Исследование функций с помощью производных.</w:t>
            </w:r>
          </w:p>
        </w:tc>
      </w:tr>
      <w:tr>
        <w:trPr>
          <w:trHeight w:val="208"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29"/>
              </w:numPr>
              <w:suppressAutoHyphens w:val="true"/>
              <w:spacing w:lineRule="auto" w:line="276" w:before="120" w:after="280"/>
              <w:ind w:hanging="360" w:left="401"/>
              <w:rPr>
                <w:rFonts w:ascii="Times New Roman" w:hAnsi="Times New Roman" w:eastAsia="Times New Roman" w:cs="Times New Roman"/>
                <w:sz w:val="24"/>
                <w:szCs w:val="24"/>
                <w:lang w:val="x-none" w:eastAsia="x-none"/>
              </w:rPr>
            </w:pPr>
            <w:r>
              <w:rPr>
                <w:rFonts w:eastAsia="Times New Roman" w:cs="Times New Roman" w:ascii="Times New Roman" w:hAnsi="Times New Roman"/>
                <w:sz w:val="24"/>
                <w:szCs w:val="24"/>
                <w:lang w:eastAsia="x-none"/>
              </w:rPr>
              <w:t>Дифференциал и его приложения.</w:t>
            </w:r>
          </w:p>
        </w:tc>
      </w:tr>
      <w:tr>
        <w:trPr>
          <w:trHeight w:val="456"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 том числе практических и лабораторных занятий</w:t>
            </w:r>
          </w:p>
        </w:tc>
      </w:tr>
      <w:tr>
        <w:trPr>
          <w:trHeight w:val="208"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Cs/>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bCs/>
                <w:sz w:val="24"/>
                <w:szCs w:val="24"/>
                <w:lang w:eastAsia="ru-RU"/>
              </w:rPr>
              <w:t xml:space="preserve"> занятие № 9. Вычисление производных.</w:t>
            </w:r>
          </w:p>
        </w:tc>
      </w:tr>
      <w:tr>
        <w:trPr>
          <w:trHeight w:val="208"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Cs/>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bCs/>
                <w:sz w:val="24"/>
                <w:szCs w:val="24"/>
                <w:lang w:eastAsia="ru-RU"/>
              </w:rPr>
              <w:t xml:space="preserve"> занятие № 10. Исследование функций с помощью производных.</w:t>
            </w:r>
          </w:p>
        </w:tc>
      </w:tr>
      <w:tr>
        <w:trPr>
          <w:trHeight w:val="208"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Самостоятельная работа обучающихся</w:t>
            </w:r>
          </w:p>
        </w:tc>
      </w:tr>
      <w:tr>
        <w:trPr>
          <w:trHeight w:val="75" w:hRule="atLeast"/>
        </w:trPr>
        <w:tc>
          <w:tcPr>
            <w:tcW w:w="35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Тема 2.3. Дифференциальные уравнения</w:t>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Содержание учебного материала</w:t>
            </w:r>
          </w:p>
        </w:tc>
      </w:tr>
      <w:tr>
        <w:trPr>
          <w:trHeight w:val="7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Виды дифференциальных уравнений первого порядка. Методы решения линейных дифференциальных уравнений первого порядка.</w:t>
            </w:r>
          </w:p>
        </w:tc>
      </w:tr>
      <w:tr>
        <w:trPr>
          <w:trHeight w:val="7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 том числе практических и лабораторных занятий</w:t>
            </w:r>
          </w:p>
        </w:tc>
      </w:tr>
      <w:tr>
        <w:trPr>
          <w:trHeight w:val="7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bCs/>
                <w:sz w:val="24"/>
                <w:szCs w:val="24"/>
                <w:lang w:eastAsia="ru-RU"/>
              </w:rPr>
              <w:t xml:space="preserve"> занятие № 11. Решение дифференциальных уравнений</w:t>
            </w:r>
          </w:p>
        </w:tc>
      </w:tr>
      <w:tr>
        <w:trPr>
          <w:trHeight w:val="7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Самостоятельная работа обучающихся</w:t>
            </w:r>
          </w:p>
        </w:tc>
      </w:tr>
      <w:tr>
        <w:trPr>
          <w:trHeight w:val="75" w:hRule="atLeast"/>
        </w:trPr>
        <w:tc>
          <w:tcPr>
            <w:tcW w:w="356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Тема 2.4. Интегральное исчисление функций одной переменной</w:t>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Содержание учебного материала</w:t>
            </w:r>
          </w:p>
        </w:tc>
      </w:tr>
      <w:tr>
        <w:trPr>
          <w:trHeight w:val="7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4"/>
              </w:numPr>
              <w:suppressAutoHyphens w:val="true"/>
              <w:spacing w:lineRule="auto" w:line="276" w:before="0" w:after="200"/>
              <w:ind w:hanging="360" w:left="318"/>
              <w:contextualSpacing/>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Первообразная и неопределенный интеграл. Методы интегрирования</w:t>
            </w:r>
          </w:p>
        </w:tc>
      </w:tr>
      <w:tr>
        <w:trPr>
          <w:trHeight w:val="7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34"/>
              </w:numPr>
              <w:suppressAutoHyphens w:val="true"/>
              <w:spacing w:lineRule="auto" w:line="276" w:before="0" w:after="200"/>
              <w:ind w:hanging="360" w:left="318"/>
              <w:contextualSpacing/>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Определенный интеграл и его свойства. Приложения определенного интеграла</w:t>
            </w:r>
          </w:p>
        </w:tc>
      </w:tr>
      <w:tr>
        <w:trPr>
          <w:trHeight w:val="7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0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0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В том числе практических и лабораторных занятий</w:t>
            </w:r>
          </w:p>
        </w:tc>
      </w:tr>
      <w:tr>
        <w:trPr>
          <w:trHeight w:val="7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bCs/>
                <w:sz w:val="24"/>
                <w:szCs w:val="24"/>
                <w:lang w:eastAsia="ru-RU"/>
              </w:rPr>
              <w:t xml:space="preserve"> занятие № 12. Вычисление определенных интегралов</w:t>
            </w:r>
          </w:p>
        </w:tc>
      </w:tr>
      <w:tr>
        <w:trPr>
          <w:trHeight w:val="7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sz w:val="24"/>
                <w:szCs w:val="24"/>
                <w:lang w:eastAsia="ru-RU"/>
              </w:rPr>
            </w:pPr>
            <w:r>
              <w:rPr>
                <w:rFonts w:eastAsia="Times New Roman" w:cs="Times New Roman" w:ascii="Times New Roman" w:hAnsi="Times New Roman"/>
                <w:bCs/>
                <w:iCs/>
                <w:sz w:val="24"/>
                <w:szCs w:val="24"/>
                <w:lang w:eastAsia="ru-RU"/>
              </w:rPr>
              <w:t>Практическое</w:t>
            </w:r>
            <w:r>
              <w:rPr>
                <w:rFonts w:eastAsia="Times New Roman" w:cs="Times New Roman" w:ascii="Times New Roman" w:hAnsi="Times New Roman"/>
                <w:bCs/>
                <w:sz w:val="24"/>
                <w:szCs w:val="24"/>
                <w:lang w:eastAsia="ru-RU"/>
              </w:rPr>
              <w:t xml:space="preserve"> занятие № 13. Решение практических задач с применением свойств интегралов</w:t>
            </w:r>
          </w:p>
        </w:tc>
      </w:tr>
      <w:tr>
        <w:trPr>
          <w:trHeight w:val="70" w:hRule="atLeast"/>
        </w:trPr>
        <w:tc>
          <w:tcPr>
            <w:tcW w:w="356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sz w:val="24"/>
                <w:szCs w:val="24"/>
                <w:lang w:eastAsia="ru-RU"/>
              </w:rPr>
            </w:pPr>
            <w:r>
              <w:rPr>
                <w:rFonts w:eastAsia="Times New Roman" w:cs="Times New Roman" w:ascii="Times New Roman" w:hAnsi="Times New Roman"/>
                <w:b/>
                <w:bCs/>
                <w:sz w:val="24"/>
                <w:szCs w:val="24"/>
                <w:lang w:eastAsia="ru-RU"/>
              </w:rPr>
              <w:t>Самостоятельная работа обучающихся</w:t>
            </w:r>
          </w:p>
        </w:tc>
      </w:tr>
      <w:tr>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Всего: 72 часов</w:t>
            </w:r>
          </w:p>
        </w:tc>
      </w:tr>
    </w:tbl>
    <w:p>
      <w:pPr>
        <w:pStyle w:val="116"/>
        <w:ind w:hanging="0"/>
        <w:jc w:val="both"/>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bookmarkStart w:id="269" w:name="_Toc158389348"/>
      <w:bookmarkStart w:id="270" w:name="_Toc158393452"/>
      <w:bookmarkStart w:id="271" w:name="_Toc158397909"/>
      <w:r>
        <w:rPr/>
        <w:t xml:space="preserve">3. Условия реализации </w:t>
      </w:r>
      <w:r>
        <w:rPr>
          <w:lang w:val="ru-RU"/>
        </w:rPr>
        <w:t>ДИСЦИПЛИНЫ</w:t>
      </w:r>
      <w:bookmarkEnd w:id="269"/>
      <w:bookmarkEnd w:id="270"/>
      <w:bookmarkEnd w:id="271"/>
    </w:p>
    <w:p>
      <w:pPr>
        <w:pStyle w:val="116"/>
        <w:rPr>
          <w:rFonts w:ascii="Times New Roman" w:hAnsi="Times New Roman"/>
        </w:rPr>
      </w:pPr>
      <w:bookmarkStart w:id="272" w:name="_Toc158389349"/>
      <w:bookmarkStart w:id="273" w:name="_Toc158393453"/>
      <w:bookmarkStart w:id="274" w:name="_Toc158397910"/>
      <w:r>
        <w:rPr>
          <w:rFonts w:ascii="Times New Roman" w:hAnsi="Times New Roman"/>
        </w:rPr>
        <w:t>3.1. Материально-техническое обеспечение</w:t>
      </w:r>
      <w:bookmarkEnd w:id="272"/>
      <w:bookmarkEnd w:id="273"/>
      <w:bookmarkEnd w:id="274"/>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Кабинеты </w:t>
      </w:r>
      <w:r>
        <w:rPr>
          <w:rFonts w:cs="Times New Roman" w:ascii="Times New Roman" w:hAnsi="Times New Roman"/>
          <w:iCs/>
          <w:sz w:val="24"/>
          <w:szCs w:val="24"/>
        </w:rPr>
        <w:t>Социально-экономических, математических и естественнонаучных дисциплин</w:t>
      </w:r>
      <w:r>
        <w:rPr>
          <w:rFonts w:cs="Times New Roman" w:ascii="Times New Roman" w:hAnsi="Times New Roman"/>
          <w:bCs/>
          <w:sz w:val="24"/>
          <w:szCs w:val="24"/>
        </w:rPr>
        <w:t xml:space="preserve">, оснащенные в соответствии с приложением 3 ОП. </w:t>
      </w:r>
    </w:p>
    <w:p>
      <w:pPr>
        <w:pStyle w:val="Normal"/>
        <w:rPr/>
      </w:pPr>
      <w:r>
        <w:rPr/>
      </w:r>
    </w:p>
    <w:p>
      <w:pPr>
        <w:pStyle w:val="116"/>
        <w:rPr>
          <w:rFonts w:ascii="Times New Roman" w:hAnsi="Times New Roman" w:eastAsia="Times New Roman"/>
        </w:rPr>
      </w:pPr>
      <w:bookmarkStart w:id="275" w:name="_Toc158389350"/>
      <w:bookmarkStart w:id="276" w:name="_Toc158393454"/>
      <w:bookmarkStart w:id="277" w:name="_Toc158397911"/>
      <w:r>
        <w:rPr>
          <w:rFonts w:ascii="Times New Roman" w:hAnsi="Times New Roman"/>
        </w:rPr>
        <w:t>3.2. Учебно-методическое обеспечение</w:t>
      </w:r>
      <w:bookmarkEnd w:id="275"/>
      <w:bookmarkEnd w:id="276"/>
      <w:bookmarkEnd w:id="277"/>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имеет п</w:t>
      </w:r>
      <w:r>
        <w:rPr>
          <w:rFonts w:ascii="Times New Roman" w:hAnsi="Times New Roman"/>
          <w:sz w:val="24"/>
          <w:szCs w:val="24"/>
        </w:rPr>
        <w:t>ечатные и электронные образовательные и информационные ресурсы для использования в образовательном процессе.</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115"/>
        <w:spacing w:before="280" w:after="280"/>
        <w:ind w:firstLine="426"/>
        <w:jc w:val="both"/>
        <w:rPr>
          <w:rFonts w:ascii="Times New Roman" w:hAnsi="Times New Roman" w:eastAsia="Calibri" w:cs="" w:cstheme="minorBidi" w:eastAsiaTheme="minorHAnsi"/>
          <w:b w:val="false"/>
          <w:bCs w:val="false"/>
          <w:caps w:val="false"/>
          <w:smallCaps w:val="false"/>
          <w:kern w:val="0"/>
          <w:lang w:val="ru-RU" w:eastAsia="en-US"/>
        </w:rPr>
      </w:pPr>
      <w:bookmarkStart w:id="278" w:name="_Toc158389351"/>
      <w:bookmarkStart w:id="279" w:name="_Toc158393455"/>
      <w:r>
        <w:rPr>
          <w:rFonts w:eastAsia="Calibri" w:cs="" w:cstheme="minorBidi" w:eastAsiaTheme="minorHAnsi"/>
          <w:b w:val="false"/>
          <w:bCs w:val="false"/>
          <w:caps w:val="false"/>
          <w:smallCaps w:val="false"/>
          <w:kern w:val="0"/>
          <w:lang w:val="ru-RU" w:eastAsia="en-US"/>
        </w:rPr>
        <w:t xml:space="preserve">1. </w:t>
        <w:tab/>
        <w:t xml:space="preserve">Антонов, В. И. Элементарная и высшая математика : учебное пособие для спо / В. И. Антонов, Ф. И. Копелевич. — Санкт-Петербург : Лань, 2022. — 136 с. — ISBN 978-5-8114-8759-2. — Текст : электронный // Лань : электронно-библиотечная система. — URL: </w:t>
      </w:r>
      <w:hyperlink r:id="rId21">
        <w:r>
          <w:rPr>
            <w:rStyle w:val="Hyperlink"/>
            <w:rFonts w:eastAsia="Calibri" w:cs="" w:cstheme="minorBidi" w:eastAsiaTheme="minorHAnsi"/>
            <w:b w:val="false"/>
            <w:bCs w:val="false"/>
            <w:caps w:val="false"/>
            <w:smallCaps w:val="false"/>
            <w:kern w:val="0"/>
            <w:lang w:val="ru-RU" w:eastAsia="en-US"/>
          </w:rPr>
          <w:t>https://e.lanbook.com/book/20856</w:t>
        </w:r>
      </w:hyperlink>
    </w:p>
    <w:p>
      <w:pPr>
        <w:pStyle w:val="115"/>
        <w:spacing w:before="280" w:after="280"/>
        <w:rPr>
          <w:rFonts w:ascii="Times New Roman" w:hAnsi="Times New Roman"/>
          <w:b w:val="false"/>
          <w:bCs w:val="false"/>
          <w:lang w:val="ru-RU"/>
        </w:rPr>
      </w:pPr>
      <w:bookmarkStart w:id="280" w:name="_Toc158397912"/>
      <w:r>
        <w:rPr/>
        <w:t xml:space="preserve">4. Контроль и оценка результатов </w:t>
        <w:br/>
        <w:t xml:space="preserve">освоения </w:t>
      </w:r>
      <w:r>
        <w:rPr>
          <w:lang w:val="ru-RU"/>
        </w:rPr>
        <w:t>ДИСЦИПЛИНЫ</w:t>
      </w:r>
      <w:bookmarkEnd w:id="278"/>
      <w:bookmarkEnd w:id="279"/>
      <w:bookmarkEnd w:id="280"/>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932"/>
        <w:gridCol w:w="3422"/>
        <w:gridCol w:w="3284"/>
      </w:tblGrid>
      <w:tr>
        <w:trPr>
          <w:trHeight w:val="519" w:hRule="atLeast"/>
        </w:trPr>
        <w:tc>
          <w:tcPr>
            <w:tcW w:w="29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4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32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698" w:hRule="atLeast"/>
        </w:trPr>
        <w:tc>
          <w:tcPr>
            <w:tcW w:w="293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Знает: </w:t>
            </w:r>
          </w:p>
          <w:p>
            <w:pPr>
              <w:pStyle w:val="ListParagraph"/>
              <w:widowControl w:val="false"/>
              <w:numPr>
                <w:ilvl w:val="0"/>
                <w:numId w:val="35"/>
              </w:numPr>
              <w:suppressAutoHyphens w:val="true"/>
              <w:spacing w:lineRule="auto" w:line="276"/>
              <w:rPr>
                <w:rFonts w:ascii="Times New Roman" w:hAnsi="Times New Roman" w:cs="Times New Roman"/>
                <w:bCs/>
                <w:sz w:val="24"/>
                <w:szCs w:val="24"/>
              </w:rPr>
            </w:pPr>
            <w:r>
              <w:rPr>
                <w:rFonts w:cs="Times New Roman" w:ascii="Times New Roman" w:hAnsi="Times New Roman"/>
                <w:bCs/>
                <w:sz w:val="24"/>
                <w:szCs w:val="24"/>
              </w:rPr>
              <w:t xml:space="preserve">аналитической геометрии </w:t>
            </w:r>
          </w:p>
          <w:p>
            <w:pPr>
              <w:pStyle w:val="ListParagraph"/>
              <w:widowControl w:val="false"/>
              <w:numPr>
                <w:ilvl w:val="0"/>
                <w:numId w:val="35"/>
              </w:numPr>
              <w:suppressAutoHyphens w:val="true"/>
              <w:spacing w:lineRule="auto" w:line="276"/>
              <w:rPr>
                <w:rFonts w:ascii="Times New Roman" w:hAnsi="Times New Roman" w:cs="Times New Roman"/>
                <w:bCs/>
                <w:sz w:val="24"/>
                <w:szCs w:val="24"/>
              </w:rPr>
            </w:pPr>
            <w:r>
              <w:rPr>
                <w:rFonts w:cs="Times New Roman" w:ascii="Times New Roman" w:hAnsi="Times New Roman"/>
                <w:bCs/>
                <w:sz w:val="24"/>
                <w:szCs w:val="24"/>
              </w:rPr>
              <w:t>основы дифференциального и интегрального исчисления;</w:t>
            </w:r>
          </w:p>
          <w:p>
            <w:pPr>
              <w:pStyle w:val="Normal"/>
              <w:widowControl w:val="false"/>
              <w:tabs>
                <w:tab w:val="clear" w:pos="708"/>
                <w:tab w:val="left" w:pos="316" w:leader="none"/>
              </w:tabs>
              <w:suppressAutoHyphens w:val="true"/>
              <w:rPr>
                <w:rFonts w:ascii="Times New Roman" w:hAnsi="Times New Roman" w:eastAsia="Calibri"/>
                <w:sz w:val="24"/>
                <w:szCs w:val="24"/>
              </w:rPr>
            </w:pPr>
            <w:r>
              <w:rPr>
                <w:rFonts w:cs="Times New Roman" w:ascii="Times New Roman" w:hAnsi="Times New Roman"/>
                <w:bCs/>
                <w:sz w:val="24"/>
                <w:szCs w:val="24"/>
              </w:rPr>
              <w:t>основы теории комплексных чисел.</w:t>
            </w:r>
          </w:p>
        </w:tc>
        <w:tc>
          <w:tcPr>
            <w:tcW w:w="342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Демонстрирует знания </w:t>
            </w:r>
            <w:r>
              <w:rPr>
                <w:rFonts w:eastAsia="Times New Roman" w:cs="Times New Roman" w:ascii="Times New Roman" w:hAnsi="Times New Roman"/>
                <w:sz w:val="24"/>
                <w:szCs w:val="24"/>
                <w:lang w:eastAsia="ru-RU"/>
              </w:rPr>
              <w:t xml:space="preserve">аналитической геометрии </w:t>
            </w:r>
          </w:p>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основы дифференциального и интегрального исчисления;</w:t>
            </w:r>
          </w:p>
          <w:p>
            <w:pPr>
              <w:pStyle w:val="Normal"/>
              <w:widowControl w:val="false"/>
              <w:suppressAutoHyphens w:val="true"/>
              <w:spacing w:lineRule="auto" w:line="276"/>
              <w:rPr>
                <w:rFonts w:ascii="Times New Roman" w:hAnsi="Times New Roman" w:cs="Times New Roman"/>
                <w:sz w:val="24"/>
                <w:szCs w:val="24"/>
              </w:rPr>
            </w:pPr>
            <w:r>
              <w:rPr>
                <w:rFonts w:eastAsia="Times New Roman" w:cs="Times New Roman" w:ascii="Times New Roman" w:hAnsi="Times New Roman"/>
                <w:sz w:val="24"/>
                <w:szCs w:val="24"/>
                <w:lang w:eastAsia="ru-RU"/>
              </w:rPr>
              <w:t>основы теории комплексных чисел.</w:t>
            </w:r>
          </w:p>
        </w:tc>
        <w:tc>
          <w:tcPr>
            <w:tcW w:w="32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r>
        <w:trPr>
          <w:trHeight w:val="698" w:hRule="atLeast"/>
        </w:trPr>
        <w:tc>
          <w:tcPr>
            <w:tcW w:w="293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Умеет</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применять современный математический инструментарий для решения практических задач;</w:t>
            </w:r>
          </w:p>
          <w:p>
            <w:pPr>
              <w:pStyle w:val="Normal"/>
              <w:widowControl w:val="false"/>
              <w:spacing w:lineRule="auto" w:line="276" w:before="0" w:after="280"/>
              <w:contextualSpacing/>
              <w:rPr>
                <w:rFonts w:ascii="Times New Roman" w:hAnsi="Times New Roman"/>
                <w:bCs/>
                <w:sz w:val="24"/>
                <w:szCs w:val="24"/>
              </w:rPr>
            </w:pPr>
            <w:r>
              <w:rPr>
                <w:rFonts w:cs="Times New Roman" w:ascii="Times New Roman" w:hAnsi="Times New Roman"/>
                <w:bCs/>
                <w:sz w:val="24"/>
                <w:szCs w:val="24"/>
              </w:rPr>
              <w:t>применять методику построения и анализа математических моделей для оценки состояния явлений и процессов в части математического анализа, линейной алгебры.</w:t>
              <w:tab/>
            </w:r>
          </w:p>
        </w:tc>
        <w:tc>
          <w:tcPr>
            <w:tcW w:w="342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bCs/>
                <w:iCs/>
                <w:sz w:val="24"/>
                <w:szCs w:val="24"/>
                <w:lang w:eastAsia="ru-RU"/>
              </w:rPr>
            </w:pPr>
            <w:r>
              <w:rPr>
                <w:rFonts w:cs="Times New Roman" w:ascii="Times New Roman" w:hAnsi="Times New Roman"/>
                <w:bCs/>
                <w:sz w:val="24"/>
                <w:szCs w:val="24"/>
              </w:rPr>
              <w:t xml:space="preserve">Демонстрирует умения </w:t>
            </w:r>
            <w:r>
              <w:rPr>
                <w:rFonts w:eastAsia="Times New Roman" w:cs="Times New Roman" w:ascii="Times New Roman" w:hAnsi="Times New Roman"/>
                <w:bCs/>
                <w:iCs/>
                <w:sz w:val="24"/>
                <w:szCs w:val="24"/>
                <w:lang w:eastAsia="ru-RU"/>
              </w:rPr>
              <w:t>применять современный математический инструментарий для решения практических задач;</w:t>
            </w:r>
          </w:p>
          <w:p>
            <w:pPr>
              <w:pStyle w:val="Normal"/>
              <w:widowControl w:val="false"/>
              <w:suppressAutoHyphens w:val="true"/>
              <w:spacing w:lineRule="auto" w:line="276"/>
              <w:rPr>
                <w:rFonts w:ascii="Times New Roman" w:hAnsi="Times New Roman" w:cs="Times New Roman"/>
                <w:bCs/>
                <w:sz w:val="24"/>
                <w:szCs w:val="24"/>
              </w:rPr>
            </w:pPr>
            <w:r>
              <w:rPr>
                <w:rFonts w:eastAsia="Times New Roman" w:cs="Times New Roman" w:ascii="Times New Roman" w:hAnsi="Times New Roman"/>
                <w:bCs/>
                <w:iCs/>
                <w:sz w:val="24"/>
                <w:szCs w:val="24"/>
                <w:lang w:eastAsia="ru-RU"/>
              </w:rPr>
              <w:t>применять методику построения и анализа математических моделей для оценки состояния явлений и процессов в части математического анализа, линейной алгебры.</w:t>
              <w:tab/>
            </w:r>
          </w:p>
        </w:tc>
        <w:tc>
          <w:tcPr>
            <w:tcW w:w="32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jc w:val="center"/>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p>
    <w:p>
      <w:pPr>
        <w:pStyle w:val="Normal"/>
        <w:rPr>
          <w:rFonts w:ascii="Times New Roman" w:hAnsi="Times New Roman" w:cs="Times New Roman"/>
          <w:b/>
          <w:bCs/>
          <w:sz w:val="24"/>
          <w:szCs w:val="24"/>
        </w:rPr>
      </w:pPr>
      <w:r>
        <w:rPr>
          <w:rFonts w:cs="Times New Roman" w:ascii="Times New Roman" w:hAnsi="Times New Roman"/>
          <w:b/>
          <w:bCs/>
          <w:sz w:val="24"/>
          <w:szCs w:val="24"/>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2.7</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color w:val="0070C0"/>
          <w:sz w:val="24"/>
          <w:szCs w:val="24"/>
        </w:rPr>
      </w:pPr>
      <w:r>
        <w:rPr>
          <w:rFonts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rFonts w:ascii="Times New Roman Полужирный" w:hAnsi="Times New Roman Полужирный"/>
          <w:caps/>
        </w:rPr>
      </w:pPr>
      <w:bookmarkStart w:id="281" w:name="_Toc169283414"/>
      <w:r>
        <w:rPr>
          <w:rFonts w:ascii="Times New Roman Полужирный" w:hAnsi="Times New Roman Полужирный"/>
          <w:caps/>
        </w:rPr>
        <w:t>«ЕН.02 Дискретная математика с элементами математической логики»</w:t>
      </w:r>
      <w:bookmarkEnd w:id="281"/>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282" w:name="_Toc158397913"/>
      <w:bookmarkStart w:id="283" w:name="_Toc158393456"/>
      <w:bookmarkStart w:id="284" w:name="_Toc158389352"/>
      <w:r>
        <w:rPr>
          <w:lang w:val="ru-RU"/>
        </w:rPr>
        <w:t>СОДЕРЖАНИЕ ПРОГРАММЫ</w:t>
      </w:r>
      <w:bookmarkEnd w:id="282"/>
      <w:bookmarkEnd w:id="283"/>
      <w:bookmarkEnd w:id="284"/>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b w:val="false"/>
              <w:bCs w:val="false"/>
              <w:caps w:val="false"/>
              <w:smallCaps w:val="false"/>
              <w:lang w:eastAsia="ru-RU"/>
            </w:rPr>
          </w:pPr>
          <w:r>
            <w:fldChar w:fldCharType="begin"/>
          </w:r>
          <w:r>
            <w:rPr>
              <w:smallCaps w:val="false"/>
              <w:caps w:val="false"/>
              <w:b w:val="false"/>
              <w:bCs w:val="false"/>
              <w:rFonts w:eastAsia="" w:cs="" w:ascii="Calibri" w:hAnsi="Calibri"/>
              <w:lang w:eastAsia="ru-RU"/>
            </w:rPr>
            <w:instrText xml:space="preserve"> TOC \z \t "Заголовок 1 (user),1,Раздел 1.1,2" \h</w:instrText>
          </w:r>
          <w:r>
            <w:rPr>
              <w:smallCaps w:val="false"/>
              <w:caps w:val="false"/>
              <w:b w:val="false"/>
              <w:bCs w:val="false"/>
              <w:rFonts w:eastAsia="" w:cs="" w:ascii="Calibri" w:hAnsi="Calibri"/>
              <w:lang w:eastAsia="ru-RU"/>
            </w:rPr>
            <w:fldChar w:fldCharType="separate"/>
          </w:r>
          <w:r>
            <w:rPr>
              <w:rFonts w:eastAsia="" w:cs="" w:cstheme="minorBidi" w:eastAsiaTheme="minorEastAsia" w:ascii="Calibri" w:hAnsi="Calibri"/>
              <w:b w:val="false"/>
              <w:bCs w:val="false"/>
              <w:caps w:val="false"/>
              <w:smallCaps w:val="false"/>
              <w:lang w:eastAsia="ru-RU"/>
            </w:rPr>
          </w:r>
        </w:p>
        <w:p>
          <w:pPr>
            <w:pStyle w:val="TOC1"/>
            <w:tabs>
              <w:tab w:val="left" w:pos="480" w:leader="none"/>
              <w:tab w:val="right" w:pos="9639" w:leader="dot"/>
            </w:tabs>
            <w:rPr>
              <w:rFonts w:ascii="Calibri" w:hAnsi="Calibri" w:eastAsia="" w:cs="" w:asciiTheme="minorHAnsi" w:cstheme="minorBidi" w:eastAsiaTheme="minorEastAsia" w:hAnsiTheme="minorHAnsi"/>
              <w:b w:val="false"/>
              <w:bCs w:val="false"/>
              <w:caps w:val="false"/>
              <w:smallCaps w:val="false"/>
              <w:lang w:eastAsia="ru-RU"/>
            </w:rPr>
          </w:pPr>
          <w:hyperlink w:anchor="_Toc158397859">
            <w:r>
              <w:rPr>
                <w:webHidden/>
                <w:rStyle w:val="Style42"/>
                <w:vanish w:val="false"/>
              </w:rPr>
              <w:t>1.</w:t>
            </w:r>
            <w:r>
              <w:rPr>
                <w:rStyle w:val="Style42"/>
                <w:rFonts w:eastAsia="" w:cs="" w:ascii="Calibri" w:hAnsi="Calibri" w:asciiTheme="minorHAnsi" w:cstheme="minorBidi" w:eastAsiaTheme="minorEastAsia" w:hAnsiTheme="minorHAnsi"/>
                <w:b w:val="false"/>
                <w:bCs w:val="false"/>
                <w:caps w:val="false"/>
                <w:smallCaps w:val="false"/>
                <w:lang w:eastAsia="ru-RU"/>
              </w:rPr>
              <w:tab/>
            </w:r>
            <w:r>
              <w:rPr>
                <w:rStyle w:val="Style42"/>
              </w:rPr>
              <w:t>Общая характеристика РАБОЧЕЙ ПРОГРАММЫ УЧЕБНОЙ ДИСЦИПЛИНЫ</w:t>
            </w:r>
            <w:r>
              <w:rPr>
                <w:webHidden/>
              </w:rPr>
              <w:fldChar w:fldCharType="begin"/>
            </w:r>
            <w:r>
              <w:rPr>
                <w:webHidden/>
              </w:rPr>
              <w:instrText xml:space="preserve">PAGEREF _Toc158397859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7860">
            <w:r>
              <w:rPr>
                <w:webHidden/>
              </w:rPr>
              <w:fldChar w:fldCharType="begin"/>
            </w:r>
            <w:r>
              <w:rPr>
                <w:webHidden/>
              </w:rPr>
              <w:instrText xml:space="preserve">PAGEREF _Toc158397860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7861">
            <w:r>
              <w:rPr>
                <w:webHidden/>
              </w:rPr>
              <w:fldChar w:fldCharType="begin"/>
            </w:r>
            <w:r>
              <w:rPr>
                <w:webHidden/>
              </w:rPr>
              <w:instrText xml:space="preserve">PAGEREF _Toc158397861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58397862">
            <w:r>
              <w:rPr>
                <w:webHidden/>
                <w:rStyle w:val="Style42"/>
                <w:rFonts w:ascii="Times New Roman" w:hAnsi="Times New Roman"/>
                <w:vanish w:val="false"/>
              </w:rPr>
              <w:t>2. Структура и содержание ДИСЦИПЛИНЫ</w:t>
            </w:r>
            <w:r>
              <w:rPr>
                <w:webHidden/>
              </w:rPr>
              <w:fldChar w:fldCharType="begin"/>
            </w:r>
            <w:r>
              <w:rPr>
                <w:webHidden/>
              </w:rPr>
              <w:instrText xml:space="preserve">PAGEREF _Toc158397862 \h</w:instrText>
            </w:r>
            <w:r>
              <w:rPr>
                <w:webHidden/>
              </w:rPr>
              <w:fldChar w:fldCharType="separate"/>
            </w:r>
            <w:r>
              <w:rPr>
                <w:rStyle w:val="Style42"/>
                <w:vanish w:val="false"/>
              </w:rPr>
              <w:tab/>
              <w:t>9</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7863">
            <w:r>
              <w:rPr>
                <w:webHidden/>
              </w:rPr>
              <w:fldChar w:fldCharType="begin"/>
            </w:r>
            <w:r>
              <w:rPr>
                <w:webHidden/>
              </w:rPr>
              <w:instrText xml:space="preserve">PAGEREF _Toc158397863 \h</w:instrText>
            </w:r>
            <w:r>
              <w:rPr>
                <w:webHidden/>
              </w:rPr>
              <w:fldChar w:fldCharType="separate"/>
            </w:r>
            <w:r>
              <w:rPr>
                <w:webHidden/>
                <w:rStyle w:val="Style42"/>
                <w:i w:val="false"/>
                <w:iCs w:val="false"/>
                <w:vanish w:val="false"/>
              </w:rPr>
              <w:t>2.1. Трудоемкость освоения дисциплины</w:t>
              <w:tab/>
              <w:t>9</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7864">
            <w:r>
              <w:rPr>
                <w:webHidden/>
                <w:rStyle w:val="Style42"/>
                <w:i w:val="false"/>
                <w:iCs w:val="false"/>
                <w:vanish w:val="false"/>
              </w:rPr>
              <w:t>2.2. </w:t>
            </w:r>
            <w:r>
              <w:rPr>
                <w:rStyle w:val="Style42"/>
                <w:i w:val="false"/>
                <w:iCs w:val="false"/>
              </w:rPr>
              <w:t>Содержание дисциплины</w:t>
            </w:r>
            <w:r>
              <w:rPr>
                <w:webHidden/>
              </w:rPr>
              <w:fldChar w:fldCharType="begin"/>
            </w:r>
            <w:r>
              <w:rPr>
                <w:webHidden/>
              </w:rPr>
              <w:instrText xml:space="preserve">PAGEREF _Toc158397864 \h</w:instrText>
            </w:r>
            <w:r>
              <w:rPr>
                <w:webHidden/>
              </w:rPr>
              <w:fldChar w:fldCharType="separate"/>
            </w:r>
            <w:r>
              <w:rPr>
                <w:rStyle w:val="Style42"/>
                <w:i w:val="false"/>
                <w:iCs w:val="false"/>
                <w:vanish w:val="false"/>
              </w:rPr>
              <w:tab/>
              <w:t>9</w:t>
            </w:r>
            <w:r>
              <w:rPr>
                <w:webHidden/>
              </w:rPr>
              <w:fldChar w:fldCharType="end"/>
            </w:r>
          </w:hyperlink>
        </w:p>
        <w:p>
          <w:pPr>
            <w:pStyle w:val="TOC1"/>
            <w:rPr>
              <w:rFonts w:ascii="Calibri" w:hAnsi="Calibri" w:eastAsia="" w:cs="" w:asciiTheme="minorHAnsi" w:cstheme="minorBidi" w:eastAsiaTheme="minorEastAsia" w:hAnsiTheme="minorHAnsi"/>
              <w:b w:val="false"/>
              <w:bCs w:val="false"/>
              <w:caps w:val="false"/>
              <w:smallCaps w:val="false"/>
              <w:lang w:eastAsia="ru-RU"/>
            </w:rPr>
          </w:pPr>
          <w:hyperlink w:anchor="_Toc158397865">
            <w:r>
              <w:rPr>
                <w:webHidden/>
                <w:rStyle w:val="Style42"/>
                <w:rFonts w:ascii="Times New Roman" w:hAnsi="Times New Roman"/>
                <w:vanish w:val="false"/>
              </w:rPr>
              <w:t>3. Условия реализации ДИСЦИПЛИНЫ</w:t>
            </w:r>
            <w:r>
              <w:rPr>
                <w:webHidden/>
              </w:rPr>
              <w:fldChar w:fldCharType="begin"/>
            </w:r>
            <w:r>
              <w:rPr>
                <w:webHidden/>
              </w:rPr>
              <w:instrText xml:space="preserve">PAGEREF _Toc158397865 \h</w:instrText>
            </w:r>
            <w:r>
              <w:rPr>
                <w:webHidden/>
              </w:rPr>
              <w:fldChar w:fldCharType="separate"/>
            </w:r>
            <w:r>
              <w:rPr>
                <w:rStyle w:val="Style42"/>
                <w:vanish w:val="false"/>
              </w:rPr>
              <w:tab/>
              <w:t>11</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7866">
            <w:r>
              <w:rPr>
                <w:webHidden/>
              </w:rPr>
              <w:fldChar w:fldCharType="begin"/>
            </w:r>
            <w:r>
              <w:rPr>
                <w:webHidden/>
              </w:rPr>
              <w:instrText xml:space="preserve">PAGEREF _Toc158397866 \h</w:instrText>
            </w:r>
            <w:r>
              <w:rPr>
                <w:webHidden/>
              </w:rPr>
              <w:fldChar w:fldCharType="separate"/>
            </w:r>
            <w:r>
              <w:rPr>
                <w:webHidden/>
                <w:rStyle w:val="Style42"/>
                <w:i w:val="false"/>
                <w:iCs w:val="false"/>
                <w:vanish w:val="false"/>
              </w:rPr>
              <w:t>3.1. Материально-техническое обеспечение</w:t>
              <w:tab/>
              <w:t>11</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8397867">
            <w:r>
              <w:rPr>
                <w:webHidden/>
              </w:rPr>
              <w:fldChar w:fldCharType="begin"/>
            </w:r>
            <w:r>
              <w:rPr>
                <w:webHidden/>
              </w:rPr>
              <w:instrText xml:space="preserve">PAGEREF _Toc158397867 \h</w:instrText>
            </w:r>
            <w:r>
              <w:rPr>
                <w:webHidden/>
              </w:rPr>
              <w:fldChar w:fldCharType="separate"/>
            </w:r>
            <w:r>
              <w:rPr>
                <w:webHidden/>
                <w:rStyle w:val="Style42"/>
                <w:i w:val="false"/>
                <w:iCs w:val="false"/>
                <w:vanish w:val="false"/>
              </w:rPr>
              <w:t>3.2. Учебно-методическое обеспечение</w:t>
              <w:tab/>
              <w:t>11</w:t>
            </w:r>
            <w:r>
              <w:rPr>
                <w:webHidden/>
              </w:rPr>
              <w:fldChar w:fldCharType="end"/>
            </w:r>
          </w:hyperlink>
        </w:p>
        <w:p>
          <w:pPr>
            <w:pStyle w:val="TOC1"/>
            <w:spacing w:before="120" w:after="280"/>
            <w:rPr>
              <w:rFonts w:ascii="Calibri" w:hAnsi="Calibri" w:eastAsia="" w:cs="" w:asciiTheme="minorHAnsi" w:cstheme="minorBidi" w:eastAsiaTheme="minorEastAsia" w:hAnsiTheme="minorHAnsi"/>
              <w:b w:val="false"/>
              <w:bCs w:val="false"/>
              <w:caps w:val="false"/>
              <w:smallCaps w:val="false"/>
              <w:lang w:eastAsia="ru-RU"/>
            </w:rPr>
          </w:pPr>
          <w:hyperlink w:anchor="_Toc158397868">
            <w:r>
              <w:rPr>
                <w:webHidden/>
                <w:rStyle w:val="Style42"/>
                <w:rFonts w:ascii="Times New Roman" w:hAnsi="Times New Roman"/>
                <w:vanish w:val="false"/>
              </w:rPr>
              <w:t>4. Контроль и оценка результатов  освоения ДИСЦИПЛИНЫ</w:t>
            </w:r>
            <w:r>
              <w:rPr>
                <w:webHidden/>
              </w:rPr>
              <w:fldChar w:fldCharType="begin"/>
            </w:r>
            <w:r>
              <w:rPr>
                <w:webHidden/>
              </w:rPr>
              <w:instrText xml:space="preserve">PAGEREF _Toc158397868 \h</w:instrText>
            </w:r>
            <w:r>
              <w:rPr>
                <w:webHidden/>
              </w:rPr>
              <w:fldChar w:fldCharType="separate"/>
            </w:r>
            <w:r>
              <w:rPr>
                <w:rStyle w:val="Style42"/>
                <w:vanish w:val="false"/>
              </w:rPr>
              <w:tab/>
              <w:t>13</w:t>
            </w:r>
            <w:r>
              <w:rPr>
                <w:webHidden/>
              </w:rPr>
              <w:fldChar w:fldCharType="end"/>
            </w:r>
          </w:hyperlink>
          <w:r>
            <w:rPr>
              <w:rStyle w:val="Style42"/>
              <w:vanish w:val="false"/>
            </w:rPr>
            <w:fldChar w:fldCharType="end"/>
          </w:r>
        </w:p>
        <w:p>
          <w:pPr>
            <w:sectPr>
              <w:headerReference w:type="even" r:id="rId22"/>
              <w:headerReference w:type="default" r:id="rId23"/>
              <w:headerReference w:type="first" r:id="rId24"/>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7"/>
        </w:numPr>
        <w:spacing w:before="280" w:after="280"/>
        <w:rPr/>
      </w:pPr>
      <w:bookmarkStart w:id="285" w:name="_Toc158393457"/>
      <w:bookmarkStart w:id="286" w:name="_Toc158389353"/>
      <w:bookmarkStart w:id="287" w:name="_Toc158397914"/>
      <w:r>
        <w:rPr/>
        <w:t>Общая характеристика</w:t>
      </w:r>
      <w:r>
        <w:rPr>
          <w:rFonts w:ascii="Calibri" w:hAnsi="Calibri" w:asciiTheme="minorHAnsi" w:hAnsiTheme="minorHAnsi"/>
          <w:lang w:val="ru-RU"/>
        </w:rPr>
        <w:t xml:space="preserve"> </w:t>
      </w:r>
      <w:r>
        <w:rPr/>
        <w:t xml:space="preserve"> РАБОЧЕЙ ПРОГРАММЫ УЧЕБНОЙ ДИСЦИПЛИНЫ</w:t>
      </w:r>
      <w:bookmarkEnd w:id="285"/>
      <w:bookmarkEnd w:id="286"/>
      <w:bookmarkEnd w:id="287"/>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«ЕН.02 Дискретная математика с элементами математической логики»</w:t>
      </w:r>
    </w:p>
    <w:p>
      <w:pPr>
        <w:pStyle w:val="114"/>
        <w:rPr>
          <w:lang w:val="ru-RU"/>
        </w:rPr>
      </w:pPr>
      <w:r>
        <w:rPr>
          <w:lang w:val="ru-RU"/>
        </w:rPr>
      </w:r>
    </w:p>
    <w:p>
      <w:pPr>
        <w:pStyle w:val="116"/>
        <w:rPr>
          <w:rFonts w:ascii="Times New Roman" w:hAnsi="Times New Roman"/>
        </w:rPr>
      </w:pPr>
      <w:bookmarkStart w:id="288" w:name="_Toc158393458"/>
      <w:bookmarkStart w:id="289" w:name="_Toc158389354"/>
      <w:bookmarkStart w:id="290" w:name="_Toc158397915"/>
      <w:r>
        <w:rPr>
          <w:rFonts w:ascii="Times New Roman" w:hAnsi="Times New Roman"/>
        </w:rPr>
        <w:t>1.1. Цель и место дисциплины в структуре образовательной программы</w:t>
      </w:r>
      <w:bookmarkEnd w:id="288"/>
      <w:bookmarkEnd w:id="289"/>
      <w:bookmarkEnd w:id="290"/>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«ЕН.02 Дискретная математика с элементами математической логики»</w:t>
      </w:r>
      <w:r>
        <w:rPr>
          <w:rFonts w:eastAsia="Times New Roman" w:cs="Times New Roman" w:ascii="Times New Roman" w:hAnsi="Times New Roman"/>
          <w:sz w:val="24"/>
          <w:szCs w:val="24"/>
          <w:lang w:eastAsia="ru-RU"/>
        </w:rPr>
        <w:t>:</w:t>
      </w:r>
      <w:r>
        <w:rPr>
          <w:rFonts w:eastAsia="Times New Roman" w:cs="Times New Roman" w:ascii="Times New Roman" w:hAnsi="Times New Roman"/>
          <w:color w:val="FF0000"/>
          <w:sz w:val="24"/>
          <w:szCs w:val="24"/>
          <w:lang w:eastAsia="ru-RU"/>
        </w:rPr>
        <w:t xml:space="preserve"> </w:t>
      </w:r>
      <w:r>
        <w:rPr>
          <w:rFonts w:eastAsia="Times New Roman" w:cs="Times New Roman" w:ascii="Times New Roman" w:hAnsi="Times New Roman"/>
          <w:sz w:val="24"/>
          <w:szCs w:val="24"/>
          <w:lang w:eastAsia="ru-RU"/>
        </w:rPr>
        <w:t>формирование представлений об основных понятиях и методах дискретной математики; формирование</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«ЕН.02 Дискретная математика с элементами математической логики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291" w:name="_Toc158389355"/>
      <w:bookmarkStart w:id="292" w:name="_Toc158397916"/>
      <w:bookmarkStart w:id="293" w:name="_Toc158393459"/>
      <w:r>
        <w:rPr>
          <w:rFonts w:ascii="Times New Roman" w:hAnsi="Times New Roman"/>
        </w:rPr>
        <w:t>1.2. Планируемые результаты освоения дисциплины</w:t>
      </w:r>
      <w:bookmarkEnd w:id="291"/>
      <w:bookmarkEnd w:id="292"/>
      <w:bookmarkEnd w:id="293"/>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962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29"/>
        <w:gridCol w:w="2831"/>
        <w:gridCol w:w="2835"/>
        <w:gridCol w:w="2832"/>
      </w:tblGrid>
      <w:tr>
        <w:trPr>
          <w:trHeight w:val="20"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 xml:space="preserve">Код ОК, </w:t>
            </w:r>
          </w:p>
          <w:p>
            <w:pPr>
              <w:pStyle w:val="Normal"/>
              <w:widowControl w:val="false"/>
              <w:rPr>
                <w:rStyle w:val="Emphasis"/>
                <w:b/>
                <w:i w:val="false"/>
                <w:i w:val="false"/>
                <w:sz w:val="24"/>
                <w:szCs w:val="24"/>
              </w:rPr>
            </w:pPr>
            <w:r>
              <w:rPr>
                <w:rStyle w:val="Emphasis"/>
                <w:b/>
                <w:i w:val="false"/>
                <w:sz w:val="24"/>
                <w:szCs w:val="24"/>
              </w:rPr>
              <w:t>ПК</w:t>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2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c>
          <w:tcPr>
            <w:tcW w:w="28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Владеть навыками</w:t>
            </w:r>
          </w:p>
        </w:tc>
      </w:tr>
      <w:tr>
        <w:trPr>
          <w:trHeight w:val="20"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ОК 01</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распознавать задачу и/или проблему в профессиональном и/или социальном контексте, анализировать и выделять её составные части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определять этапы решения задачи, составлять план действия, реализовывать составленный план, определять необходимые ресурсы</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выявлять и эффективно искать информацию, необходимую для решения задачи и/или проблемы</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владеть актуальными методами работы в профессиональной и смежных сферах</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rPr>
              <w:t>оценивать результат и последствия своих действий (самостоятельно или с помощью наставника)</w:t>
            </w:r>
          </w:p>
        </w:tc>
        <w:tc>
          <w:tcPr>
            <w:tcW w:w="2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sz w:val="24"/>
                <w:szCs w:val="24"/>
              </w:rPr>
            </w:pPr>
            <w:r>
              <w:rPr>
                <w:rFonts w:ascii="Times New Roman" w:hAnsi="Times New Roman"/>
                <w:color w:val="000000"/>
                <w:sz w:val="24"/>
                <w:szCs w:val="24"/>
              </w:rPr>
              <w:t xml:space="preserve">актуальный профессиональный и социальный контекст, в котором приходится работать и жить </w:t>
            </w:r>
          </w:p>
          <w:p>
            <w:pPr>
              <w:pStyle w:val="Normal"/>
              <w:widowControl w:val="false"/>
              <w:rPr>
                <w:rFonts w:ascii="Times New Roman" w:hAnsi="Times New Roman"/>
                <w:color w:val="000000"/>
                <w:sz w:val="24"/>
                <w:szCs w:val="24"/>
              </w:rPr>
            </w:pPr>
            <w:r>
              <w:rPr>
                <w:rFonts w:ascii="Times New Roman" w:hAnsi="Times New Roman"/>
                <w:color w:val="000000"/>
                <w:sz w:val="24"/>
                <w:szCs w:val="24"/>
              </w:rPr>
              <w:t>структура плана для решения задач, алгоритмы выполнения работ в профессиональной и смежных областях</w:t>
            </w:r>
          </w:p>
          <w:p>
            <w:pPr>
              <w:pStyle w:val="Normal"/>
              <w:widowControl w:val="false"/>
              <w:rPr>
                <w:rFonts w:ascii="Times New Roman" w:hAnsi="Times New Roman"/>
                <w:color w:val="000000"/>
                <w:sz w:val="24"/>
                <w:szCs w:val="24"/>
              </w:rPr>
            </w:pPr>
            <w:r>
              <w:rPr>
                <w:rFonts w:ascii="Times New Roman" w:hAnsi="Times New Roman"/>
                <w:color w:val="000000"/>
                <w:sz w:val="24"/>
                <w:szCs w:val="24"/>
              </w:rPr>
              <w:t>основные источники информации и ресурсы для решения задач и/или проблем в профессиональном и/или социальном контексте</w:t>
            </w:r>
          </w:p>
          <w:p>
            <w:pPr>
              <w:pStyle w:val="Normal"/>
              <w:widowControl w:val="false"/>
              <w:rPr>
                <w:rFonts w:ascii="Times New Roman" w:hAnsi="Times New Roman"/>
                <w:color w:val="000000"/>
                <w:sz w:val="24"/>
                <w:szCs w:val="24"/>
              </w:rPr>
            </w:pPr>
            <w:r>
              <w:rPr>
                <w:rFonts w:ascii="Times New Roman" w:hAnsi="Times New Roman"/>
                <w:color w:val="000000"/>
                <w:sz w:val="24"/>
                <w:szCs w:val="24"/>
              </w:rPr>
              <w:t>методы работы в профессиональной и смежных сферах</w:t>
            </w:r>
          </w:p>
          <w:p>
            <w:pPr>
              <w:pStyle w:val="Normal"/>
              <w:widowControl w:val="false"/>
              <w:rPr>
                <w:rFonts w:ascii="Times New Roman" w:hAnsi="Times New Roman" w:cs="Times New Roman"/>
                <w:bCs/>
                <w:sz w:val="24"/>
                <w:szCs w:val="24"/>
                <w:highlight w:val="green"/>
              </w:rPr>
            </w:pPr>
            <w:r>
              <w:rPr>
                <w:rFonts w:ascii="Times New Roman" w:hAnsi="Times New Roman"/>
                <w:color w:val="000000"/>
                <w:sz w:val="24"/>
                <w:szCs w:val="24"/>
              </w:rPr>
              <w:t>порядок оценки результатов решения задач профессиональной деятельности</w:t>
            </w:r>
          </w:p>
        </w:tc>
        <w:tc>
          <w:tcPr>
            <w:tcW w:w="28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Cs/>
                <w:sz w:val="24"/>
                <w:szCs w:val="24"/>
                <w:highlight w:val="yellow"/>
              </w:rPr>
            </w:pPr>
            <w:r>
              <w:rPr>
                <w:rFonts w:cs="Times New Roman" w:ascii="Times New Roman" w:hAnsi="Times New Roman"/>
                <w:bCs/>
                <w:sz w:val="24"/>
                <w:szCs w:val="24"/>
                <w:highlight w:val="yellow"/>
              </w:rPr>
            </w:r>
          </w:p>
        </w:tc>
      </w:tr>
      <w:tr>
        <w:trPr>
          <w:trHeight w:val="20"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ОК 02</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определять задачи для поиска информации, планировать процесс поиска, выбирать необходимые источники информации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выделять наиболее значимое в перечне информации, структурировать получаемую информацию, оформлять результаты поиска</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оценивать практическую значимость результатов поиска</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применять средства информационных технологий для решения профессиональных задач</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использовать современное программное обеспечение в профессиональной деятельности</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rPr>
              <w:t>использовать различные цифровые средства для решения профессиональных задач</w:t>
            </w:r>
          </w:p>
        </w:tc>
        <w:tc>
          <w:tcPr>
            <w:tcW w:w="2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sz w:val="24"/>
                <w:szCs w:val="24"/>
              </w:rPr>
            </w:pPr>
            <w:r>
              <w:rPr>
                <w:rFonts w:ascii="Times New Roman" w:hAnsi="Times New Roman"/>
                <w:sz w:val="24"/>
                <w:szCs w:val="24"/>
              </w:rPr>
              <w:t>номенклатура информационных источников, применяемых в профессиональной деятельности</w:t>
            </w:r>
          </w:p>
          <w:p>
            <w:pPr>
              <w:pStyle w:val="Normal"/>
              <w:widowControl w:val="false"/>
              <w:jc w:val="both"/>
              <w:rPr>
                <w:rFonts w:ascii="Times New Roman" w:hAnsi="Times New Roman"/>
                <w:sz w:val="24"/>
                <w:szCs w:val="24"/>
              </w:rPr>
            </w:pPr>
            <w:r>
              <w:rPr>
                <w:rFonts w:ascii="Times New Roman" w:hAnsi="Times New Roman"/>
                <w:sz w:val="24"/>
                <w:szCs w:val="24"/>
              </w:rPr>
              <w:t>приемы структурирования информации</w:t>
            </w:r>
          </w:p>
          <w:p>
            <w:pPr>
              <w:pStyle w:val="Normal"/>
              <w:widowControl w:val="false"/>
              <w:jc w:val="both"/>
              <w:rPr>
                <w:rFonts w:ascii="Times New Roman" w:hAnsi="Times New Roman"/>
                <w:sz w:val="24"/>
                <w:szCs w:val="24"/>
              </w:rPr>
            </w:pPr>
            <w:r>
              <w:rPr>
                <w:rFonts w:ascii="Times New Roman" w:hAnsi="Times New Roman"/>
                <w:sz w:val="24"/>
                <w:szCs w:val="24"/>
              </w:rPr>
              <w:t>формат оформления результатов поиска информации</w:t>
            </w:r>
          </w:p>
          <w:p>
            <w:pPr>
              <w:pStyle w:val="Normal"/>
              <w:widowControl w:val="false"/>
              <w:jc w:val="both"/>
              <w:rPr>
                <w:rFonts w:ascii="Times New Roman" w:hAnsi="Times New Roman"/>
                <w:sz w:val="24"/>
                <w:szCs w:val="24"/>
              </w:rPr>
            </w:pPr>
            <w:r>
              <w:rPr>
                <w:rFonts w:ascii="Times New Roman" w:hAnsi="Times New Roman"/>
                <w:sz w:val="24"/>
                <w:szCs w:val="24"/>
              </w:rPr>
              <w:t xml:space="preserve">современные средства и устройства информатизации, порядок их применения и </w:t>
            </w:r>
          </w:p>
          <w:p>
            <w:pPr>
              <w:pStyle w:val="Normal"/>
              <w:widowControl w:val="false"/>
              <w:rPr>
                <w:rFonts w:ascii="Times New Roman" w:hAnsi="Times New Roman" w:cs="Times New Roman"/>
                <w:bCs/>
                <w:sz w:val="24"/>
                <w:szCs w:val="24"/>
                <w:highlight w:val="green"/>
              </w:rPr>
            </w:pPr>
            <w:r>
              <w:rPr>
                <w:rFonts w:ascii="Times New Roman" w:hAnsi="Times New Roman"/>
                <w:sz w:val="24"/>
                <w:szCs w:val="24"/>
              </w:rPr>
              <w:t>программное обеспечение в профессиональной деятельности, в том числе цифровые средства</w:t>
            </w:r>
          </w:p>
        </w:tc>
        <w:tc>
          <w:tcPr>
            <w:tcW w:w="28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Cs/>
                <w:sz w:val="24"/>
                <w:szCs w:val="24"/>
                <w:highlight w:val="yellow"/>
              </w:rPr>
            </w:pPr>
            <w:r>
              <w:rPr>
                <w:rFonts w:cs="Times New Roman" w:ascii="Times New Roman" w:hAnsi="Times New Roman"/>
                <w:bCs/>
                <w:sz w:val="24"/>
                <w:szCs w:val="24"/>
                <w:highlight w:val="yellow"/>
              </w:rPr>
            </w:r>
          </w:p>
        </w:tc>
      </w:tr>
      <w:tr>
        <w:trPr>
          <w:trHeight w:val="20"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ОК 05</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грамотно излагать свои мысли и оформлять документы по профессиональной тематике на государственном языке</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rPr>
              <w:t>проявлять толерантность в рабочем коллективе</w:t>
            </w:r>
          </w:p>
        </w:tc>
        <w:tc>
          <w:tcPr>
            <w:tcW w:w="2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sz w:val="24"/>
                <w:szCs w:val="24"/>
              </w:rPr>
            </w:pPr>
            <w:r>
              <w:rPr>
                <w:rFonts w:ascii="Times New Roman" w:hAnsi="Times New Roman"/>
                <w:color w:val="000000"/>
                <w:sz w:val="24"/>
                <w:szCs w:val="24"/>
              </w:rPr>
              <w:t xml:space="preserve">правила оформления документов </w:t>
            </w:r>
          </w:p>
          <w:p>
            <w:pPr>
              <w:pStyle w:val="Normal"/>
              <w:widowControl w:val="false"/>
              <w:rPr>
                <w:rFonts w:ascii="Times New Roman" w:hAnsi="Times New Roman" w:cs="Times New Roman"/>
                <w:bCs/>
                <w:sz w:val="24"/>
                <w:szCs w:val="24"/>
                <w:highlight w:val="green"/>
              </w:rPr>
            </w:pPr>
            <w:r>
              <w:rPr>
                <w:rFonts w:ascii="Times New Roman" w:hAnsi="Times New Roman"/>
                <w:color w:val="000000"/>
                <w:sz w:val="24"/>
                <w:szCs w:val="24"/>
              </w:rPr>
              <w:t>правила построения устных сообщений</w:t>
            </w:r>
          </w:p>
        </w:tc>
        <w:tc>
          <w:tcPr>
            <w:tcW w:w="283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yellow"/>
              </w:rPr>
            </w:pPr>
            <w:r>
              <w:rPr>
                <w:rFonts w:cs="Times New Roman" w:ascii="Times New Roman" w:hAnsi="Times New Roman"/>
                <w:bCs/>
                <w:sz w:val="24"/>
                <w:szCs w:val="24"/>
                <w:highlight w:val="yellow"/>
              </w:rPr>
            </w:r>
          </w:p>
        </w:tc>
      </w:tr>
      <w:tr>
        <w:trPr>
          <w:trHeight w:val="20"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ОК 09</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участвовать в диалогах на знакомые общие и профессиональные темы</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строить простые высказывания о себе и о своей профессиональной деятельности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кратко обосновывать и объяснять свои действия (текущие и планируемые)</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rPr>
              <w:t>писать простые связные сообщения на знакомые или интересующие профессиональные темы</w:t>
            </w:r>
          </w:p>
        </w:tc>
        <w:tc>
          <w:tcPr>
            <w:tcW w:w="28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olor w:val="000000"/>
                <w:sz w:val="24"/>
                <w:szCs w:val="24"/>
              </w:rPr>
            </w:pPr>
            <w:r>
              <w:rPr>
                <w:rFonts w:ascii="Times New Roman" w:hAnsi="Times New Roman"/>
                <w:color w:val="000000"/>
                <w:sz w:val="24"/>
                <w:szCs w:val="24"/>
              </w:rPr>
              <w:t>правила построения простых и сложных предложений на профессиональные темы</w:t>
            </w:r>
          </w:p>
          <w:p>
            <w:pPr>
              <w:pStyle w:val="Normal"/>
              <w:widowControl w:val="false"/>
              <w:rPr>
                <w:rFonts w:ascii="Times New Roman" w:hAnsi="Times New Roman"/>
                <w:color w:val="000000"/>
                <w:sz w:val="24"/>
                <w:szCs w:val="24"/>
              </w:rPr>
            </w:pPr>
            <w:r>
              <w:rPr>
                <w:rFonts w:ascii="Times New Roman" w:hAnsi="Times New Roman"/>
                <w:color w:val="000000"/>
                <w:sz w:val="24"/>
                <w:szCs w:val="24"/>
              </w:rPr>
              <w:t>основные общеупотребительные глаголы (бытовая и профессиональная лексика)</w:t>
            </w:r>
          </w:p>
          <w:p>
            <w:pPr>
              <w:pStyle w:val="Normal"/>
              <w:widowControl w:val="false"/>
              <w:rPr>
                <w:rFonts w:ascii="Times New Roman" w:hAnsi="Times New Roman"/>
                <w:color w:val="000000"/>
                <w:sz w:val="24"/>
                <w:szCs w:val="24"/>
              </w:rPr>
            </w:pPr>
            <w:r>
              <w:rPr>
                <w:rFonts w:ascii="Times New Roman" w:hAnsi="Times New Roman"/>
                <w:color w:val="000000"/>
                <w:sz w:val="24"/>
                <w:szCs w:val="24"/>
              </w:rPr>
              <w:t>лексический минимум, относящийся к описанию предметов, средств и процессов профессиональной деятельности</w:t>
            </w:r>
          </w:p>
          <w:p>
            <w:pPr>
              <w:pStyle w:val="Normal"/>
              <w:widowControl w:val="false"/>
              <w:rPr>
                <w:rFonts w:ascii="Times New Roman" w:hAnsi="Times New Roman"/>
                <w:color w:val="000000"/>
                <w:sz w:val="24"/>
                <w:szCs w:val="24"/>
              </w:rPr>
            </w:pPr>
            <w:r>
              <w:rPr>
                <w:rFonts w:ascii="Times New Roman" w:hAnsi="Times New Roman"/>
                <w:color w:val="000000"/>
                <w:sz w:val="24"/>
                <w:szCs w:val="24"/>
              </w:rPr>
              <w:t>особенности произношения</w:t>
            </w:r>
          </w:p>
          <w:p>
            <w:pPr>
              <w:pStyle w:val="Normal"/>
              <w:widowControl w:val="false"/>
              <w:rPr>
                <w:rFonts w:ascii="Times New Roman" w:hAnsi="Times New Roman" w:cs="Times New Roman"/>
                <w:bCs/>
                <w:sz w:val="24"/>
                <w:szCs w:val="24"/>
                <w:highlight w:val="green"/>
              </w:rPr>
            </w:pPr>
            <w:r>
              <w:rPr>
                <w:rFonts w:ascii="Times New Roman" w:hAnsi="Times New Roman"/>
                <w:color w:val="000000"/>
                <w:sz w:val="24"/>
                <w:szCs w:val="24"/>
              </w:rPr>
              <w:t>правила чтения текстов профессиональной направленности</w:t>
            </w:r>
          </w:p>
        </w:tc>
        <w:tc>
          <w:tcPr>
            <w:tcW w:w="283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yellow"/>
              </w:rPr>
            </w:pPr>
            <w:r>
              <w:rPr>
                <w:rFonts w:cs="Times New Roman" w:ascii="Times New Roman" w:hAnsi="Times New Roman"/>
                <w:bCs/>
                <w:sz w:val="24"/>
                <w:szCs w:val="24"/>
                <w:highlight w:val="yellow"/>
              </w:rPr>
            </w:r>
          </w:p>
        </w:tc>
      </w:tr>
      <w:tr>
        <w:trPr>
          <w:trHeight w:val="20" w:hRule="atLeast"/>
        </w:trPr>
        <w:tc>
          <w:tcPr>
            <w:tcW w:w="112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4"/>
                <w:szCs w:val="24"/>
              </w:rPr>
            </w:pPr>
            <w:r>
              <w:rPr>
                <w:rFonts w:ascii="Times New Roman" w:hAnsi="Times New Roman"/>
                <w:color w:val="000000"/>
                <w:sz w:val="24"/>
                <w:szCs w:val="24"/>
              </w:rPr>
              <w:t>ПК 1.1</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283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left" w:pos="254" w:leader="none"/>
              </w:tabs>
              <w:suppressAutoHyphens w:val="true"/>
              <w:ind w:hanging="0" w:left="0"/>
              <w:textAlignment w:val="top"/>
              <w:outlineLvl w:val="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Применять логические операции, формулы логики, законы алгебры логики.</w:t>
            </w:r>
          </w:p>
          <w:p>
            <w:pPr>
              <w:pStyle w:val="Normal"/>
              <w:widowControl w:val="false"/>
              <w:rPr>
                <w:rFonts w:ascii="Times New Roman" w:hAnsi="Times New Roman" w:cs="Times New Roman"/>
                <w:bCs/>
                <w:sz w:val="24"/>
                <w:szCs w:val="24"/>
                <w:highlight w:val="green"/>
              </w:rPr>
            </w:pPr>
            <w:r>
              <w:rPr>
                <w:rFonts w:eastAsia="Times New Roman" w:cs="Times New Roman" w:ascii="Times New Roman" w:hAnsi="Times New Roman"/>
                <w:color w:val="000000"/>
                <w:sz w:val="24"/>
                <w:szCs w:val="24"/>
              </w:rPr>
              <w:t>Формулировать задачи логического характера и применять средства математической логики для их решения.</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left" w:pos="317" w:leader="none"/>
              </w:tabs>
              <w:suppressAutoHyphens w:val="true"/>
              <w:ind w:hanging="0" w:left="0"/>
              <w:textAlignment w:val="top"/>
              <w:outlineLvl w:val="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Основных принципов математической логики, теории множеств и теории алгоритмов.</w:t>
            </w:r>
          </w:p>
          <w:p>
            <w:pPr>
              <w:pStyle w:val="Normal"/>
              <w:widowControl w:val="false"/>
              <w:numPr>
                <w:ilvl w:val="0"/>
                <w:numId w:val="0"/>
              </w:numPr>
              <w:tabs>
                <w:tab w:val="clear" w:pos="708"/>
                <w:tab w:val="left" w:pos="317" w:leader="none"/>
              </w:tabs>
              <w:suppressAutoHyphens w:val="true"/>
              <w:ind w:hanging="0" w:left="0"/>
              <w:textAlignment w:val="top"/>
              <w:outlineLvl w:val="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Формул алгебры высказываний.</w:t>
            </w:r>
          </w:p>
          <w:p>
            <w:pPr>
              <w:pStyle w:val="Normal"/>
              <w:widowControl w:val="false"/>
              <w:numPr>
                <w:ilvl w:val="0"/>
                <w:numId w:val="0"/>
              </w:numPr>
              <w:tabs>
                <w:tab w:val="clear" w:pos="708"/>
                <w:tab w:val="left" w:pos="317" w:leader="none"/>
              </w:tabs>
              <w:suppressAutoHyphens w:val="true"/>
              <w:ind w:hanging="0" w:left="0"/>
              <w:textAlignment w:val="top"/>
              <w:outlineLvl w:val="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Методов минимизации алгебраических преобразований.</w:t>
            </w:r>
          </w:p>
          <w:p>
            <w:pPr>
              <w:pStyle w:val="Normal"/>
              <w:widowControl w:val="false"/>
              <w:numPr>
                <w:ilvl w:val="0"/>
                <w:numId w:val="0"/>
              </w:numPr>
              <w:tabs>
                <w:tab w:val="clear" w:pos="708"/>
                <w:tab w:val="left" w:pos="317" w:leader="none"/>
              </w:tabs>
              <w:suppressAutoHyphens w:val="true"/>
              <w:ind w:hanging="0" w:left="0"/>
              <w:textAlignment w:val="top"/>
              <w:outlineLvl w:val="0"/>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t xml:space="preserve">Основ языка и алгебры предикатов. </w:t>
            </w:r>
          </w:p>
          <w:p>
            <w:pPr>
              <w:pStyle w:val="Normal"/>
              <w:widowControl w:val="false"/>
              <w:rPr>
                <w:rFonts w:ascii="Times New Roman" w:hAnsi="Times New Roman" w:cs="Times New Roman"/>
                <w:bCs/>
                <w:sz w:val="24"/>
                <w:szCs w:val="24"/>
                <w:highlight w:val="green"/>
              </w:rPr>
            </w:pPr>
            <w:r>
              <w:rPr>
                <w:rFonts w:eastAsia="Times New Roman" w:cs="Times New Roman" w:ascii="Times New Roman" w:hAnsi="Times New Roman"/>
                <w:color w:val="000000"/>
                <w:sz w:val="24"/>
                <w:szCs w:val="24"/>
              </w:rPr>
              <w:t>Основных принципов теории множеств.</w:t>
            </w:r>
          </w:p>
        </w:tc>
        <w:tc>
          <w:tcPr>
            <w:tcW w:w="283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yellow"/>
              </w:rPr>
            </w:pPr>
            <w:r>
              <w:rPr>
                <w:rFonts w:cs="Times New Roman" w:ascii="Times New Roman" w:hAnsi="Times New Roman"/>
                <w:bCs/>
                <w:sz w:val="24"/>
                <w:szCs w:val="24"/>
                <w:highlight w:val="yellow"/>
              </w:rPr>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bookmarkStart w:id="294" w:name="_Toc158389356"/>
      <w:bookmarkStart w:id="295" w:name="_Toc158393460"/>
      <w:bookmarkStart w:id="296" w:name="_Toc158397917"/>
      <w:r>
        <w:rPr/>
        <w:t xml:space="preserve">2. Структура и содержание </w:t>
      </w:r>
      <w:r>
        <w:rPr>
          <w:lang w:val="ru-RU"/>
        </w:rPr>
        <w:t>ДИСЦИПЛИНЫ</w:t>
      </w:r>
      <w:bookmarkEnd w:id="294"/>
      <w:bookmarkEnd w:id="295"/>
      <w:bookmarkEnd w:id="296"/>
    </w:p>
    <w:p>
      <w:pPr>
        <w:pStyle w:val="116"/>
        <w:rPr>
          <w:rFonts w:ascii="Times New Roman" w:hAnsi="Times New Roman"/>
        </w:rPr>
      </w:pPr>
      <w:bookmarkStart w:id="297" w:name="_Toc158389357"/>
      <w:bookmarkStart w:id="298" w:name="_Toc158393461"/>
      <w:bookmarkStart w:id="299" w:name="_Toc158397918"/>
      <w:r>
        <w:rPr>
          <w:rFonts w:ascii="Times New Roman" w:hAnsi="Times New Roman"/>
        </w:rPr>
        <w:t>2.1. Трудоемкость освоения дисциплины</w:t>
      </w:r>
      <w:bookmarkEnd w:id="297"/>
      <w:bookmarkEnd w:id="298"/>
      <w:bookmarkEnd w:id="299"/>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26</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26</w:t>
            </w:r>
          </w:p>
        </w:tc>
      </w:tr>
    </w:tbl>
    <w:p>
      <w:pPr>
        <w:pStyle w:val="116"/>
        <w:rPr>
          <w:rFonts w:ascii="Times New Roman" w:hAnsi="Times New Roman"/>
        </w:rPr>
      </w:pPr>
      <w:bookmarkStart w:id="300" w:name="_Toc158389358"/>
      <w:bookmarkStart w:id="301" w:name="_Toc158393462"/>
      <w:bookmarkStart w:id="302" w:name="_Toc158397919"/>
      <w:r>
        <w:rPr>
          <w:rFonts w:ascii="Times New Roman" w:hAnsi="Times New Roman"/>
        </w:rPr>
        <w:t>2.2.Содержание дисциплины</w:t>
      </w:r>
      <w:bookmarkEnd w:id="300"/>
      <w:bookmarkEnd w:id="301"/>
      <w:bookmarkEnd w:id="302"/>
    </w:p>
    <w:tbl>
      <w:tblPr>
        <w:tblW w:w="5000" w:type="pct"/>
        <w:jc w:val="left"/>
        <w:tblInd w:w="0" w:type="dxa"/>
        <w:tblLayout w:type="fixed"/>
        <w:tblCellMar>
          <w:top w:w="0" w:type="dxa"/>
          <w:left w:w="108" w:type="dxa"/>
          <w:bottom w:w="0" w:type="dxa"/>
          <w:right w:w="108" w:type="dxa"/>
        </w:tblCellMar>
        <w:tblLook w:val="0000" w:noHBand="0" w:noVBand="0" w:firstColumn="0" w:lastRow="0" w:lastColumn="0" w:firstRow="0"/>
      </w:tblPr>
      <w:tblGrid>
        <w:gridCol w:w="2116"/>
        <w:gridCol w:w="7521"/>
      </w:tblGrid>
      <w:tr>
        <w:trPr>
          <w:trHeight w:val="20" w:hRule="atLeast"/>
        </w:trPr>
        <w:tc>
          <w:tcPr>
            <w:tcW w:w="2116"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center"/>
              <w:rPr>
                <w:rFonts w:ascii="Times New Roman" w:hAnsi="Times New Roman" w:eastAsia="Times New Roman" w:cs="Times New Roman"/>
                <w:color w:val="000000"/>
              </w:rPr>
            </w:pPr>
            <w:r>
              <w:rPr>
                <w:rFonts w:eastAsia="Times New Roman" w:cs="Times New Roman" w:ascii="Times New Roman" w:hAnsi="Times New Roman"/>
                <w:b/>
                <w:bCs/>
                <w:lang w:eastAsia="ru-RU"/>
              </w:rPr>
              <w:t>Наименование разделов и тем</w:t>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center"/>
              <w:rPr>
                <w:rFonts w:ascii="Times New Roman" w:hAnsi="Times New Roman" w:eastAsia="Times New Roman" w:cs="Times New Roman"/>
                <w:color w:val="000000"/>
              </w:rPr>
            </w:pP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227"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2" w:right="-57"/>
              <w:jc w:val="both"/>
              <w:rPr>
                <w:rFonts w:ascii="Times New Roman" w:hAnsi="Times New Roman" w:eastAsia="Times New Roman" w:cs="Times New Roman"/>
                <w:color w:val="000000"/>
              </w:rPr>
            </w:pPr>
            <w:r>
              <w:rPr>
                <w:rFonts w:eastAsia="Times New Roman" w:cs="Times New Roman" w:ascii="Times New Roman" w:hAnsi="Times New Roman"/>
                <w:b/>
                <w:color w:val="000000"/>
              </w:rPr>
              <w:t>Раздел 1. Основы математической логики (10 часов)</w:t>
            </w:r>
          </w:p>
        </w:tc>
      </w:tr>
      <w:tr>
        <w:trPr>
          <w:trHeight w:val="20" w:hRule="atLeast"/>
        </w:trPr>
        <w:tc>
          <w:tcPr>
            <w:tcW w:w="211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2"/>
              <w:rPr>
                <w:rFonts w:ascii="Times New Roman" w:hAnsi="Times New Roman" w:eastAsia="Times New Roman" w:cs="Times New Roman"/>
                <w:color w:val="000000"/>
              </w:rPr>
            </w:pPr>
            <w:r>
              <w:rPr>
                <w:rFonts w:eastAsia="Times New Roman" w:cs="Times New Roman" w:ascii="Times New Roman" w:hAnsi="Times New Roman"/>
                <w:b/>
                <w:color w:val="000000"/>
              </w:rPr>
              <w:t>Тема 1.1. Алгебра высказываний</w:t>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Содержание учебного материала</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1. Понятие высказывания. Основные логические операции</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2. Формулы логики. Таблица истинности и методика её построения</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3. Законы логики. Равносильные преобразования</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b/>
                <w:color w:val="000000"/>
              </w:rPr>
              <w:t>В том числе практических занятий</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ight="-57"/>
              <w:jc w:val="both"/>
              <w:rPr>
                <w:rFonts w:ascii="Times New Roman" w:hAnsi="Times New Roman" w:eastAsia="Times New Roman" w:cs="Times New Roman"/>
                <w:color w:val="000000"/>
              </w:rPr>
            </w:pPr>
            <w:r>
              <w:rPr>
                <w:rFonts w:eastAsia="Times New Roman" w:cs="Times New Roman" w:ascii="Times New Roman" w:hAnsi="Times New Roman"/>
                <w:bCs/>
              </w:rPr>
              <w:t xml:space="preserve">Практическое занятие № 1. </w:t>
            </w:r>
            <w:r>
              <w:rPr>
                <w:rFonts w:eastAsia="Times New Roman" w:cs="Times New Roman" w:ascii="Times New Roman" w:hAnsi="Times New Roman"/>
                <w:color w:val="000000"/>
              </w:rPr>
              <w:t xml:space="preserve"> Построение таблиц истинности, преобразование логических функций</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cs="Times New Roman"/>
                <w:color w:val="000000"/>
              </w:rPr>
            </w:pPr>
            <w:r>
              <w:rPr>
                <w:rFonts w:eastAsia="Times New Roman" w:cs="Times New Roman" w:ascii="Times New Roman" w:hAnsi="Times New Roman"/>
                <w:bCs/>
              </w:rPr>
              <w:t xml:space="preserve">Практическое занятие № 2. </w:t>
            </w:r>
            <w:r>
              <w:rPr>
                <w:rFonts w:eastAsia="Times New Roman" w:cs="Times New Roman" w:ascii="Times New Roman" w:hAnsi="Times New Roman"/>
                <w:color w:val="000000"/>
              </w:rPr>
              <w:t>Доказательство теорем алгебры логики</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Самостоятельная работа обучающихся</w:t>
            </w:r>
          </w:p>
        </w:tc>
      </w:tr>
      <w:tr>
        <w:trPr>
          <w:trHeight w:val="70" w:hRule="atLeast"/>
        </w:trPr>
        <w:tc>
          <w:tcPr>
            <w:tcW w:w="211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Тема 1.2. Булевы функции</w:t>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 xml:space="preserve">Содержание учебного материала </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1. Понятие булевой функции. Способы задания ДНФ, КНФ</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t>2. Операция двоичного сложения и её свойства. Полином Жегалкина</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t>3. Основные классы функций. Полнота множества. Теорема Поста</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В том числе практических занятий</w:t>
            </w:r>
          </w:p>
        </w:tc>
      </w:tr>
      <w:tr>
        <w:trPr>
          <w:trHeight w:val="413"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2" w:right="-57"/>
              <w:jc w:val="both"/>
              <w:rPr>
                <w:rFonts w:ascii="Times New Roman" w:hAnsi="Times New Roman" w:eastAsia="Times New Roman" w:cs="Times New Roman"/>
                <w:color w:val="000000"/>
              </w:rPr>
            </w:pPr>
            <w:r>
              <w:rPr>
                <w:rFonts w:eastAsia="Times New Roman" w:cs="Times New Roman" w:ascii="Times New Roman" w:hAnsi="Times New Roman"/>
                <w:bCs/>
              </w:rPr>
              <w:t>Практическое занятие № 3.</w:t>
            </w:r>
            <w:r>
              <w:rPr>
                <w:rFonts w:eastAsia="Times New Roman" w:cs="Times New Roman" w:ascii="Times New Roman" w:hAnsi="Times New Roman"/>
                <w:color w:val="000000"/>
              </w:rPr>
              <w:t xml:space="preserve"> Построение совершенных и нормальных форм функций по таблицам истинности</w:t>
            </w:r>
          </w:p>
        </w:tc>
      </w:tr>
      <w:tr>
        <w:trPr>
          <w:trHeight w:val="412"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Cs/>
              </w:rPr>
              <w:t xml:space="preserve">Практическое занятие № 4. </w:t>
            </w:r>
            <w:r>
              <w:rPr>
                <w:rFonts w:eastAsia="Times New Roman" w:cs="Times New Roman" w:ascii="Times New Roman" w:hAnsi="Times New Roman"/>
                <w:color w:val="000000"/>
              </w:rPr>
              <w:t xml:space="preserve"> Составление МКНФ и МДНФ функций</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Cs/>
              </w:rPr>
              <w:t xml:space="preserve">Практическое занятие № 5. </w:t>
            </w:r>
            <w:r>
              <w:rPr>
                <w:rFonts w:eastAsia="Times New Roman" w:cs="Times New Roman" w:ascii="Times New Roman" w:hAnsi="Times New Roman"/>
                <w:color w:val="000000"/>
              </w:rPr>
              <w:t>Минимизация сложных логических функций по картам Карно</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 xml:space="preserve">Самостоятельная работа обучающихся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2" w:right="-57"/>
              <w:jc w:val="both"/>
              <w:rPr>
                <w:rFonts w:ascii="Times New Roman" w:hAnsi="Times New Roman" w:eastAsia="Times New Roman" w:cs="Times New Roman"/>
                <w:color w:val="000000"/>
              </w:rPr>
            </w:pPr>
            <w:r>
              <w:rPr>
                <w:rFonts w:eastAsia="Times New Roman" w:cs="Times New Roman" w:ascii="Times New Roman" w:hAnsi="Times New Roman"/>
                <w:b/>
                <w:color w:val="000000"/>
              </w:rPr>
              <w:t>Раздел 2.  Элементы теории множеств (8 часов)</w:t>
            </w:r>
          </w:p>
        </w:tc>
      </w:tr>
      <w:tr>
        <w:trPr>
          <w:trHeight w:val="20" w:hRule="atLeast"/>
        </w:trPr>
        <w:tc>
          <w:tcPr>
            <w:tcW w:w="211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2" w:right="-57"/>
              <w:jc w:val="both"/>
              <w:rPr>
                <w:rFonts w:ascii="Times New Roman" w:hAnsi="Times New Roman" w:eastAsia="Times New Roman" w:cs="Times New Roman"/>
                <w:color w:val="000000"/>
              </w:rPr>
            </w:pPr>
            <w:r>
              <w:rPr>
                <w:rFonts w:eastAsia="Times New Roman" w:cs="Times New Roman" w:ascii="Times New Roman" w:hAnsi="Times New Roman"/>
                <w:b/>
                <w:color w:val="000000"/>
              </w:rPr>
              <w:t>Тема 2.1. Основы теории множеств</w:t>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Содержание учебного материала</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1. Общие понятия теории множеств. Способы задания. Основные операции над множествами и их свойства</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2. Мощность множеств. Графическое изображение множеств на диаграммах Эйлера-Венна. Декартово произведение множеств</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3. Отношения. Бинарные отношения и их свойства</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4. Теория отображений</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5. Алгебра подстановок</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b/>
                <w:color w:val="000000"/>
              </w:rPr>
              <w:t>В том числе практических занятий</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ight="-57"/>
              <w:jc w:val="both"/>
              <w:rPr>
                <w:rFonts w:ascii="Times New Roman" w:hAnsi="Times New Roman" w:eastAsia="Times New Roman" w:cs="Times New Roman"/>
                <w:color w:val="000000"/>
              </w:rPr>
            </w:pPr>
            <w:r>
              <w:rPr>
                <w:rFonts w:eastAsia="Times New Roman" w:cs="Times New Roman" w:ascii="Times New Roman" w:hAnsi="Times New Roman"/>
                <w:bCs/>
              </w:rPr>
              <w:t xml:space="preserve">Практическое занятие № 6. </w:t>
            </w:r>
            <w:r>
              <w:rPr>
                <w:rFonts w:eastAsia="Times New Roman" w:cs="Times New Roman" w:ascii="Times New Roman" w:hAnsi="Times New Roman"/>
                <w:color w:val="000000"/>
              </w:rPr>
              <w:t>Решение задач и уравнений с множествами.</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cs="Times New Roman"/>
                <w:color w:val="000000"/>
              </w:rPr>
            </w:pPr>
            <w:r>
              <w:rPr>
                <w:rFonts w:eastAsia="Times New Roman" w:cs="Times New Roman" w:ascii="Times New Roman" w:hAnsi="Times New Roman"/>
                <w:bCs/>
              </w:rPr>
              <w:t xml:space="preserve">Практическое занятие № 7. </w:t>
            </w:r>
            <w:r>
              <w:rPr>
                <w:rFonts w:eastAsia="Times New Roman" w:cs="Times New Roman" w:ascii="Times New Roman" w:hAnsi="Times New Roman"/>
                <w:color w:val="000000"/>
              </w:rPr>
              <w:t>Сравнение множеств</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 xml:space="preserve">Самостоятельная работа обучающихся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ind w:hanging="2"/>
              <w:rPr>
                <w:rFonts w:ascii="Times New Roman" w:hAnsi="Times New Roman" w:eastAsia="Times New Roman" w:cs="Times New Roman"/>
                <w:color w:val="000000"/>
              </w:rPr>
            </w:pPr>
            <w:r>
              <w:rPr>
                <w:rFonts w:eastAsia="Times New Roman" w:cs="Times New Roman" w:ascii="Times New Roman" w:hAnsi="Times New Roman"/>
                <w:b/>
                <w:color w:val="000000"/>
              </w:rPr>
              <w:t>Раздел 3. Логика предикатов (10 часов)</w:t>
            </w:r>
          </w:p>
        </w:tc>
      </w:tr>
      <w:tr>
        <w:trPr>
          <w:trHeight w:val="20" w:hRule="atLeast"/>
        </w:trPr>
        <w:tc>
          <w:tcPr>
            <w:tcW w:w="211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 xml:space="preserve">Тема 3.1.  Теория пределов. </w:t>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Содержание учебного материала</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1. Понятие предиката. Логические операции над предикатами</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2. Кванторы существования и общности. Построение отрицаний к предикатам, содержащим кванторные операции</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В том числе практических занятий</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ight="-57"/>
              <w:jc w:val="both"/>
              <w:rPr>
                <w:rFonts w:ascii="Times New Roman" w:hAnsi="Times New Roman" w:eastAsia="Times New Roman" w:cs="Times New Roman"/>
                <w:color w:val="000000"/>
              </w:rPr>
            </w:pPr>
            <w:r>
              <w:rPr>
                <w:rFonts w:eastAsia="Times New Roman" w:cs="Times New Roman" w:ascii="Times New Roman" w:hAnsi="Times New Roman"/>
                <w:bCs/>
              </w:rPr>
              <w:t xml:space="preserve">Практическое занятие № 8. </w:t>
            </w:r>
            <w:r>
              <w:rPr>
                <w:rFonts w:eastAsia="Times New Roman" w:cs="Times New Roman" w:ascii="Times New Roman" w:hAnsi="Times New Roman"/>
                <w:color w:val="000000"/>
              </w:rPr>
              <w:t xml:space="preserve"> Логика предикатов. Исчисления предикатов</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ight="-57"/>
              <w:jc w:val="both"/>
              <w:rPr>
                <w:rFonts w:ascii="Times New Roman" w:hAnsi="Times New Roman" w:eastAsia="Times New Roman" w:cs="Times New Roman"/>
                <w:color w:val="000000"/>
              </w:rPr>
            </w:pPr>
            <w:r>
              <w:rPr>
                <w:rFonts w:eastAsia="Times New Roman" w:cs="Times New Roman" w:ascii="Times New Roman" w:hAnsi="Times New Roman"/>
                <w:bCs/>
              </w:rPr>
              <w:t xml:space="preserve">Практическое занятие № 9. </w:t>
            </w:r>
            <w:r>
              <w:rPr>
                <w:rFonts w:eastAsia="Times New Roman" w:cs="Times New Roman" w:ascii="Times New Roman" w:hAnsi="Times New Roman"/>
                <w:color w:val="000000"/>
              </w:rPr>
              <w:t xml:space="preserve"> Нахождение области определения и истинности предиката</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ight="-57"/>
              <w:rPr>
                <w:rFonts w:ascii="Times New Roman" w:hAnsi="Times New Roman" w:eastAsia="Times New Roman" w:cs="Times New Roman"/>
                <w:color w:val="000000"/>
              </w:rPr>
            </w:pPr>
            <w:r>
              <w:rPr>
                <w:rFonts w:eastAsia="Times New Roman" w:cs="Times New Roman" w:ascii="Times New Roman" w:hAnsi="Times New Roman"/>
                <w:bCs/>
              </w:rPr>
              <w:t xml:space="preserve">Практическое занятие № 10. </w:t>
            </w:r>
            <w:r>
              <w:rPr>
                <w:rFonts w:eastAsia="Times New Roman" w:cs="Times New Roman" w:ascii="Times New Roman" w:hAnsi="Times New Roman"/>
                <w:color w:val="000000"/>
              </w:rPr>
              <w:t>Построение отрицаний к предикатам, содержащим кванторные операции</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 xml:space="preserve">Самостоятельная работа обучающихся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Раздел 4. Элементы теории графов (8 часов)</w:t>
            </w:r>
          </w:p>
        </w:tc>
      </w:tr>
      <w:tr>
        <w:trPr>
          <w:trHeight w:val="20" w:hRule="atLeast"/>
        </w:trPr>
        <w:tc>
          <w:tcPr>
            <w:tcW w:w="211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Тема 4.1.</w:t>
            </w:r>
          </w:p>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Основы теории графов</w:t>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Содержание учебного материала</w:t>
            </w:r>
          </w:p>
        </w:tc>
      </w:tr>
      <w:tr>
        <w:trPr>
          <w:trHeight w:val="718"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t>1. Основные понятия теории графов. Виды графов: ориентированные и неориентированные графы</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2. Способы задания графов. Матрицы смежности и инциденций для графа</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jc w:val="both"/>
              <w:rPr>
                <w:rFonts w:ascii="Times New Roman" w:hAnsi="Times New Roman" w:eastAsia="Times New Roman" w:cs="Times New Roman"/>
                <w:color w:val="000000"/>
              </w:rPr>
            </w:pPr>
            <w:r>
              <w:rPr>
                <w:rFonts w:eastAsia="Times New Roman" w:cs="Times New Roman" w:ascii="Times New Roman" w:hAnsi="Times New Roman"/>
                <w:color w:val="000000"/>
              </w:rPr>
              <w:t>3. Эйлеровы и гамильтоновы графы. Деревья</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В том числе практических занятий</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ight="-57"/>
              <w:jc w:val="both"/>
              <w:rPr>
                <w:rFonts w:ascii="Times New Roman" w:hAnsi="Times New Roman" w:eastAsia="Times New Roman" w:cs="Times New Roman"/>
                <w:color w:val="000000"/>
              </w:rPr>
            </w:pPr>
            <w:r>
              <w:rPr>
                <w:rFonts w:eastAsia="Times New Roman" w:cs="Times New Roman" w:ascii="Times New Roman" w:hAnsi="Times New Roman"/>
                <w:bCs/>
              </w:rPr>
              <w:t xml:space="preserve">Практическое занятие № 11. </w:t>
            </w:r>
            <w:r>
              <w:rPr>
                <w:rFonts w:eastAsia="Times New Roman" w:cs="Times New Roman" w:ascii="Times New Roman" w:hAnsi="Times New Roman"/>
                <w:color w:val="000000"/>
              </w:rPr>
              <w:t xml:space="preserve"> Исследование отображений и свойств бинарных отношений с помощью графов</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Cs/>
              </w:rPr>
              <w:t xml:space="preserve">Практическое занятие № 12. </w:t>
            </w:r>
            <w:r>
              <w:rPr>
                <w:rFonts w:eastAsia="Times New Roman" w:cs="Times New Roman" w:ascii="Times New Roman" w:hAnsi="Times New Roman"/>
                <w:color w:val="000000"/>
              </w:rPr>
              <w:t xml:space="preserve"> Построение графов.</w:t>
            </w:r>
            <w:r>
              <w:rPr>
                <w:rFonts w:cs="Times New Roman" w:ascii="Times New Roman" w:hAnsi="Times New Roman"/>
                <w:color w:val="000000"/>
              </w:rPr>
              <w:t xml:space="preserve"> </w:t>
            </w:r>
            <w:r>
              <w:rPr>
                <w:rFonts w:eastAsia="Times New Roman" w:cs="Times New Roman" w:ascii="Times New Roman" w:hAnsi="Times New Roman"/>
                <w:color w:val="000000"/>
              </w:rPr>
              <w:t>Исследование отображений и свойств бинарных отношений с помощью графов</w:t>
            </w:r>
          </w:p>
        </w:tc>
      </w:tr>
      <w:tr>
        <w:trPr>
          <w:trHeight w:val="20" w:hRule="atLeast"/>
        </w:trPr>
        <w:tc>
          <w:tcPr>
            <w:tcW w:w="211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color w:val="000000"/>
              </w:rPr>
            </w:r>
          </w:p>
        </w:tc>
        <w:tc>
          <w:tcPr>
            <w:tcW w:w="7521"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 xml:space="preserve">Самостоятельная работа обучающихся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color w:val="000000"/>
              </w:rPr>
            </w:pPr>
            <w:r>
              <w:rPr>
                <w:rFonts w:eastAsia="Times New Roman" w:cs="Times New Roman" w:ascii="Times New Roman" w:hAnsi="Times New Roman"/>
                <w:b/>
                <w:color w:val="000000"/>
              </w:rPr>
              <w:t>Всего: 36 часов</w:t>
            </w:r>
          </w:p>
        </w:tc>
      </w:tr>
    </w:tbl>
    <w:p>
      <w:pPr>
        <w:pStyle w:val="116"/>
        <w:ind w:hanging="0"/>
        <w:jc w:val="both"/>
        <w:rPr>
          <w:rFonts w:ascii="Times New Roman" w:hAnsi="Times New Roman"/>
        </w:rPr>
      </w:pPr>
      <w:r>
        <w:rPr>
          <w:rFonts w:ascii="Times New Roman" w:hAnsi="Times New Roman"/>
        </w:rPr>
      </w:r>
    </w:p>
    <w:p>
      <w:pPr>
        <w:pStyle w:val="115"/>
        <w:spacing w:before="280" w:after="280"/>
        <w:rPr>
          <w:rFonts w:ascii="Times New Roman" w:hAnsi="Times New Roman"/>
          <w:lang w:val="ru-RU"/>
        </w:rPr>
      </w:pPr>
      <w:bookmarkStart w:id="303" w:name="_Toc158389361"/>
      <w:bookmarkStart w:id="304" w:name="_Toc158393465"/>
      <w:bookmarkStart w:id="305" w:name="_Toc158397922"/>
      <w:r>
        <w:rPr/>
        <w:t xml:space="preserve">3. Условия реализации </w:t>
      </w:r>
      <w:r>
        <w:rPr>
          <w:lang w:val="ru-RU"/>
        </w:rPr>
        <w:t>ДИСЦИПЛИНЫ</w:t>
      </w:r>
      <w:bookmarkEnd w:id="303"/>
      <w:bookmarkEnd w:id="304"/>
      <w:bookmarkEnd w:id="305"/>
    </w:p>
    <w:p>
      <w:pPr>
        <w:pStyle w:val="116"/>
        <w:rPr>
          <w:rFonts w:ascii="Times New Roman" w:hAnsi="Times New Roman"/>
        </w:rPr>
      </w:pPr>
      <w:bookmarkStart w:id="306" w:name="_Toc158393466"/>
      <w:bookmarkStart w:id="307" w:name="_Toc158389362"/>
      <w:bookmarkStart w:id="308" w:name="_Toc158397923"/>
      <w:r>
        <w:rPr>
          <w:rFonts w:ascii="Times New Roman" w:hAnsi="Times New Roman"/>
        </w:rPr>
        <w:t>3.1. Материально-техническое обеспечение</w:t>
      </w:r>
      <w:bookmarkEnd w:id="306"/>
      <w:bookmarkEnd w:id="307"/>
      <w:bookmarkEnd w:id="308"/>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Кабинеты </w:t>
      </w:r>
      <w:r>
        <w:rPr>
          <w:rFonts w:cs="Times New Roman" w:ascii="Times New Roman" w:hAnsi="Times New Roman"/>
          <w:iCs/>
          <w:sz w:val="24"/>
          <w:szCs w:val="24"/>
        </w:rPr>
        <w:t>Социально-экономических, математических и естественнонаучных дисциплин</w:t>
      </w:r>
      <w:r>
        <w:rPr>
          <w:rFonts w:cs="Times New Roman" w:ascii="Times New Roman" w:hAnsi="Times New Roman"/>
          <w:bCs/>
          <w:sz w:val="24"/>
          <w:szCs w:val="24"/>
        </w:rPr>
        <w:t xml:space="preserve">, оснащенные в соответствии с приложением 3 ОП </w:t>
      </w:r>
    </w:p>
    <w:p>
      <w:pPr>
        <w:pStyle w:val="Normal"/>
        <w:rPr/>
      </w:pPr>
      <w:r>
        <w:rPr/>
      </w:r>
    </w:p>
    <w:p>
      <w:pPr>
        <w:pStyle w:val="116"/>
        <w:rPr>
          <w:rFonts w:ascii="Times New Roman" w:hAnsi="Times New Roman" w:eastAsia="Times New Roman"/>
        </w:rPr>
      </w:pPr>
      <w:bookmarkStart w:id="309" w:name="_Toc158389363"/>
      <w:bookmarkStart w:id="310" w:name="_Toc158393467"/>
      <w:bookmarkStart w:id="311" w:name="_Toc158397924"/>
      <w:r>
        <w:rPr>
          <w:rFonts w:ascii="Times New Roman" w:hAnsi="Times New Roman"/>
        </w:rPr>
        <w:t>3.2. Учебно-методическое обеспечение</w:t>
      </w:r>
      <w:bookmarkEnd w:id="309"/>
      <w:bookmarkEnd w:id="310"/>
      <w:bookmarkEnd w:id="311"/>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имеет п</w:t>
      </w:r>
      <w:r>
        <w:rPr>
          <w:rFonts w:ascii="Times New Roman" w:hAnsi="Times New Roman"/>
          <w:sz w:val="24"/>
          <w:szCs w:val="24"/>
        </w:rPr>
        <w:t>ечатные и/или электронные образовательные и информационные ресурсы для использования в образовательном процессе.</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115"/>
        <w:numPr>
          <w:ilvl w:val="0"/>
          <w:numId w:val="36"/>
        </w:numPr>
        <w:spacing w:before="280" w:after="280"/>
        <w:ind w:firstLine="709" w:left="0"/>
        <w:jc w:val="both"/>
        <w:rPr>
          <w:rFonts w:ascii="Times New Roman" w:hAnsi="Times New Roman"/>
          <w:lang w:val="ru-RU"/>
        </w:rPr>
      </w:pPr>
      <w:bookmarkStart w:id="312" w:name="_Toc158389364"/>
      <w:bookmarkStart w:id="313" w:name="_Toc158393468"/>
      <w:bookmarkStart w:id="314" w:name="_Toc158397925"/>
      <w:r>
        <w:rPr>
          <w:rFonts w:eastAsia="Times New Roman"/>
          <w:b w:val="false"/>
          <w:caps w:val="false"/>
          <w:smallCaps w:val="false"/>
          <w:kern w:val="0"/>
          <w:lang w:val="ru-RU" w:eastAsia="ru-RU"/>
        </w:rPr>
        <w:t>Ганичева, А. В. Дискретная математика / А. В. Ганичева, А. В. Ганичев. — Санкт-Петербург: Лань, 2023. — 116 с. — ISBN 978-5-507-46190-5. — Текст: электронный // Лань: электронно-библиотечная система. — URL: https://e.lanbook.com/book/327338</w:t>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bookmarkEnd w:id="312"/>
      <w:bookmarkEnd w:id="313"/>
      <w:bookmarkEnd w:id="314"/>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978"/>
        <w:gridCol w:w="3397"/>
        <w:gridCol w:w="3263"/>
      </w:tblGrid>
      <w:tr>
        <w:trPr>
          <w:trHeight w:val="20" w:hRule="atLeast"/>
        </w:trPr>
        <w:tc>
          <w:tcPr>
            <w:tcW w:w="2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32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297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Знает: </w:t>
            </w:r>
          </w:p>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Основные принципы математической логики, теории множеств и теории алгоритмов.</w:t>
            </w:r>
          </w:p>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Формулы алгебры высказываний.</w:t>
            </w:r>
          </w:p>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Методы минимизации алгебраических преобразований.</w:t>
            </w:r>
          </w:p>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 xml:space="preserve">Основы языка и алгебры предикатов. </w:t>
            </w:r>
          </w:p>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Основные принципы теории множеств.</w:t>
            </w:r>
          </w:p>
        </w:tc>
        <w:tc>
          <w:tcPr>
            <w:tcW w:w="339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Демонстрирует  знания Основные принципы математической логики, теории множеств и теории алгоритмов.</w:t>
            </w:r>
          </w:p>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Формулы алгебры высказываний.</w:t>
            </w:r>
          </w:p>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Методы минимизации алгебраических преобразований.</w:t>
            </w:r>
          </w:p>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 xml:space="preserve">Основы языка и алгебры предикатов. </w:t>
            </w:r>
          </w:p>
          <w:p>
            <w:pPr>
              <w:pStyle w:val="Normal"/>
              <w:widowControl w:val="false"/>
              <w:suppressAutoHyphens w:val="true"/>
              <w:spacing w:lineRule="auto" w:line="276" w:before="0" w:after="280"/>
              <w:contextualSpacing/>
              <w:rPr>
                <w:rFonts w:ascii="Times New Roman" w:hAnsi="Times New Roman"/>
                <w:sz w:val="24"/>
                <w:szCs w:val="24"/>
              </w:rPr>
            </w:pPr>
            <w:r>
              <w:rPr>
                <w:rFonts w:ascii="Times New Roman" w:hAnsi="Times New Roman"/>
                <w:sz w:val="24"/>
                <w:szCs w:val="24"/>
              </w:rPr>
              <w:t>Основные принципы теории множеств.</w:t>
            </w:r>
          </w:p>
        </w:tc>
        <w:tc>
          <w:tcPr>
            <w:tcW w:w="326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jc w:val="both"/>
              <w:rPr>
                <w:rFonts w:ascii="Times New Roman" w:hAnsi="Times New Roman"/>
                <w:sz w:val="24"/>
                <w:szCs w:val="24"/>
              </w:rPr>
            </w:pPr>
            <w:r>
              <w:rPr>
                <w:rFonts w:ascii="Times New Roman" w:hAnsi="Times New Roman"/>
                <w:bCs/>
                <w:sz w:val="24"/>
                <w:szCs w:val="24"/>
              </w:rPr>
              <w:t>Наблюдение выполнения индивидуальных заданий</w:t>
            </w:r>
            <w:r>
              <w:rPr>
                <w:rFonts w:ascii="Times New Roman" w:hAnsi="Times New Roman"/>
                <w:sz w:val="24"/>
                <w:szCs w:val="24"/>
              </w:rPr>
              <w:t>.</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r>
        <w:trPr>
          <w:trHeight w:val="20" w:hRule="atLeast"/>
        </w:trPr>
        <w:tc>
          <w:tcPr>
            <w:tcW w:w="297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sz w:val="24"/>
                <w:szCs w:val="24"/>
              </w:rPr>
            </w:pPr>
            <w:r>
              <w:rPr>
                <w:rFonts w:eastAsia="Calibri" w:ascii="Times New Roman" w:hAnsi="Times New Roman"/>
                <w:sz w:val="24"/>
                <w:szCs w:val="24"/>
              </w:rPr>
              <w:t>Умения:</w:t>
            </w:r>
          </w:p>
          <w:p>
            <w:pPr>
              <w:pStyle w:val="Normal"/>
              <w:widowControl w:val="false"/>
              <w:rPr>
                <w:rFonts w:ascii="Times New Roman" w:hAnsi="Times New Roman"/>
                <w:sz w:val="24"/>
                <w:szCs w:val="24"/>
              </w:rPr>
            </w:pPr>
            <w:r>
              <w:rPr>
                <w:rFonts w:ascii="Times New Roman" w:hAnsi="Times New Roman"/>
                <w:sz w:val="24"/>
                <w:szCs w:val="24"/>
              </w:rPr>
              <w:t>Применять логические операции, формулы логики, законы алгебры логики.</w:t>
            </w:r>
          </w:p>
          <w:p>
            <w:pPr>
              <w:pStyle w:val="Normal"/>
              <w:widowControl w:val="false"/>
              <w:rPr>
                <w:rFonts w:ascii="Times New Roman" w:hAnsi="Times New Roman"/>
                <w:sz w:val="24"/>
                <w:szCs w:val="24"/>
              </w:rPr>
            </w:pPr>
            <w:r>
              <w:rPr>
                <w:rFonts w:ascii="Times New Roman" w:hAnsi="Times New Roman"/>
                <w:sz w:val="24"/>
                <w:szCs w:val="24"/>
              </w:rPr>
              <w:t>Формулировать задачи логического характера и применять средства математической логики для их решения.</w:t>
            </w:r>
          </w:p>
        </w:tc>
        <w:tc>
          <w:tcPr>
            <w:tcW w:w="33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rPr>
                <w:rFonts w:ascii="Times New Roman" w:hAnsi="Times New Roman" w:cs="Times New Roman"/>
                <w:bCs/>
                <w:sz w:val="24"/>
                <w:szCs w:val="24"/>
              </w:rPr>
            </w:pPr>
            <w:r>
              <w:rPr>
                <w:rFonts w:cs="Times New Roman" w:ascii="Times New Roman" w:hAnsi="Times New Roman"/>
                <w:bCs/>
                <w:sz w:val="24"/>
                <w:szCs w:val="24"/>
              </w:rPr>
              <w:t>Демонстрирует умения</w:t>
            </w:r>
          </w:p>
          <w:p>
            <w:pPr>
              <w:pStyle w:val="Normal"/>
              <w:widowControl w:val="false"/>
              <w:tabs>
                <w:tab w:val="clear" w:pos="708"/>
                <w:tab w:val="left" w:pos="426" w:leader="none"/>
              </w:tabs>
              <w:rPr>
                <w:rFonts w:ascii="Times New Roman" w:hAnsi="Times New Roman" w:cs="Times New Roman"/>
                <w:bCs/>
                <w:sz w:val="24"/>
                <w:szCs w:val="24"/>
              </w:rPr>
            </w:pPr>
            <w:r>
              <w:rPr>
                <w:rFonts w:ascii="Times New Roman" w:hAnsi="Times New Roman"/>
                <w:bCs/>
                <w:sz w:val="24"/>
                <w:szCs w:val="24"/>
              </w:rPr>
              <w:t>применять логические операции, формулы логики, законы алгебры логики.</w:t>
            </w:r>
          </w:p>
          <w:p>
            <w:pPr>
              <w:pStyle w:val="Normal"/>
              <w:widowControl w:val="false"/>
              <w:tabs>
                <w:tab w:val="clear" w:pos="708"/>
                <w:tab w:val="left" w:pos="426" w:leader="none"/>
              </w:tabs>
              <w:rPr>
                <w:rFonts w:ascii="Times New Roman" w:hAnsi="Times New Roman"/>
                <w:bCs/>
                <w:sz w:val="24"/>
                <w:szCs w:val="24"/>
              </w:rPr>
            </w:pPr>
            <w:r>
              <w:rPr>
                <w:rFonts w:ascii="Times New Roman" w:hAnsi="Times New Roman"/>
                <w:bCs/>
                <w:sz w:val="24"/>
                <w:szCs w:val="24"/>
              </w:rPr>
              <w:t>формулировать задачи логического характера и применять средства математической логики для их решения.</w:t>
            </w:r>
          </w:p>
        </w:tc>
        <w:tc>
          <w:tcPr>
            <w:tcW w:w="326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2.8</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rFonts w:ascii="Times New Roman Полужирный" w:hAnsi="Times New Roman Полужирный"/>
          <w:caps/>
        </w:rPr>
      </w:pPr>
      <w:bookmarkStart w:id="315" w:name="_Toc169283415"/>
      <w:r>
        <w:rPr>
          <w:rFonts w:ascii="Times New Roman Полужирный" w:hAnsi="Times New Roman Полужирный"/>
          <w:caps/>
        </w:rPr>
        <w:t>«ЕН.03 Теория вероятностей и математическая статистика»</w:t>
      </w:r>
      <w:bookmarkEnd w:id="315"/>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316" w:name="_Toc158389365"/>
      <w:bookmarkStart w:id="317" w:name="_Toc158393469"/>
      <w:bookmarkStart w:id="318" w:name="_Toc158397926"/>
      <w:r>
        <w:rPr>
          <w:lang w:val="ru-RU"/>
        </w:rPr>
        <w:t>СОДЕРЖАНИЕ ПРОГРАММЫ</w:t>
      </w:r>
      <w:bookmarkEnd w:id="316"/>
      <w:bookmarkEnd w:id="317"/>
      <w:bookmarkEnd w:id="318"/>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Style w:val="Style42"/>
                <w:i w:val="false"/>
                <w:iCs w:val="false"/>
                <w:vanish w:val="false"/>
              </w:rPr>
              <w:t>2.2. </w:t>
            </w:r>
            <w:r>
              <w:rPr>
                <w:rStyle w:val="Style42"/>
                <w:i w:val="false"/>
                <w:iCs w:val="false"/>
              </w:rPr>
              <w:t>Содержание дисциплины</w:t>
            </w:r>
            <w:r>
              <w:rPr>
                <w:webHidden/>
              </w:rPr>
              <w:fldChar w:fldCharType="begin"/>
            </w:r>
            <w:r>
              <w:rPr>
                <w:webHidden/>
              </w:rPr>
              <w:instrText xml:space="preserve">PAGEREF _Toc156294881 \h</w:instrText>
            </w:r>
            <w:r>
              <w:rPr>
                <w:webHidden/>
              </w:rPr>
              <w:fldChar w:fldCharType="separate"/>
            </w:r>
            <w:r>
              <w:rPr>
                <w:rStyle w:val="Style42"/>
                <w:i w:val="false"/>
                <w:iCs w:val="false"/>
                <w:vanish w:val="false"/>
              </w:rPr>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25"/>
              <w:headerReference w:type="default" r:id="rId26"/>
              <w:headerReference w:type="first" r:id="rId27"/>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8"/>
        </w:numPr>
        <w:spacing w:before="280" w:after="280"/>
        <w:rPr/>
      </w:pPr>
      <w:bookmarkStart w:id="319" w:name="_Toc158393470"/>
      <w:bookmarkStart w:id="320" w:name="_Toc158397927"/>
      <w:bookmarkStart w:id="321" w:name="_Toc158389366"/>
      <w:r>
        <w:rPr/>
        <w:t>Общая характеристика</w:t>
      </w:r>
      <w:r>
        <w:rPr>
          <w:rFonts w:ascii="Calibri" w:hAnsi="Calibri" w:asciiTheme="minorHAnsi" w:hAnsiTheme="minorHAnsi"/>
          <w:lang w:val="ru-RU"/>
        </w:rPr>
        <w:t xml:space="preserve"> </w:t>
      </w:r>
      <w:r>
        <w:rPr/>
        <w:t>РАБОЧЕЙ ПРОГРАММЫ УЧЕБНОЙ ДИСЦИПЛИНЫ</w:t>
      </w:r>
      <w:bookmarkEnd w:id="319"/>
      <w:bookmarkEnd w:id="320"/>
      <w:bookmarkEnd w:id="321"/>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«ЕН.03 Теория вероятностей и математическая статистика»</w:t>
      </w:r>
    </w:p>
    <w:p>
      <w:pPr>
        <w:pStyle w:val="114"/>
        <w:rPr>
          <w:lang w:val="ru-RU"/>
        </w:rPr>
      </w:pPr>
      <w:r>
        <w:rPr>
          <w:lang w:val="ru-RU"/>
        </w:rPr>
      </w:r>
    </w:p>
    <w:p>
      <w:pPr>
        <w:pStyle w:val="116"/>
        <w:rPr>
          <w:rFonts w:ascii="Times New Roman" w:hAnsi="Times New Roman"/>
        </w:rPr>
      </w:pPr>
      <w:bookmarkStart w:id="322" w:name="_Toc158389367"/>
      <w:bookmarkStart w:id="323" w:name="_Toc158393471"/>
      <w:bookmarkStart w:id="324" w:name="_Toc158397928"/>
      <w:r>
        <w:rPr>
          <w:rFonts w:ascii="Times New Roman" w:hAnsi="Times New Roman"/>
        </w:rPr>
        <w:t>1.1. Цель и место дисциплины в структуре образовательной программы</w:t>
      </w:r>
      <w:bookmarkEnd w:id="322"/>
      <w:bookmarkEnd w:id="323"/>
      <w:bookmarkEnd w:id="324"/>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«ЕН.03 Теория вероятностей и математическая статистика»</w:t>
      </w:r>
      <w:r>
        <w:rPr>
          <w:rFonts w:eastAsia="Times New Roman" w:cs="Times New Roman" w:ascii="Times New Roman" w:hAnsi="Times New Roman"/>
          <w:sz w:val="24"/>
          <w:szCs w:val="24"/>
          <w:lang w:eastAsia="ru-RU"/>
        </w:rPr>
        <w:t>: формирование вероятностного мышления, освоение студентами основных подходов к математической обработке результатов наблюдений и измерений методами теории вероятностей и математической статистики</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w:t>
      </w:r>
      <w:r>
        <w:rPr>
          <w:rFonts w:ascii="Times New Roman" w:hAnsi="Times New Roman"/>
          <w:sz w:val="24"/>
          <w:szCs w:val="24"/>
        </w:rPr>
        <w:t>ЕН.03 Теория вероятностей и математическая статистика»</w:t>
      </w:r>
      <w:r>
        <w:rPr>
          <w:rFonts w:cs="Times New Roman" w:ascii="Times New Roman" w:hAnsi="Times New Roman"/>
          <w:sz w:val="24"/>
          <w:szCs w:val="24"/>
        </w:rPr>
        <w:t xml:space="preserve">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325" w:name="_Toc158389368"/>
      <w:bookmarkStart w:id="326" w:name="_Toc158393472"/>
      <w:bookmarkStart w:id="327" w:name="_Toc158397929"/>
      <w:r>
        <w:rPr>
          <w:rFonts w:ascii="Times New Roman" w:hAnsi="Times New Roman"/>
        </w:rPr>
        <w:t>1.2. Планируемые результаты освоения дисциплины</w:t>
      </w:r>
      <w:bookmarkEnd w:id="325"/>
      <w:bookmarkEnd w:id="326"/>
      <w:bookmarkEnd w:id="327"/>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949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27"/>
        <w:gridCol w:w="2381"/>
        <w:gridCol w:w="5985"/>
      </w:tblGrid>
      <w:tr>
        <w:trPr/>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i/>
                <w:i/>
              </w:rPr>
            </w:pPr>
            <w:r>
              <w:rPr>
                <w:rStyle w:val="Emphasis"/>
                <w:b/>
                <w:i w:val="false"/>
                <w:iCs/>
              </w:rPr>
              <w:t xml:space="preserve">Код </w:t>
              <w:br/>
            </w:r>
            <w:r>
              <w:rPr>
                <w:rFonts w:ascii="Times New Roman" w:hAnsi="Times New Roman"/>
                <w:b/>
              </w:rPr>
              <w:t>ПК, ОК</w:t>
            </w:r>
          </w:p>
        </w:tc>
        <w:tc>
          <w:tcPr>
            <w:tcW w:w="23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Style w:val="Emphasis"/>
                <w:b/>
                <w:bCs/>
                <w:i w:val="false"/>
                <w:i w:val="false"/>
                <w:iCs/>
              </w:rPr>
            </w:pPr>
            <w:bookmarkStart w:id="328" w:name="_Toc169272764"/>
            <w:bookmarkStart w:id="329" w:name="_Toc169272935"/>
            <w:bookmarkStart w:id="330" w:name="_Toc169278708"/>
            <w:r>
              <w:rPr>
                <w:rStyle w:val="Emphasis"/>
                <w:b/>
                <w:bCs/>
                <w:i w:val="false"/>
                <w:iCs/>
              </w:rPr>
              <w:t>Умения</w:t>
            </w:r>
            <w:bookmarkEnd w:id="328"/>
            <w:bookmarkEnd w:id="329"/>
            <w:bookmarkEnd w:id="330"/>
          </w:p>
        </w:tc>
        <w:tc>
          <w:tcPr>
            <w:tcW w:w="59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Style w:val="Emphasis"/>
                <w:b/>
                <w:bCs/>
                <w:i w:val="false"/>
                <w:i w:val="false"/>
                <w:iCs/>
              </w:rPr>
            </w:pPr>
            <w:bookmarkStart w:id="331" w:name="_Toc169272765"/>
            <w:bookmarkStart w:id="332" w:name="_Toc169272936"/>
            <w:bookmarkStart w:id="333" w:name="_Toc169278709"/>
            <w:r>
              <w:rPr>
                <w:rStyle w:val="Emphasis"/>
                <w:b/>
                <w:bCs/>
                <w:i w:val="false"/>
                <w:iCs/>
              </w:rPr>
              <w:t>Знания</w:t>
            </w:r>
            <w:bookmarkEnd w:id="331"/>
            <w:bookmarkEnd w:id="332"/>
            <w:bookmarkEnd w:id="333"/>
          </w:p>
        </w:tc>
      </w:tr>
      <w:tr>
        <w:trPr/>
        <w:tc>
          <w:tcPr>
            <w:tcW w:w="112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ОК 01,</w:t>
            </w:r>
          </w:p>
          <w:p>
            <w:pPr>
              <w:pStyle w:val="Normal"/>
              <w:widowControl w:val="false"/>
              <w:rPr>
                <w:rFonts w:ascii="Times New Roman" w:hAnsi="Times New Roman"/>
              </w:rPr>
            </w:pPr>
            <w:r>
              <w:rPr>
                <w:rFonts w:ascii="Times New Roman" w:hAnsi="Times New Roman"/>
              </w:rPr>
              <w:t>ОК 02,</w:t>
            </w:r>
          </w:p>
          <w:p>
            <w:pPr>
              <w:pStyle w:val="Normal"/>
              <w:widowControl w:val="false"/>
              <w:rPr>
                <w:rFonts w:ascii="Times New Roman" w:hAnsi="Times New Roman"/>
              </w:rPr>
            </w:pPr>
            <w:r>
              <w:rPr>
                <w:rFonts w:ascii="Times New Roman" w:hAnsi="Times New Roman"/>
              </w:rPr>
              <w:t>ОК 04,</w:t>
            </w:r>
          </w:p>
          <w:p>
            <w:pPr>
              <w:pStyle w:val="Normal"/>
              <w:widowControl w:val="false"/>
              <w:rPr>
                <w:rFonts w:ascii="Times New Roman" w:hAnsi="Times New Roman"/>
              </w:rPr>
            </w:pPr>
            <w:r>
              <w:rPr>
                <w:rFonts w:ascii="Times New Roman" w:hAnsi="Times New Roman"/>
              </w:rPr>
              <w:t>ОК 05,</w:t>
            </w:r>
          </w:p>
          <w:p>
            <w:pPr>
              <w:pStyle w:val="Normal"/>
              <w:widowControl w:val="false"/>
              <w:rPr>
                <w:rFonts w:ascii="Times New Roman" w:hAnsi="Times New Roman"/>
              </w:rPr>
            </w:pPr>
            <w:r>
              <w:rPr>
                <w:rFonts w:ascii="Times New Roman" w:hAnsi="Times New Roman"/>
              </w:rPr>
              <w:t>ОК 09,</w:t>
            </w:r>
          </w:p>
          <w:p>
            <w:pPr>
              <w:pStyle w:val="Normal"/>
              <w:widowControl w:val="false"/>
              <w:rPr>
                <w:rStyle w:val="Emphasis"/>
                <w:b/>
                <w:i w:val="false"/>
                <w:i w:val="false"/>
                <w:iCs/>
              </w:rPr>
            </w:pPr>
            <w:r>
              <w:rPr>
                <w:rFonts w:ascii="Times New Roman" w:hAnsi="Times New Roman"/>
              </w:rPr>
              <w:t>ОК 10</w:t>
            </w:r>
          </w:p>
        </w:tc>
        <w:tc>
          <w:tcPr>
            <w:tcW w:w="23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i/>
                <w:i/>
              </w:rPr>
            </w:pPr>
            <w:r>
              <w:rPr>
                <w:rFonts w:cs="Times New Roman" w:ascii="Times New Roman" w:hAnsi="Times New Roman"/>
              </w:rPr>
              <w:t>Применять стандартные методы и модели к решению вероятностных и статистических задач</w:t>
            </w:r>
          </w:p>
          <w:p>
            <w:pPr>
              <w:pStyle w:val="Normal"/>
              <w:widowControl w:val="false"/>
              <w:rPr>
                <w:rFonts w:ascii="Times New Roman" w:hAnsi="Times New Roman" w:cs="Times New Roman"/>
                <w:bCs/>
                <w:i/>
                <w:i/>
              </w:rPr>
            </w:pPr>
            <w:r>
              <w:rPr>
                <w:rFonts w:cs="Times New Roman" w:ascii="Times New Roman" w:hAnsi="Times New Roman"/>
              </w:rPr>
              <w:t>Использовать расчетные формулы, таблицы, графики при решении статистических задач</w:t>
            </w:r>
          </w:p>
          <w:p>
            <w:pPr>
              <w:pStyle w:val="Normal"/>
              <w:widowControl w:val="false"/>
              <w:rPr>
                <w:rFonts w:ascii="Times New Roman" w:hAnsi="Times New Roman" w:cs="Times New Roman"/>
                <w:bCs/>
                <w:i/>
                <w:i/>
              </w:rPr>
            </w:pPr>
            <w:r>
              <w:rPr>
                <w:rFonts w:cs="Times New Roman" w:ascii="Times New Roman" w:hAnsi="Times New Roman"/>
              </w:rPr>
              <w:t>Применять современные пакеты прикладных программ многомерного статистического анализа</w:t>
            </w:r>
          </w:p>
        </w:tc>
        <w:tc>
          <w:tcPr>
            <w:tcW w:w="59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Элементы комбинаторики.</w:t>
            </w:r>
          </w:p>
          <w:p>
            <w:pPr>
              <w:pStyle w:val="Normal"/>
              <w:widowControl w:val="false"/>
              <w:rPr>
                <w:rFonts w:ascii="Times New Roman" w:hAnsi="Times New Roman" w:cs="Times New Roman"/>
              </w:rPr>
            </w:pPr>
            <w:r>
              <w:rPr>
                <w:rFonts w:cs="Times New Roman" w:ascii="Times New Roman" w:hAnsi="Times New Roman"/>
              </w:rPr>
              <w:t>Понятие случайного события, классическое определение вероятности, вычисление вероятностей событий с использованием элементов комбинаторики, геометрическую вероятность.</w:t>
            </w:r>
          </w:p>
          <w:p>
            <w:pPr>
              <w:pStyle w:val="Normal"/>
              <w:widowControl w:val="false"/>
              <w:rPr>
                <w:rFonts w:ascii="Times New Roman" w:hAnsi="Times New Roman" w:cs="Times New Roman"/>
              </w:rPr>
            </w:pPr>
            <w:r>
              <w:rPr>
                <w:rFonts w:cs="Times New Roman" w:ascii="Times New Roman" w:hAnsi="Times New Roman"/>
              </w:rPr>
              <w:t>Алгебру событий, теоремы умножения и сложения вероятностей, формулу полной вероятности.</w:t>
            </w:r>
          </w:p>
          <w:p>
            <w:pPr>
              <w:pStyle w:val="Normal"/>
              <w:widowControl w:val="false"/>
              <w:rPr>
                <w:rFonts w:ascii="Times New Roman" w:hAnsi="Times New Roman" w:cs="Times New Roman"/>
              </w:rPr>
            </w:pPr>
            <w:r>
              <w:rPr>
                <w:rFonts w:cs="Times New Roman" w:ascii="Times New Roman" w:hAnsi="Times New Roman"/>
              </w:rPr>
              <w:t>Схему и формулу Бернулли, приближенные формулы в схеме Бернулли. Формулу(теорему) Байеса.</w:t>
            </w:r>
          </w:p>
          <w:p>
            <w:pPr>
              <w:pStyle w:val="Normal"/>
              <w:widowControl w:val="false"/>
              <w:rPr>
                <w:rFonts w:ascii="Times New Roman" w:hAnsi="Times New Roman" w:cs="Times New Roman"/>
              </w:rPr>
            </w:pPr>
            <w:r>
              <w:rPr>
                <w:rFonts w:cs="Times New Roman" w:ascii="Times New Roman" w:hAnsi="Times New Roman"/>
              </w:rPr>
              <w:t>Понятия случайной величины, дискретной случайной величины, ее распределение и характеристики, непрерывной случайной величины, ее распределение и характеристики.</w:t>
            </w:r>
          </w:p>
          <w:p>
            <w:pPr>
              <w:pStyle w:val="Normal"/>
              <w:widowControl w:val="false"/>
              <w:rPr>
                <w:rFonts w:ascii="Times New Roman" w:hAnsi="Times New Roman" w:cs="Times New Roman"/>
              </w:rPr>
            </w:pPr>
            <w:r>
              <w:rPr>
                <w:rFonts w:cs="Times New Roman" w:ascii="Times New Roman" w:hAnsi="Times New Roman"/>
              </w:rPr>
              <w:t>Законы распределения непрерывных случайных величин.</w:t>
            </w:r>
          </w:p>
          <w:p>
            <w:pPr>
              <w:pStyle w:val="Normal"/>
              <w:widowControl w:val="false"/>
              <w:rPr>
                <w:rFonts w:ascii="Times New Roman" w:hAnsi="Times New Roman" w:cs="Times New Roman"/>
              </w:rPr>
            </w:pPr>
            <w:r>
              <w:rPr>
                <w:rFonts w:cs="Times New Roman" w:ascii="Times New Roman" w:hAnsi="Times New Roman"/>
              </w:rPr>
              <w:t>Центральную предельную теорему, выборочный метод математической статистики, характеристики выборки.</w:t>
            </w:r>
          </w:p>
          <w:p>
            <w:pPr>
              <w:pStyle w:val="Normal"/>
              <w:widowControl w:val="false"/>
              <w:rPr>
                <w:rStyle w:val="Emphasis"/>
                <w:b/>
                <w:iCs/>
              </w:rPr>
            </w:pPr>
            <w:bookmarkStart w:id="334" w:name="_Toc169272937"/>
            <w:bookmarkStart w:id="335" w:name="_Toc169278710"/>
            <w:bookmarkStart w:id="336" w:name="_Toc169272766"/>
            <w:r>
              <w:rPr>
                <w:rFonts w:cs="Times New Roman" w:ascii="Times New Roman" w:hAnsi="Times New Roman"/>
              </w:rPr>
              <w:t>Понятие вероятности и частоты</w:t>
            </w:r>
            <w:bookmarkEnd w:id="334"/>
            <w:bookmarkEnd w:id="335"/>
            <w:bookmarkEnd w:id="336"/>
          </w:p>
        </w:tc>
      </w:tr>
    </w:tbl>
    <w:p>
      <w:pPr>
        <w:pStyle w:val="Normal"/>
        <w:ind w:hanging="0"/>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bookmarkStart w:id="337" w:name="_Toc158389369"/>
      <w:bookmarkStart w:id="338" w:name="_Toc158393473"/>
      <w:bookmarkStart w:id="339" w:name="_Toc158397930"/>
      <w:r>
        <w:rPr/>
        <w:t xml:space="preserve">2. Структура и содержание </w:t>
      </w:r>
      <w:r>
        <w:rPr>
          <w:lang w:val="ru-RU"/>
        </w:rPr>
        <w:t>ДИСЦИПЛИНЫ</w:t>
      </w:r>
      <w:bookmarkEnd w:id="337"/>
      <w:bookmarkEnd w:id="338"/>
      <w:bookmarkEnd w:id="339"/>
    </w:p>
    <w:p>
      <w:pPr>
        <w:pStyle w:val="116"/>
        <w:rPr>
          <w:rFonts w:ascii="Times New Roman" w:hAnsi="Times New Roman"/>
        </w:rPr>
      </w:pPr>
      <w:bookmarkStart w:id="340" w:name="_Toc158389370"/>
      <w:bookmarkStart w:id="341" w:name="_Toc158393474"/>
      <w:bookmarkStart w:id="342" w:name="_Toc158397931"/>
      <w:r>
        <w:rPr>
          <w:rFonts w:ascii="Times New Roman" w:hAnsi="Times New Roman"/>
        </w:rPr>
        <w:t>2.1. Трудоемкость освоения дисциплины</w:t>
      </w:r>
      <w:bookmarkEnd w:id="340"/>
      <w:bookmarkEnd w:id="341"/>
      <w:bookmarkEnd w:id="342"/>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4</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12</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12</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14</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343" w:name="_Toc158397932"/>
      <w:bookmarkStart w:id="344" w:name="_Toc158389371"/>
      <w:bookmarkStart w:id="345" w:name="_Toc158393475"/>
      <w:r>
        <w:rPr>
          <w:rFonts w:ascii="Times New Roman" w:hAnsi="Times New Roman"/>
        </w:rPr>
        <w:t>2.2. содержание дисциплины</w:t>
      </w:r>
      <w:bookmarkEnd w:id="343"/>
      <w:bookmarkEnd w:id="344"/>
      <w:bookmarkEnd w:id="345"/>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682"/>
        <w:gridCol w:w="6955"/>
      </w:tblGrid>
      <w:tr>
        <w:trPr>
          <w:trHeight w:val="20" w:hRule="atLeast"/>
        </w:trPr>
        <w:tc>
          <w:tcPr>
            <w:tcW w:w="268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eastAsia="Times New Roman" w:cs="Times New Roman" w:ascii="Times New Roman" w:hAnsi="Times New Roman"/>
                <w:b/>
                <w:bCs/>
                <w:lang w:eastAsia="ru-RU"/>
              </w:rPr>
              <w:t>Наименование разделов и тем</w:t>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eastAsia="Times New Roman" w:cs="Times New Roman" w:ascii="Times New Roman" w:hAnsi="Times New Roman"/>
                <w:b/>
                <w:bCs/>
                <w:lang w:eastAsia="ru-RU"/>
              </w:rPr>
              <w:t>Примерное содержание учебного материала, практических и лабораторных занятий</w:t>
            </w:r>
            <w:r>
              <w:rPr>
                <w:rFonts w:ascii="Times New Roman" w:hAnsi="Times New Roman"/>
                <w:b/>
                <w:bCs/>
              </w:rPr>
              <w:t xml:space="preserve"> </w:t>
            </w:r>
          </w:p>
        </w:tc>
      </w:tr>
      <w:tr>
        <w:trPr>
          <w:trHeight w:val="20" w:hRule="atLeast"/>
        </w:trPr>
        <w:tc>
          <w:tcPr>
            <w:tcW w:w="268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1. Элементы комбинаторики</w:t>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1. Введение в теорию вероятностей</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2. Упорядоченные выборки (размещения). Перестановки</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3. Неупорядоченные выборки (сочетания)</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практических занятий и лабораторных работ</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Самостоятельная работа обучающихся </w:t>
            </w:r>
          </w:p>
        </w:tc>
      </w:tr>
      <w:tr>
        <w:trPr>
          <w:trHeight w:val="20" w:hRule="atLeast"/>
        </w:trPr>
        <w:tc>
          <w:tcPr>
            <w:tcW w:w="268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2. Основы теории вероятностей</w:t>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1. Случайные события. Классическое определение вероятностей</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 xml:space="preserve">2. </w:t>
            </w:r>
            <w:r>
              <w:rPr>
                <w:rFonts w:ascii="Times New Roman" w:hAnsi="Times New Roman"/>
              </w:rPr>
              <w:t>Формула полной вероятности. Формула Байеса</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 xml:space="preserve">3. </w:t>
            </w:r>
            <w:r>
              <w:rPr>
                <w:rFonts w:ascii="Times New Roman" w:hAnsi="Times New Roman"/>
              </w:rPr>
              <w:t>Вычисление вероятностей сложных событий</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4. Схемы Бернулли. Формула Бернулли</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5. Вычисление вероятностей событий в схеме Бернулли</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практических занятий и лабораторных работ</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Самостоятельная работа обучающихся </w:t>
            </w:r>
          </w:p>
        </w:tc>
      </w:tr>
      <w:tr>
        <w:trPr>
          <w:trHeight w:val="20" w:hRule="atLeast"/>
        </w:trPr>
        <w:tc>
          <w:tcPr>
            <w:tcW w:w="268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3. Дискретные случайные величины (ДСВ)</w:t>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1. Дискретная случайная величина (далее - ДСВ)</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2. Графическое изображение распределения ДСВ. Функции от ДСВ</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 xml:space="preserve">3. </w:t>
            </w:r>
            <w:r>
              <w:rPr>
                <w:rFonts w:ascii="Times New Roman" w:hAnsi="Times New Roman"/>
              </w:rPr>
              <w:t>Математическое ожидание, дисперсия и среднеквадратическое отклонение ДСВ</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4.</w:t>
            </w:r>
            <w:r>
              <w:rPr>
                <w:rFonts w:ascii="Times New Roman" w:hAnsi="Times New Roman"/>
              </w:rPr>
              <w:t xml:space="preserve"> Понятие биномиального распределения, характеристики</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5.</w:t>
            </w:r>
            <w:r>
              <w:rPr>
                <w:rFonts w:ascii="Times New Roman" w:hAnsi="Times New Roman"/>
              </w:rPr>
              <w:t xml:space="preserve"> Понятие геометрического распределения, характеристики</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практических занятий и лабораторных работ</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Самостоятельная работа обучающихся </w:t>
            </w:r>
          </w:p>
        </w:tc>
      </w:tr>
      <w:tr>
        <w:trPr>
          <w:trHeight w:val="20" w:hRule="atLeast"/>
        </w:trPr>
        <w:tc>
          <w:tcPr>
            <w:tcW w:w="268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4. Непрерывные случайные величины (далее - НСВ)</w:t>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1.</w:t>
            </w:r>
            <w:r>
              <w:rPr>
                <w:rFonts w:ascii="Times New Roman" w:hAnsi="Times New Roman"/>
              </w:rPr>
              <w:t xml:space="preserve"> Понятие НСВ. Равномерно распределенная НСВ. Геометрическое определение вероятности</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 xml:space="preserve">2. </w:t>
            </w:r>
            <w:r>
              <w:rPr>
                <w:rFonts w:ascii="Times New Roman" w:hAnsi="Times New Roman"/>
              </w:rPr>
              <w:t>Центральная предельная теорема</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практических занятий и лабораторных работ</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Самостоятельная работа обучающихся</w:t>
            </w:r>
          </w:p>
        </w:tc>
      </w:tr>
      <w:tr>
        <w:trPr>
          <w:trHeight w:val="20" w:hRule="atLeast"/>
        </w:trPr>
        <w:tc>
          <w:tcPr>
            <w:tcW w:w="268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5. Математическая статистика</w:t>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1.</w:t>
            </w:r>
            <w:r>
              <w:rPr>
                <w:rFonts w:ascii="Times New Roman" w:hAnsi="Times New Roman"/>
              </w:rPr>
              <w:t xml:space="preserve"> Задачи и методы математической статистики. Виды выборки</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2.</w:t>
            </w:r>
            <w:r>
              <w:rPr>
                <w:rFonts w:ascii="Times New Roman" w:hAnsi="Times New Roman"/>
              </w:rPr>
              <w:t xml:space="preserve"> Числовые характеристики вариационного ряда</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практических занятий и лабораторных работ</w:t>
            </w:r>
          </w:p>
        </w:tc>
      </w:tr>
      <w:tr>
        <w:trPr>
          <w:trHeight w:val="20" w:hRule="atLeast"/>
        </w:trPr>
        <w:tc>
          <w:tcPr>
            <w:tcW w:w="26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95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Самостоятельная работа обучающихся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iCs/>
              </w:rPr>
            </w:pPr>
            <w:r>
              <w:rPr>
                <w:rFonts w:ascii="Times New Roman" w:hAnsi="Times New Roman"/>
                <w:b/>
                <w:bCs/>
                <w:iCs/>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iCs/>
              </w:rPr>
            </w:pPr>
            <w:r>
              <w:rPr>
                <w:rFonts w:ascii="Times New Roman" w:hAnsi="Times New Roman"/>
                <w:b/>
                <w:bCs/>
                <w:iCs/>
              </w:rPr>
              <w:t>Всего: 36 часов</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bookmarkStart w:id="346" w:name="_Toc158389374"/>
      <w:bookmarkStart w:id="347" w:name="_Toc158393478"/>
      <w:bookmarkStart w:id="348" w:name="_Toc158397935"/>
      <w:r>
        <w:rPr/>
        <w:t xml:space="preserve">3. Условия реализации </w:t>
      </w:r>
      <w:r>
        <w:rPr>
          <w:lang w:val="ru-RU"/>
        </w:rPr>
        <w:t>ДИСЦИПЛИНЫ</w:t>
      </w:r>
      <w:bookmarkEnd w:id="346"/>
      <w:bookmarkEnd w:id="347"/>
      <w:bookmarkEnd w:id="348"/>
    </w:p>
    <w:p>
      <w:pPr>
        <w:pStyle w:val="116"/>
        <w:rPr>
          <w:rFonts w:ascii="Times New Roman" w:hAnsi="Times New Roman"/>
        </w:rPr>
      </w:pPr>
      <w:bookmarkStart w:id="349" w:name="_Toc158389375"/>
      <w:bookmarkStart w:id="350" w:name="_Toc158393479"/>
      <w:bookmarkStart w:id="351" w:name="_Toc158397936"/>
      <w:r>
        <w:rPr>
          <w:rFonts w:ascii="Times New Roman" w:hAnsi="Times New Roman"/>
        </w:rPr>
        <w:t>3.1. Материально-техническое обеспечение</w:t>
      </w:r>
      <w:bookmarkEnd w:id="349"/>
      <w:bookmarkEnd w:id="350"/>
      <w:bookmarkEnd w:id="351"/>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Кабинеты </w:t>
      </w:r>
      <w:r>
        <w:rPr>
          <w:rFonts w:cs="Times New Roman" w:ascii="Times New Roman" w:hAnsi="Times New Roman"/>
          <w:iCs/>
          <w:sz w:val="24"/>
          <w:szCs w:val="24"/>
        </w:rPr>
        <w:t>Социально-экономических, математических и естественнонаучных дисциплин</w:t>
      </w:r>
      <w:r>
        <w:rPr>
          <w:rFonts w:cs="Times New Roman" w:ascii="Times New Roman" w:hAnsi="Times New Roman"/>
          <w:bCs/>
          <w:sz w:val="24"/>
          <w:szCs w:val="24"/>
        </w:rPr>
        <w:t xml:space="preserve">, оснащенные в соответствии с приложением 3 ОП. </w:t>
      </w:r>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r>
    </w:p>
    <w:p>
      <w:pPr>
        <w:pStyle w:val="116"/>
        <w:rPr>
          <w:rFonts w:ascii="Times New Roman" w:hAnsi="Times New Roman" w:eastAsia="Times New Roman"/>
        </w:rPr>
      </w:pPr>
      <w:bookmarkStart w:id="352" w:name="_Toc158393480"/>
      <w:bookmarkStart w:id="353" w:name="_Toc158397937"/>
      <w:bookmarkStart w:id="354" w:name="_Toc158389376"/>
      <w:r>
        <w:rPr>
          <w:rFonts w:ascii="Times New Roman" w:hAnsi="Times New Roman"/>
        </w:rPr>
        <w:t>3.2. Учебно-методическое обеспечение</w:t>
      </w:r>
      <w:bookmarkEnd w:id="352"/>
      <w:bookmarkEnd w:id="353"/>
      <w:bookmarkEnd w:id="354"/>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115"/>
        <w:numPr>
          <w:ilvl w:val="0"/>
          <w:numId w:val="48"/>
        </w:numPr>
        <w:spacing w:before="280" w:after="280"/>
        <w:ind w:firstLine="142" w:left="0"/>
        <w:jc w:val="both"/>
        <w:rPr>
          <w:rFonts w:ascii="Times New Roman" w:hAnsi="Times New Roman"/>
          <w:lang w:val="ru-RU"/>
        </w:rPr>
      </w:pPr>
      <w:bookmarkStart w:id="355" w:name="_Toc158397938"/>
      <w:bookmarkStart w:id="356" w:name="_Toc158389377"/>
      <w:bookmarkStart w:id="357" w:name="_Toc158393481"/>
      <w:r>
        <w:rPr>
          <w:rFonts w:eastAsia="Calibri" w:eastAsiaTheme="minorHAnsi"/>
          <w:b w:val="false"/>
          <w:bCs w:val="false"/>
          <w:caps w:val="false"/>
          <w:smallCaps w:val="false"/>
          <w:kern w:val="0"/>
          <w:lang w:val="ru-RU" w:eastAsia="en-US"/>
        </w:rPr>
        <w:t>Спирина М.С., Спирин П.А. Теория вероятностей и математическая статистика: учебник. – Москва: Академия., 2021. – 352 с.</w:t>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bookmarkEnd w:id="355"/>
      <w:bookmarkEnd w:id="356"/>
      <w:bookmarkEnd w:id="357"/>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311"/>
        <w:gridCol w:w="3235"/>
        <w:gridCol w:w="2092"/>
      </w:tblGrid>
      <w:tr>
        <w:trPr>
          <w:trHeight w:val="20" w:hRule="atLeast"/>
        </w:trPr>
        <w:tc>
          <w:tcPr>
            <w:tcW w:w="431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sz w:val="20"/>
                <w:szCs w:val="20"/>
              </w:rPr>
            </w:pPr>
            <w:r>
              <w:rPr>
                <w:rFonts w:cs="Times New Roman" w:ascii="Times New Roman" w:hAnsi="Times New Roman"/>
                <w:b/>
                <w:sz w:val="20"/>
                <w:szCs w:val="20"/>
              </w:rPr>
              <w:t>Результаты обучения</w:t>
            </w:r>
          </w:p>
        </w:tc>
        <w:tc>
          <w:tcPr>
            <w:tcW w:w="32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sz w:val="20"/>
                <w:szCs w:val="20"/>
              </w:rPr>
            </w:pPr>
            <w:r>
              <w:rPr>
                <w:rFonts w:cs="Times New Roman" w:ascii="Times New Roman" w:hAnsi="Times New Roman"/>
                <w:b/>
                <w:sz w:val="20"/>
                <w:szCs w:val="20"/>
              </w:rPr>
              <w:t>Показатели освоенности компетенций</w:t>
            </w:r>
          </w:p>
        </w:tc>
        <w:tc>
          <w:tcPr>
            <w:tcW w:w="20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sz w:val="20"/>
                <w:szCs w:val="20"/>
              </w:rPr>
            </w:pPr>
            <w:r>
              <w:rPr>
                <w:rFonts w:cs="Times New Roman" w:ascii="Times New Roman" w:hAnsi="Times New Roman"/>
                <w:b/>
                <w:sz w:val="20"/>
                <w:szCs w:val="20"/>
              </w:rPr>
              <w:t>Методы оценки</w:t>
            </w:r>
          </w:p>
        </w:tc>
      </w:tr>
      <w:tr>
        <w:trPr>
          <w:trHeight w:val="20" w:hRule="atLeast"/>
        </w:trPr>
        <w:tc>
          <w:tcPr>
            <w:tcW w:w="431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0"/>
                <w:szCs w:val="20"/>
              </w:rPr>
            </w:pPr>
            <w:r>
              <w:rPr>
                <w:rFonts w:cs="Times New Roman" w:ascii="Times New Roman" w:hAnsi="Times New Roman"/>
                <w:bCs/>
                <w:sz w:val="20"/>
                <w:szCs w:val="20"/>
              </w:rPr>
              <w:t>Знает:</w:t>
            </w:r>
          </w:p>
          <w:p>
            <w:pPr>
              <w:pStyle w:val="ListParagraph"/>
              <w:widowControl w:val="false"/>
              <w:numPr>
                <w:ilvl w:val="0"/>
                <w:numId w:val="37"/>
              </w:numPr>
              <w:spacing w:before="0" w:after="280"/>
              <w:ind w:hanging="0" w:left="29"/>
              <w:contextualSpacing w:val="false"/>
              <w:rPr>
                <w:rFonts w:ascii="Times New Roman" w:hAnsi="Times New Roman" w:cs="Times New Roman"/>
                <w:sz w:val="20"/>
                <w:szCs w:val="20"/>
              </w:rPr>
            </w:pPr>
            <w:r>
              <w:rPr>
                <w:rFonts w:cs="Times New Roman" w:ascii="Times New Roman" w:hAnsi="Times New Roman"/>
                <w:sz w:val="20"/>
                <w:szCs w:val="20"/>
              </w:rPr>
              <w:t>Элементы комбинаторики.</w:t>
            </w:r>
          </w:p>
          <w:p>
            <w:pPr>
              <w:pStyle w:val="ListParagraph"/>
              <w:widowControl w:val="false"/>
              <w:numPr>
                <w:ilvl w:val="0"/>
                <w:numId w:val="37"/>
              </w:numPr>
              <w:spacing w:before="0" w:after="280"/>
              <w:ind w:hanging="0" w:left="29"/>
              <w:contextualSpacing w:val="false"/>
              <w:rPr>
                <w:rFonts w:ascii="Times New Roman" w:hAnsi="Times New Roman" w:cs="Times New Roman"/>
                <w:sz w:val="20"/>
                <w:szCs w:val="20"/>
              </w:rPr>
            </w:pPr>
            <w:r>
              <w:rPr>
                <w:rFonts w:cs="Times New Roman" w:ascii="Times New Roman" w:hAnsi="Times New Roman"/>
                <w:sz w:val="20"/>
                <w:szCs w:val="20"/>
              </w:rPr>
              <w:t>Понятие случайного события, классическое определение вероятности, вычисление вероятностей событий с использованием элементов комбинаторики, геометрическую вероятность.</w:t>
            </w:r>
          </w:p>
          <w:p>
            <w:pPr>
              <w:pStyle w:val="ListParagraph"/>
              <w:widowControl w:val="false"/>
              <w:numPr>
                <w:ilvl w:val="0"/>
                <w:numId w:val="37"/>
              </w:numPr>
              <w:spacing w:before="0" w:after="280"/>
              <w:ind w:hanging="0" w:left="29"/>
              <w:contextualSpacing w:val="false"/>
              <w:rPr>
                <w:rFonts w:ascii="Times New Roman" w:hAnsi="Times New Roman" w:cs="Times New Roman"/>
                <w:sz w:val="20"/>
                <w:szCs w:val="20"/>
              </w:rPr>
            </w:pPr>
            <w:r>
              <w:rPr>
                <w:rFonts w:cs="Times New Roman" w:ascii="Times New Roman" w:hAnsi="Times New Roman"/>
                <w:sz w:val="20"/>
                <w:szCs w:val="20"/>
              </w:rPr>
              <w:t>Алгебру событий, теоремы умножения и сложения вероятностей, формулу полной вероятности.</w:t>
            </w:r>
          </w:p>
          <w:p>
            <w:pPr>
              <w:pStyle w:val="ListParagraph"/>
              <w:widowControl w:val="false"/>
              <w:numPr>
                <w:ilvl w:val="0"/>
                <w:numId w:val="37"/>
              </w:numPr>
              <w:spacing w:before="0" w:after="280"/>
              <w:ind w:hanging="0" w:left="29"/>
              <w:contextualSpacing w:val="false"/>
              <w:rPr>
                <w:rFonts w:ascii="Times New Roman" w:hAnsi="Times New Roman" w:cs="Times New Roman"/>
                <w:sz w:val="20"/>
                <w:szCs w:val="20"/>
              </w:rPr>
            </w:pPr>
            <w:r>
              <w:rPr>
                <w:rFonts w:cs="Times New Roman" w:ascii="Times New Roman" w:hAnsi="Times New Roman"/>
                <w:sz w:val="20"/>
                <w:szCs w:val="20"/>
              </w:rPr>
              <w:t>Схему и формулу Бернулли, приближенные формулы в схеме Бернулли. Формулу(теорему) Байеса.</w:t>
            </w:r>
          </w:p>
          <w:p>
            <w:pPr>
              <w:pStyle w:val="ListParagraph"/>
              <w:widowControl w:val="false"/>
              <w:numPr>
                <w:ilvl w:val="0"/>
                <w:numId w:val="37"/>
              </w:numPr>
              <w:spacing w:before="0" w:after="280"/>
              <w:ind w:hanging="0" w:left="29"/>
              <w:contextualSpacing w:val="false"/>
              <w:rPr>
                <w:rFonts w:ascii="Times New Roman" w:hAnsi="Times New Roman" w:cs="Times New Roman"/>
                <w:sz w:val="20"/>
                <w:szCs w:val="20"/>
              </w:rPr>
            </w:pPr>
            <w:r>
              <w:rPr>
                <w:rFonts w:cs="Times New Roman" w:ascii="Times New Roman" w:hAnsi="Times New Roman"/>
                <w:sz w:val="20"/>
                <w:szCs w:val="20"/>
              </w:rPr>
              <w:t>Понятия случайной величины, дискретной случайной величины, ее распределение и характеристики, непрерывной случайной величины, ее распределение и характеристики.</w:t>
            </w:r>
          </w:p>
          <w:p>
            <w:pPr>
              <w:pStyle w:val="ListParagraph"/>
              <w:widowControl w:val="false"/>
              <w:numPr>
                <w:ilvl w:val="0"/>
                <w:numId w:val="37"/>
              </w:numPr>
              <w:spacing w:before="0" w:after="280"/>
              <w:ind w:hanging="0" w:left="29"/>
              <w:contextualSpacing w:val="false"/>
              <w:rPr>
                <w:rFonts w:ascii="Times New Roman" w:hAnsi="Times New Roman" w:cs="Times New Roman"/>
                <w:sz w:val="20"/>
                <w:szCs w:val="20"/>
              </w:rPr>
            </w:pPr>
            <w:r>
              <w:rPr>
                <w:rFonts w:cs="Times New Roman" w:ascii="Times New Roman" w:hAnsi="Times New Roman"/>
                <w:sz w:val="20"/>
                <w:szCs w:val="20"/>
              </w:rPr>
              <w:t>Законы распределения непрерывных случайных величин.</w:t>
            </w:r>
          </w:p>
          <w:p>
            <w:pPr>
              <w:pStyle w:val="ListParagraph"/>
              <w:widowControl w:val="false"/>
              <w:numPr>
                <w:ilvl w:val="0"/>
                <w:numId w:val="37"/>
              </w:numPr>
              <w:spacing w:before="0" w:after="280"/>
              <w:ind w:hanging="0" w:left="29"/>
              <w:contextualSpacing w:val="false"/>
              <w:rPr>
                <w:rFonts w:ascii="Times New Roman" w:hAnsi="Times New Roman" w:cs="Times New Roman"/>
                <w:sz w:val="20"/>
                <w:szCs w:val="20"/>
              </w:rPr>
            </w:pPr>
            <w:r>
              <w:rPr>
                <w:rFonts w:cs="Times New Roman" w:ascii="Times New Roman" w:hAnsi="Times New Roman"/>
                <w:sz w:val="20"/>
                <w:szCs w:val="20"/>
              </w:rPr>
              <w:t>Центральную предельную теорему, выборочный метод математической статистики, характеристики выборки.</w:t>
            </w:r>
          </w:p>
          <w:p>
            <w:pPr>
              <w:pStyle w:val="ListParagraph"/>
              <w:widowControl w:val="false"/>
              <w:numPr>
                <w:ilvl w:val="0"/>
                <w:numId w:val="37"/>
              </w:numPr>
              <w:spacing w:before="0" w:after="280"/>
              <w:ind w:hanging="0" w:left="29"/>
              <w:contextualSpacing w:val="false"/>
              <w:rPr>
                <w:rFonts w:ascii="Times New Roman" w:hAnsi="Times New Roman" w:cs="Times New Roman"/>
                <w:bCs/>
                <w:sz w:val="20"/>
                <w:szCs w:val="20"/>
              </w:rPr>
            </w:pPr>
            <w:r>
              <w:rPr>
                <w:rFonts w:cs="Times New Roman" w:ascii="Times New Roman" w:hAnsi="Times New Roman"/>
                <w:sz w:val="20"/>
                <w:szCs w:val="20"/>
              </w:rPr>
              <w:t>Понятие вероятности и частоты.</w:t>
            </w:r>
          </w:p>
        </w:tc>
        <w:tc>
          <w:tcPr>
            <w:tcW w:w="3235" w:type="dxa"/>
            <w:vMerge w:val="restart"/>
            <w:tcBorders>
              <w:top w:val="single" w:sz="4" w:space="0" w:color="000000"/>
              <w:left w:val="single" w:sz="4" w:space="0" w:color="000000"/>
              <w:bottom w:val="single" w:sz="4" w:space="0" w:color="000000"/>
              <w:right w:val="single" w:sz="4" w:space="0" w:color="000000"/>
            </w:tcBorders>
          </w:tcPr>
          <w:p>
            <w:pPr>
              <w:pStyle w:val="NormalWeb"/>
              <w:widowControl w:val="false"/>
              <w:spacing w:before="248" w:after="200"/>
              <w:rPr>
                <w:color w:val="000000"/>
                <w:sz w:val="20"/>
                <w:szCs w:val="20"/>
              </w:rPr>
            </w:pPr>
            <w:r>
              <w:rPr>
                <w:color w:val="000000"/>
                <w:sz w:val="20"/>
                <w:szCs w:val="20"/>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pPr>
              <w:pStyle w:val="NormalWeb"/>
              <w:widowControl w:val="false"/>
              <w:spacing w:before="248" w:after="200"/>
              <w:rPr>
                <w:color w:val="000000"/>
                <w:sz w:val="20"/>
                <w:szCs w:val="20"/>
              </w:rPr>
            </w:pPr>
            <w:r>
              <w:rPr>
                <w:color w:val="000000"/>
                <w:sz w:val="20"/>
                <w:szCs w:val="20"/>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pPr>
              <w:pStyle w:val="NormalWeb"/>
              <w:widowControl w:val="false"/>
              <w:spacing w:before="248" w:after="200"/>
              <w:ind w:hanging="0" w:right="-2"/>
              <w:rPr>
                <w:color w:val="000000"/>
                <w:sz w:val="20"/>
                <w:szCs w:val="20"/>
              </w:rPr>
            </w:pPr>
            <w:r>
              <w:rPr>
                <w:color w:val="000000"/>
                <w:sz w:val="20"/>
                <w:szCs w:val="20"/>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pPr>
              <w:pStyle w:val="Normal"/>
              <w:widowControl w:val="false"/>
              <w:rPr>
                <w:rFonts w:ascii="Times New Roman" w:hAnsi="Times New Roman" w:cs="Times New Roman"/>
                <w:bCs/>
                <w:sz w:val="20"/>
                <w:szCs w:val="20"/>
              </w:rPr>
            </w:pPr>
            <w:r>
              <w:rPr>
                <w:rFonts w:cs="Times New Roman" w:ascii="Times New Roman" w:hAnsi="Times New Roman"/>
                <w:color w:val="000000"/>
                <w:sz w:val="20"/>
                <w:szCs w:val="20"/>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2092" w:type="dxa"/>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Компьютерное тестирование на знание терминологии по теме;</w:t>
            </w:r>
          </w:p>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Тестирование….</w:t>
            </w:r>
          </w:p>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Контрольная работа ….</w:t>
            </w:r>
          </w:p>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Самостоятельная работа.</w:t>
            </w:r>
          </w:p>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Защита реферата….</w:t>
            </w:r>
          </w:p>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Семинар</w:t>
            </w:r>
          </w:p>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Защита курсовой работы (проекта)</w:t>
            </w:r>
          </w:p>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Выполнение проекта;</w:t>
            </w:r>
          </w:p>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Наблюдение за выполнением практического задания. (деятельностью студента)</w:t>
            </w:r>
          </w:p>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Оценка выполнения практического задания(работы)</w:t>
            </w:r>
          </w:p>
          <w:p>
            <w:pPr>
              <w:pStyle w:val="ListParagraph"/>
              <w:widowControl w:val="false"/>
              <w:numPr>
                <w:ilvl w:val="0"/>
                <w:numId w:val="39"/>
              </w:numPr>
              <w:spacing w:before="120" w:after="120"/>
              <w:ind w:hanging="0" w:left="33"/>
              <w:contextualSpacing w:val="false"/>
              <w:rPr>
                <w:rFonts w:ascii="Times New Roman" w:hAnsi="Times New Roman" w:cs="Times New Roman"/>
                <w:sz w:val="20"/>
                <w:szCs w:val="20"/>
              </w:rPr>
            </w:pPr>
            <w:r>
              <w:rPr>
                <w:rFonts w:cs="Times New Roman" w:ascii="Times New Roman" w:hAnsi="Times New Roman"/>
                <w:sz w:val="20"/>
                <w:szCs w:val="20"/>
              </w:rPr>
              <w:t>Подготовка и выступление с докладом, сообщением, презентацией…</w:t>
            </w:r>
          </w:p>
          <w:p>
            <w:pPr>
              <w:pStyle w:val="ListParagraph"/>
              <w:widowControl w:val="false"/>
              <w:numPr>
                <w:ilvl w:val="0"/>
                <w:numId w:val="39"/>
              </w:numPr>
              <w:spacing w:before="120" w:after="120"/>
              <w:ind w:hanging="0" w:left="33"/>
              <w:contextualSpacing w:val="false"/>
              <w:rPr>
                <w:rFonts w:ascii="Times New Roman" w:hAnsi="Times New Roman" w:cs="Times New Roman"/>
                <w:bCs/>
                <w:sz w:val="20"/>
                <w:szCs w:val="20"/>
              </w:rPr>
            </w:pPr>
            <w:r>
              <w:rPr>
                <w:rFonts w:cs="Times New Roman" w:ascii="Times New Roman" w:hAnsi="Times New Roman"/>
                <w:sz w:val="20"/>
                <w:szCs w:val="20"/>
              </w:rPr>
              <w:t>Решение ситуационной задачи…</w:t>
            </w:r>
          </w:p>
        </w:tc>
      </w:tr>
      <w:tr>
        <w:trPr>
          <w:trHeight w:val="20" w:hRule="atLeast"/>
        </w:trPr>
        <w:tc>
          <w:tcPr>
            <w:tcW w:w="431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0"/>
                <w:szCs w:val="20"/>
              </w:rPr>
            </w:pPr>
            <w:r>
              <w:rPr>
                <w:rFonts w:cs="Times New Roman" w:ascii="Times New Roman" w:hAnsi="Times New Roman"/>
                <w:bCs/>
                <w:sz w:val="20"/>
                <w:szCs w:val="20"/>
              </w:rPr>
              <w:t>Умеет</w:t>
            </w:r>
          </w:p>
          <w:p>
            <w:pPr>
              <w:pStyle w:val="ListParagraph"/>
              <w:widowControl w:val="false"/>
              <w:numPr>
                <w:ilvl w:val="0"/>
                <w:numId w:val="38"/>
              </w:numPr>
              <w:spacing w:before="0" w:after="280"/>
              <w:ind w:hanging="0" w:left="29"/>
              <w:contextualSpacing w:val="false"/>
              <w:rPr>
                <w:rFonts w:ascii="Times New Roman" w:hAnsi="Times New Roman" w:cs="Times New Roman"/>
                <w:bCs/>
                <w:sz w:val="20"/>
                <w:szCs w:val="20"/>
              </w:rPr>
            </w:pPr>
            <w:r>
              <w:rPr>
                <w:rFonts w:cs="Times New Roman" w:ascii="Times New Roman" w:hAnsi="Times New Roman"/>
                <w:sz w:val="20"/>
                <w:szCs w:val="20"/>
              </w:rPr>
              <w:t>Применять стандартные методы и модели к решению вероятностных и статистических задач</w:t>
            </w:r>
          </w:p>
          <w:p>
            <w:pPr>
              <w:pStyle w:val="ListParagraph"/>
              <w:widowControl w:val="false"/>
              <w:numPr>
                <w:ilvl w:val="0"/>
                <w:numId w:val="38"/>
              </w:numPr>
              <w:spacing w:before="0" w:after="280"/>
              <w:ind w:hanging="0" w:left="29"/>
              <w:contextualSpacing w:val="false"/>
              <w:rPr>
                <w:rFonts w:ascii="Times New Roman" w:hAnsi="Times New Roman" w:cs="Times New Roman"/>
                <w:bCs/>
                <w:sz w:val="20"/>
                <w:szCs w:val="20"/>
              </w:rPr>
            </w:pPr>
            <w:r>
              <w:rPr>
                <w:rFonts w:cs="Times New Roman" w:ascii="Times New Roman" w:hAnsi="Times New Roman"/>
                <w:sz w:val="20"/>
                <w:szCs w:val="20"/>
              </w:rPr>
              <w:t>Использовать расчетные формулы, таблицы, графики при решении статистических задач</w:t>
            </w:r>
          </w:p>
          <w:p>
            <w:pPr>
              <w:pStyle w:val="Default"/>
              <w:widowControl w:val="false"/>
              <w:numPr>
                <w:ilvl w:val="0"/>
                <w:numId w:val="38"/>
              </w:numPr>
              <w:ind w:hanging="0" w:left="29"/>
              <w:rPr>
                <w:bCs/>
                <w:sz w:val="20"/>
                <w:szCs w:val="20"/>
              </w:rPr>
            </w:pPr>
            <w:r>
              <w:rPr>
                <w:sz w:val="20"/>
                <w:szCs w:val="20"/>
              </w:rPr>
              <w:t xml:space="preserve">Применять современные пакеты прикладных программ многомерного статистического анализа </w:t>
            </w:r>
          </w:p>
        </w:tc>
        <w:tc>
          <w:tcPr>
            <w:tcW w:w="323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0"/>
                <w:szCs w:val="20"/>
              </w:rPr>
            </w:pPr>
            <w:r>
              <w:rPr>
                <w:rFonts w:cs="Times New Roman" w:ascii="Times New Roman" w:hAnsi="Times New Roman"/>
                <w:bCs/>
                <w:sz w:val="20"/>
                <w:szCs w:val="20"/>
              </w:rPr>
            </w:r>
          </w:p>
        </w:tc>
        <w:tc>
          <w:tcPr>
            <w:tcW w:w="209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0"/>
                <w:szCs w:val="20"/>
              </w:rPr>
            </w:pPr>
            <w:r>
              <w:rPr>
                <w:rFonts w:cs="Times New Roman" w:ascii="Times New Roman" w:hAnsi="Times New Roman"/>
                <w:bCs/>
                <w:sz w:val="20"/>
                <w:szCs w:val="20"/>
              </w:rPr>
            </w:r>
          </w:p>
        </w:tc>
      </w:tr>
    </w:tbl>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Приложение 2.9</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rFonts w:ascii="Times New Roman Полужирный" w:hAnsi="Times New Roman Полужирный"/>
          <w:caps/>
        </w:rPr>
      </w:pPr>
      <w:bookmarkStart w:id="358" w:name="_Toc159343985"/>
      <w:bookmarkStart w:id="359" w:name="_Toc169283416"/>
      <w:r>
        <w:rPr>
          <w:rFonts w:ascii="Times New Roman Полужирный" w:hAnsi="Times New Roman Полужирный"/>
          <w:caps/>
        </w:rPr>
        <w:t>«ОП.01 Операционные системы и среды»</w:t>
      </w:r>
      <w:bookmarkEnd w:id="358"/>
      <w:bookmarkEnd w:id="359"/>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r>
        <w:rPr>
          <w:lang w:val="ru-RU"/>
        </w:rPr>
        <w:t>СОДЕРЖАНИЕ ПРОГРАММЫ</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Style w:val="Style42"/>
                <w:i w:val="false"/>
                <w:iCs w:val="false"/>
                <w:vanish w:val="false"/>
              </w:rPr>
              <w:t>2.2. </w:t>
            </w:r>
            <w:r>
              <w:rPr>
                <w:rStyle w:val="Style42"/>
                <w:i w:val="false"/>
                <w:iCs w:val="false"/>
              </w:rPr>
              <w:t>Содержание дисциплины</w:t>
            </w:r>
            <w:r>
              <w:rPr>
                <w:webHidden/>
              </w:rPr>
              <w:fldChar w:fldCharType="begin"/>
            </w:r>
            <w:r>
              <w:rPr>
                <w:webHidden/>
              </w:rPr>
              <w:instrText xml:space="preserve">PAGEREF _Toc156294881 \h</w:instrText>
            </w:r>
            <w:r>
              <w:rPr>
                <w:webHidden/>
              </w:rPr>
              <w:fldChar w:fldCharType="separate"/>
            </w:r>
            <w:r>
              <w:rPr>
                <w:rStyle w:val="Style42"/>
                <w:i w:val="false"/>
                <w:iCs w:val="false"/>
                <w:vanish w:val="false"/>
              </w:rPr>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28"/>
              <w:headerReference w:type="default" r:id="rId29"/>
              <w:headerReference w:type="first" r:id="rId30"/>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8"/>
        </w:numPr>
        <w:spacing w:before="280" w:after="280"/>
        <w:rPr/>
      </w:pPr>
      <w:r>
        <w:rPr/>
        <w:t>Общая характеристика РАБОЧЕЙ ПРОГРАММЫ УЧЕБНОЙ ДИСЦИПЛИНЫ</w:t>
      </w:r>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«ОП.01 Операционные системы и среды»</w:t>
      </w:r>
    </w:p>
    <w:p>
      <w:pPr>
        <w:pStyle w:val="114"/>
        <w:rPr>
          <w:lang w:val="ru-RU"/>
        </w:rPr>
      </w:pPr>
      <w:r>
        <w:rPr>
          <w:lang w:val="ru-RU"/>
        </w:rPr>
      </w:r>
    </w:p>
    <w:p>
      <w:pPr>
        <w:pStyle w:val="116"/>
        <w:rPr>
          <w:rFonts w:ascii="Times New Roman" w:hAnsi="Times New Roman"/>
        </w:rPr>
      </w:pPr>
      <w:r>
        <w:rPr>
          <w:rFonts w:ascii="Times New Roman" w:hAnsi="Times New Roman"/>
        </w:rPr>
        <w:t>1.1. Цель и место дисциплины в структуре образовательной программы</w:t>
      </w:r>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«ОП.01 Операционные системы и среды»</w:t>
      </w:r>
      <w:r>
        <w:rPr>
          <w:rFonts w:eastAsia="Times New Roman" w:cs="Times New Roman" w:ascii="Times New Roman" w:hAnsi="Times New Roman"/>
          <w:sz w:val="24"/>
          <w:szCs w:val="24"/>
          <w:lang w:eastAsia="ru-RU"/>
        </w:rPr>
        <w:t xml:space="preserve">: </w:t>
      </w:r>
      <w:r>
        <w:rPr>
          <w:rFonts w:eastAsia="Times New Roman" w:ascii="Times New Roman" w:hAnsi="Times New Roman"/>
          <w:bCs/>
          <w:sz w:val="24"/>
          <w:szCs w:val="24"/>
          <w:lang w:val="x-none" w:eastAsia="ru-RU"/>
        </w:rPr>
        <w:t xml:space="preserve">формирование </w:t>
      </w:r>
      <w:r>
        <w:rPr>
          <w:rFonts w:eastAsia="Times New Roman" w:ascii="Times New Roman" w:hAnsi="Times New Roman"/>
          <w:bCs/>
          <w:sz w:val="24"/>
          <w:szCs w:val="24"/>
          <w:lang w:eastAsia="ru-RU"/>
        </w:rPr>
        <w:t>представлений о современных операционных системах, средах и оболочках.</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w:t>
      </w:r>
      <w:r>
        <w:rPr>
          <w:rFonts w:ascii="Times New Roman" w:hAnsi="Times New Roman"/>
          <w:sz w:val="24"/>
          <w:szCs w:val="24"/>
        </w:rPr>
        <w:t>ОП.01 Операционные системы и среды»</w:t>
      </w:r>
      <w:r>
        <w:rPr>
          <w:rFonts w:cs="Times New Roman" w:ascii="Times New Roman" w:hAnsi="Times New Roman"/>
          <w:sz w:val="24"/>
          <w:szCs w:val="24"/>
        </w:rPr>
        <w:t xml:space="preserve">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1.2. Планируемые результаты освоения дисциплины</w:t>
      </w:r>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757"/>
        <w:gridCol w:w="3941"/>
        <w:gridCol w:w="3940"/>
      </w:tblGrid>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 xml:space="preserve">Код ОК, </w:t>
            </w:r>
          </w:p>
          <w:p>
            <w:pPr>
              <w:pStyle w:val="Normal"/>
              <w:widowControl w:val="false"/>
              <w:rPr>
                <w:rStyle w:val="Emphasis"/>
                <w:b/>
                <w:i w:val="false"/>
                <w:i w:val="false"/>
                <w:sz w:val="24"/>
                <w:szCs w:val="24"/>
              </w:rPr>
            </w:pPr>
            <w:r>
              <w:rPr>
                <w:rStyle w:val="Emphasis"/>
                <w:b/>
                <w:i w:val="false"/>
                <w:sz w:val="24"/>
                <w:szCs w:val="24"/>
              </w:rPr>
              <w:t xml:space="preserve">ПК </w:t>
            </w:r>
          </w:p>
        </w:tc>
        <w:tc>
          <w:tcPr>
            <w:tcW w:w="39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3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276" w:hRule="atLeast"/>
        </w:trPr>
        <w:tc>
          <w:tcPr>
            <w:tcW w:w="175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ОК 01</w:t>
            </w:r>
          </w:p>
          <w:p>
            <w:pPr>
              <w:pStyle w:val="Normal"/>
              <w:widowControl w:val="false"/>
              <w:rPr>
                <w:rFonts w:ascii="Times New Roman" w:hAnsi="Times New Roman"/>
                <w:sz w:val="24"/>
                <w:szCs w:val="24"/>
              </w:rPr>
            </w:pPr>
            <w:r>
              <w:rPr>
                <w:rFonts w:ascii="Times New Roman" w:hAnsi="Times New Roman"/>
                <w:sz w:val="24"/>
                <w:szCs w:val="24"/>
              </w:rPr>
              <w:t>ОК 02</w:t>
            </w:r>
          </w:p>
          <w:p>
            <w:pPr>
              <w:pStyle w:val="Normal"/>
              <w:widowControl w:val="false"/>
              <w:rPr>
                <w:rFonts w:ascii="Times New Roman" w:hAnsi="Times New Roman"/>
                <w:sz w:val="24"/>
                <w:szCs w:val="24"/>
              </w:rPr>
            </w:pPr>
            <w:r>
              <w:rPr>
                <w:rFonts w:ascii="Times New Roman" w:hAnsi="Times New Roman"/>
                <w:sz w:val="24"/>
                <w:szCs w:val="24"/>
              </w:rPr>
              <w:t>ОК 05</w:t>
            </w:r>
          </w:p>
          <w:p>
            <w:pPr>
              <w:pStyle w:val="Normal"/>
              <w:widowControl w:val="false"/>
              <w:rPr>
                <w:rFonts w:ascii="Times New Roman" w:hAnsi="Times New Roman"/>
                <w:sz w:val="24"/>
                <w:szCs w:val="24"/>
              </w:rPr>
            </w:pPr>
            <w:r>
              <w:rPr>
                <w:rFonts w:ascii="Times New Roman" w:hAnsi="Times New Roman"/>
                <w:sz w:val="24"/>
                <w:szCs w:val="24"/>
              </w:rPr>
              <w:t>ОК 09</w:t>
            </w:r>
          </w:p>
        </w:tc>
        <w:tc>
          <w:tcPr>
            <w:tcW w:w="394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120" w:after="280"/>
              <w:rPr>
                <w:rFonts w:ascii="Times New Roman" w:hAnsi="Times New Roman" w:cs="Times New Roman"/>
                <w:iCs/>
              </w:rPr>
            </w:pPr>
            <w:r>
              <w:rPr>
                <w:rFonts w:cs="Times New Roman" w:ascii="Times New Roman" w:hAnsi="Times New Roman"/>
                <w:iCs/>
              </w:rPr>
              <w:t xml:space="preserve">Управлять параметрами загрузки операционной системы. </w:t>
            </w:r>
          </w:p>
          <w:p>
            <w:pPr>
              <w:pStyle w:val="Normal"/>
              <w:widowControl w:val="false"/>
              <w:suppressAutoHyphens w:val="true"/>
              <w:spacing w:before="120" w:after="280"/>
              <w:rPr>
                <w:rFonts w:ascii="Times New Roman" w:hAnsi="Times New Roman" w:cs="Times New Roman"/>
                <w:iCs/>
              </w:rPr>
            </w:pPr>
            <w:r>
              <w:rPr>
                <w:rFonts w:cs="Times New Roman" w:ascii="Times New Roman" w:hAnsi="Times New Roman"/>
                <w:iCs/>
              </w:rPr>
              <w:t xml:space="preserve">Выполнять конфигурирование аппаратных устройств. </w:t>
            </w:r>
          </w:p>
          <w:p>
            <w:pPr>
              <w:pStyle w:val="Normal"/>
              <w:widowControl w:val="false"/>
              <w:suppressAutoHyphens w:val="true"/>
              <w:spacing w:before="120" w:after="280"/>
              <w:rPr>
                <w:rFonts w:ascii="Times New Roman" w:hAnsi="Times New Roman" w:cs="Times New Roman"/>
                <w:iCs/>
              </w:rPr>
            </w:pPr>
            <w:r>
              <w:rPr>
                <w:rFonts w:cs="Times New Roman" w:ascii="Times New Roman" w:hAnsi="Times New Roman"/>
                <w:iCs/>
              </w:rPr>
              <w:t>Управлять учетными записями, настраивать параметры рабочей среды пользователей.</w:t>
            </w:r>
          </w:p>
          <w:p>
            <w:pPr>
              <w:pStyle w:val="Normal"/>
              <w:widowControl w:val="false"/>
              <w:rPr>
                <w:rFonts w:ascii="Times New Roman" w:hAnsi="Times New Roman" w:cs="Times New Roman"/>
                <w:bCs/>
                <w:sz w:val="24"/>
                <w:szCs w:val="24"/>
                <w:highlight w:val="green"/>
              </w:rPr>
            </w:pPr>
            <w:r>
              <w:rPr>
                <w:rFonts w:cs="Times New Roman" w:ascii="Times New Roman" w:hAnsi="Times New Roman"/>
                <w:iCs/>
              </w:rPr>
              <w:t>Управлять дисками и файловыми системами, настраивать сетевые параметры, управлять разделением ресурсов в локальной сети.</w:t>
            </w:r>
          </w:p>
        </w:tc>
        <w:tc>
          <w:tcPr>
            <w:tcW w:w="394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rPr>
                <w:rFonts w:ascii="Times New Roman" w:hAnsi="Times New Roman" w:cs="Times New Roman"/>
                <w:iCs/>
              </w:rPr>
            </w:pPr>
            <w:r>
              <w:rPr>
                <w:rFonts w:cs="Times New Roman" w:ascii="Times New Roman" w:hAnsi="Times New Roman"/>
                <w:iCs/>
              </w:rPr>
              <w:t>Основные понятия, функции, состав и принципы работы операционных систем.</w:t>
            </w:r>
          </w:p>
          <w:p>
            <w:pPr>
              <w:pStyle w:val="Normal"/>
              <w:widowControl w:val="false"/>
              <w:suppressAutoHyphens w:val="true"/>
              <w:rPr>
                <w:rFonts w:ascii="Times New Roman" w:hAnsi="Times New Roman" w:cs="Times New Roman"/>
                <w:iCs/>
              </w:rPr>
            </w:pPr>
            <w:r>
              <w:rPr>
                <w:rFonts w:cs="Times New Roman" w:ascii="Times New Roman" w:hAnsi="Times New Roman"/>
                <w:iCs/>
              </w:rPr>
              <w:t>Архитектуры современных операционных систем.</w:t>
            </w:r>
          </w:p>
          <w:p>
            <w:pPr>
              <w:pStyle w:val="Normal"/>
              <w:widowControl w:val="false"/>
              <w:suppressAutoHyphens w:val="true"/>
              <w:rPr>
                <w:rFonts w:ascii="Times New Roman" w:hAnsi="Times New Roman" w:cs="Times New Roman"/>
                <w:iCs/>
              </w:rPr>
            </w:pPr>
            <w:r>
              <w:rPr>
                <w:rFonts w:cs="Times New Roman" w:ascii="Times New Roman" w:hAnsi="Times New Roman"/>
                <w:iCs/>
              </w:rPr>
              <w:t>Особенности построения и функционирования семейств операционных систем "Unix" и "Windows".</w:t>
            </w:r>
          </w:p>
          <w:p>
            <w:pPr>
              <w:pStyle w:val="Normal"/>
              <w:widowControl w:val="false"/>
              <w:suppressAutoHyphens w:val="true"/>
              <w:rPr>
                <w:rFonts w:ascii="Times New Roman" w:hAnsi="Times New Roman" w:cs="Times New Roman"/>
                <w:iCs/>
              </w:rPr>
            </w:pPr>
            <w:r>
              <w:rPr>
                <w:rFonts w:cs="Times New Roman" w:ascii="Times New Roman" w:hAnsi="Times New Roman"/>
                <w:iCs/>
              </w:rPr>
              <w:t>Принципы управления ресурсами в операционной системе.</w:t>
            </w:r>
          </w:p>
          <w:p>
            <w:pPr>
              <w:pStyle w:val="Normal"/>
              <w:widowControl w:val="false"/>
              <w:rPr>
                <w:rFonts w:ascii="Times New Roman" w:hAnsi="Times New Roman" w:cs="Times New Roman"/>
                <w:bCs/>
                <w:sz w:val="24"/>
                <w:szCs w:val="24"/>
                <w:highlight w:val="green"/>
              </w:rPr>
            </w:pPr>
            <w:r>
              <w:rPr>
                <w:rFonts w:cs="Times New Roman" w:ascii="Times New Roman" w:hAnsi="Times New Roman"/>
                <w:iCs/>
              </w:rPr>
              <w:t>Основные задачи администрирования и способы их выполнения в изучаемых операционные системах.</w:t>
            </w:r>
          </w:p>
        </w:tc>
      </w:tr>
      <w:tr>
        <w:trPr>
          <w:trHeight w:val="276" w:hRule="atLeast"/>
        </w:trPr>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c>
          <w:tcPr>
            <w:tcW w:w="39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r>
      <w:tr>
        <w:trPr>
          <w:trHeight w:val="276" w:hRule="atLeast"/>
        </w:trPr>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c>
          <w:tcPr>
            <w:tcW w:w="39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r>
      <w:tr>
        <w:trPr>
          <w:trHeight w:val="276" w:hRule="atLeast"/>
        </w:trPr>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c>
          <w:tcPr>
            <w:tcW w:w="39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r>
      <w:tr>
        <w:trPr>
          <w:trHeight w:val="4166" w:hRule="atLeast"/>
        </w:trPr>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r>
        <w:rPr/>
        <w:t xml:space="preserve">2. Структура и содержание </w:t>
      </w:r>
      <w:r>
        <w:rPr>
          <w:lang w:val="ru-RU"/>
        </w:rPr>
        <w:t>ДИСЦИПЛИНЫ</w:t>
      </w:r>
    </w:p>
    <w:p>
      <w:pPr>
        <w:pStyle w:val="116"/>
        <w:rPr>
          <w:rFonts w:ascii="Times New Roman" w:hAnsi="Times New Roman"/>
        </w:rPr>
      </w:pPr>
      <w:r>
        <w:rPr>
          <w:rFonts w:ascii="Times New Roman" w:hAnsi="Times New Roman"/>
        </w:rPr>
        <w:t xml:space="preserve">2.1. Трудоемкость освоения дисциплины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36</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36</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2.2. содержание 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713"/>
        <w:gridCol w:w="6924"/>
      </w:tblGrid>
      <w:tr>
        <w:trPr>
          <w:trHeight w:val="20" w:hRule="atLeast"/>
        </w:trPr>
        <w:tc>
          <w:tcPr>
            <w:tcW w:w="27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rPr>
            </w:pPr>
            <w:r>
              <w:rPr>
                <w:rFonts w:eastAsia="Times New Roman" w:cs="Times New Roman" w:ascii="Times New Roman" w:hAnsi="Times New Roman"/>
                <w:b/>
                <w:bCs/>
                <w:lang w:eastAsia="ru-RU"/>
              </w:rPr>
              <w:t>Наименование разделов и тем</w:t>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rPr>
            </w:pPr>
            <w:r>
              <w:rPr>
                <w:rFonts w:eastAsia="Times New Roman" w:cs="Times New Roman" w:ascii="Times New Roman" w:hAnsi="Times New Roman"/>
                <w:b/>
                <w:bCs/>
                <w:lang w:eastAsia="ru-RU"/>
              </w:rPr>
              <w:t>содержание учебного материала, практических и лабораторных занятий</w:t>
            </w:r>
            <w:r>
              <w:rPr>
                <w:rFonts w:cs="Times New Roman" w:ascii="Times New Roman" w:hAnsi="Times New Roman"/>
                <w:b/>
                <w:bCs/>
              </w:rPr>
              <w:t xml:space="preserve"> </w:t>
            </w:r>
          </w:p>
        </w:tc>
      </w:tr>
      <w:tr>
        <w:trPr>
          <w:trHeight w:val="70" w:hRule="atLeast"/>
        </w:trPr>
        <w:tc>
          <w:tcPr>
            <w:tcW w:w="27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Тема 1. История, назначение и функции операционных систем</w:t>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Содержание учебного материала </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rPr>
              <w:t>История, назначение, функции и виды операционных систем</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и лабораторных работ </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Самостоятельная работа обучающихся </w:t>
            </w:r>
          </w:p>
        </w:tc>
      </w:tr>
      <w:tr>
        <w:trPr>
          <w:trHeight w:val="20" w:hRule="atLeast"/>
        </w:trPr>
        <w:tc>
          <w:tcPr>
            <w:tcW w:w="27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Тема 2. Архитектура операционной системы</w:t>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Содержание учебного материала </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color w:val="000000"/>
              </w:rPr>
              <w:t>Структура операционных систем. Виды ядра операционных систем</w:t>
            </w:r>
          </w:p>
        </w:tc>
      </w:tr>
      <w:tr>
        <w:trPr>
          <w:trHeight w:val="485"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rPr>
              <w:t>Микроядерная архитектура (модель клиент-сервер)</w:t>
            </w:r>
          </w:p>
        </w:tc>
      </w:tr>
      <w:tr>
        <w:trPr>
          <w:trHeight w:val="485"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и лабораторных работ </w:t>
            </w:r>
          </w:p>
        </w:tc>
      </w:tr>
      <w:tr>
        <w:trPr>
          <w:trHeight w:val="134" w:hRule="atLeast"/>
        </w:trPr>
        <w:tc>
          <w:tcPr>
            <w:tcW w:w="27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Тема 3. </w:t>
            </w:r>
            <w:r>
              <w:rPr>
                <w:rFonts w:cs="Times New Roman" w:ascii="Times New Roman" w:hAnsi="Times New Roman"/>
                <w:b/>
              </w:rPr>
              <w:t>Общие сведения о процессах и потоках</w:t>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Содержание учебного материала</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rPr>
              <w:t>Модель процесса. Создание процесса. Завершение процесса. Иерархия процесса. Состояние процесса. Реализация процесса</w:t>
            </w:r>
          </w:p>
        </w:tc>
      </w:tr>
      <w:tr>
        <w:trPr>
          <w:trHeight w:val="349"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rPr>
              <w:t>Применение потоков. Классификация потоков. Реализация потоков</w:t>
            </w:r>
          </w:p>
        </w:tc>
      </w:tr>
      <w:tr>
        <w:trPr>
          <w:trHeight w:val="349"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В том числе практических занятий и лабораторных работ</w:t>
            </w:r>
          </w:p>
        </w:tc>
      </w:tr>
      <w:tr>
        <w:trPr>
          <w:trHeight w:val="20" w:hRule="atLeast"/>
        </w:trPr>
        <w:tc>
          <w:tcPr>
            <w:tcW w:w="27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Тема 4. </w:t>
            </w:r>
            <w:r>
              <w:rPr>
                <w:rFonts w:cs="Times New Roman" w:ascii="Times New Roman" w:hAnsi="Times New Roman"/>
                <w:b/>
              </w:rPr>
              <w:t>Взаимодействие и планирование процессов</w:t>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Содержание учебного материала</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rPr>
              <w:t>Взаимодействие и планирование процессов</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и лабораторных работ </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Самостоятельная работа обучающихся </w:t>
            </w:r>
          </w:p>
        </w:tc>
      </w:tr>
      <w:tr>
        <w:trPr>
          <w:trHeight w:val="20" w:hRule="atLeast"/>
        </w:trPr>
        <w:tc>
          <w:tcPr>
            <w:tcW w:w="27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Тема 5. </w:t>
            </w:r>
            <w:r>
              <w:rPr>
                <w:rFonts w:cs="Times New Roman" w:ascii="Times New Roman" w:hAnsi="Times New Roman"/>
                <w:b/>
              </w:rPr>
              <w:t>Управление памятью</w:t>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Содержание учебного материала</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rPr>
              <w:t>Абстракция памяти</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rPr>
              <w:t>Виртуальная память</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rPr>
              <w:t>Разработка, реализация и сегментация страничной реализации памяти</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и лабораторных работ </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Самостоятельная работа обучающихся </w:t>
            </w:r>
          </w:p>
        </w:tc>
      </w:tr>
      <w:tr>
        <w:trPr>
          <w:trHeight w:val="261" w:hRule="atLeast"/>
        </w:trPr>
        <w:tc>
          <w:tcPr>
            <w:tcW w:w="27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Тема 6. </w:t>
            </w:r>
            <w:r>
              <w:rPr>
                <w:rFonts w:cs="Times New Roman" w:ascii="Times New Roman" w:hAnsi="Times New Roman"/>
                <w:b/>
              </w:rPr>
              <w:t>Файловая система, ввод и вывод информации</w:t>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Содержание учебного материала</w:t>
            </w:r>
          </w:p>
        </w:tc>
      </w:tr>
      <w:tr>
        <w:trPr>
          <w:trHeight w:val="267"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rPr>
              <w:t>1. Файловая система, ввод и вывод информации</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и лабораторных работ </w:t>
            </w:r>
          </w:p>
        </w:tc>
      </w:tr>
      <w:tr>
        <w:trPr>
          <w:trHeight w:val="20" w:hRule="atLeast"/>
        </w:trPr>
        <w:tc>
          <w:tcPr>
            <w:tcW w:w="27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Тема 7. </w:t>
            </w:r>
            <w:r>
              <w:rPr>
                <w:rFonts w:cs="Times New Roman" w:ascii="Times New Roman" w:hAnsi="Times New Roman"/>
                <w:b/>
              </w:rPr>
              <w:t>Работа в операционных системах и средах</w:t>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Содержание учебного материала</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1. </w:t>
            </w:r>
            <w:r>
              <w:rPr>
                <w:rFonts w:cs="Times New Roman" w:ascii="Times New Roman" w:hAnsi="Times New Roman"/>
              </w:rPr>
              <w:t>Управление безопасностью</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2. </w:t>
            </w:r>
            <w:r>
              <w:rPr>
                <w:rFonts w:cs="Times New Roman" w:ascii="Times New Roman" w:hAnsi="Times New Roman"/>
              </w:rPr>
              <w:t>Планирование и установка операционной системы.</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и лабораторных работ </w:t>
            </w:r>
          </w:p>
        </w:tc>
      </w:tr>
      <w:tr>
        <w:trPr>
          <w:trHeight w:val="20" w:hRule="atLeast"/>
        </w:trPr>
        <w:tc>
          <w:tcPr>
            <w:tcW w:w="27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2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Самостоятельная работа обучающихся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Всего:  36 часов</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r>
        <w:rPr/>
        <w:t xml:space="preserve">3. Условия реализации </w:t>
      </w:r>
      <w:r>
        <w:rPr>
          <w:lang w:val="ru-RU"/>
        </w:rPr>
        <w:t>ДИСЦИПЛИНЫ</w:t>
      </w:r>
    </w:p>
    <w:p>
      <w:pPr>
        <w:pStyle w:val="116"/>
        <w:rPr>
          <w:rFonts w:ascii="Times New Roman" w:hAnsi="Times New Roman"/>
        </w:rPr>
      </w:pPr>
      <w:r>
        <w:rPr>
          <w:rFonts w:ascii="Times New Roman" w:hAnsi="Times New Roman"/>
        </w:rPr>
        <w:t>3.1. Материально-техническое обеспечение</w:t>
      </w:r>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 </w:t>
      </w:r>
      <w:bookmarkStart w:id="360" w:name="_Hlk161736902"/>
      <w:r>
        <w:rPr>
          <w:rFonts w:ascii="Times New Roman" w:hAnsi="Times New Roman"/>
          <w:sz w:val="24"/>
          <w:szCs w:val="24"/>
        </w:rPr>
        <w:t xml:space="preserve">Общепрофессиональных дисциплин и профессиональных </w:t>
      </w:r>
      <w:bookmarkEnd w:id="360"/>
      <w:r>
        <w:rPr>
          <w:rFonts w:ascii="Times New Roman" w:hAnsi="Times New Roman"/>
          <w:sz w:val="24"/>
          <w:szCs w:val="24"/>
        </w:rPr>
        <w:t>модулей</w:t>
      </w:r>
      <w:r>
        <w:rPr>
          <w:rFonts w:cs="Times New Roman" w:ascii="Times New Roman" w:hAnsi="Times New Roman"/>
          <w:bCs/>
          <w:sz w:val="24"/>
          <w:szCs w:val="24"/>
        </w:rPr>
        <w:t xml:space="preserve">, оснащенный в соответствии с приложением 3 ОП. </w:t>
      </w:r>
    </w:p>
    <w:p>
      <w:pPr>
        <w:pStyle w:val="Normal"/>
        <w:rPr/>
      </w:pPr>
      <w:r>
        <w:rPr/>
      </w:r>
    </w:p>
    <w:p>
      <w:pPr>
        <w:pStyle w:val="116"/>
        <w:rPr>
          <w:rFonts w:ascii="Times New Roman" w:hAnsi="Times New Roman" w:eastAsia="Times New Roman"/>
        </w:rPr>
      </w:pPr>
      <w:r>
        <w:rPr>
          <w:rFonts w:ascii="Times New Roman" w:hAnsi="Times New Roman"/>
        </w:rPr>
        <w:t>3.2. Учебно-методическое обеспечение</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имеет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ListParagraph"/>
        <w:numPr>
          <w:ilvl w:val="0"/>
          <w:numId w:val="40"/>
        </w:numPr>
        <w:ind w:firstLine="284" w:left="0"/>
        <w:rPr>
          <w:rFonts w:ascii="Times New Roman" w:hAnsi="Times New Roman" w:cs="Times New Roman"/>
          <w:sz w:val="24"/>
          <w:szCs w:val="24"/>
        </w:rPr>
      </w:pPr>
      <w:r>
        <w:rPr>
          <w:rFonts w:cs="Times New Roman" w:ascii="Times New Roman" w:hAnsi="Times New Roman"/>
          <w:sz w:val="24"/>
          <w:szCs w:val="24"/>
        </w:rPr>
        <w:t>Батаев А.В., Налютин Н.Ю., Синицын С.В. Операционные системы и среды: учебник. – М.: Издательский центр «Академия», 2021. – 288 с.</w:t>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p>
    <w:tbl>
      <w:tblPr>
        <w:tblW w:w="9939" w:type="dxa"/>
        <w:jc w:val="left"/>
        <w:tblInd w:w="-301" w:type="dxa"/>
        <w:tblLayout w:type="fixed"/>
        <w:tblCellMar>
          <w:top w:w="0" w:type="dxa"/>
          <w:left w:w="108" w:type="dxa"/>
          <w:bottom w:w="0" w:type="dxa"/>
          <w:right w:w="108" w:type="dxa"/>
        </w:tblCellMar>
        <w:tblLook w:val="01e0" w:noHBand="0" w:noVBand="0" w:firstColumn="1" w:lastRow="1" w:lastColumn="1" w:firstRow="1"/>
      </w:tblPr>
      <w:tblGrid>
        <w:gridCol w:w="3599"/>
        <w:gridCol w:w="3900"/>
        <w:gridCol w:w="2440"/>
      </w:tblGrid>
      <w:tr>
        <w:trPr>
          <w:trHeight w:val="20" w:hRule="atLeast"/>
        </w:trPr>
        <w:tc>
          <w:tcPr>
            <w:tcW w:w="3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90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24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5601" w:hRule="atLeast"/>
        </w:trPr>
        <w:tc>
          <w:tcPr>
            <w:tcW w:w="359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Знает:</w:t>
            </w:r>
          </w:p>
          <w:p>
            <w:pPr>
              <w:pStyle w:val="Normal"/>
              <w:widowControl w:val="false"/>
              <w:ind w:hanging="0" w:left="33"/>
              <w:rPr>
                <w:rFonts w:ascii="Times New Roman" w:hAnsi="Times New Roman" w:cs="Times New Roman"/>
                <w:sz w:val="24"/>
                <w:szCs w:val="24"/>
              </w:rPr>
            </w:pPr>
            <w:r>
              <w:rPr>
                <w:rFonts w:cs="Times New Roman" w:ascii="Times New Roman" w:hAnsi="Times New Roman"/>
                <w:sz w:val="24"/>
                <w:szCs w:val="24"/>
              </w:rPr>
              <w:t>основные понятия, функции, состав и принципы работы операционных систем.</w:t>
            </w:r>
          </w:p>
          <w:p>
            <w:pPr>
              <w:pStyle w:val="Normal"/>
              <w:widowControl w:val="false"/>
              <w:ind w:hanging="0" w:left="33"/>
              <w:rPr>
                <w:rFonts w:ascii="Times New Roman" w:hAnsi="Times New Roman" w:cs="Times New Roman"/>
                <w:sz w:val="24"/>
                <w:szCs w:val="24"/>
              </w:rPr>
            </w:pPr>
            <w:r>
              <w:rPr>
                <w:rFonts w:cs="Times New Roman" w:ascii="Times New Roman" w:hAnsi="Times New Roman"/>
                <w:sz w:val="24"/>
                <w:szCs w:val="24"/>
              </w:rPr>
              <w:t>архитектуры современных операционных систем.</w:t>
            </w:r>
          </w:p>
          <w:p>
            <w:pPr>
              <w:pStyle w:val="Normal"/>
              <w:widowControl w:val="false"/>
              <w:ind w:hanging="0" w:left="33"/>
              <w:rPr>
                <w:rFonts w:ascii="Times New Roman" w:hAnsi="Times New Roman" w:cs="Times New Roman"/>
                <w:sz w:val="24"/>
                <w:szCs w:val="24"/>
              </w:rPr>
            </w:pPr>
            <w:r>
              <w:rPr>
                <w:rFonts w:cs="Times New Roman" w:ascii="Times New Roman" w:hAnsi="Times New Roman"/>
                <w:sz w:val="24"/>
                <w:szCs w:val="24"/>
              </w:rPr>
              <w:t>особенности построения и функционирования семейств операционных систем "unix" и "windows".</w:t>
            </w:r>
          </w:p>
          <w:p>
            <w:pPr>
              <w:pStyle w:val="Normal"/>
              <w:widowControl w:val="false"/>
              <w:ind w:hanging="0" w:left="33"/>
              <w:rPr>
                <w:rFonts w:ascii="Times New Roman" w:hAnsi="Times New Roman" w:cs="Times New Roman"/>
                <w:sz w:val="24"/>
                <w:szCs w:val="24"/>
              </w:rPr>
            </w:pPr>
            <w:r>
              <w:rPr>
                <w:rFonts w:cs="Times New Roman" w:ascii="Times New Roman" w:hAnsi="Times New Roman"/>
                <w:sz w:val="24"/>
                <w:szCs w:val="24"/>
              </w:rPr>
              <w:t>принципы управления ресурсами в операционной системе.</w:t>
            </w:r>
          </w:p>
          <w:p>
            <w:pPr>
              <w:pStyle w:val="Normal"/>
              <w:widowControl w:val="false"/>
              <w:ind w:hanging="0" w:left="33"/>
              <w:rPr>
                <w:rFonts w:ascii="Times New Roman" w:hAnsi="Times New Roman" w:cs="Times New Roman"/>
                <w:sz w:val="24"/>
                <w:szCs w:val="24"/>
              </w:rPr>
            </w:pPr>
            <w:r>
              <w:rPr>
                <w:rFonts w:cs="Times New Roman" w:ascii="Times New Roman" w:hAnsi="Times New Roman"/>
                <w:sz w:val="24"/>
                <w:szCs w:val="24"/>
              </w:rPr>
              <w:t>основные задачи администрирования и способы их выполнения в изучаемых операционные системах.</w:t>
            </w:r>
          </w:p>
        </w:tc>
        <w:tc>
          <w:tcPr>
            <w:tcW w:w="390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Демонстрирует знания:</w:t>
            </w:r>
          </w:p>
          <w:p>
            <w:pPr>
              <w:pStyle w:val="Normal"/>
              <w:widowControl w:val="false"/>
              <w:ind w:hanging="0" w:left="33"/>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-состав и принципы работы операционных систем и сред;</w:t>
            </w:r>
          </w:p>
          <w:p>
            <w:pPr>
              <w:pStyle w:val="Normal"/>
              <w:widowControl w:val="false"/>
              <w:ind w:hanging="0" w:left="33"/>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-понятие, основные функции, типы операционных систем;</w:t>
            </w:r>
          </w:p>
          <w:p>
            <w:pPr>
              <w:pStyle w:val="Normal"/>
              <w:widowControl w:val="false"/>
              <w:ind w:hanging="0" w:left="33"/>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-машинно-зависимые свойства операционных систем: обработка прерываний,</w:t>
            </w:r>
          </w:p>
          <w:p>
            <w:pPr>
              <w:pStyle w:val="Normal"/>
              <w:widowControl w:val="false"/>
              <w:ind w:hanging="0" w:left="33"/>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обслуживание ввода-вывода, управление виртуальной памятью;</w:t>
            </w:r>
          </w:p>
          <w:p>
            <w:pPr>
              <w:pStyle w:val="Normal"/>
              <w:widowControl w:val="false"/>
              <w:ind w:hanging="0" w:left="33"/>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-принципы построения операционных систем;</w:t>
            </w:r>
          </w:p>
          <w:p>
            <w:pPr>
              <w:pStyle w:val="Normal"/>
              <w:widowControl w:val="false"/>
              <w:ind w:hanging="0" w:left="33"/>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-способы организации поддержки устройств, драйверы оборудования;</w:t>
            </w:r>
          </w:p>
          <w:p>
            <w:pPr>
              <w:pStyle w:val="Normal"/>
              <w:widowControl w:val="false"/>
              <w:ind w:hanging="0" w:left="33"/>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-понятие, функции и способы использования программного интерфейса операционной</w:t>
            </w:r>
          </w:p>
          <w:p>
            <w:pPr>
              <w:pStyle w:val="Normal"/>
              <w:widowControl w:val="false"/>
              <w:spacing w:lineRule="auto" w:line="276" w:before="0" w:after="280"/>
              <w:contextualSpacing/>
              <w:rPr>
                <w:rFonts w:ascii="Times New Roman" w:hAnsi="Times New Roman" w:cs="Times New Roman"/>
                <w:sz w:val="24"/>
                <w:szCs w:val="24"/>
              </w:rPr>
            </w:pPr>
            <w:r>
              <w:rPr>
                <w:rFonts w:eastAsia="Times New Roman" w:cs="Times New Roman" w:ascii="Times New Roman" w:hAnsi="Times New Roman"/>
                <w:iCs/>
                <w:sz w:val="24"/>
                <w:szCs w:val="24"/>
                <w:lang w:eastAsia="ru-RU"/>
              </w:rPr>
              <w:t>системы, виды пользовательского интерфейса.</w:t>
            </w:r>
          </w:p>
        </w:tc>
        <w:tc>
          <w:tcPr>
            <w:tcW w:w="24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r>
        <w:trPr>
          <w:trHeight w:val="20" w:hRule="atLeast"/>
        </w:trPr>
        <w:tc>
          <w:tcPr>
            <w:tcW w:w="359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Умеет:</w:t>
            </w:r>
          </w:p>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 xml:space="preserve">управлять параметрами загрузки операционной системы. </w:t>
            </w:r>
          </w:p>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 xml:space="preserve">выполнять конфигурирование аппаратных устройств. </w:t>
            </w:r>
          </w:p>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управлять учетными записями, настраивать параметры рабочей среды пользователей.</w:t>
            </w:r>
          </w:p>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управлять дисками и файловыми системами, настраивать сетевые параметры, управлять разделением ресурсов в локальной сети.</w:t>
            </w:r>
          </w:p>
        </w:tc>
        <w:tc>
          <w:tcPr>
            <w:tcW w:w="390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rPr>
                <w:rFonts w:ascii="Times New Roman" w:hAnsi="Times New Roman" w:cs="Times New Roman"/>
                <w:bCs/>
                <w:sz w:val="24"/>
                <w:szCs w:val="24"/>
              </w:rPr>
            </w:pPr>
            <w:r>
              <w:rPr>
                <w:rFonts w:cs="Times New Roman" w:ascii="Times New Roman" w:hAnsi="Times New Roman"/>
                <w:bCs/>
                <w:sz w:val="24"/>
                <w:szCs w:val="24"/>
              </w:rPr>
              <w:t>Демонстрирует умение:</w:t>
            </w:r>
          </w:p>
          <w:p>
            <w:pPr>
              <w:pStyle w:val="Normal"/>
              <w:widowControl w:val="false"/>
              <w:ind w:hanging="0" w:left="33"/>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 xml:space="preserve">управлять параметрами загрузки операционной системы. </w:t>
            </w:r>
          </w:p>
          <w:p>
            <w:pPr>
              <w:pStyle w:val="Normal"/>
              <w:widowControl w:val="false"/>
              <w:ind w:hanging="0" w:left="33"/>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 xml:space="preserve">выполнять конфигурирование аппаратных устройств. </w:t>
            </w:r>
          </w:p>
          <w:p>
            <w:pPr>
              <w:pStyle w:val="Normal"/>
              <w:widowControl w:val="false"/>
              <w:ind w:hanging="0" w:left="33"/>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управлять учетными записями, настраивать параметры рабочей среды пользователей.</w:t>
            </w:r>
          </w:p>
          <w:p>
            <w:pPr>
              <w:pStyle w:val="Normal"/>
              <w:widowControl w:val="false"/>
              <w:suppressAutoHyphens w:val="true"/>
              <w:spacing w:lineRule="auto" w:line="276"/>
              <w:rPr>
                <w:rFonts w:ascii="Times New Roman" w:hAnsi="Times New Roman" w:cs="Times New Roman"/>
                <w:bCs/>
                <w:sz w:val="24"/>
                <w:szCs w:val="24"/>
              </w:rPr>
            </w:pPr>
            <w:r>
              <w:rPr>
                <w:rFonts w:eastAsia="Times New Roman" w:cs="Times New Roman" w:ascii="Times New Roman" w:hAnsi="Times New Roman"/>
                <w:iCs/>
                <w:sz w:val="24"/>
                <w:szCs w:val="24"/>
                <w:lang w:eastAsia="ru-RU"/>
              </w:rPr>
              <w:t>управлять дисками и файловыми системами, настраивать сетевые параметры, управлять разделением ресурсов в локальной сети.</w:t>
            </w:r>
          </w:p>
        </w:tc>
        <w:tc>
          <w:tcPr>
            <w:tcW w:w="244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rPr>
          <w:rFonts w:ascii="Times New Roman" w:hAnsi="Times New Roman" w:cs="Times New Roman"/>
          <w:b/>
          <w:bCs/>
          <w:sz w:val="24"/>
          <w:szCs w:val="24"/>
          <w:lang w:val="x-none"/>
        </w:rPr>
      </w:pPr>
      <w:r>
        <w:rPr>
          <w:rFonts w:cs="Times New Roman" w:ascii="Times New Roman" w:hAnsi="Times New Roman"/>
          <w:b/>
          <w:bCs/>
          <w:sz w:val="24"/>
          <w:szCs w:val="24"/>
          <w:lang w:val="x-none"/>
        </w:rPr>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Приложение 2.10</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rFonts w:ascii="Times New Roman Полужирный" w:hAnsi="Times New Roman Полужирный"/>
          <w:caps/>
        </w:rPr>
      </w:pPr>
      <w:bookmarkStart w:id="361" w:name="_Toc169283417"/>
      <w:r>
        <w:rPr>
          <w:rFonts w:ascii="Times New Roman Полужирный" w:hAnsi="Times New Roman Полужирный"/>
          <w:caps/>
        </w:rPr>
        <w:t>«ОП.02 Архитектура аппаратных средств»</w:t>
      </w:r>
      <w:bookmarkEnd w:id="361"/>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362" w:name="_Toc158397939"/>
      <w:bookmarkStart w:id="363" w:name="_Toc158393482"/>
      <w:bookmarkStart w:id="364" w:name="_Toc158389378"/>
      <w:r>
        <w:rPr>
          <w:lang w:val="ru-RU"/>
        </w:rPr>
        <w:t>СОДЕРЖАНИЕ ПРОГРАММЫ</w:t>
      </w:r>
      <w:bookmarkEnd w:id="362"/>
      <w:bookmarkEnd w:id="363"/>
      <w:bookmarkEnd w:id="364"/>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31"/>
              <w:headerReference w:type="default" r:id="rId32"/>
              <w:headerReference w:type="first" r:id="rId33"/>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0"/>
        </w:numPr>
        <w:spacing w:before="280" w:after="280"/>
        <w:rPr/>
      </w:pPr>
      <w:bookmarkStart w:id="365" w:name="_Toc158389379"/>
      <w:bookmarkStart w:id="366" w:name="_Toc158393483"/>
      <w:bookmarkStart w:id="367" w:name="_Toc158397940"/>
      <w:r>
        <w:rPr/>
        <w:t>Общая характеристика</w:t>
      </w:r>
      <w:r>
        <w:rPr>
          <w:rFonts w:ascii="Calibri" w:hAnsi="Calibri" w:asciiTheme="minorHAnsi" w:hAnsiTheme="minorHAnsi"/>
          <w:lang w:val="ru-RU"/>
        </w:rPr>
        <w:t xml:space="preserve"> </w:t>
      </w:r>
      <w:r>
        <w:rPr/>
        <w:t xml:space="preserve"> РАБОЧЕЙ ПРОГРАММЫ УЧЕБНОЙ ДИСЦИПЛИНЫ</w:t>
      </w:r>
      <w:bookmarkEnd w:id="365"/>
      <w:bookmarkEnd w:id="366"/>
      <w:bookmarkEnd w:id="367"/>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«ОП.02 Архитектура аппаратных средств»</w:t>
      </w:r>
    </w:p>
    <w:p>
      <w:pPr>
        <w:pStyle w:val="114"/>
        <w:rPr>
          <w:lang w:val="ru-RU"/>
        </w:rPr>
      </w:pPr>
      <w:r>
        <w:rPr>
          <w:lang w:val="ru-RU"/>
        </w:rPr>
      </w:r>
    </w:p>
    <w:p>
      <w:pPr>
        <w:pStyle w:val="116"/>
        <w:rPr>
          <w:rFonts w:ascii="Times New Roman" w:hAnsi="Times New Roman"/>
        </w:rPr>
      </w:pPr>
      <w:bookmarkStart w:id="368" w:name="_Toc158393484"/>
      <w:bookmarkStart w:id="369" w:name="_Toc158397941"/>
      <w:bookmarkStart w:id="370" w:name="_Toc158389380"/>
      <w:r>
        <w:rPr>
          <w:rFonts w:ascii="Times New Roman" w:hAnsi="Times New Roman"/>
        </w:rPr>
        <w:t>1.1. Цель и место дисциплины в структуре образовательной программы</w:t>
      </w:r>
      <w:bookmarkEnd w:id="368"/>
      <w:bookmarkEnd w:id="369"/>
      <w:bookmarkEnd w:id="370"/>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«ОП.02 Архитектура аппаратных средств»</w:t>
      </w:r>
      <w:r>
        <w:rPr>
          <w:rFonts w:eastAsia="Times New Roman" w:cs="Times New Roman" w:ascii="Times New Roman" w:hAnsi="Times New Roman"/>
          <w:sz w:val="24"/>
          <w:szCs w:val="24"/>
          <w:lang w:eastAsia="ru-RU"/>
        </w:rPr>
        <w:t>:</w:t>
      </w:r>
      <w:r>
        <w:rPr>
          <w:rFonts w:eastAsia="Times New Roman" w:cs="Times New Roman" w:ascii="Times New Roman" w:hAnsi="Times New Roman"/>
          <w:color w:val="FF0000"/>
          <w:sz w:val="24"/>
          <w:szCs w:val="24"/>
          <w:lang w:eastAsia="ru-RU"/>
        </w:rPr>
        <w:t xml:space="preserve"> </w:t>
      </w:r>
      <w:r>
        <w:rPr>
          <w:rFonts w:eastAsia="Times New Roman" w:cs="Times New Roman" w:ascii="Times New Roman" w:hAnsi="Times New Roman"/>
          <w:sz w:val="24"/>
          <w:szCs w:val="24"/>
          <w:lang w:eastAsia="ru-RU"/>
        </w:rPr>
        <w:t>формирование представлений об устройстве компьютера; изучить конструкции и функции различных элементов компьютеров, предназначенных для хранения и обработки информации, рассмотреть компоненты компьютера, которые получают информацию от внешних источников и отсылают результаты вычислений внешним приемникам данных.</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«ОП.02 Архитектура аппаратных средства»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371" w:name="_Toc158393485"/>
      <w:bookmarkStart w:id="372" w:name="_Toc158389381"/>
      <w:bookmarkStart w:id="373" w:name="_Toc158397942"/>
      <w:r>
        <w:rPr>
          <w:rFonts w:ascii="Times New Roman" w:hAnsi="Times New Roman"/>
        </w:rPr>
        <w:t>1.2. Планируемые результаты освоения дисциплины</w:t>
      </w:r>
      <w:bookmarkEnd w:id="371"/>
      <w:bookmarkEnd w:id="372"/>
      <w:bookmarkEnd w:id="373"/>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600"/>
        <w:gridCol w:w="4019"/>
        <w:gridCol w:w="4019"/>
      </w:tblGrid>
      <w:tr>
        <w:trPr>
          <w:trHeight w:val="20" w:hRule="atLeast"/>
        </w:trPr>
        <w:tc>
          <w:tcPr>
            <w:tcW w:w="1600"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 xml:space="preserve">Код ОК, </w:t>
            </w:r>
          </w:p>
          <w:p>
            <w:pPr>
              <w:pStyle w:val="Normal"/>
              <w:widowControl w:val="false"/>
              <w:rPr>
                <w:rStyle w:val="Emphasis"/>
                <w:b/>
                <w:i w:val="false"/>
                <w:i w:val="false"/>
                <w:sz w:val="24"/>
                <w:szCs w:val="24"/>
              </w:rPr>
            </w:pPr>
            <w:r>
              <w:rPr>
                <w:rStyle w:val="Emphasis"/>
                <w:b/>
                <w:i w:val="false"/>
                <w:sz w:val="24"/>
                <w:szCs w:val="24"/>
              </w:rPr>
              <w:t>ПК</w:t>
            </w:r>
          </w:p>
        </w:tc>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4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4518" w:hRule="atLeast"/>
        </w:trPr>
        <w:tc>
          <w:tcPr>
            <w:tcW w:w="160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 01</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 02</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 03</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 04</w:t>
            </w:r>
          </w:p>
          <w:p>
            <w:pPr>
              <w:pStyle w:val="Normal"/>
              <w:widowControl w:val="false"/>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ОК 09</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 xml:space="preserve">получать информацию о параметрах компьютерной системы; </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подключать дополнительное оборудование и настраивать связь между элементами компьютерной системы;</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rPr>
              <w:t>производить инсталляцию и настройку программного обеспечения компьютерных систем</w:t>
            </w:r>
          </w:p>
        </w:tc>
        <w:tc>
          <w:tcPr>
            <w:tcW w:w="4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 xml:space="preserve">базовые понятия и основные принципы построения архитектур вычислительных систем; </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типы вычислительных систем и их архитектурные особенности;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 xml:space="preserve">организацию и принцип работы </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основных логических блоков компьютерных систем;</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процессы обработки информации на всех уровнях компьютерных архитектур; основные компоненты программного обеспечения компьютерных систем;</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rPr>
              <w:t>основные принципы управления ресурсами и организации доступа к этим ресурсам</w:t>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Normal"/>
        <w:rPr>
          <w:rFonts w:ascii="Times New Roman" w:hAnsi="Times New Roman" w:eastAsia="Segoe UI" w:cs="Times New Roman"/>
          <w:b/>
          <w:bCs/>
          <w:caps/>
          <w:kern w:val="2"/>
          <w:sz w:val="24"/>
          <w:szCs w:val="24"/>
          <w:lang w:val="x-none" w:eastAsia="x-none"/>
        </w:rPr>
      </w:pPr>
      <w:r>
        <w:rPr>
          <w:rFonts w:eastAsia="Segoe UI" w:cs="Times New Roman" w:ascii="Times New Roman" w:hAnsi="Times New Roman"/>
          <w:b/>
          <w:bCs/>
          <w:caps/>
          <w:kern w:val="2"/>
          <w:sz w:val="24"/>
          <w:szCs w:val="24"/>
          <w:lang w:val="x-none" w:eastAsia="x-none"/>
        </w:rPr>
      </w:r>
    </w:p>
    <w:p>
      <w:pPr>
        <w:pStyle w:val="115"/>
        <w:spacing w:before="280" w:after="280"/>
        <w:rPr>
          <w:rFonts w:ascii="Times New Roman" w:hAnsi="Times New Roman"/>
          <w:lang w:val="ru-RU"/>
        </w:rPr>
      </w:pPr>
      <w:bookmarkStart w:id="374" w:name="_Toc158389382"/>
      <w:bookmarkStart w:id="375" w:name="_Toc158393486"/>
      <w:bookmarkStart w:id="376" w:name="_Toc158397943"/>
      <w:r>
        <w:rPr/>
        <w:t xml:space="preserve">2. Структура и содержание </w:t>
      </w:r>
      <w:r>
        <w:rPr>
          <w:lang w:val="ru-RU"/>
        </w:rPr>
        <w:t>ДИСЦИПЛИНЫ</w:t>
      </w:r>
      <w:bookmarkEnd w:id="374"/>
      <w:bookmarkEnd w:id="375"/>
      <w:bookmarkEnd w:id="376"/>
    </w:p>
    <w:p>
      <w:pPr>
        <w:pStyle w:val="116"/>
        <w:rPr>
          <w:rFonts w:ascii="Times New Roman" w:hAnsi="Times New Roman"/>
        </w:rPr>
      </w:pPr>
      <w:bookmarkStart w:id="377" w:name="_Toc158389383"/>
      <w:bookmarkStart w:id="378" w:name="_Toc158393487"/>
      <w:bookmarkStart w:id="379" w:name="_Toc158397944"/>
      <w:r>
        <w:rPr>
          <w:rFonts w:ascii="Times New Roman" w:hAnsi="Times New Roman"/>
        </w:rPr>
        <w:t>2.1. Трудоемкость освоения дисциплины</w:t>
      </w:r>
      <w:bookmarkEnd w:id="377"/>
      <w:bookmarkEnd w:id="378"/>
      <w:bookmarkEnd w:id="379"/>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36</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36</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36</w:t>
            </w:r>
          </w:p>
        </w:tc>
        <w:tc>
          <w:tcPr>
            <w:tcW w:w="2593" w:type="dxa"/>
            <w:tcBorders>
              <w:top w:val="single" w:sz="6" w:space="0" w:color="000000"/>
              <w:left w:val="single" w:sz="6" w:space="0" w:color="000000"/>
              <w:bottom w:val="single" w:sz="6" w:space="0" w:color="000000"/>
              <w:right w:val="single" w:sz="6" w:space="0" w:color="000000"/>
            </w:tcBorders>
            <w:shd w:color="auto" w:fill="FFFFFF" w:themeFill="background1" w:val="clear"/>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36</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380" w:name="_Toc158389384"/>
      <w:bookmarkStart w:id="381" w:name="_Toc158393488"/>
      <w:bookmarkStart w:id="382" w:name="_Toc158397945"/>
      <w:r>
        <w:rPr>
          <w:rFonts w:ascii="Times New Roman" w:hAnsi="Times New Roman"/>
        </w:rPr>
        <w:t>2.2. содержание дисциплины</w:t>
      </w:r>
      <w:bookmarkEnd w:id="380"/>
      <w:bookmarkEnd w:id="381"/>
      <w:bookmarkEnd w:id="382"/>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952"/>
        <w:gridCol w:w="6685"/>
      </w:tblGrid>
      <w:tr>
        <w:trPr>
          <w:trHeight w:val="20" w:hRule="atLeast"/>
        </w:trPr>
        <w:tc>
          <w:tcPr>
            <w:tcW w:w="29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eastAsia="Times New Roman" w:cs="Times New Roman" w:ascii="Times New Roman" w:hAnsi="Times New Roman"/>
                <w:b/>
                <w:bCs/>
                <w:lang w:eastAsia="ru-RU"/>
              </w:rPr>
              <w:t>Наименование разделов и тем</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eastAsia="Times New Roman" w:cs="Times New Roman" w:ascii="Times New Roman" w:hAnsi="Times New Roman"/>
                <w:b/>
                <w:bCs/>
                <w:lang w:eastAsia="ru-RU"/>
              </w:rPr>
              <w:t xml:space="preserve"> </w:t>
            </w: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20" w:hRule="atLeast"/>
        </w:trPr>
        <w:tc>
          <w:tcPr>
            <w:tcW w:w="295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Введение</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Содержание учебного материала </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Cs/>
              </w:rPr>
            </w:pPr>
            <w:r>
              <w:rPr>
                <w:rFonts w:ascii="Times New Roman" w:hAnsi="Times New Roman"/>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Понятия аппаратных средств ЭВМ, архитектуры аппаратных средств.</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
                <w:bCs/>
              </w:rPr>
              <w:t xml:space="preserve">Раздел 1 Вычислительные приборы и устройства </w:t>
            </w:r>
          </w:p>
        </w:tc>
      </w:tr>
      <w:tr>
        <w:trPr>
          <w:trHeight w:val="20" w:hRule="atLeast"/>
        </w:trPr>
        <w:tc>
          <w:tcPr>
            <w:tcW w:w="295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 xml:space="preserve">Тема 1.1. </w:t>
            </w:r>
          </w:p>
          <w:p>
            <w:pPr>
              <w:pStyle w:val="Normal"/>
              <w:widowControl w:val="false"/>
              <w:rPr>
                <w:rFonts w:ascii="Times New Roman" w:hAnsi="Times New Roman"/>
                <w:bCs/>
              </w:rPr>
            </w:pPr>
            <w:r>
              <w:rPr>
                <w:rFonts w:ascii="Times New Roman" w:hAnsi="Times New Roman"/>
                <w:bCs/>
              </w:rPr>
              <w:t>Классы вычислительных машин</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
                <w:bCs/>
              </w:rPr>
              <w:t>Содержание учебного материала</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ascii="Times New Roman" w:hAnsi="Times New Roman"/>
                <w:b/>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История развития вычислительных устройств и приборов. Классификация ЭВМ: по принципу действия, по поколения, назначению, по размерам и функциональным возможностям</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ascii="Times New Roman" w:hAnsi="Times New Roman"/>
                <w:b/>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практических занятий и лабораторных работ</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Раздел 2 Архитектура и принципы работы основных логических блоков системы</w:t>
            </w:r>
          </w:p>
        </w:tc>
      </w:tr>
      <w:tr>
        <w:trPr>
          <w:trHeight w:val="20" w:hRule="atLeast"/>
        </w:trPr>
        <w:tc>
          <w:tcPr>
            <w:tcW w:w="295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Тема 2.1.</w:t>
            </w:r>
          </w:p>
          <w:p>
            <w:pPr>
              <w:pStyle w:val="Normal"/>
              <w:widowControl w:val="false"/>
              <w:rPr>
                <w:rFonts w:ascii="Times New Roman" w:hAnsi="Times New Roman"/>
                <w:bCs/>
              </w:rPr>
            </w:pPr>
            <w:r>
              <w:rPr>
                <w:rFonts w:ascii="Times New Roman" w:hAnsi="Times New Roman"/>
                <w:bCs/>
              </w:rPr>
              <w:t>Логические основы ЭВМ, элементы и узлы</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Содержание учебного материала </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bCs/>
              </w:rPr>
            </w:pPr>
            <w:r>
              <w:rPr>
                <w:rFonts w:ascii="Times New Roman" w:hAnsi="Times New Roman"/>
                <w:bCs/>
              </w:rPr>
              <w:t>Базовые логические операции и схемы: конъюнкция, дизъюнкция, отрицание. Таблицы истинности. Схемные логические элементы: регистры, триггеры, сумматоры, мультиплексор, демультиплексор, шифратор, дешифратор, компаратор. Принципы работы, таблица истинности, логические выражения, схема.</w:t>
            </w:r>
          </w:p>
        </w:tc>
      </w:tr>
      <w:tr>
        <w:trPr>
          <w:trHeight w:val="20" w:hRule="atLeast"/>
        </w:trPr>
        <w:tc>
          <w:tcPr>
            <w:tcW w:w="295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 xml:space="preserve">Тема 2.2. </w:t>
            </w:r>
          </w:p>
          <w:p>
            <w:pPr>
              <w:pStyle w:val="Normal"/>
              <w:widowControl w:val="false"/>
              <w:rPr>
                <w:rFonts w:ascii="Times New Roman" w:hAnsi="Times New Roman"/>
                <w:bCs/>
              </w:rPr>
            </w:pPr>
            <w:r>
              <w:rPr>
                <w:rFonts w:ascii="Times New Roman" w:hAnsi="Times New Roman"/>
                <w:bCs/>
              </w:rPr>
              <w:t>Принципы организации ЭВМ</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Содержание учебного материала </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bCs/>
              </w:rPr>
            </w:pPr>
            <w:r>
              <w:rPr>
                <w:rFonts w:ascii="Times New Roman" w:hAnsi="Times New Roman"/>
                <w:bCs/>
              </w:rPr>
              <w:t>Базовые представления об архитектуре ЭВМ. Принципы (архитектура) фон Неймана. Простейшие типы архитектур. Принцип открытой архитектуры. Магистрально-модульный принцип организации ЭВМ. Классификация параллельных компьютеров. Классификация архитектур вычислительных систем: классическая архитектура, классификация Флинна.</w:t>
            </w:r>
          </w:p>
        </w:tc>
      </w:tr>
      <w:tr>
        <w:trPr>
          <w:trHeight w:val="20" w:hRule="atLeast"/>
        </w:trPr>
        <w:tc>
          <w:tcPr>
            <w:tcW w:w="295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Тема 2.3.</w:t>
            </w:r>
          </w:p>
          <w:p>
            <w:pPr>
              <w:pStyle w:val="Normal"/>
              <w:widowControl w:val="false"/>
              <w:rPr>
                <w:rFonts w:ascii="Times New Roman" w:hAnsi="Times New Roman"/>
                <w:bCs/>
              </w:rPr>
            </w:pPr>
            <w:r>
              <w:rPr>
                <w:rFonts w:ascii="Times New Roman" w:hAnsi="Times New Roman"/>
                <w:bCs/>
              </w:rPr>
              <w:t>Классификация и типовая структура микропроцессоров</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t xml:space="preserve">Организация работы и функционирование процессора. Микропроцессоры типа </w:t>
            </w:r>
            <w:r>
              <w:rPr>
                <w:rFonts w:ascii="Times New Roman" w:hAnsi="Times New Roman"/>
                <w:bCs/>
                <w:lang w:val="en-US"/>
              </w:rPr>
              <w:t>CISC</w:t>
            </w:r>
            <w:r>
              <w:rPr>
                <w:rFonts w:ascii="Times New Roman" w:hAnsi="Times New Roman"/>
                <w:bCs/>
              </w:rPr>
              <w:t xml:space="preserve">, </w:t>
            </w:r>
            <w:r>
              <w:rPr>
                <w:rFonts w:ascii="Times New Roman" w:hAnsi="Times New Roman"/>
                <w:bCs/>
                <w:lang w:val="en-US"/>
              </w:rPr>
              <w:t>RISC</w:t>
            </w:r>
            <w:r>
              <w:rPr>
                <w:rFonts w:ascii="Times New Roman" w:hAnsi="Times New Roman"/>
                <w:bCs/>
              </w:rPr>
              <w:t xml:space="preserve">, </w:t>
            </w:r>
            <w:r>
              <w:rPr>
                <w:rFonts w:ascii="Times New Roman" w:hAnsi="Times New Roman"/>
                <w:bCs/>
                <w:lang w:val="en-US"/>
              </w:rPr>
              <w:t>MISC</w:t>
            </w:r>
            <w:r>
              <w:rPr>
                <w:rFonts w:ascii="Times New Roman" w:hAnsi="Times New Roman"/>
                <w:bCs/>
              </w:rPr>
              <w:t>. Характеристики и структура микропроцессора. Устройство управления, арифметико-логическое устройство, микропроцессорная память: назначение, упрощенные функциональные схемы.</w:t>
            </w:r>
          </w:p>
        </w:tc>
      </w:tr>
      <w:tr>
        <w:trPr>
          <w:trHeight w:val="20" w:hRule="atLeast"/>
        </w:trPr>
        <w:tc>
          <w:tcPr>
            <w:tcW w:w="295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Тема 2.4.</w:t>
            </w:r>
          </w:p>
          <w:p>
            <w:pPr>
              <w:pStyle w:val="Normal"/>
              <w:widowControl w:val="false"/>
              <w:rPr>
                <w:rFonts w:ascii="Times New Roman" w:hAnsi="Times New Roman"/>
                <w:bCs/>
              </w:rPr>
            </w:pPr>
            <w:r>
              <w:rPr>
                <w:rFonts w:ascii="Times New Roman" w:hAnsi="Times New Roman"/>
                <w:bCs/>
              </w:rPr>
              <w:t>Технологии повышения производительности процессоров</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t xml:space="preserve">Системы команд процессора. Регистры процессора: сущность, назначение, типы. Параллелизм вычислений. Конвейеризация вычислений. Суперскаляризация. Матричные и векторные процессоры. Динамическое исполнение. Технология </w:t>
            </w:r>
            <w:r>
              <w:rPr>
                <w:rFonts w:ascii="Times New Roman" w:hAnsi="Times New Roman"/>
                <w:bCs/>
                <w:lang w:val="en-US"/>
              </w:rPr>
              <w:t>Hyper</w:t>
            </w:r>
            <w:r>
              <w:rPr>
                <w:rFonts w:ascii="Times New Roman" w:hAnsi="Times New Roman"/>
                <w:bCs/>
              </w:rPr>
              <w:t>-</w:t>
            </w:r>
            <w:r>
              <w:rPr>
                <w:rFonts w:ascii="Times New Roman" w:hAnsi="Times New Roman"/>
                <w:bCs/>
                <w:lang w:val="en-US"/>
              </w:rPr>
              <w:t>Threading</w:t>
            </w:r>
            <w:r>
              <w:rPr>
                <w:rFonts w:ascii="Times New Roman" w:hAnsi="Times New Roman"/>
                <w:bCs/>
              </w:rPr>
              <w:t>. Режимы работы процессора: характеристики реального, защищенного и виртуального реального.</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r>
          </w:p>
        </w:tc>
      </w:tr>
      <w:tr>
        <w:trPr>
          <w:trHeight w:val="20" w:hRule="atLeast"/>
        </w:trPr>
        <w:tc>
          <w:tcPr>
            <w:tcW w:w="295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Тема 2.5.</w:t>
            </w:r>
          </w:p>
          <w:p>
            <w:pPr>
              <w:pStyle w:val="Normal"/>
              <w:widowControl w:val="false"/>
              <w:rPr>
                <w:rFonts w:ascii="Times New Roman" w:hAnsi="Times New Roman"/>
                <w:b/>
                <w:bCs/>
              </w:rPr>
            </w:pPr>
            <w:r>
              <w:rPr>
                <w:rFonts w:ascii="Times New Roman" w:hAnsi="Times New Roman"/>
                <w:bCs/>
              </w:rPr>
              <w:t>Компоненты системного блока</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t>Системные платы. Виды, характеристики, форм-факторы. Типы интерфейсов: последовательный, параллельный, радиальный. Принцип организации интерфейсов</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t>Корпуса ПК. Виды, характеристики, форм-факторы.</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t>Блоки питания. Виды, характеристики, форм-факторы.</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t xml:space="preserve">Основные шины расширения, принцип построения шин, характеристики, параметры, </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t>Прямой доступ к памяти. Прерывания. Драйверы. Спецификация P&amp;P</w:t>
            </w:r>
          </w:p>
        </w:tc>
      </w:tr>
      <w:tr>
        <w:trPr>
          <w:trHeight w:val="20" w:hRule="atLeast"/>
        </w:trPr>
        <w:tc>
          <w:tcPr>
            <w:tcW w:w="295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Тема 2.6.</w:t>
            </w:r>
          </w:p>
          <w:p>
            <w:pPr>
              <w:pStyle w:val="Normal"/>
              <w:widowControl w:val="false"/>
              <w:rPr>
                <w:rFonts w:ascii="Times New Roman" w:hAnsi="Times New Roman"/>
                <w:bCs/>
              </w:rPr>
            </w:pPr>
            <w:r>
              <w:rPr>
                <w:rFonts w:ascii="Times New Roman" w:hAnsi="Times New Roman"/>
                <w:bCs/>
              </w:rPr>
              <w:t>Запоминающие устройства ЭВМ</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bCs/>
              </w:rPr>
            </w:pPr>
            <w:r>
              <w:rPr>
                <w:rFonts w:ascii="Times New Roman" w:hAnsi="Times New Roman"/>
                <w:bCs/>
              </w:rPr>
              <w:t xml:space="preserve">Виды памяти в технических средствах информатизации: постоянная, переменная, внутренняя, внешняя. Принципы хранения информации. Накопители на жестких магнитных дисках. Приводы </w:t>
            </w:r>
            <w:r>
              <w:rPr>
                <w:rFonts w:ascii="Times New Roman" w:hAnsi="Times New Roman"/>
                <w:bCs/>
                <w:lang w:val="en-US"/>
              </w:rPr>
              <w:t>CD</w:t>
            </w:r>
            <w:r>
              <w:rPr>
                <w:rFonts w:ascii="Times New Roman" w:hAnsi="Times New Roman"/>
                <w:bCs/>
              </w:rPr>
              <w:t xml:space="preserve"> (</w:t>
            </w:r>
            <w:r>
              <w:rPr>
                <w:rFonts w:ascii="Times New Roman" w:hAnsi="Times New Roman"/>
                <w:bCs/>
                <w:lang w:val="en-US"/>
              </w:rPr>
              <w:t>ROM</w:t>
            </w:r>
            <w:r>
              <w:rPr>
                <w:rFonts w:ascii="Times New Roman" w:hAnsi="Times New Roman"/>
                <w:bCs/>
              </w:rPr>
              <w:t xml:space="preserve">, </w:t>
            </w:r>
            <w:r>
              <w:rPr>
                <w:rFonts w:ascii="Times New Roman" w:hAnsi="Times New Roman"/>
                <w:bCs/>
                <w:lang w:val="en-US"/>
              </w:rPr>
              <w:t>R</w:t>
            </w:r>
            <w:r>
              <w:rPr>
                <w:rFonts w:ascii="Times New Roman" w:hAnsi="Times New Roman"/>
                <w:bCs/>
              </w:rPr>
              <w:t xml:space="preserve">, </w:t>
            </w:r>
            <w:r>
              <w:rPr>
                <w:rFonts w:ascii="Times New Roman" w:hAnsi="Times New Roman"/>
                <w:bCs/>
                <w:lang w:val="en-US"/>
              </w:rPr>
              <w:t>RW</w:t>
            </w:r>
            <w:r>
              <w:rPr>
                <w:rFonts w:ascii="Times New Roman" w:hAnsi="Times New Roman"/>
                <w:bCs/>
              </w:rPr>
              <w:t xml:space="preserve">), </w:t>
            </w:r>
            <w:r>
              <w:rPr>
                <w:rFonts w:ascii="Times New Roman" w:hAnsi="Times New Roman"/>
                <w:bCs/>
                <w:lang w:val="en-US"/>
              </w:rPr>
              <w:t>DVD</w:t>
            </w:r>
            <w:r>
              <w:rPr>
                <w:rFonts w:ascii="Times New Roman" w:hAnsi="Times New Roman"/>
                <w:bCs/>
              </w:rPr>
              <w:t>-</w:t>
            </w:r>
            <w:r>
              <w:rPr>
                <w:rFonts w:ascii="Times New Roman" w:hAnsi="Times New Roman"/>
                <w:bCs/>
                <w:lang w:val="en-US"/>
              </w:rPr>
              <w:t>R</w:t>
            </w:r>
            <w:r>
              <w:rPr>
                <w:rFonts w:ascii="Times New Roman" w:hAnsi="Times New Roman"/>
                <w:bCs/>
              </w:rPr>
              <w:t>(</w:t>
            </w:r>
            <w:r>
              <w:rPr>
                <w:rFonts w:ascii="Times New Roman" w:hAnsi="Times New Roman"/>
                <w:bCs/>
                <w:lang w:val="en-US"/>
              </w:rPr>
              <w:t>ROM</w:t>
            </w:r>
            <w:r>
              <w:rPr>
                <w:rFonts w:ascii="Times New Roman" w:hAnsi="Times New Roman"/>
                <w:bCs/>
              </w:rPr>
              <w:t xml:space="preserve">, </w:t>
            </w:r>
            <w:r>
              <w:rPr>
                <w:rFonts w:ascii="Times New Roman" w:hAnsi="Times New Roman"/>
                <w:bCs/>
                <w:lang w:val="en-US"/>
              </w:rPr>
              <w:t>R</w:t>
            </w:r>
            <w:r>
              <w:rPr>
                <w:rFonts w:ascii="Times New Roman" w:hAnsi="Times New Roman"/>
                <w:bCs/>
              </w:rPr>
              <w:t xml:space="preserve">, </w:t>
            </w:r>
            <w:r>
              <w:rPr>
                <w:rFonts w:ascii="Times New Roman" w:hAnsi="Times New Roman"/>
                <w:bCs/>
                <w:lang w:val="en-US"/>
              </w:rPr>
              <w:t>RW</w:t>
            </w:r>
            <w:r>
              <w:rPr>
                <w:rFonts w:ascii="Times New Roman" w:hAnsi="Times New Roman"/>
                <w:bCs/>
              </w:rPr>
              <w:t xml:space="preserve">), </w:t>
            </w:r>
            <w:r>
              <w:rPr>
                <w:rFonts w:ascii="Times New Roman" w:hAnsi="Times New Roman"/>
                <w:bCs/>
                <w:lang w:val="en-US"/>
              </w:rPr>
              <w:t>BD</w:t>
            </w:r>
            <w:r>
              <w:rPr>
                <w:rFonts w:ascii="Times New Roman" w:hAnsi="Times New Roman"/>
                <w:bCs/>
              </w:rPr>
              <w:t xml:space="preserve"> (</w:t>
            </w:r>
            <w:r>
              <w:rPr>
                <w:rFonts w:ascii="Times New Roman" w:hAnsi="Times New Roman"/>
                <w:bCs/>
                <w:lang w:val="en-US"/>
              </w:rPr>
              <w:t>ROM</w:t>
            </w:r>
            <w:r>
              <w:rPr>
                <w:rFonts w:ascii="Times New Roman" w:hAnsi="Times New Roman"/>
                <w:bCs/>
              </w:rPr>
              <w:t xml:space="preserve">, </w:t>
            </w:r>
            <w:r>
              <w:rPr>
                <w:rFonts w:ascii="Times New Roman" w:hAnsi="Times New Roman"/>
                <w:bCs/>
                <w:lang w:val="en-US"/>
              </w:rPr>
              <w:t>R</w:t>
            </w:r>
            <w:r>
              <w:rPr>
                <w:rFonts w:ascii="Times New Roman" w:hAnsi="Times New Roman"/>
                <w:bCs/>
              </w:rPr>
              <w:t xml:space="preserve">, </w:t>
            </w:r>
            <w:r>
              <w:rPr>
                <w:rFonts w:ascii="Times New Roman" w:hAnsi="Times New Roman"/>
                <w:bCs/>
                <w:lang w:val="en-US"/>
              </w:rPr>
              <w:t>RW</w:t>
            </w:r>
            <w:r>
              <w:rPr>
                <w:rFonts w:ascii="Times New Roman" w:hAnsi="Times New Roman"/>
                <w:bCs/>
              </w:rPr>
              <w:t>)</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t>Разновидности Flash памяти и принцип хранения данных. Накопители Flash-память с USB интерфейсом</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практических занятий и лабораторных работ</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Раздел 3. Периферийные устройства</w:t>
            </w:r>
          </w:p>
        </w:tc>
      </w:tr>
      <w:tr>
        <w:trPr>
          <w:trHeight w:val="20" w:hRule="atLeast"/>
        </w:trPr>
        <w:tc>
          <w:tcPr>
            <w:tcW w:w="295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Тема 3.1.</w:t>
            </w:r>
          </w:p>
          <w:p>
            <w:pPr>
              <w:pStyle w:val="Normal"/>
              <w:widowControl w:val="false"/>
              <w:rPr>
                <w:rFonts w:ascii="Times New Roman" w:hAnsi="Times New Roman"/>
                <w:bCs/>
              </w:rPr>
            </w:pPr>
            <w:r>
              <w:rPr>
                <w:rFonts w:ascii="Times New Roman" w:hAnsi="Times New Roman"/>
                <w:bCs/>
              </w:rPr>
              <w:t>Периферийные устройства вычислительной техники</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t xml:space="preserve">Мониторы и видеоадаптеры. Устройство, принцип действия, подключение. Проекционные аппараты. Системы обработки и воспроизведения аудиоинформации. </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rPr>
            </w:pPr>
            <w:r>
              <w:rPr>
                <w:rFonts w:ascii="Times New Roman" w:hAnsi="Times New Roman"/>
                <w:bCs/>
              </w:rPr>
              <w:t>Принтеры.Устройство, принцип действия, подключение. Сканеры. Устройство, принцип действия, подключение. Клавиатура. Мышь. Устройство, принцип действия, подключение</w:t>
            </w:r>
          </w:p>
        </w:tc>
      </w:tr>
      <w:tr>
        <w:trPr>
          <w:trHeight w:val="20" w:hRule="atLeast"/>
        </w:trPr>
        <w:tc>
          <w:tcPr>
            <w:tcW w:w="295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Тема 3.2.</w:t>
            </w:r>
          </w:p>
          <w:p>
            <w:pPr>
              <w:pStyle w:val="Normal"/>
              <w:widowControl w:val="false"/>
              <w:rPr>
                <w:rFonts w:ascii="Times New Roman" w:hAnsi="Times New Roman"/>
                <w:bCs/>
              </w:rPr>
            </w:pPr>
            <w:r>
              <w:rPr>
                <w:rFonts w:ascii="Times New Roman" w:hAnsi="Times New Roman"/>
                <w:bCs/>
              </w:rPr>
              <w:t>Нестандартные периферийные устройства</w:t>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bCs/>
              </w:rPr>
            </w:pPr>
            <w:r>
              <w:rPr>
                <w:rFonts w:ascii="Times New Roman" w:hAnsi="Times New Roman"/>
                <w:bCs/>
              </w:rPr>
              <w:t>Нестандартные периферийные устройства: манипуляторы (джойстик, трекбол), дигитайзер, мониторы</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b/>
                <w:bCs/>
              </w:rPr>
            </w:pPr>
            <w:r>
              <w:rPr>
                <w:rFonts w:ascii="Times New Roman" w:hAnsi="Times New Roman"/>
                <w:b/>
                <w:bCs/>
              </w:rPr>
            </w:r>
          </w:p>
        </w:tc>
      </w:tr>
      <w:tr>
        <w:trPr>
          <w:trHeight w:val="20" w:hRule="atLeast"/>
        </w:trPr>
        <w:tc>
          <w:tcPr>
            <w:tcW w:w="295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r>
          </w:p>
        </w:tc>
        <w:tc>
          <w:tcPr>
            <w:tcW w:w="66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практических занятий и лабораторных работ</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b/>
                <w:bCs/>
              </w:rPr>
            </w:pPr>
            <w:r>
              <w:rPr>
                <w:rFonts w:ascii="Times New Roman" w:hAnsi="Times New Roman"/>
                <w:b/>
                <w:bCs/>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Всего: 36 часов</w:t>
            </w:r>
          </w:p>
        </w:tc>
      </w:tr>
    </w:tbl>
    <w:p>
      <w:pPr>
        <w:pStyle w:val="116"/>
        <w:jc w:val="both"/>
        <w:rPr>
          <w:rFonts w:ascii="Times New Roman" w:hAnsi="Times New Roman"/>
        </w:rPr>
      </w:pPr>
      <w:r>
        <w:rPr>
          <w:rFonts w:ascii="Times New Roman" w:hAnsi="Times New Roman"/>
        </w:rPr>
      </w:r>
    </w:p>
    <w:p>
      <w:pPr>
        <w:pStyle w:val="115"/>
        <w:spacing w:before="280" w:after="280"/>
        <w:rPr>
          <w:rFonts w:ascii="Times New Roman" w:hAnsi="Times New Roman"/>
          <w:lang w:val="ru-RU"/>
        </w:rPr>
      </w:pPr>
      <w:bookmarkStart w:id="383" w:name="_Toc158389387"/>
      <w:bookmarkStart w:id="384" w:name="_Toc158393491"/>
      <w:bookmarkStart w:id="385" w:name="_Toc158397948"/>
      <w:r>
        <w:rPr/>
        <w:t xml:space="preserve">3. Условия реализации </w:t>
      </w:r>
      <w:r>
        <w:rPr>
          <w:lang w:val="ru-RU"/>
        </w:rPr>
        <w:t>ДИСЦИПЛИНЫ</w:t>
      </w:r>
      <w:bookmarkEnd w:id="383"/>
      <w:bookmarkEnd w:id="384"/>
      <w:bookmarkEnd w:id="385"/>
    </w:p>
    <w:p>
      <w:pPr>
        <w:pStyle w:val="116"/>
        <w:rPr>
          <w:rFonts w:ascii="Times New Roman" w:hAnsi="Times New Roman"/>
        </w:rPr>
      </w:pPr>
      <w:bookmarkStart w:id="386" w:name="_Toc158397949"/>
      <w:bookmarkStart w:id="387" w:name="_Toc158393492"/>
      <w:bookmarkStart w:id="388" w:name="_Toc158389388"/>
      <w:r>
        <w:rPr>
          <w:rFonts w:ascii="Times New Roman" w:hAnsi="Times New Roman"/>
        </w:rPr>
        <w:t>3.1. Материально-техническое обеспечение</w:t>
      </w:r>
      <w:bookmarkEnd w:id="386"/>
      <w:bookmarkEnd w:id="387"/>
      <w:bookmarkEnd w:id="388"/>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 </w:t>
      </w:r>
      <w:r>
        <w:rPr>
          <w:rFonts w:ascii="Times New Roman" w:hAnsi="Times New Roman"/>
          <w:sz w:val="24"/>
          <w:szCs w:val="24"/>
        </w:rPr>
        <w:t>Общепрофессиональных дисциплин и профессиональных модулей</w:t>
      </w:r>
      <w:r>
        <w:rPr>
          <w:rFonts w:cs="Times New Roman" w:ascii="Times New Roman" w:hAnsi="Times New Roman"/>
          <w:bCs/>
          <w:sz w:val="24"/>
          <w:szCs w:val="24"/>
        </w:rPr>
        <w:t xml:space="preserve">, оснащенный в соответствии с приложением 3 ОП. </w:t>
      </w:r>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Лаборатория </w:t>
      </w:r>
      <w:r>
        <w:rPr>
          <w:rFonts w:cs="Times New Roman" w:ascii="Times New Roman" w:hAnsi="Times New Roman"/>
          <w:iCs/>
          <w:sz w:val="24"/>
          <w:szCs w:val="24"/>
        </w:rPr>
        <w:t>Электротехники, электроники и схемотехники</w:t>
      </w:r>
      <w:r>
        <w:rPr>
          <w:rFonts w:cs="Times New Roman" w:ascii="Times New Roman" w:hAnsi="Times New Roman"/>
          <w:bCs/>
          <w:sz w:val="24"/>
          <w:szCs w:val="24"/>
        </w:rPr>
        <w:t>, оснащенная в соответствии с приложением 3 ОП</w:t>
      </w:r>
    </w:p>
    <w:p>
      <w:pPr>
        <w:pStyle w:val="Normal"/>
        <w:rPr/>
      </w:pPr>
      <w:r>
        <w:rPr/>
      </w:r>
    </w:p>
    <w:p>
      <w:pPr>
        <w:pStyle w:val="116"/>
        <w:rPr>
          <w:rFonts w:ascii="Times New Roman" w:hAnsi="Times New Roman" w:eastAsia="Times New Roman"/>
        </w:rPr>
      </w:pPr>
      <w:bookmarkStart w:id="389" w:name="_Toc158389389"/>
      <w:bookmarkStart w:id="390" w:name="_Toc158393493"/>
      <w:bookmarkStart w:id="391" w:name="_Toc158397950"/>
      <w:r>
        <w:rPr>
          <w:rFonts w:ascii="Times New Roman" w:hAnsi="Times New Roman"/>
        </w:rPr>
        <w:t>3.2. Учебно-методическое обеспечение</w:t>
      </w:r>
      <w:bookmarkEnd w:id="389"/>
      <w:bookmarkEnd w:id="390"/>
      <w:bookmarkEnd w:id="391"/>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Normal"/>
        <w:spacing w:lineRule="auto" w:line="276"/>
        <w:jc w:val="both"/>
        <w:rPr>
          <w:rFonts w:ascii="Times New Roman" w:hAnsi="Times New Roman" w:cs="Times New Roman"/>
          <w:sz w:val="24"/>
          <w:szCs w:val="24"/>
          <w:highlight w:val="cyan"/>
        </w:rPr>
      </w:pPr>
      <w:bookmarkStart w:id="392" w:name="_Toc158389390"/>
      <w:bookmarkStart w:id="393" w:name="_Toc158393494"/>
      <w:bookmarkStart w:id="394" w:name="_Toc158397951"/>
      <w:r>
        <w:rPr>
          <w:rFonts w:cs="Times New Roman" w:ascii="Times New Roman" w:hAnsi="Times New Roman"/>
          <w:sz w:val="24"/>
          <w:szCs w:val="24"/>
        </w:rPr>
        <w:t xml:space="preserve">1. Степина, В. В. Архитектура ЭВМ и вычислительные системы: учебник / В.В. Степина. — Москва: КУРС : ИНФРА-М, 2021. — 384 с. — (Среднее профессиональное образова-ние). - ISBN 978-5-906923-07-3. - Текст: электронный. - URL: https://znanium.com/catalog/product/1423169 </w:t>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bookmarkEnd w:id="392"/>
      <w:bookmarkEnd w:id="393"/>
      <w:bookmarkEnd w:id="394"/>
    </w:p>
    <w:tbl>
      <w:tblPr>
        <w:tblpPr w:vertAnchor="text" w:horzAnchor="margin" w:leftFromText="180" w:rightFromText="180" w:tblpX="0" w:tblpY="26"/>
        <w:tblW w:w="9351" w:type="dxa"/>
        <w:jc w:val="left"/>
        <w:tblInd w:w="-5" w:type="dxa"/>
        <w:tblLayout w:type="fixed"/>
        <w:tblCellMar>
          <w:top w:w="0" w:type="dxa"/>
          <w:left w:w="108" w:type="dxa"/>
          <w:bottom w:w="0" w:type="dxa"/>
          <w:right w:w="108" w:type="dxa"/>
        </w:tblCellMar>
        <w:tblLook w:val="01e0" w:noHBand="0" w:noVBand="0" w:firstColumn="1" w:lastRow="1" w:lastColumn="1" w:firstRow="1"/>
      </w:tblPr>
      <w:tblGrid>
        <w:gridCol w:w="3369"/>
        <w:gridCol w:w="3514"/>
        <w:gridCol w:w="2468"/>
      </w:tblGrid>
      <w:tr>
        <w:trPr>
          <w:tblHeader w:val="true"/>
        </w:trPr>
        <w:tc>
          <w:tcPr>
            <w:tcW w:w="33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bCs/>
                <w:sz w:val="24"/>
                <w:szCs w:val="24"/>
              </w:rPr>
            </w:pPr>
            <w:r>
              <w:rPr>
                <w:rFonts w:cs="Times New Roman" w:ascii="Times New Roman" w:hAnsi="Times New Roman"/>
                <w:b/>
                <w:sz w:val="24"/>
                <w:szCs w:val="24"/>
              </w:rPr>
              <w:t>Результаты обучения</w:t>
            </w:r>
          </w:p>
        </w:tc>
        <w:tc>
          <w:tcPr>
            <w:tcW w:w="35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sz w:val="24"/>
                <w:szCs w:val="24"/>
              </w:rPr>
            </w:pPr>
            <w:r>
              <w:rPr>
                <w:rFonts w:cs="Times New Roman" w:ascii="Times New Roman" w:hAnsi="Times New Roman"/>
                <w:b/>
                <w:sz w:val="24"/>
                <w:szCs w:val="24"/>
              </w:rPr>
              <w:t>Показатели освоенности компетенций</w:t>
            </w:r>
          </w:p>
        </w:tc>
        <w:tc>
          <w:tcPr>
            <w:tcW w:w="24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b/>
                <w:bCs/>
                <w:sz w:val="24"/>
                <w:szCs w:val="24"/>
              </w:rPr>
            </w:pPr>
            <w:r>
              <w:rPr>
                <w:rFonts w:cs="Times New Roman" w:ascii="Times New Roman" w:hAnsi="Times New Roman"/>
                <w:b/>
                <w:sz w:val="24"/>
                <w:szCs w:val="24"/>
              </w:rPr>
              <w:t>Методы оценки</w:t>
            </w:r>
          </w:p>
        </w:tc>
      </w:tr>
      <w:tr>
        <w:trPr>
          <w:tblHeader w:val="true"/>
        </w:trPr>
        <w:tc>
          <w:tcPr>
            <w:tcW w:w="336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rPr>
            </w:pPr>
            <w:r>
              <w:rPr>
                <w:rFonts w:ascii="Times New Roman" w:hAnsi="Times New Roman"/>
                <w:bCs/>
              </w:rPr>
              <w:t>Умеет</w:t>
            </w:r>
          </w:p>
          <w:p>
            <w:pPr>
              <w:pStyle w:val="Normal"/>
              <w:widowControl w:val="false"/>
              <w:rPr>
                <w:rFonts w:ascii="Times New Roman" w:hAnsi="Times New Roman"/>
                <w:sz w:val="24"/>
                <w:szCs w:val="24"/>
              </w:rPr>
            </w:pPr>
            <w:r>
              <w:rPr>
                <w:rFonts w:ascii="Times New Roman" w:hAnsi="Times New Roman"/>
                <w:sz w:val="24"/>
                <w:szCs w:val="24"/>
              </w:rPr>
              <w:t xml:space="preserve">получать информацию о параметрах компьютерной системы; </w:t>
            </w:r>
          </w:p>
          <w:p>
            <w:pPr>
              <w:pStyle w:val="Normal"/>
              <w:widowControl w:val="false"/>
              <w:rPr>
                <w:rFonts w:ascii="Times New Roman" w:hAnsi="Times New Roman"/>
              </w:rPr>
            </w:pPr>
            <w:r>
              <w:rPr>
                <w:rFonts w:ascii="Times New Roman" w:hAnsi="Times New Roman"/>
              </w:rPr>
              <w:t>подключать дополнительное оборудование и настраивать связь между элементами компьютерной системы;</w:t>
            </w:r>
          </w:p>
          <w:p>
            <w:pPr>
              <w:pStyle w:val="Default"/>
              <w:widowControl w:val="false"/>
              <w:rPr>
                <w:b/>
                <w:bCs/>
              </w:rPr>
            </w:pPr>
            <w:r>
              <w:rPr/>
              <w:t>производить инсталляцию и настройку программного обеспечения компьютерных систем</w:t>
            </w:r>
          </w:p>
        </w:tc>
        <w:tc>
          <w:tcPr>
            <w:tcW w:w="3514" w:type="dxa"/>
            <w:vMerge w:val="restart"/>
            <w:tcBorders>
              <w:top w:val="single" w:sz="4" w:space="0" w:color="000000"/>
              <w:left w:val="single" w:sz="4" w:space="0" w:color="000000"/>
              <w:bottom w:val="single" w:sz="4" w:space="0" w:color="000000"/>
              <w:right w:val="single" w:sz="4" w:space="0" w:color="000000"/>
            </w:tcBorders>
          </w:tcPr>
          <w:p>
            <w:pPr>
              <w:pStyle w:val="NormalWeb"/>
              <w:widowControl w:val="false"/>
              <w:spacing w:before="248" w:after="200"/>
              <w:ind w:hanging="0" w:right="-2"/>
              <w:jc w:val="both"/>
              <w:rPr>
                <w:color w:val="000000"/>
              </w:rPr>
            </w:pPr>
            <w:r>
              <w:rPr>
                <w:color w:val="000000"/>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pPr>
              <w:pStyle w:val="NormalWeb"/>
              <w:widowControl w:val="false"/>
              <w:spacing w:before="248" w:after="200"/>
              <w:ind w:hanging="0" w:right="-2"/>
              <w:jc w:val="both"/>
              <w:rPr>
                <w:color w:val="000000"/>
              </w:rPr>
            </w:pPr>
            <w:r>
              <w:rPr>
                <w:color w:val="000000"/>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pPr>
              <w:pStyle w:val="NormalWeb"/>
              <w:widowControl w:val="false"/>
              <w:spacing w:before="248" w:after="200"/>
              <w:ind w:hanging="0" w:right="-2"/>
              <w:jc w:val="both"/>
              <w:rPr>
                <w:color w:val="000000"/>
              </w:rPr>
            </w:pPr>
            <w:r>
              <w:rPr>
                <w:color w:val="000000"/>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pPr>
              <w:pStyle w:val="Normal"/>
              <w:widowControl w:val="false"/>
              <w:rPr>
                <w:rFonts w:ascii="Times New Roman" w:hAnsi="Times New Roman"/>
                <w:bCs/>
                <w:sz w:val="24"/>
                <w:szCs w:val="24"/>
              </w:rPr>
            </w:pPr>
            <w:r>
              <w:rPr>
                <w:rFonts w:ascii="Times New Roman" w:hAnsi="Times New Roman"/>
                <w:color w:val="000000"/>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246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Примеры форм и методов контроля и оценки</w:t>
            </w:r>
          </w:p>
          <w:p>
            <w:pPr>
              <w:pStyle w:val="Normal"/>
              <w:widowControl w:val="false"/>
              <w:rPr>
                <w:rFonts w:ascii="Times New Roman" w:hAnsi="Times New Roman"/>
              </w:rPr>
            </w:pPr>
            <w:r>
              <w:rPr>
                <w:rFonts w:ascii="Times New Roman" w:hAnsi="Times New Roman"/>
              </w:rPr>
              <w:t>•</w:t>
            </w:r>
            <w:r>
              <w:rPr>
                <w:rFonts w:ascii="Times New Roman" w:hAnsi="Times New Roman"/>
              </w:rPr>
              <w:tab/>
              <w:t>Компьютерное тестирование на знание терминологии по теме;</w:t>
            </w:r>
          </w:p>
          <w:p>
            <w:pPr>
              <w:pStyle w:val="Normal"/>
              <w:widowControl w:val="false"/>
              <w:rPr>
                <w:rFonts w:ascii="Times New Roman" w:hAnsi="Times New Roman"/>
              </w:rPr>
            </w:pPr>
            <w:r>
              <w:rPr>
                <w:rFonts w:ascii="Times New Roman" w:hAnsi="Times New Roman"/>
              </w:rPr>
              <w:t>•</w:t>
            </w:r>
            <w:r>
              <w:rPr>
                <w:rFonts w:ascii="Times New Roman" w:hAnsi="Times New Roman"/>
              </w:rPr>
              <w:tab/>
              <w:t>Тестирование….</w:t>
            </w:r>
          </w:p>
          <w:p>
            <w:pPr>
              <w:pStyle w:val="Normal"/>
              <w:widowControl w:val="false"/>
              <w:rPr>
                <w:rFonts w:ascii="Times New Roman" w:hAnsi="Times New Roman"/>
              </w:rPr>
            </w:pPr>
            <w:r>
              <w:rPr>
                <w:rFonts w:ascii="Times New Roman" w:hAnsi="Times New Roman"/>
              </w:rPr>
              <w:t>•</w:t>
            </w:r>
            <w:r>
              <w:rPr>
                <w:rFonts w:ascii="Times New Roman" w:hAnsi="Times New Roman"/>
              </w:rPr>
              <w:tab/>
              <w:t>Контрольная работа ….</w:t>
            </w:r>
          </w:p>
          <w:p>
            <w:pPr>
              <w:pStyle w:val="Normal"/>
              <w:widowControl w:val="false"/>
              <w:rPr>
                <w:rFonts w:ascii="Times New Roman" w:hAnsi="Times New Roman"/>
              </w:rPr>
            </w:pPr>
            <w:r>
              <w:rPr>
                <w:rFonts w:ascii="Times New Roman" w:hAnsi="Times New Roman"/>
              </w:rPr>
              <w:t>•</w:t>
            </w:r>
            <w:r>
              <w:rPr>
                <w:rFonts w:ascii="Times New Roman" w:hAnsi="Times New Roman"/>
              </w:rPr>
              <w:tab/>
              <w:t>Самостоятельная работа.</w:t>
            </w:r>
          </w:p>
          <w:p>
            <w:pPr>
              <w:pStyle w:val="Normal"/>
              <w:widowControl w:val="false"/>
              <w:rPr>
                <w:rFonts w:ascii="Times New Roman" w:hAnsi="Times New Roman"/>
              </w:rPr>
            </w:pPr>
            <w:r>
              <w:rPr>
                <w:rFonts w:ascii="Times New Roman" w:hAnsi="Times New Roman"/>
              </w:rPr>
              <w:t>•</w:t>
            </w:r>
            <w:r>
              <w:rPr>
                <w:rFonts w:ascii="Times New Roman" w:hAnsi="Times New Roman"/>
              </w:rPr>
              <w:tab/>
              <w:t>Защита реферата….</w:t>
            </w:r>
          </w:p>
          <w:p>
            <w:pPr>
              <w:pStyle w:val="Normal"/>
              <w:widowControl w:val="false"/>
              <w:rPr>
                <w:rFonts w:ascii="Times New Roman" w:hAnsi="Times New Roman"/>
              </w:rPr>
            </w:pPr>
            <w:r>
              <w:rPr>
                <w:rFonts w:ascii="Times New Roman" w:hAnsi="Times New Roman"/>
              </w:rPr>
              <w:t>•</w:t>
            </w:r>
            <w:r>
              <w:rPr>
                <w:rFonts w:ascii="Times New Roman" w:hAnsi="Times New Roman"/>
              </w:rPr>
              <w:tab/>
              <w:t>Семинар</w:t>
            </w:r>
          </w:p>
          <w:p>
            <w:pPr>
              <w:pStyle w:val="Normal"/>
              <w:widowControl w:val="false"/>
              <w:rPr>
                <w:rFonts w:ascii="Times New Roman" w:hAnsi="Times New Roman"/>
              </w:rPr>
            </w:pPr>
            <w:r>
              <w:rPr>
                <w:rFonts w:ascii="Times New Roman" w:hAnsi="Times New Roman"/>
              </w:rPr>
              <w:t>•</w:t>
            </w:r>
            <w:r>
              <w:rPr>
                <w:rFonts w:ascii="Times New Roman" w:hAnsi="Times New Roman"/>
              </w:rPr>
              <w:tab/>
              <w:t>Защита курсовой работы (проекта)</w:t>
            </w:r>
          </w:p>
          <w:p>
            <w:pPr>
              <w:pStyle w:val="Normal"/>
              <w:widowControl w:val="false"/>
              <w:rPr>
                <w:rFonts w:ascii="Times New Roman" w:hAnsi="Times New Roman"/>
              </w:rPr>
            </w:pPr>
            <w:r>
              <w:rPr>
                <w:rFonts w:ascii="Times New Roman" w:hAnsi="Times New Roman"/>
              </w:rPr>
              <w:t>•</w:t>
            </w:r>
            <w:r>
              <w:rPr>
                <w:rFonts w:ascii="Times New Roman" w:hAnsi="Times New Roman"/>
              </w:rPr>
              <w:tab/>
              <w:t>Выполнение проекта;</w:t>
            </w:r>
          </w:p>
          <w:p>
            <w:pPr>
              <w:pStyle w:val="Normal"/>
              <w:widowControl w:val="false"/>
              <w:rPr>
                <w:rFonts w:ascii="Times New Roman" w:hAnsi="Times New Roman"/>
              </w:rPr>
            </w:pPr>
            <w:r>
              <w:rPr>
                <w:rFonts w:ascii="Times New Roman" w:hAnsi="Times New Roman"/>
              </w:rPr>
              <w:t>•</w:t>
            </w:r>
            <w:r>
              <w:rPr>
                <w:rFonts w:ascii="Times New Roman" w:hAnsi="Times New Roman"/>
              </w:rPr>
              <w:tab/>
              <w:t>Наблюдение за выполнением практического задания. (деятельностью студента)</w:t>
            </w:r>
          </w:p>
          <w:p>
            <w:pPr>
              <w:pStyle w:val="Normal"/>
              <w:widowControl w:val="false"/>
              <w:rPr>
                <w:rFonts w:ascii="Times New Roman" w:hAnsi="Times New Roman"/>
              </w:rPr>
            </w:pPr>
            <w:r>
              <w:rPr>
                <w:rFonts w:ascii="Times New Roman" w:hAnsi="Times New Roman"/>
              </w:rPr>
              <w:t>•</w:t>
            </w:r>
            <w:r>
              <w:rPr>
                <w:rFonts w:ascii="Times New Roman" w:hAnsi="Times New Roman"/>
              </w:rPr>
              <w:tab/>
              <w:t>Оценка выполнения практического задания(работы)</w:t>
            </w:r>
          </w:p>
          <w:p>
            <w:pPr>
              <w:pStyle w:val="Normal"/>
              <w:widowControl w:val="false"/>
              <w:rPr>
                <w:rFonts w:ascii="Times New Roman" w:hAnsi="Times New Roman"/>
              </w:rPr>
            </w:pPr>
            <w:r>
              <w:rPr>
                <w:rFonts w:ascii="Times New Roman" w:hAnsi="Times New Roman"/>
              </w:rPr>
              <w:t>•</w:t>
            </w:r>
            <w:r>
              <w:rPr>
                <w:rFonts w:ascii="Times New Roman" w:hAnsi="Times New Roman"/>
              </w:rPr>
              <w:tab/>
              <w:t>Подготовка и выступление с докладом, сообщением, презентацией…</w:t>
            </w:r>
          </w:p>
          <w:p>
            <w:pPr>
              <w:pStyle w:val="Normal"/>
              <w:widowControl w:val="false"/>
              <w:rPr>
                <w:rFonts w:ascii="Times New Roman" w:hAnsi="Times New Roman"/>
              </w:rPr>
            </w:pPr>
            <w:r>
              <w:rPr>
                <w:rFonts w:ascii="Times New Roman" w:hAnsi="Times New Roman"/>
              </w:rPr>
              <w:t>•</w:t>
            </w:r>
            <w:r>
              <w:rPr>
                <w:rFonts w:ascii="Times New Roman" w:hAnsi="Times New Roman"/>
              </w:rPr>
              <w:tab/>
              <w:t>Решение ситуационной задачи….</w:t>
            </w:r>
          </w:p>
          <w:p>
            <w:pPr>
              <w:pStyle w:val="Normal"/>
              <w:widowControl w:val="false"/>
              <w:rPr>
                <w:rFonts w:ascii="Times New Roman" w:hAnsi="Times New Roman"/>
                <w:b/>
              </w:rPr>
            </w:pPr>
            <w:r>
              <w:rPr>
                <w:rFonts w:ascii="Times New Roman" w:hAnsi="Times New Roman"/>
                <w:b/>
              </w:rPr>
            </w:r>
          </w:p>
        </w:tc>
      </w:tr>
      <w:tr>
        <w:trPr>
          <w:trHeight w:val="6814" w:hRule="atLeast"/>
        </w:trPr>
        <w:tc>
          <w:tcPr>
            <w:tcW w:w="336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pacing w:val="-4"/>
                <w:sz w:val="24"/>
                <w:szCs w:val="24"/>
              </w:rPr>
            </w:pPr>
            <w:r>
              <w:rPr>
                <w:rFonts w:ascii="Times New Roman" w:hAnsi="Times New Roman"/>
                <w:bCs/>
              </w:rPr>
              <w:t>Знает</w:t>
            </w:r>
          </w:p>
          <w:p>
            <w:pPr>
              <w:pStyle w:val="Normal"/>
              <w:widowControl w:val="false"/>
              <w:rPr>
                <w:rFonts w:ascii="Times New Roman" w:hAnsi="Times New Roman"/>
                <w:spacing w:val="-4"/>
                <w:sz w:val="24"/>
                <w:szCs w:val="24"/>
              </w:rPr>
            </w:pPr>
            <w:r>
              <w:rPr>
                <w:rFonts w:ascii="Times New Roman" w:hAnsi="Times New Roman"/>
                <w:spacing w:val="-4"/>
                <w:sz w:val="24"/>
                <w:szCs w:val="24"/>
              </w:rPr>
              <w:t xml:space="preserve">базовые понятия и основные принципы построения архитектур вычислительных систем; </w:t>
            </w:r>
          </w:p>
          <w:p>
            <w:pPr>
              <w:pStyle w:val="Normal"/>
              <w:widowControl w:val="false"/>
              <w:rPr>
                <w:rFonts w:ascii="Times New Roman" w:hAnsi="Times New Roman"/>
                <w:spacing w:val="-4"/>
                <w:sz w:val="24"/>
                <w:szCs w:val="24"/>
              </w:rPr>
            </w:pPr>
            <w:r>
              <w:rPr>
                <w:rFonts w:ascii="Times New Roman" w:hAnsi="Times New Roman"/>
                <w:spacing w:val="-4"/>
                <w:sz w:val="24"/>
                <w:szCs w:val="24"/>
              </w:rPr>
              <w:t>типы вычислительных систем и их архитектурные особенности;</w:t>
            </w:r>
          </w:p>
          <w:p>
            <w:pPr>
              <w:pStyle w:val="Normal"/>
              <w:widowControl w:val="false"/>
              <w:rPr>
                <w:rFonts w:ascii="Times New Roman" w:hAnsi="Times New Roman"/>
                <w:spacing w:val="-4"/>
                <w:sz w:val="24"/>
                <w:szCs w:val="24"/>
              </w:rPr>
            </w:pPr>
            <w:r>
              <w:rPr>
                <w:rFonts w:ascii="Times New Roman" w:hAnsi="Times New Roman"/>
                <w:spacing w:val="-4"/>
                <w:sz w:val="24"/>
                <w:szCs w:val="24"/>
              </w:rPr>
              <w:t xml:space="preserve">организацию и принцип работы </w:t>
            </w:r>
          </w:p>
          <w:p>
            <w:pPr>
              <w:pStyle w:val="Normal"/>
              <w:widowControl w:val="false"/>
              <w:rPr>
                <w:rFonts w:ascii="Times New Roman" w:hAnsi="Times New Roman"/>
                <w:spacing w:val="-4"/>
                <w:sz w:val="24"/>
                <w:szCs w:val="24"/>
              </w:rPr>
            </w:pPr>
            <w:r>
              <w:rPr>
                <w:rFonts w:ascii="Times New Roman" w:hAnsi="Times New Roman"/>
                <w:spacing w:val="-4"/>
                <w:sz w:val="24"/>
                <w:szCs w:val="24"/>
              </w:rPr>
              <w:t>основных логических блоков компьютерных систем;</w:t>
            </w:r>
          </w:p>
          <w:p>
            <w:pPr>
              <w:pStyle w:val="Normal"/>
              <w:widowControl w:val="false"/>
              <w:rPr>
                <w:rFonts w:ascii="Times New Roman" w:hAnsi="Times New Roman"/>
                <w:spacing w:val="-4"/>
                <w:sz w:val="24"/>
                <w:szCs w:val="24"/>
              </w:rPr>
            </w:pPr>
            <w:r>
              <w:rPr>
                <w:rFonts w:ascii="Times New Roman" w:hAnsi="Times New Roman"/>
                <w:spacing w:val="-4"/>
                <w:sz w:val="24"/>
                <w:szCs w:val="24"/>
              </w:rPr>
              <w:t>процессы обработки информации на всех уровнях компьютерных архитектур; основные компоненты программного обеспечения компьютерных систем;</w:t>
            </w:r>
          </w:p>
          <w:p>
            <w:pPr>
              <w:pStyle w:val="Normal"/>
              <w:widowControl w:val="false"/>
              <w:rPr>
                <w:rFonts w:ascii="Times New Roman" w:hAnsi="Times New Roman"/>
              </w:rPr>
            </w:pPr>
            <w:r>
              <w:rPr>
                <w:rFonts w:ascii="Times New Roman" w:hAnsi="Times New Roman"/>
                <w:spacing w:val="-4"/>
                <w:sz w:val="24"/>
                <w:szCs w:val="24"/>
              </w:rPr>
              <w:t>основные принципы управления ресурсами и организации доступа к этим ресурсам</w:t>
            </w:r>
          </w:p>
        </w:tc>
        <w:tc>
          <w:tcPr>
            <w:tcW w:w="351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c>
          <w:tcPr>
            <w:tcW w:w="246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r>
    </w:tbl>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bookmarkStart w:id="395" w:name="_Hlk160706131"/>
      <w:bookmarkStart w:id="396" w:name="_Hlk160706131"/>
      <w:bookmarkEnd w:id="396"/>
    </w:p>
    <w:p>
      <w:pPr>
        <w:pStyle w:val="Normal"/>
        <w:rPr>
          <w:rFonts w:ascii="Times New Roman" w:hAnsi="Times New Roman" w:cs="Times New Roman"/>
          <w:b/>
          <w:bCs/>
          <w:sz w:val="24"/>
          <w:szCs w:val="24"/>
        </w:rPr>
      </w:pPr>
      <w:r>
        <w:rPr>
          <w:rFonts w:cs="Times New Roman" w:ascii="Times New Roman" w:hAnsi="Times New Roman"/>
          <w:b/>
          <w:bCs/>
          <w:sz w:val="24"/>
          <w:szCs w:val="24"/>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2.11</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rFonts w:ascii="Times New Roman Полужирный" w:hAnsi="Times New Roman Полужирный"/>
          <w:caps/>
        </w:rPr>
      </w:pPr>
      <w:bookmarkStart w:id="397" w:name="_Toc169283418"/>
      <w:r>
        <w:rPr>
          <w:rFonts w:ascii="Times New Roman Полужирный" w:hAnsi="Times New Roman Полужирный"/>
          <w:caps/>
        </w:rPr>
        <w:t>«ОП.03 ИНФОРМАЦИОННЫЕ ТЕХНОЛОГИИ»</w:t>
      </w:r>
      <w:bookmarkEnd w:id="397"/>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398" w:name="_Toc158393495"/>
      <w:bookmarkStart w:id="399" w:name="_Toc158389391"/>
      <w:bookmarkStart w:id="400" w:name="_Toc158397952"/>
      <w:r>
        <w:rPr>
          <w:lang w:val="ru-RU"/>
        </w:rPr>
        <w:t>СОДЕРЖАНИЕ ПРОГРАММЫ</w:t>
      </w:r>
      <w:bookmarkEnd w:id="398"/>
      <w:bookmarkEnd w:id="399"/>
      <w:bookmarkEnd w:id="400"/>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34"/>
              <w:headerReference w:type="default" r:id="rId35"/>
              <w:headerReference w:type="first" r:id="rId36"/>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1"/>
        </w:numPr>
        <w:spacing w:before="280" w:after="280"/>
        <w:rPr/>
      </w:pPr>
      <w:bookmarkStart w:id="401" w:name="_Toc158389392"/>
      <w:bookmarkStart w:id="402" w:name="_Toc158393496"/>
      <w:bookmarkStart w:id="403" w:name="_Toc158397953"/>
      <w:r>
        <w:rPr/>
        <w:t>Общая характеристика</w:t>
      </w:r>
      <w:r>
        <w:rPr>
          <w:rFonts w:ascii="Calibri" w:hAnsi="Calibri" w:asciiTheme="minorHAnsi" w:hAnsiTheme="minorHAnsi"/>
          <w:lang w:val="ru-RU"/>
        </w:rPr>
        <w:t xml:space="preserve"> </w:t>
      </w:r>
      <w:r>
        <w:rPr/>
        <w:t>ПРИМЕРНОЙ РАБОЧЕЙ ПРОГРАММЫ УЧЕБНОЙ ДИСЦИПЛИНЫ</w:t>
      </w:r>
      <w:bookmarkEnd w:id="401"/>
      <w:bookmarkEnd w:id="402"/>
      <w:bookmarkEnd w:id="403"/>
    </w:p>
    <w:p>
      <w:pPr>
        <w:pStyle w:val="114"/>
        <w:jc w:val="center"/>
        <w:rPr>
          <w:rFonts w:ascii="Times New Roman Полужирный" w:hAnsi="Times New Roman Полужирный" w:eastAsia="Segoe UI"/>
          <w:b/>
          <w:bCs/>
          <w:caps/>
          <w:highlight w:val="green"/>
          <w:lang w:val="ru-RU"/>
        </w:rPr>
      </w:pPr>
      <w:r>
        <w:rPr>
          <w:rFonts w:eastAsia="Segoe UI" w:ascii="Times New Roman Полужирный" w:hAnsi="Times New Roman Полужирный"/>
          <w:b/>
          <w:bCs/>
          <w:caps/>
          <w:lang w:val="ru-RU"/>
        </w:rPr>
        <w:t>«ОП.0</w:t>
      </w:r>
      <w:r>
        <w:rPr>
          <w:rFonts w:eastAsia="Segoe UI"/>
          <w:b/>
          <w:bCs/>
          <w:caps/>
          <w:lang w:val="ru-RU"/>
        </w:rPr>
        <w:t>3</w:t>
      </w:r>
      <w:r>
        <w:rPr>
          <w:rFonts w:eastAsia="Segoe UI" w:ascii="Times New Roman Полужирный" w:hAnsi="Times New Roman Полужирный"/>
          <w:b/>
          <w:bCs/>
          <w:caps/>
          <w:lang w:val="ru-RU"/>
        </w:rPr>
        <w:t xml:space="preserve"> Информационные технологии</w:t>
      </w:r>
    </w:p>
    <w:p>
      <w:pPr>
        <w:pStyle w:val="114"/>
        <w:rPr>
          <w:lang w:val="ru-RU"/>
        </w:rPr>
      </w:pPr>
      <w:r>
        <w:rPr>
          <w:lang w:val="ru-RU"/>
        </w:rPr>
      </w:r>
    </w:p>
    <w:p>
      <w:pPr>
        <w:pStyle w:val="116"/>
        <w:rPr>
          <w:rFonts w:ascii="Times New Roman" w:hAnsi="Times New Roman"/>
        </w:rPr>
      </w:pPr>
      <w:r>
        <w:rPr>
          <w:rFonts w:ascii="Times New Roman" w:hAnsi="Times New Roman"/>
        </w:rPr>
        <w:t>1.1. Цель и место дисциплины в структуре образовательной программы</w:t>
      </w:r>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«ОП.03 Информационные технологии»</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4"/>
          <w:szCs w:val="24"/>
          <w:lang w:eastAsia="ru-RU"/>
        </w:rPr>
        <w:t>формирование представлений о физических принципах действия современных электронных приборов, их характеристиках и методах исследования, особенностях схемотехнического применения, необходимых для выполнения различных видов профессиональной деятельности.</w:t>
      </w:r>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 xml:space="preserve">Дисциплина </w:t>
      </w:r>
      <w:r>
        <w:rPr>
          <w:rFonts w:ascii="Times New Roman" w:hAnsi="Times New Roman"/>
          <w:sz w:val="24"/>
          <w:szCs w:val="24"/>
        </w:rPr>
        <w:t>«ОП.03 Информационные технологии»</w:t>
      </w:r>
      <w:r>
        <w:rPr>
          <w:rFonts w:eastAsia="Times New Roman" w:cs="Times New Roman" w:ascii="Times New Roman" w:hAnsi="Times New Roman"/>
          <w:sz w:val="28"/>
          <w:szCs w:val="28"/>
          <w:lang w:eastAsia="ru-RU"/>
        </w:rPr>
        <w:t xml:space="preserve"> </w:t>
      </w:r>
      <w:r>
        <w:rPr>
          <w:rFonts w:cs="Times New Roman" w:ascii="Times New Roman" w:hAnsi="Times New Roman"/>
          <w:sz w:val="24"/>
          <w:szCs w:val="24"/>
        </w:rPr>
        <w:t>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1.2. Планируемые результаты освоения дисциплины</w:t>
      </w:r>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600"/>
        <w:gridCol w:w="4019"/>
        <w:gridCol w:w="4019"/>
      </w:tblGrid>
      <w:tr>
        <w:trPr>
          <w:trHeight w:val="20" w:hRule="atLeast"/>
        </w:trPr>
        <w:tc>
          <w:tcPr>
            <w:tcW w:w="1600"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rPr>
            </w:pPr>
            <w:r>
              <w:rPr>
                <w:rStyle w:val="Emphasis"/>
                <w:b/>
                <w:i w:val="false"/>
              </w:rPr>
              <w:t xml:space="preserve">Код ОК, </w:t>
            </w:r>
          </w:p>
          <w:p>
            <w:pPr>
              <w:pStyle w:val="Normal"/>
              <w:widowControl w:val="false"/>
              <w:rPr>
                <w:rStyle w:val="Emphasis"/>
                <w:b/>
                <w:i w:val="false"/>
                <w:i w:val="false"/>
              </w:rPr>
            </w:pPr>
            <w:r>
              <w:rPr>
                <w:rStyle w:val="Emphasis"/>
                <w:b/>
                <w:i w:val="false"/>
              </w:rPr>
              <w:t>ПК</w:t>
            </w:r>
          </w:p>
        </w:tc>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rPr>
            </w:pPr>
            <w:r>
              <w:rPr>
                <w:rFonts w:cs="Times New Roman" w:ascii="Times New Roman" w:hAnsi="Times New Roman"/>
                <w:b/>
              </w:rPr>
              <w:t>Уметь</w:t>
            </w:r>
          </w:p>
        </w:tc>
        <w:tc>
          <w:tcPr>
            <w:tcW w:w="4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rPr>
            </w:pPr>
            <w:r>
              <w:rPr>
                <w:rFonts w:cs="Times New Roman" w:ascii="Times New Roman" w:hAnsi="Times New Roman"/>
                <w:b/>
              </w:rPr>
              <w:t>Знать</w:t>
            </w:r>
          </w:p>
        </w:tc>
      </w:tr>
      <w:tr>
        <w:trPr>
          <w:trHeight w:val="3588" w:hRule="atLeast"/>
        </w:trPr>
        <w:tc>
          <w:tcPr>
            <w:tcW w:w="160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ОК.1</w:t>
            </w:r>
          </w:p>
          <w:p>
            <w:pPr>
              <w:pStyle w:val="Normal"/>
              <w:widowControl w:val="false"/>
              <w:rPr>
                <w:rFonts w:ascii="Times New Roman" w:hAnsi="Times New Roman"/>
              </w:rPr>
            </w:pPr>
            <w:r>
              <w:rPr>
                <w:rFonts w:ascii="Times New Roman" w:hAnsi="Times New Roman"/>
              </w:rPr>
              <w:t>ОК.2</w:t>
            </w:r>
          </w:p>
          <w:p>
            <w:pPr>
              <w:pStyle w:val="Normal"/>
              <w:widowControl w:val="false"/>
              <w:rPr>
                <w:rFonts w:ascii="Times New Roman" w:hAnsi="Times New Roman"/>
              </w:rPr>
            </w:pPr>
            <w:r>
              <w:rPr>
                <w:rFonts w:ascii="Times New Roman" w:hAnsi="Times New Roman"/>
              </w:rPr>
              <w:t>ОК.5</w:t>
            </w:r>
          </w:p>
          <w:p>
            <w:pPr>
              <w:pStyle w:val="Normal"/>
              <w:widowControl w:val="false"/>
              <w:rPr>
                <w:rFonts w:ascii="Times New Roman" w:hAnsi="Times New Roman"/>
              </w:rPr>
            </w:pPr>
            <w:r>
              <w:rPr>
                <w:rFonts w:ascii="Times New Roman" w:hAnsi="Times New Roman"/>
              </w:rPr>
              <w:t>ОК.6</w:t>
            </w:r>
          </w:p>
          <w:p>
            <w:pPr>
              <w:pStyle w:val="Normal"/>
              <w:widowControl w:val="false"/>
              <w:rPr>
                <w:rFonts w:ascii="Times New Roman" w:hAnsi="Times New Roman"/>
              </w:rPr>
            </w:pPr>
            <w:r>
              <w:rPr>
                <w:rFonts w:ascii="Times New Roman" w:hAnsi="Times New Roman"/>
              </w:rPr>
              <w:t>ОК.9</w:t>
            </w:r>
          </w:p>
          <w:p>
            <w:pPr>
              <w:pStyle w:val="Normal"/>
              <w:widowControl w:val="false"/>
              <w:rPr>
                <w:rFonts w:ascii="Times New Roman" w:hAnsi="Times New Roman" w:cs="Times New Roman"/>
                <w:bCs/>
              </w:rPr>
            </w:pPr>
            <w:r>
              <w:rPr>
                <w:rFonts w:cs="Times New Roman" w:ascii="Times New Roman" w:hAnsi="Times New Roman"/>
                <w:bCs/>
              </w:rPr>
            </w:r>
          </w:p>
        </w:tc>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bCs/>
              </w:rPr>
              <w:t xml:space="preserve">Обрабатывать текстовую и числовую информацию. </w:t>
            </w:r>
          </w:p>
          <w:p>
            <w:pPr>
              <w:pStyle w:val="Normal"/>
              <w:widowControl w:val="false"/>
              <w:rPr>
                <w:rFonts w:ascii="Times New Roman" w:hAnsi="Times New Roman" w:cs="Times New Roman"/>
                <w:bCs/>
              </w:rPr>
            </w:pPr>
            <w:r>
              <w:rPr>
                <w:rFonts w:cs="Times New Roman" w:ascii="Times New Roman" w:hAnsi="Times New Roman"/>
                <w:bCs/>
              </w:rPr>
              <w:t xml:space="preserve">Применять мультимедийные технологии обработки и представления информации. </w:t>
            </w:r>
          </w:p>
          <w:p>
            <w:pPr>
              <w:pStyle w:val="Normal"/>
              <w:widowControl w:val="false"/>
              <w:rPr>
                <w:rFonts w:ascii="Times New Roman" w:hAnsi="Times New Roman" w:cs="Times New Roman"/>
                <w:bCs/>
                <w:highlight w:val="green"/>
              </w:rPr>
            </w:pPr>
            <w:r>
              <w:rPr>
                <w:rFonts w:cs="Times New Roman" w:ascii="Times New Roman" w:hAnsi="Times New Roman"/>
                <w:bCs/>
              </w:rPr>
              <w:t>Обрабатывать экономическую и статистическую информацию, используя средства пакета прикладных программ.</w:t>
            </w:r>
          </w:p>
        </w:tc>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bCs/>
              </w:rPr>
              <w:t>Назначение и виды информационных технологий, технологии сбора, накопления, обработки, передачи и распространения информации.</w:t>
            </w:r>
          </w:p>
          <w:p>
            <w:pPr>
              <w:pStyle w:val="Normal"/>
              <w:widowControl w:val="false"/>
              <w:rPr>
                <w:rFonts w:ascii="Times New Roman" w:hAnsi="Times New Roman" w:cs="Times New Roman"/>
                <w:bCs/>
              </w:rPr>
            </w:pPr>
            <w:r>
              <w:rPr>
                <w:rFonts w:cs="Times New Roman" w:ascii="Times New Roman" w:hAnsi="Times New Roman"/>
                <w:bCs/>
              </w:rPr>
              <w:t>Состав, структуру, принципы реализации и функционирования информационных технологий.</w:t>
            </w:r>
          </w:p>
          <w:p>
            <w:pPr>
              <w:pStyle w:val="Normal"/>
              <w:widowControl w:val="false"/>
              <w:rPr>
                <w:rFonts w:ascii="Times New Roman" w:hAnsi="Times New Roman" w:cs="Times New Roman"/>
                <w:bCs/>
              </w:rPr>
            </w:pPr>
            <w:r>
              <w:rPr>
                <w:rFonts w:cs="Times New Roman" w:ascii="Times New Roman" w:hAnsi="Times New Roman"/>
                <w:bCs/>
              </w:rPr>
              <w:t>Базовые и прикладные информационные технологии</w:t>
            </w:r>
          </w:p>
          <w:p>
            <w:pPr>
              <w:pStyle w:val="Normal"/>
              <w:widowControl w:val="false"/>
              <w:rPr>
                <w:rFonts w:ascii="Times New Roman" w:hAnsi="Times New Roman" w:cs="Times New Roman"/>
                <w:bCs/>
                <w:highlight w:val="green"/>
              </w:rPr>
            </w:pPr>
            <w:r>
              <w:rPr>
                <w:rFonts w:cs="Times New Roman" w:ascii="Times New Roman" w:hAnsi="Times New Roman"/>
                <w:bCs/>
              </w:rPr>
              <w:t>Инструментальные средства информационных технологий.</w:t>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Normal"/>
        <w:rPr>
          <w:rFonts w:ascii="Times New Roman" w:hAnsi="Times New Roman" w:eastAsia="Segoe UI" w:cs="Times New Roman"/>
          <w:b/>
          <w:bCs/>
          <w:caps/>
          <w:kern w:val="2"/>
          <w:sz w:val="24"/>
          <w:szCs w:val="24"/>
          <w:lang w:val="x-none" w:eastAsia="x-none"/>
        </w:rPr>
      </w:pPr>
      <w:r>
        <w:rPr>
          <w:rFonts w:eastAsia="Segoe UI" w:cs="Times New Roman" w:ascii="Times New Roman" w:hAnsi="Times New Roman"/>
          <w:b/>
          <w:bCs/>
          <w:caps/>
          <w:kern w:val="2"/>
          <w:sz w:val="24"/>
          <w:szCs w:val="24"/>
          <w:lang w:val="x-none" w:eastAsia="x-none"/>
        </w:rPr>
      </w:r>
    </w:p>
    <w:p>
      <w:pPr>
        <w:pStyle w:val="115"/>
        <w:spacing w:before="280" w:after="280"/>
        <w:rPr>
          <w:rFonts w:ascii="Times New Roman" w:hAnsi="Times New Roman"/>
          <w:lang w:val="ru-RU"/>
        </w:rPr>
      </w:pPr>
      <w:r>
        <w:rPr/>
        <w:t xml:space="preserve">2. Структура и содержание </w:t>
      </w:r>
      <w:r>
        <w:rPr>
          <w:lang w:val="ru-RU"/>
        </w:rPr>
        <w:t>ДИСЦИПЛИНЫ</w:t>
      </w:r>
    </w:p>
    <w:p>
      <w:pPr>
        <w:pStyle w:val="116"/>
        <w:rPr>
          <w:rFonts w:ascii="Times New Roman" w:hAnsi="Times New Roman"/>
        </w:rPr>
      </w:pPr>
      <w:r>
        <w:rPr>
          <w:rFonts w:ascii="Times New Roman" w:hAnsi="Times New Roman"/>
        </w:rPr>
        <w:t xml:space="preserve">2.1. Трудоемкость освоения дисциплины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26</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26</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2.2.  содержание 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015"/>
        <w:gridCol w:w="7622"/>
      </w:tblGrid>
      <w:tr>
        <w:trPr>
          <w:trHeight w:val="20" w:hRule="atLeast"/>
        </w:trPr>
        <w:tc>
          <w:tcPr>
            <w:tcW w:w="201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PMingLiU" w:cs="Times New Roman"/>
                <w:b/>
                <w:bCs/>
                <w:lang w:eastAsia="ru-RU"/>
              </w:rPr>
            </w:pPr>
            <w:r>
              <w:rPr>
                <w:rFonts w:eastAsia="Times New Roman" w:cs="Times New Roman" w:ascii="Times New Roman" w:hAnsi="Times New Roman"/>
                <w:b/>
                <w:bCs/>
                <w:lang w:eastAsia="ru-RU"/>
              </w:rPr>
              <w:t>Наименование разделов и тем</w:t>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center"/>
              <w:rPr>
                <w:rFonts w:ascii="Times New Roman" w:hAnsi="Times New Roman" w:eastAsia="PMingLiU" w:cs="Times New Roman"/>
                <w:b/>
                <w:bCs/>
                <w:lang w:eastAsia="ru-RU"/>
              </w:rPr>
            </w:pPr>
            <w:r>
              <w:rPr>
                <w:rFonts w:eastAsia="Times New Roman" w:cs="Times New Roman" w:ascii="Times New Roman" w:hAnsi="Times New Roman"/>
                <w:b/>
                <w:bCs/>
                <w:lang w:eastAsia="ru-RU"/>
              </w:rPr>
              <w:t xml:space="preserve"> </w:t>
            </w: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20" w:hRule="atLeast"/>
        </w:trPr>
        <w:tc>
          <w:tcPr>
            <w:tcW w:w="201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nl-NL"/>
              </w:rPr>
            </w:pPr>
            <w:r>
              <w:rPr>
                <w:rFonts w:eastAsia="PMingLiU" w:cs="Times New Roman" w:ascii="Times New Roman" w:hAnsi="Times New Roman"/>
                <w:b/>
                <w:color w:val="000000"/>
                <w:lang w:eastAsia="nl-NL"/>
              </w:rPr>
              <w:t>Тема 1. Общие сведения об информации и информационных технологиях</w:t>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t xml:space="preserve">Содержание </w:t>
            </w:r>
          </w:p>
        </w:tc>
      </w:tr>
      <w:tr>
        <w:trPr>
          <w:trHeight w:val="1042" w:hRule="atLeast"/>
        </w:trPr>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color w:val="000000"/>
                <w:lang w:eastAsia="ru-RU"/>
              </w:rPr>
              <w:t>1. Понятие информации и информационных технологий. Способы восприятия и хранения. Классификация и задачи информационных технологий. Основные устройства ввода/вывода информации. Современные smart-устройства. 2. Операционная система. Назначение. Виды 3. Антивирусное ПО. Назначение. Виды 4. Компьютерные сети. Локальные и глобальные.</w:t>
            </w:r>
          </w:p>
        </w:tc>
      </w:tr>
      <w:tr>
        <w:trPr>
          <w:trHeight w:val="305" w:hRule="atLeast"/>
        </w:trPr>
        <w:tc>
          <w:tcPr>
            <w:tcW w:w="201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nl-NL"/>
              </w:rPr>
            </w:pPr>
            <w:r>
              <w:rPr>
                <w:rFonts w:eastAsia="PMingLiU" w:cs="Times New Roman" w:ascii="Times New Roman" w:hAnsi="Times New Roman"/>
                <w:b/>
                <w:color w:val="000000"/>
                <w:lang w:eastAsia="nl-NL"/>
              </w:rPr>
              <w:t>Тема 2. Знакомство и работа с офисным ПО.</w:t>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t xml:space="preserve">Содержание </w:t>
            </w:r>
          </w:p>
        </w:tc>
      </w:tr>
      <w:tr>
        <w:trPr>
          <w:trHeight w:val="2062" w:hRule="atLeast"/>
        </w:trPr>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PMingLiU" w:cs="Times New Roman"/>
                <w:lang w:eastAsia="ru-RU"/>
              </w:rPr>
            </w:pPr>
            <w:r>
              <w:rPr>
                <w:rFonts w:eastAsia="PMingLiU" w:cs="Times New Roman" w:ascii="Times New Roman" w:hAnsi="Times New Roman"/>
                <w:color w:val="000000"/>
                <w:lang w:eastAsia="ru-RU"/>
              </w:rPr>
              <w:t>1. Текстовый процессор. Создание и форматирование документа. Разметка страницы, шрифты, списки, таблицы, специальные возможности. 2. Табличный процессор. Создание книг, форматирование, специальные возможности. Формулы VB (макросы) 3. Программа подготовки презентаций. Создание слайдов. Оформление, ссылки, анимация. Формулы VB (макросы) 4. Понятие компьютерной графики. Понятие растровой графики, векторной графики и трёхмерной графики. Работа в многофункциональном графическом редакторе</w:t>
            </w:r>
          </w:p>
        </w:tc>
      </w:tr>
      <w:tr>
        <w:trPr>
          <w:trHeight w:val="291" w:hRule="atLeast"/>
        </w:trPr>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t>В том числе практических занятий и лабораторных работ</w:t>
            </w:r>
          </w:p>
        </w:tc>
      </w:tr>
      <w:tr>
        <w:trPr>
          <w:trHeight w:val="20" w:hRule="atLeast"/>
        </w:trPr>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t xml:space="preserve">Самостоятельная работа обучающихся </w:t>
            </w:r>
          </w:p>
        </w:tc>
      </w:tr>
      <w:tr>
        <w:trPr>
          <w:trHeight w:val="20" w:hRule="atLeast"/>
        </w:trPr>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Cs/>
                <w:lang w:eastAsia="ru-RU"/>
              </w:rPr>
            </w:pPr>
            <w:r>
              <w:rPr>
                <w:rFonts w:eastAsia="PMingLiU" w:cs="Times New Roman" w:ascii="Times New Roman" w:hAnsi="Times New Roman"/>
                <w:bCs/>
                <w:lang w:eastAsia="ru-RU"/>
              </w:rPr>
              <w:t>1.Компьютерные телекоммуникации</w:t>
            </w:r>
          </w:p>
        </w:tc>
      </w:tr>
      <w:tr>
        <w:trPr>
          <w:trHeight w:val="20" w:hRule="atLeast"/>
        </w:trPr>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Cs/>
                <w:lang w:eastAsia="ru-RU"/>
              </w:rPr>
            </w:pPr>
            <w:r>
              <w:rPr>
                <w:rFonts w:eastAsia="PMingLiU" w:cs="Times New Roman" w:ascii="Times New Roman" w:hAnsi="Times New Roman"/>
                <w:bCs/>
                <w:lang w:eastAsia="ru-RU"/>
              </w:rPr>
              <w:t>2. Глобальные компьютерные сети</w:t>
            </w:r>
          </w:p>
        </w:tc>
      </w:tr>
      <w:tr>
        <w:trPr>
          <w:trHeight w:val="20" w:hRule="atLeast"/>
        </w:trPr>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Cs/>
                <w:lang w:eastAsia="ru-RU"/>
              </w:rPr>
            </w:pPr>
            <w:r>
              <w:rPr>
                <w:rFonts w:eastAsia="PMingLiU" w:cs="Times New Roman" w:ascii="Times New Roman" w:hAnsi="Times New Roman"/>
                <w:bCs/>
                <w:lang w:eastAsia="ru-RU"/>
              </w:rPr>
              <w:t>3. Современная структура сети</w:t>
            </w:r>
          </w:p>
        </w:tc>
      </w:tr>
      <w:tr>
        <w:trPr>
          <w:trHeight w:val="480" w:hRule="atLeast"/>
        </w:trPr>
        <w:tc>
          <w:tcPr>
            <w:tcW w:w="201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7622"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b/>
                <w:bCs/>
                <w:sz w:val="24"/>
                <w:szCs w:val="24"/>
                <w:lang w:eastAsia="ru-RU"/>
              </w:rPr>
              <w:t>В том числе практических занятий и лабораторных работ</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Открытие приложения текстового процессора. Структура экрана. Меню и панели инструментов. Создание и сохранение документа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Редактирование документа. Выделение блоков текста. Операции с выделенным текстом. Контекстное меню. Масштабирование рабочего окна. Форматирование абзацев. Работа с линейкой. Режим предварительного просмотра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Работа со списками. Маркированные и нумерованные списки. Автоматические списки. Форматирование списков. Работа со стилями. Создание стиля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Проверка орфографии, грамматики, смена языка, расстановка переносов. Поиск и замена текста. Вставка специальных символов.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Создание и редактирование таблиц. Сортировка таблиц. Вычисления в таблицах. Преобразование текста в таблицу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Управление просмотром документов. Просмотр и перемещение внутри документа. Переход по закладке. Использование гиперссылок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Оформление документа. Создание титульного листа. Создание списка литературы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Страницы и разделы документа Разбивка документа на страницы. Разрывы страниц. Нумерация страниц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Колончатые тексты. Внесение исправлений в текст. Создание составных документов. Слияние документов 10. Колонтитулы. Размещение колонтитулов. Создание сносок и примечаний. Создание оглавления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Работа с рисунками в документе. Вставка рисунков. Составление блок-схемы. Переупорядочивание слоев рисунка и вращение фигур. Создание рисунка-подложки для текста. Управление обтеканием рисунка текстом. Работа с научными формулами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Открытие приложения табличного процессора. Структура экрана. Меню и панели инструментов. Создание и сохранение документа. Знакомство с элементами окна.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Перемещение указателя ячейки (активной ячейки), выделение различных диапазонов, ввод и редактирование данных, установка ширины столбцов, использование автозаполнения, ввод формул для ячеек смежного/несмежного диапазона, копирование формул на смежные/несмежные ячейки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Работа с диаграммами. Вставка столбцов. Работа со списками. Графические объекты, макросы. Создание графических объектов с помощью вспомогательных приложений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Оформление итогов и создание сводных таблиц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Назначение системы подготовки презентации. Знакомство с программой.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Разработка презентации: макеты оформления и разметки.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 xml:space="preserve">Добавление рисунков и эффектов анимации в презентацию, аудио- и видеофрагментов. Анимация объектов. Создание автоматической презентации </w:t>
            </w:r>
          </w:p>
          <w:p>
            <w:pPr>
              <w:pStyle w:val="Normal"/>
              <w:widowControl w:val="false"/>
              <w:ind w:hanging="0" w:left="111"/>
              <w:rPr>
                <w:rFonts w:ascii="Times New Roman" w:hAnsi="Times New Roman" w:eastAsia="PMingLiU" w:cs="Times New Roman"/>
                <w:lang w:eastAsia="ru-RU"/>
              </w:rPr>
            </w:pPr>
            <w:r>
              <w:rPr>
                <w:rFonts w:eastAsia="PMingLiU" w:cs="Times New Roman" w:ascii="Times New Roman" w:hAnsi="Times New Roman"/>
                <w:lang w:eastAsia="ru-RU"/>
              </w:rPr>
              <w:t>Создание управляющих кнопок. Сохранение и подготовка презентации к демонстрации</w:t>
            </w:r>
          </w:p>
          <w:p>
            <w:pPr>
              <w:pStyle w:val="Normal"/>
              <w:widowControl w:val="false"/>
              <w:ind w:hanging="0" w:left="111"/>
              <w:rPr>
                <w:rFonts w:ascii="Times New Roman" w:hAnsi="Times New Roman" w:eastAsia="PMingLiU" w:cs="Times New Roman"/>
                <w:b/>
                <w:bCs/>
                <w:sz w:val="24"/>
                <w:szCs w:val="24"/>
                <w:lang w:eastAsia="ru-RU"/>
              </w:rPr>
            </w:pPr>
            <w:r>
              <w:rPr>
                <w:rFonts w:eastAsia="PMingLiU" w:cs="Times New Roman" w:ascii="Times New Roman" w:hAnsi="Times New Roman"/>
                <w:lang w:eastAsia="ru-RU"/>
              </w:rPr>
              <w:t>Создание и редактирование рисунка в графическом редакторе.</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color w:val="000000"/>
                <w:lang w:eastAsia="ru-RU"/>
              </w:rPr>
            </w:pPr>
            <w:r>
              <w:rPr>
                <w:rFonts w:eastAsia="PMingLiU" w:cs="Times New Roman" w:ascii="Times New Roman" w:hAnsi="Times New Roman"/>
                <w:b/>
                <w:color w:val="000000"/>
                <w:lang w:eastAsia="ru-RU"/>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lang w:eastAsia="ru-RU"/>
              </w:rPr>
            </w:pPr>
            <w:r>
              <w:rPr>
                <w:rFonts w:eastAsia="PMingLiU" w:cs="Times New Roman" w:ascii="Times New Roman" w:hAnsi="Times New Roman"/>
                <w:b/>
                <w:bCs/>
                <w:lang w:eastAsia="ru-RU"/>
              </w:rPr>
              <w:t>Всего: 48 часов</w:t>
            </w:r>
          </w:p>
        </w:tc>
      </w:tr>
    </w:tbl>
    <w:p>
      <w:pPr>
        <w:pStyle w:val="116"/>
        <w:jc w:val="center"/>
        <w:rPr>
          <w:rFonts w:ascii="Times New Roman" w:hAnsi="Times New Roman"/>
        </w:rPr>
      </w:pPr>
      <w:r>
        <w:rPr>
          <w:rFonts w:ascii="Times New Roman" w:hAnsi="Times New Roman"/>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r>
        <w:rPr/>
        <w:t xml:space="preserve">3. Условия реализации </w:t>
      </w:r>
      <w:r>
        <w:rPr>
          <w:lang w:val="ru-RU"/>
        </w:rPr>
        <w:t>ДИСЦИПЛИНЫ</w:t>
      </w:r>
    </w:p>
    <w:p>
      <w:pPr>
        <w:pStyle w:val="116"/>
        <w:rPr>
          <w:rFonts w:ascii="Times New Roman" w:hAnsi="Times New Roman"/>
        </w:rPr>
      </w:pPr>
      <w:r>
        <w:rPr>
          <w:rFonts w:ascii="Times New Roman" w:hAnsi="Times New Roman"/>
        </w:rPr>
        <w:t>3.1. Материально-техническое обеспечение</w:t>
      </w:r>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 </w:t>
      </w:r>
      <w:r>
        <w:rPr>
          <w:rFonts w:ascii="Times New Roman" w:hAnsi="Times New Roman"/>
          <w:sz w:val="24"/>
          <w:szCs w:val="24"/>
        </w:rPr>
        <w:t>Общепрофессиональных дисциплин и профессиональных модулей</w:t>
      </w:r>
      <w:r>
        <w:rPr>
          <w:rFonts w:cs="Times New Roman" w:ascii="Times New Roman" w:hAnsi="Times New Roman"/>
          <w:bCs/>
          <w:sz w:val="24"/>
          <w:szCs w:val="24"/>
        </w:rPr>
        <w:t xml:space="preserve">, оснащенный в соответствии с приложением 3 ОП. </w:t>
      </w:r>
    </w:p>
    <w:p>
      <w:pPr>
        <w:pStyle w:val="Normal"/>
        <w:rPr/>
      </w:pPr>
      <w:r>
        <w:rPr/>
      </w:r>
    </w:p>
    <w:p>
      <w:pPr>
        <w:pStyle w:val="116"/>
        <w:rPr>
          <w:rFonts w:ascii="Times New Roman" w:hAnsi="Times New Roman" w:eastAsia="Times New Roman"/>
        </w:rPr>
      </w:pPr>
      <w:r>
        <w:rPr>
          <w:rFonts w:ascii="Times New Roman" w:hAnsi="Times New Roman"/>
        </w:rPr>
        <w:t>3.2. Учебно-методическое обеспечение</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имеет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115"/>
        <w:numPr>
          <w:ilvl w:val="0"/>
          <w:numId w:val="41"/>
        </w:numPr>
        <w:spacing w:before="280" w:after="0"/>
        <w:ind w:firstLine="426" w:left="0"/>
        <w:jc w:val="both"/>
        <w:rPr>
          <w:rFonts w:ascii="Times New Roman" w:hAnsi="Times New Roman" w:eastAsia="Times New Roman"/>
          <w:b w:val="false"/>
          <w:caps w:val="false"/>
          <w:smallCaps w:val="false"/>
          <w:kern w:val="0"/>
          <w:lang w:val="ru-RU" w:eastAsia="ru-RU"/>
        </w:rPr>
      </w:pPr>
      <w:r>
        <w:rPr>
          <w:rFonts w:eastAsia="Times New Roman"/>
          <w:b w:val="false"/>
          <w:caps w:val="false"/>
          <w:smallCaps w:val="false"/>
          <w:kern w:val="0"/>
          <w:lang w:val="ru-RU" w:eastAsia="ru-RU"/>
        </w:rPr>
        <w:t>Гохберг, Г. С. Информационные технологии: учебник для СПО / Г. С. Гохберг, А. В. Зафиевский, А. А. Короткин. Изд. 3-е, стереотип. - М.: ИЦ «Академия», 2020.-240с.</w:t>
      </w:r>
    </w:p>
    <w:p>
      <w:pPr>
        <w:pStyle w:val="115"/>
        <w:numPr>
          <w:ilvl w:val="0"/>
          <w:numId w:val="41"/>
        </w:numPr>
        <w:spacing w:before="0" w:after="280"/>
        <w:ind w:firstLine="426" w:left="0"/>
        <w:jc w:val="both"/>
        <w:rPr>
          <w:rFonts w:ascii="Times New Roman" w:hAnsi="Times New Roman" w:eastAsia="Times New Roman"/>
          <w:b w:val="false"/>
          <w:caps w:val="false"/>
          <w:smallCaps w:val="false"/>
          <w:kern w:val="0"/>
          <w:lang w:val="ru-RU" w:eastAsia="ru-RU"/>
        </w:rPr>
      </w:pPr>
      <w:r>
        <w:rPr>
          <w:rFonts w:eastAsia="Times New Roman"/>
          <w:b w:val="false"/>
          <w:caps w:val="false"/>
          <w:smallCaps w:val="false"/>
          <w:kern w:val="0"/>
          <w:lang w:val="ru-RU" w:eastAsia="ru-RU"/>
        </w:rPr>
        <w:t>Петлина, Е. М. Информационные технологии в профессиональной деятельности: учебное пособие для СПО / Е. М. Петлина, А. В. Горбачев. —Саратов: Профобразование 2021. —111с.</w:t>
      </w:r>
    </w:p>
    <w:p>
      <w:pPr>
        <w:pStyle w:val="Normal"/>
        <w:ind w:hanging="0" w:left="709"/>
        <w:jc w:val="both"/>
        <w:rPr>
          <w:rFonts w:ascii="Times New Roman" w:hAnsi="Times New Roman" w:eastAsia="Calibri"/>
          <w:sz w:val="24"/>
          <w:szCs w:val="24"/>
          <w:highlight w:val="cyan"/>
        </w:rPr>
      </w:pPr>
      <w:r>
        <w:rPr>
          <w:rFonts w:eastAsia="Calibri" w:ascii="Times New Roman" w:hAnsi="Times New Roman"/>
          <w:sz w:val="24"/>
          <w:szCs w:val="24"/>
          <w:highlight w:val="cyan"/>
        </w:rPr>
      </w:r>
    </w:p>
    <w:p>
      <w:pPr>
        <w:pStyle w:val="Normal"/>
        <w:ind w:hanging="0" w:left="709"/>
        <w:jc w:val="both"/>
        <w:rPr>
          <w:rFonts w:ascii="Times New Roman" w:hAnsi="Times New Roman" w:eastAsia="Calibri"/>
          <w:sz w:val="24"/>
          <w:szCs w:val="24"/>
          <w:highlight w:val="cyan"/>
        </w:rPr>
      </w:pPr>
      <w:r>
        <w:rPr>
          <w:rFonts w:eastAsia="Calibri" w:ascii="Times New Roman" w:hAnsi="Times New Roman"/>
          <w:sz w:val="24"/>
          <w:szCs w:val="24"/>
          <w:highlight w:val="cyan"/>
        </w:rPr>
      </w:r>
    </w:p>
    <w:p>
      <w:pPr>
        <w:pStyle w:val="Normal"/>
        <w:ind w:hanging="0" w:left="709"/>
        <w:jc w:val="both"/>
        <w:rPr>
          <w:rFonts w:ascii="Times New Roman" w:hAnsi="Times New Roman" w:eastAsia="Calibri"/>
          <w:sz w:val="24"/>
          <w:szCs w:val="24"/>
          <w:highlight w:val="cyan"/>
        </w:rPr>
      </w:pPr>
      <w:r>
        <w:rPr>
          <w:rFonts w:eastAsia="Calibri" w:ascii="Times New Roman" w:hAnsi="Times New Roman"/>
          <w:sz w:val="24"/>
          <w:szCs w:val="24"/>
          <w:highlight w:val="cyan"/>
        </w:rPr>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978"/>
        <w:gridCol w:w="3397"/>
        <w:gridCol w:w="3263"/>
      </w:tblGrid>
      <w:tr>
        <w:trPr>
          <w:trHeight w:val="20" w:hRule="atLeast"/>
        </w:trPr>
        <w:tc>
          <w:tcPr>
            <w:tcW w:w="297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rPr>
            </w:pPr>
            <w:r>
              <w:rPr>
                <w:rFonts w:cs="Times New Roman" w:ascii="Times New Roman" w:hAnsi="Times New Roman"/>
                <w:b/>
              </w:rPr>
              <w:t>Результаты обучения</w:t>
            </w:r>
          </w:p>
        </w:tc>
        <w:tc>
          <w:tcPr>
            <w:tcW w:w="3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rPr>
            </w:pPr>
            <w:r>
              <w:rPr>
                <w:rFonts w:cs="Times New Roman" w:ascii="Times New Roman" w:hAnsi="Times New Roman"/>
                <w:b/>
              </w:rPr>
              <w:t>Показатели освоенности компетенций</w:t>
            </w:r>
          </w:p>
        </w:tc>
        <w:tc>
          <w:tcPr>
            <w:tcW w:w="326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rPr>
            </w:pPr>
            <w:r>
              <w:rPr>
                <w:rFonts w:cs="Times New Roman" w:ascii="Times New Roman" w:hAnsi="Times New Roman"/>
                <w:b/>
              </w:rPr>
              <w:t>Методы оценки</w:t>
            </w:r>
          </w:p>
        </w:tc>
      </w:tr>
      <w:tr>
        <w:trPr>
          <w:trHeight w:val="20" w:hRule="atLeast"/>
        </w:trPr>
        <w:tc>
          <w:tcPr>
            <w:tcW w:w="2978"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275" w:leader="none"/>
              </w:tabs>
              <w:suppressAutoHyphens w:val="true"/>
              <w:ind w:hanging="0" w:left="0"/>
              <w:rPr>
                <w:rFonts w:ascii="Times New Roman" w:hAnsi="Times New Roman" w:cs="Times New Roman"/>
                <w:lang w:eastAsia="ru-RU"/>
              </w:rPr>
            </w:pPr>
            <w:r>
              <w:rPr>
                <w:rFonts w:cs="Times New Roman" w:ascii="Times New Roman" w:hAnsi="Times New Roman"/>
                <w:lang w:eastAsia="ru-RU"/>
              </w:rPr>
              <w:t>Знает:</w:t>
            </w:r>
          </w:p>
          <w:p>
            <w:pPr>
              <w:pStyle w:val="Normal"/>
              <w:widowControl w:val="false"/>
              <w:tabs>
                <w:tab w:val="clear" w:pos="708"/>
                <w:tab w:val="left" w:pos="275" w:leader="none"/>
              </w:tabs>
              <w:suppressAutoHyphens w:val="true"/>
              <w:rPr>
                <w:rFonts w:ascii="Times New Roman" w:hAnsi="Times New Roman" w:cs="Times New Roman"/>
                <w:lang w:eastAsia="ru-RU"/>
              </w:rPr>
            </w:pPr>
            <w:r>
              <w:rPr>
                <w:rFonts w:cs="Times New Roman" w:ascii="Times New Roman" w:hAnsi="Times New Roman"/>
                <w:lang w:eastAsia="ru-RU"/>
              </w:rPr>
              <w:t>назначение и виды информационных технологий, технологии сбора, накопления, обработки, передачи и распространения информации.</w:t>
            </w:r>
          </w:p>
          <w:p>
            <w:pPr>
              <w:pStyle w:val="Normal"/>
              <w:widowControl w:val="false"/>
              <w:tabs>
                <w:tab w:val="clear" w:pos="708"/>
                <w:tab w:val="left" w:pos="275" w:leader="none"/>
              </w:tabs>
              <w:suppressAutoHyphens w:val="true"/>
              <w:rPr>
                <w:rFonts w:ascii="Times New Roman" w:hAnsi="Times New Roman" w:cs="Times New Roman"/>
                <w:lang w:eastAsia="ru-RU"/>
              </w:rPr>
            </w:pPr>
            <w:r>
              <w:rPr>
                <w:rFonts w:cs="Times New Roman" w:ascii="Times New Roman" w:hAnsi="Times New Roman"/>
                <w:lang w:eastAsia="ru-RU"/>
              </w:rPr>
              <w:t>состав, структуру, принципы реализации и функционирования информационных технологий.</w:t>
            </w:r>
          </w:p>
          <w:p>
            <w:pPr>
              <w:pStyle w:val="Normal"/>
              <w:widowControl w:val="false"/>
              <w:tabs>
                <w:tab w:val="clear" w:pos="708"/>
                <w:tab w:val="left" w:pos="275" w:leader="none"/>
              </w:tabs>
              <w:suppressAutoHyphens w:val="true"/>
              <w:rPr>
                <w:rFonts w:ascii="Times New Roman" w:hAnsi="Times New Roman" w:cs="Times New Roman"/>
                <w:lang w:eastAsia="ru-RU"/>
              </w:rPr>
            </w:pPr>
            <w:r>
              <w:rPr>
                <w:rFonts w:cs="Times New Roman" w:ascii="Times New Roman" w:hAnsi="Times New Roman"/>
                <w:lang w:eastAsia="ru-RU"/>
              </w:rPr>
              <w:t>базовые и прикладные информационные технологии</w:t>
            </w:r>
          </w:p>
          <w:p>
            <w:pPr>
              <w:pStyle w:val="Normal"/>
              <w:widowControl w:val="false"/>
              <w:suppressAutoHyphens w:val="true"/>
              <w:spacing w:lineRule="auto" w:line="276" w:before="0" w:after="280"/>
              <w:contextualSpacing/>
              <w:rPr>
                <w:rFonts w:ascii="Times New Roman" w:hAnsi="Times New Roman" w:cs="Times New Roman"/>
              </w:rPr>
            </w:pPr>
            <w:r>
              <w:rPr>
                <w:rFonts w:cs="Times New Roman" w:ascii="Times New Roman" w:hAnsi="Times New Roman"/>
                <w:lang w:eastAsia="ru-RU"/>
              </w:rPr>
              <w:t>инструментальные средства информационных технологий</w:t>
            </w:r>
          </w:p>
        </w:tc>
        <w:tc>
          <w:tcPr>
            <w:tcW w:w="33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75" w:leader="none"/>
              </w:tabs>
              <w:suppressAutoHyphens w:val="true"/>
              <w:rPr>
                <w:rFonts w:ascii="Times New Roman" w:hAnsi="Times New Roman" w:cs="Times New Roman"/>
                <w:lang w:eastAsia="ru-RU"/>
              </w:rPr>
            </w:pPr>
            <w:r>
              <w:rPr>
                <w:rFonts w:cs="Times New Roman" w:ascii="Times New Roman" w:hAnsi="Times New Roman"/>
                <w:lang w:eastAsia="ru-RU"/>
              </w:rPr>
              <w:t>Демонстрирует знания:</w:t>
            </w:r>
          </w:p>
          <w:p>
            <w:pPr>
              <w:pStyle w:val="Normal"/>
              <w:widowControl w:val="false"/>
              <w:tabs>
                <w:tab w:val="clear" w:pos="708"/>
                <w:tab w:val="left" w:pos="275" w:leader="none"/>
              </w:tabs>
              <w:suppressAutoHyphens w:val="true"/>
              <w:rPr>
                <w:rFonts w:ascii="Times New Roman" w:hAnsi="Times New Roman" w:cs="Times New Roman"/>
                <w:lang w:eastAsia="ru-RU"/>
              </w:rPr>
            </w:pPr>
            <w:r>
              <w:rPr>
                <w:rFonts w:cs="Times New Roman" w:ascii="Times New Roman" w:hAnsi="Times New Roman"/>
                <w:lang w:eastAsia="ru-RU"/>
              </w:rPr>
              <w:t>назначение и виды информационных технологий, технологии сбора, накопления, обработки, передачи и распространения информации.</w:t>
            </w:r>
          </w:p>
          <w:p>
            <w:pPr>
              <w:pStyle w:val="Normal"/>
              <w:widowControl w:val="false"/>
              <w:tabs>
                <w:tab w:val="clear" w:pos="708"/>
                <w:tab w:val="left" w:pos="275" w:leader="none"/>
              </w:tabs>
              <w:suppressAutoHyphens w:val="true"/>
              <w:rPr>
                <w:rFonts w:ascii="Times New Roman" w:hAnsi="Times New Roman" w:cs="Times New Roman"/>
                <w:lang w:eastAsia="ru-RU"/>
              </w:rPr>
            </w:pPr>
            <w:r>
              <w:rPr>
                <w:rFonts w:cs="Times New Roman" w:ascii="Times New Roman" w:hAnsi="Times New Roman"/>
                <w:lang w:eastAsia="ru-RU"/>
              </w:rPr>
              <w:t>состав, структуру, принципы реализации и функционирования информационных технологий.</w:t>
            </w:r>
          </w:p>
          <w:p>
            <w:pPr>
              <w:pStyle w:val="Normal"/>
              <w:widowControl w:val="false"/>
              <w:tabs>
                <w:tab w:val="clear" w:pos="708"/>
                <w:tab w:val="left" w:pos="275" w:leader="none"/>
              </w:tabs>
              <w:suppressAutoHyphens w:val="true"/>
              <w:rPr>
                <w:rFonts w:ascii="Times New Roman" w:hAnsi="Times New Roman" w:cs="Times New Roman"/>
                <w:lang w:eastAsia="ru-RU"/>
              </w:rPr>
            </w:pPr>
            <w:r>
              <w:rPr>
                <w:rFonts w:cs="Times New Roman" w:ascii="Times New Roman" w:hAnsi="Times New Roman"/>
                <w:lang w:eastAsia="ru-RU"/>
              </w:rPr>
              <w:t>базовые и прикладные информационные технологии</w:t>
            </w:r>
          </w:p>
          <w:p>
            <w:pPr>
              <w:pStyle w:val="Normal"/>
              <w:widowControl w:val="false"/>
              <w:suppressAutoHyphens w:val="true"/>
              <w:spacing w:lineRule="auto" w:line="276" w:before="0" w:after="280"/>
              <w:contextualSpacing/>
              <w:rPr>
                <w:rFonts w:ascii="Times New Roman" w:hAnsi="Times New Roman" w:cs="Times New Roman"/>
              </w:rPr>
            </w:pPr>
            <w:r>
              <w:rPr>
                <w:rFonts w:cs="Times New Roman" w:ascii="Times New Roman" w:hAnsi="Times New Roman"/>
                <w:lang w:eastAsia="ru-RU"/>
              </w:rPr>
              <w:t>инструментальные средства информационных технологий</w:t>
            </w:r>
          </w:p>
        </w:tc>
        <w:tc>
          <w:tcPr>
            <w:tcW w:w="32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rPr>
            </w:pPr>
            <w:r>
              <w:rPr>
                <w:rFonts w:cs="Times New Roman" w:ascii="Times New Roman" w:hAnsi="Times New Roman"/>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rPr>
            </w:pPr>
            <w:r>
              <w:rPr>
                <w:rFonts w:cs="Times New Roman" w:ascii="Times New Roman" w:hAnsi="Times New Roman"/>
              </w:rPr>
            </w:r>
          </w:p>
        </w:tc>
      </w:tr>
      <w:tr>
        <w:trPr>
          <w:trHeight w:val="20" w:hRule="atLeast"/>
        </w:trPr>
        <w:tc>
          <w:tcPr>
            <w:tcW w:w="2978" w:type="dxa"/>
            <w:tcBorders>
              <w:top w:val="single" w:sz="4" w:space="0" w:color="000000"/>
              <w:left w:val="single" w:sz="4" w:space="0" w:color="000000"/>
              <w:bottom w:val="single" w:sz="4" w:space="0" w:color="000000"/>
              <w:right w:val="single" w:sz="4" w:space="0" w:color="000000"/>
            </w:tcBorders>
          </w:tcPr>
          <w:p>
            <w:pPr>
              <w:pStyle w:val="ListParagraph"/>
              <w:widowControl w:val="false"/>
              <w:tabs>
                <w:tab w:val="clear" w:pos="708"/>
                <w:tab w:val="left" w:pos="248" w:leader="none"/>
              </w:tabs>
              <w:ind w:hanging="0" w:left="0"/>
              <w:rPr>
                <w:rFonts w:ascii="Times New Roman" w:hAnsi="Times New Roman" w:cs="Times New Roman"/>
                <w:lang w:eastAsia="ru-RU"/>
              </w:rPr>
            </w:pPr>
            <w:r>
              <w:rPr>
                <w:rFonts w:cs="Times New Roman" w:ascii="Times New Roman" w:hAnsi="Times New Roman"/>
                <w:lang w:eastAsia="ru-RU"/>
              </w:rPr>
              <w:t>Умеет:</w:t>
            </w:r>
          </w:p>
          <w:p>
            <w:pPr>
              <w:pStyle w:val="Normal"/>
              <w:widowControl w:val="false"/>
              <w:tabs>
                <w:tab w:val="clear" w:pos="708"/>
                <w:tab w:val="left" w:pos="248" w:leader="none"/>
              </w:tabs>
              <w:rPr>
                <w:rFonts w:ascii="Times New Roman" w:hAnsi="Times New Roman" w:cs="Times New Roman"/>
                <w:lang w:eastAsia="ru-RU"/>
              </w:rPr>
            </w:pPr>
            <w:r>
              <w:rPr>
                <w:rFonts w:cs="Times New Roman" w:ascii="Times New Roman" w:hAnsi="Times New Roman"/>
                <w:lang w:eastAsia="ru-RU"/>
              </w:rPr>
              <w:t xml:space="preserve">обрабатывать текстовую и числовую информацию. </w:t>
            </w:r>
          </w:p>
          <w:p>
            <w:pPr>
              <w:pStyle w:val="Normal"/>
              <w:widowControl w:val="false"/>
              <w:tabs>
                <w:tab w:val="clear" w:pos="708"/>
                <w:tab w:val="left" w:pos="248" w:leader="none"/>
              </w:tabs>
              <w:rPr>
                <w:rFonts w:ascii="Times New Roman" w:hAnsi="Times New Roman" w:cs="Times New Roman"/>
                <w:lang w:eastAsia="ru-RU"/>
              </w:rPr>
            </w:pPr>
            <w:r>
              <w:rPr>
                <w:rFonts w:cs="Times New Roman" w:ascii="Times New Roman" w:hAnsi="Times New Roman"/>
                <w:lang w:eastAsia="ru-RU"/>
              </w:rPr>
              <w:t xml:space="preserve">применять мультимедийные технологии обработки и представления информации. </w:t>
            </w:r>
          </w:p>
          <w:p>
            <w:pPr>
              <w:pStyle w:val="Normal"/>
              <w:widowControl w:val="false"/>
              <w:tabs>
                <w:tab w:val="clear" w:pos="708"/>
                <w:tab w:val="left" w:pos="248" w:leader="none"/>
              </w:tabs>
              <w:rPr>
                <w:rFonts w:ascii="Times New Roman" w:hAnsi="Times New Roman" w:cs="Times New Roman"/>
                <w:lang w:eastAsia="ru-RU"/>
              </w:rPr>
            </w:pPr>
            <w:r>
              <w:rPr>
                <w:rFonts w:cs="Times New Roman" w:ascii="Times New Roman" w:hAnsi="Times New Roman"/>
                <w:lang w:eastAsia="ru-RU"/>
              </w:rPr>
              <w:t>обрабатывать экономическую и статистическую информацию, используя средства пакета прикладных программ.</w:t>
            </w:r>
          </w:p>
        </w:tc>
        <w:tc>
          <w:tcPr>
            <w:tcW w:w="33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48" w:leader="none"/>
              </w:tabs>
              <w:rPr>
                <w:rFonts w:ascii="Times New Roman" w:hAnsi="Times New Roman" w:cs="Times New Roman"/>
                <w:lang w:eastAsia="ru-RU"/>
              </w:rPr>
            </w:pPr>
            <w:r>
              <w:rPr>
                <w:rFonts w:cs="Times New Roman" w:ascii="Times New Roman" w:hAnsi="Times New Roman"/>
                <w:lang w:eastAsia="ru-RU"/>
              </w:rPr>
              <w:t xml:space="preserve">обрабатывает текстовую и числовую информацию. </w:t>
            </w:r>
          </w:p>
          <w:p>
            <w:pPr>
              <w:pStyle w:val="Normal"/>
              <w:widowControl w:val="false"/>
              <w:tabs>
                <w:tab w:val="clear" w:pos="708"/>
                <w:tab w:val="left" w:pos="248" w:leader="none"/>
              </w:tabs>
              <w:rPr>
                <w:rFonts w:ascii="Times New Roman" w:hAnsi="Times New Roman" w:cs="Times New Roman"/>
                <w:lang w:eastAsia="ru-RU"/>
              </w:rPr>
            </w:pPr>
            <w:r>
              <w:rPr>
                <w:rFonts w:cs="Times New Roman" w:ascii="Times New Roman" w:hAnsi="Times New Roman"/>
                <w:lang w:eastAsia="ru-RU"/>
              </w:rPr>
              <w:t xml:space="preserve">применяет мультимедийные технологии обработки и представления информации. </w:t>
            </w:r>
          </w:p>
          <w:p>
            <w:pPr>
              <w:pStyle w:val="Normal"/>
              <w:widowControl w:val="false"/>
              <w:spacing w:lineRule="auto" w:line="276" w:before="0" w:after="280"/>
              <w:ind w:hanging="0" w:left="-43"/>
              <w:contextualSpacing/>
              <w:rPr>
                <w:rFonts w:ascii="Times New Roman" w:hAnsi="Times New Roman" w:cs="Times New Roman"/>
                <w:bCs/>
              </w:rPr>
            </w:pPr>
            <w:r>
              <w:rPr>
                <w:rFonts w:cs="Times New Roman" w:ascii="Times New Roman" w:hAnsi="Times New Roman"/>
                <w:lang w:eastAsia="ru-RU"/>
              </w:rPr>
              <w:t>обрабатывает экономическую и статистическую информацию, используя средства пакета прикладных программ.</w:t>
            </w:r>
          </w:p>
        </w:tc>
        <w:tc>
          <w:tcPr>
            <w:tcW w:w="326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rPr>
            </w:pPr>
            <w:r>
              <w:rPr>
                <w:rFonts w:cs="Times New Roman" w:ascii="Times New Roman" w:hAnsi="Times New Roman"/>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rPr>
            </w:pPr>
            <w:r>
              <w:rPr>
                <w:rFonts w:cs="Times New Roman" w:ascii="Times New Roman" w:hAnsi="Times New Roman"/>
              </w:rPr>
            </w:r>
          </w:p>
        </w:tc>
      </w:tr>
    </w:tbl>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bookmarkStart w:id="404" w:name="_Hlk160706131_Копия_1"/>
      <w:bookmarkStart w:id="405" w:name="_Hlk160706131_Копия_1"/>
      <w:bookmarkEnd w:id="405"/>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2.12</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w:t>
      </w:r>
      <w:bookmarkStart w:id="406" w:name="_Hlk160703894"/>
      <w:r>
        <w:rPr>
          <w:rFonts w:cs="Times New Roman" w:ascii="Times New Roman" w:hAnsi="Times New Roman"/>
          <w:b/>
          <w:bCs/>
          <w:sz w:val="24"/>
          <w:szCs w:val="24"/>
        </w:rPr>
        <w:t>абочая программа дисциплины</w:t>
      </w:r>
    </w:p>
    <w:p>
      <w:pPr>
        <w:pStyle w:val="1user"/>
        <w:rPr>
          <w:rFonts w:ascii="Times New Roman Полужирный" w:hAnsi="Times New Roman Полужирный"/>
          <w:caps/>
        </w:rPr>
      </w:pPr>
      <w:bookmarkStart w:id="407" w:name="_Toc169283419"/>
      <w:r>
        <w:rPr>
          <w:rFonts w:ascii="Times New Roman Полужирный" w:hAnsi="Times New Roman Полужирный"/>
          <w:caps/>
        </w:rPr>
        <w:t>«ОП.04 Основы алгоритмизации и программирования»</w:t>
      </w:r>
      <w:bookmarkEnd w:id="407"/>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408" w:name="_Toc158389404"/>
      <w:bookmarkStart w:id="409" w:name="_Toc158397965"/>
      <w:bookmarkStart w:id="410" w:name="_Toc158393508"/>
      <w:r>
        <w:rPr>
          <w:lang w:val="ru-RU"/>
        </w:rPr>
        <w:t>СОДЕРЖАНИЕ ПРОГРАММЫ</w:t>
      </w:r>
      <w:bookmarkEnd w:id="408"/>
      <w:bookmarkEnd w:id="409"/>
      <w:bookmarkEnd w:id="410"/>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37"/>
              <w:headerReference w:type="default" r:id="rId38"/>
              <w:headerReference w:type="first" r:id="rId39"/>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4"/>
        </w:numPr>
        <w:spacing w:before="280" w:after="280"/>
        <w:ind w:hanging="360" w:left="360"/>
        <w:rPr/>
      </w:pPr>
      <w:bookmarkEnd w:id="406"/>
      <w:r>
        <w:rPr/>
        <w:t>Общая характеристика</w:t>
      </w:r>
      <w:r>
        <w:rPr>
          <w:rFonts w:ascii="Calibri" w:hAnsi="Calibri" w:asciiTheme="minorHAnsi" w:hAnsiTheme="minorHAnsi"/>
          <w:lang w:val="ru-RU"/>
        </w:rPr>
        <w:t xml:space="preserve"> </w:t>
      </w:r>
      <w:r>
        <w:rPr/>
        <w:t>РАБОЧЕЙ ПРОГРАММЫ УЧЕБНОЙ ДИСЦИПЛИНЫ</w:t>
      </w:r>
    </w:p>
    <w:p>
      <w:pPr>
        <w:pStyle w:val="Normal"/>
        <w:jc w:val="center"/>
        <w:rPr>
          <w:rFonts w:eastAsia="Segoe UI"/>
          <w:caps/>
          <w:u w:val="single"/>
        </w:rPr>
      </w:pPr>
      <w:r>
        <w:rPr>
          <w:rFonts w:eastAsia="Segoe UI"/>
          <w:caps/>
          <w:u w:val="single"/>
        </w:rPr>
        <w:t>«</w:t>
      </w:r>
      <w:r>
        <w:rPr>
          <w:rFonts w:ascii="Times New Roman" w:hAnsi="Times New Roman"/>
          <w:b/>
          <w:caps/>
          <w:sz w:val="24"/>
          <w:szCs w:val="24"/>
          <w:u w:val="single"/>
        </w:rPr>
        <w:t>ОП.04 Основы алгоритмизации и программирования</w:t>
      </w:r>
      <w:r>
        <w:rPr>
          <w:rFonts w:eastAsia="Segoe UI"/>
          <w:caps/>
          <w:u w:val="single"/>
        </w:rPr>
        <w:t>»</w:t>
      </w:r>
    </w:p>
    <w:p>
      <w:pPr>
        <w:pStyle w:val="114"/>
        <w:rPr>
          <w:lang w:val="ru-RU"/>
        </w:rPr>
      </w:pPr>
      <w:r>
        <w:rPr>
          <w:lang w:val="ru-RU"/>
        </w:rPr>
      </w:r>
    </w:p>
    <w:p>
      <w:pPr>
        <w:pStyle w:val="116"/>
        <w:rPr>
          <w:rFonts w:ascii="Times New Roman" w:hAnsi="Times New Roman"/>
        </w:rPr>
      </w:pPr>
      <w:r>
        <w:rPr>
          <w:rFonts w:ascii="Times New Roman" w:hAnsi="Times New Roman"/>
        </w:rPr>
        <w:t>1.1. Цель и место дисциплины в структуре образовательной программы</w:t>
      </w:r>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«ОП.04 Основы алгоритмизации и программирования»</w:t>
      </w:r>
      <w:r>
        <w:rPr>
          <w:rFonts w:eastAsia="Times New Roman" w:cs="Times New Roman" w:ascii="Times New Roman" w:hAnsi="Times New Roman"/>
          <w:sz w:val="24"/>
          <w:szCs w:val="24"/>
          <w:lang w:eastAsia="ru-RU"/>
        </w:rPr>
        <w:t>: формирование представлений об основах выбора материала с учетом его состава, структуры, термической обработки и достигающихся при этом эксплуатационных и технологических свойств, необходимых для приборостроения, а представления об основных технологических методах получения деталей из конструкционных материалов.</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«ОП.04 Основы алгоритмизации и программирования»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1.2. Планируемые результаты освоения дисциплины</w:t>
      </w:r>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962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243"/>
        <w:gridCol w:w="2813"/>
        <w:gridCol w:w="2785"/>
        <w:gridCol w:w="2786"/>
      </w:tblGrid>
      <w:tr>
        <w:trPr>
          <w:trHeight w:val="20" w:hRule="atLeast"/>
        </w:trPr>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 xml:space="preserve">Код ОК, </w:t>
            </w:r>
          </w:p>
          <w:p>
            <w:pPr>
              <w:pStyle w:val="Normal"/>
              <w:widowControl w:val="false"/>
              <w:rPr>
                <w:rStyle w:val="Emphasis"/>
                <w:b/>
                <w:i w:val="false"/>
                <w:i w:val="false"/>
                <w:sz w:val="24"/>
                <w:szCs w:val="24"/>
              </w:rPr>
            </w:pPr>
            <w:r>
              <w:rPr>
                <w:rStyle w:val="Emphasis"/>
                <w:b/>
                <w:i w:val="false"/>
                <w:sz w:val="24"/>
                <w:szCs w:val="24"/>
              </w:rPr>
              <w:t>ПК</w:t>
            </w:r>
          </w:p>
        </w:tc>
        <w:tc>
          <w:tcPr>
            <w:tcW w:w="281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2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c>
          <w:tcPr>
            <w:tcW w:w="27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 xml:space="preserve">Владеть навыками </w:t>
            </w:r>
          </w:p>
        </w:tc>
      </w:tr>
      <w:tr>
        <w:trPr>
          <w:trHeight w:val="20" w:hRule="atLeast"/>
        </w:trPr>
        <w:tc>
          <w:tcPr>
            <w:tcW w:w="124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ОК 01</w:t>
            </w:r>
          </w:p>
          <w:p>
            <w:pPr>
              <w:pStyle w:val="Normal"/>
              <w:widowControl w:val="false"/>
              <w:rPr>
                <w:rFonts w:ascii="Times New Roman" w:hAnsi="Times New Roman"/>
                <w:sz w:val="24"/>
                <w:szCs w:val="24"/>
              </w:rPr>
            </w:pPr>
            <w:r>
              <w:rPr>
                <w:rFonts w:ascii="Times New Roman" w:hAnsi="Times New Roman"/>
                <w:sz w:val="24"/>
                <w:szCs w:val="24"/>
              </w:rPr>
              <w:t>ОК 05</w:t>
            </w:r>
          </w:p>
          <w:p>
            <w:pPr>
              <w:pStyle w:val="Normal"/>
              <w:widowControl w:val="false"/>
              <w:rPr>
                <w:rFonts w:ascii="Times New Roman" w:hAnsi="Times New Roman"/>
                <w:sz w:val="24"/>
                <w:szCs w:val="24"/>
              </w:rPr>
            </w:pPr>
            <w:r>
              <w:rPr>
                <w:rFonts w:ascii="Times New Roman" w:hAnsi="Times New Roman"/>
                <w:sz w:val="24"/>
                <w:szCs w:val="24"/>
              </w:rPr>
              <w:t>ОК 09</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28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 xml:space="preserve">Разрабатывать и анализировать алгоритмы для решения поставленных задач; </w:t>
            </w:r>
          </w:p>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определять сложность алгоритмов;</w:t>
            </w:r>
          </w:p>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реализовывать типовые алгоритмы в виде программ на актуальных языках программирования;</w:t>
            </w:r>
          </w:p>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использовать средства проектирования для создания и графического отображения алгоритмов;</w:t>
            </w:r>
          </w:p>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оформлять код программ в соответствии со стандартом кодирования;</w:t>
            </w:r>
          </w:p>
          <w:p>
            <w:pPr>
              <w:pStyle w:val="Normal"/>
              <w:widowControl w:val="false"/>
              <w:rPr>
                <w:rFonts w:ascii="Times New Roman" w:hAnsi="Times New Roman" w:cs="Times New Roman"/>
                <w:bCs/>
                <w:sz w:val="24"/>
                <w:szCs w:val="24"/>
                <w:highlight w:val="green"/>
              </w:rPr>
            </w:pPr>
            <w:r>
              <w:rPr>
                <w:rFonts w:eastAsia="Times New Roman" w:cs="Times New Roman" w:ascii="Times New Roman" w:hAnsi="Times New Roman"/>
                <w:iCs/>
                <w:sz w:val="24"/>
                <w:szCs w:val="24"/>
                <w:lang w:eastAsia="ru-RU"/>
              </w:rPr>
              <w:t>выполнять проверку, отладку кода программы</w:t>
            </w:r>
          </w:p>
        </w:tc>
        <w:tc>
          <w:tcPr>
            <w:tcW w:w="27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Понятие алгоритмизации, свойства алгоритмов, общие принципы построения алгоритмов, основные алгоритмические конструкции;</w:t>
            </w:r>
          </w:p>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классификация языков программирования;</w:t>
            </w:r>
          </w:p>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понятие системы программирования;</w:t>
            </w:r>
          </w:p>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основные элементы языка, структура программы;</w:t>
            </w:r>
          </w:p>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методы реализации типовых алгоритмов;</w:t>
            </w:r>
          </w:p>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операторы и операции, управляющие структуры, структуры данных, классы памяти;</w:t>
            </w:r>
          </w:p>
          <w:p>
            <w:pPr>
              <w:pStyle w:val="Normal"/>
              <w:widowControl w:val="false"/>
              <w:suppressAutoHyphens w:val="true"/>
              <w:rPr>
                <w:rFonts w:ascii="Times New Roman" w:hAnsi="Times New Roman" w:eastAsia="Times New Roman" w:cs="Times New Roman"/>
                <w:iCs/>
                <w:sz w:val="24"/>
                <w:szCs w:val="24"/>
                <w:lang w:eastAsia="ru-RU"/>
              </w:rPr>
            </w:pPr>
            <w:r>
              <w:rPr>
                <w:rFonts w:eastAsia="Times New Roman" w:cs="Times New Roman" w:ascii="Times New Roman" w:hAnsi="Times New Roman"/>
                <w:iCs/>
                <w:sz w:val="24"/>
                <w:szCs w:val="24"/>
                <w:lang w:eastAsia="ru-RU"/>
              </w:rPr>
              <w:t>понятие подпрограммы, библиотеки подпрограмм;</w:t>
            </w:r>
          </w:p>
          <w:p>
            <w:pPr>
              <w:pStyle w:val="Normal"/>
              <w:widowControl w:val="false"/>
              <w:rPr>
                <w:rFonts w:ascii="Times New Roman" w:hAnsi="Times New Roman" w:cs="Times New Roman"/>
                <w:bCs/>
                <w:sz w:val="24"/>
                <w:szCs w:val="24"/>
                <w:highlight w:val="green"/>
              </w:rPr>
            </w:pPr>
            <w:r>
              <w:rPr>
                <w:rFonts w:eastAsia="Times New Roman" w:cs="Times New Roman" w:ascii="Times New Roman" w:hAnsi="Times New Roman"/>
                <w:iCs/>
                <w:sz w:val="24"/>
                <w:szCs w:val="24"/>
                <w:lang w:eastAsia="ru-RU"/>
              </w:rPr>
              <w:t>объектно-ориентированная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инкапсуляции и полиморфизма, наследования и переопределения.</w:t>
            </w:r>
          </w:p>
        </w:tc>
        <w:tc>
          <w:tcPr>
            <w:tcW w:w="27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Cs/>
                <w:sz w:val="24"/>
                <w:szCs w:val="24"/>
                <w:highlight w:val="yellow"/>
              </w:rPr>
            </w:pPr>
            <w:r>
              <w:rPr>
                <w:rFonts w:cs="Times New Roman" w:ascii="Times New Roman" w:hAnsi="Times New Roman"/>
                <w:bCs/>
                <w:sz w:val="24"/>
                <w:szCs w:val="24"/>
                <w:highlight w:val="yellow"/>
              </w:rPr>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Normal"/>
        <w:rPr>
          <w:rFonts w:ascii="Times New Roman" w:hAnsi="Times New Roman" w:eastAsia="Segoe UI" w:cs="Times New Roman"/>
          <w:b/>
          <w:bCs/>
          <w:caps/>
          <w:kern w:val="2"/>
          <w:sz w:val="24"/>
          <w:szCs w:val="24"/>
          <w:lang w:val="x-none" w:eastAsia="x-none"/>
        </w:rPr>
      </w:pPr>
      <w:r>
        <w:rPr>
          <w:rFonts w:eastAsia="Segoe UI" w:cs="Times New Roman" w:ascii="Times New Roman" w:hAnsi="Times New Roman"/>
          <w:b/>
          <w:bCs/>
          <w:caps/>
          <w:kern w:val="2"/>
          <w:sz w:val="24"/>
          <w:szCs w:val="24"/>
          <w:lang w:val="x-none" w:eastAsia="x-none"/>
        </w:rPr>
      </w:r>
    </w:p>
    <w:p>
      <w:pPr>
        <w:pStyle w:val="115"/>
        <w:spacing w:before="280" w:after="280"/>
        <w:rPr>
          <w:rFonts w:ascii="Times New Roman" w:hAnsi="Times New Roman"/>
          <w:lang w:val="ru-RU"/>
        </w:rPr>
      </w:pPr>
      <w:r>
        <w:rPr/>
        <w:t xml:space="preserve">2. Структура и содержание </w:t>
      </w:r>
      <w:r>
        <w:rPr>
          <w:lang w:val="ru-RU"/>
        </w:rPr>
        <w:t>ДИСЦИПЛИНЫ</w:t>
      </w:r>
    </w:p>
    <w:p>
      <w:pPr>
        <w:pStyle w:val="116"/>
        <w:rPr>
          <w:rFonts w:ascii="Times New Roman" w:hAnsi="Times New Roman"/>
        </w:rPr>
      </w:pPr>
      <w:r>
        <w:rPr>
          <w:rFonts w:ascii="Times New Roman" w:hAnsi="Times New Roman"/>
        </w:rPr>
        <w:t xml:space="preserve">2.1. Трудоемкость освоения дисциплины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104</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100</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104</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100</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2.2. содержание 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356"/>
        <w:gridCol w:w="7281"/>
      </w:tblGrid>
      <w:tr>
        <w:trPr>
          <w:trHeight w:val="20" w:hRule="atLeast"/>
        </w:trPr>
        <w:tc>
          <w:tcPr>
            <w:tcW w:w="235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sz w:val="24"/>
                <w:szCs w:val="24"/>
              </w:rPr>
            </w:pPr>
            <w:r>
              <w:rPr>
                <w:rFonts w:eastAsia="Times New Roman" w:cs="Times New Roman" w:ascii="Times New Roman" w:hAnsi="Times New Roman"/>
                <w:b/>
                <w:bCs/>
                <w:lang w:eastAsia="ru-RU"/>
              </w:rPr>
              <w:t>Наименование разделов и тем</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sz w:val="24"/>
                <w:szCs w:val="24"/>
              </w:rPr>
            </w:pPr>
            <w:r>
              <w:rPr>
                <w:rFonts w:eastAsia="Times New Roman" w:cs="Times New Roman" w:ascii="Times New Roman" w:hAnsi="Times New Roman"/>
                <w:b/>
                <w:bCs/>
                <w:lang w:eastAsia="ru-RU"/>
              </w:rPr>
              <w:t xml:space="preserve"> </w:t>
            </w: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Тема 1.</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Языки программирования</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 xml:space="preserve">1. Развитие языков программирования.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 xml:space="preserve">2. Обзор языков программирования. Области применения языков программирования. Стандарты языков программирования. Среда проектирования. Компиляторы и интерпретаторы.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 xml:space="preserve">3. Жизненный цикл программы.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 xml:space="preserve">Программа. Программный продукт и его характеристики.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4. Основные этапы решения задач на компьютере.</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Тема 2.</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Типы данных</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1. Типы данных. Простые типы данных. Производные типы данных. Структурированные типы данных.</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Тема 3. Операторы языка программирования</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i/>
                <w:i/>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Cs/>
                <w:sz w:val="24"/>
                <w:szCs w:val="24"/>
              </w:rPr>
              <w:t>1. Операции и выражения. Правила формирования и вычисления выражений. Структура программы. Ввод и вывод данных. Оператор присваивания.  Составной оператор.</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2. Условный оператор. Оператор выбора.</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3. Цикл с постусловием. Цикл с предусловием. Цикл с параметром. Вложенные циклы.</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4. Массивы. Двумерные массивы. Строки. Стандартные процедуры и функции для работы со строками.</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 xml:space="preserve">5. Структурированный тип данных – множество. Операции над множествами.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6. Комбинированный тип данных – запись. Файлы последовательного доступа. Файлы прямого доступа</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
                <w:bCs/>
                <w:sz w:val="24"/>
                <w:szCs w:val="24"/>
              </w:rPr>
              <w:t>Тема 4. Процедуры и функции</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i/>
                <w:i/>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Cs/>
                <w:sz w:val="24"/>
                <w:szCs w:val="24"/>
              </w:rPr>
              <w:t>1. Общие сведения о подпрограммах. Определение и вызов подпрограмм. Область видимости и время жизни переменной. Механизм передачи параметров. Организация функций.</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 xml:space="preserve">2. Рекурсия. </w:t>
            </w:r>
            <w:r>
              <w:rPr>
                <w:rFonts w:ascii="Times New Roman" w:hAnsi="Times New Roman"/>
                <w:sz w:val="24"/>
                <w:szCs w:val="24"/>
              </w:rPr>
              <w:t>Программирование рекурсивных алгоритмов.</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Тема 5. Структуризация в программировании</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Cs/>
                <w:sz w:val="24"/>
                <w:szCs w:val="24"/>
              </w:rPr>
              <w:t>1. Основы структурного программирования. Методы структурного программирования.</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Тема 6. Модульное программирование</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Cs/>
                <w:sz w:val="24"/>
                <w:szCs w:val="24"/>
              </w:rPr>
              <w:t>1. Модульное программирование. Понятие модуля. Структура модуля. Компиляция и компоновка программы.</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2. Стандартные модули.</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Тема 7. Указатели.</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i/>
                <w:i/>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1. Указатели. Описание указателей. Основные понятия и применение динамически распределяемой памяти.  Создание и удаление динамических переменных.</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2. Структуры данных на основе указателей.</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3. Задача о стеке.</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 xml:space="preserve">Тема 8 Основные принципы объектно-ориентированного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
                <w:bCs/>
                <w:sz w:val="24"/>
                <w:szCs w:val="24"/>
              </w:rPr>
              <w:t>программирования (ООП)</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i/>
                <w:i/>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1. История развития ООП. Базовые понятия ООП: объект, его свойства и методы, класс, интерфейс.</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2. Основные принципы ООП: инкапсуляция, наследование, полиморфизм.</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3. Классы объектов. Компоненты и их свойства.</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4. Событийно-управляемая модель программирования.  Компонентно-ориентированный подход.</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Тема 9. Интегрированная среда разработчика.</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1. Требования к аппаратным и программным средствам интегрированной среды разработчика.</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2. Интерфейс среды разработчика: характеристика, основные окна, инструменты, объекты. Форма и размещение на ней управляющих элементов.</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3. Панель компонентов и их свойства. Окно кода проекта.</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4. Состав и характеристика проекта. Выполнение проекта. Настройка среды и параметров проекта.</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5. Панель компонентов и их свойства. Окно кода проекта. Состав и характеристика проекта. Выполнение проекта. Настройка среды и параметров проекта.</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6. Настройка среды и параметров проекта.</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Тема 10. Визуальное событийно-управляемое программирование</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1. Основные компоненты (элементы управления) интегрированной среды разработки, их состав и назначение.</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2. Дополнительные элементы управления. Свойства компонентов. Виды свойств. Синтаксис определения свойств. Назначения свойств и их влияние на результат. Управление объектом через свойства.</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3. События компонентов (элементов управления), их сущность и назначение. Создание процедур на основе событий.</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
                <w:bCs/>
                <w:sz w:val="24"/>
                <w:szCs w:val="24"/>
              </w:rPr>
              <w:t>Тема 11. Разработка оконного приложения</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1. Разработка функционального интерфейса приложения. Создание интерфейса приложения.</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2. Разработка функциональной схемы работы приложения.</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3. Разработка игрового приложения.</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
                <w:bCs/>
                <w:sz w:val="24"/>
                <w:szCs w:val="24"/>
              </w:rPr>
              <w:t>Тема 12. Этапы разработки приложений</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szCs w:val="24"/>
              </w:rPr>
            </w:pPr>
            <w:r>
              <w:rPr>
                <w:rFonts w:ascii="Times New Roman" w:hAnsi="Times New Roman"/>
                <w:sz w:val="24"/>
                <w:szCs w:val="24"/>
              </w:rPr>
              <w:t>1.Разработка приложения.</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szCs w:val="24"/>
              </w:rPr>
            </w:pPr>
            <w:r>
              <w:rPr>
                <w:rFonts w:ascii="Times New Roman" w:hAnsi="Times New Roman"/>
                <w:sz w:val="24"/>
                <w:szCs w:val="24"/>
              </w:rPr>
              <w:t>2. Проектирование объектно-ориентированного приложения.</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szCs w:val="24"/>
              </w:rPr>
            </w:pPr>
            <w:r>
              <w:rPr>
                <w:rFonts w:ascii="Times New Roman" w:hAnsi="Times New Roman"/>
                <w:bCs/>
                <w:sz w:val="24"/>
                <w:szCs w:val="24"/>
              </w:rPr>
              <w:t>3. Создание интерфейса пользователя.</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4. Тестирование, отладка приложения.</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35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
                <w:bCs/>
                <w:sz w:val="24"/>
                <w:szCs w:val="24"/>
              </w:rPr>
            </w:pPr>
            <w:r>
              <w:rPr>
                <w:rFonts w:ascii="Times New Roman" w:hAnsi="Times New Roman"/>
                <w:b/>
                <w:bCs/>
                <w:sz w:val="24"/>
                <w:szCs w:val="24"/>
              </w:rPr>
              <w:t>Тема 13. Иерархия классов.</w:t>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
                <w:bCs/>
                <w:sz w:val="24"/>
                <w:szCs w:val="24"/>
              </w:rPr>
              <w:t xml:space="preserve">Содержание </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sz w:val="24"/>
                <w:szCs w:val="24"/>
              </w:rPr>
              <w:t>1. Классы ООП: виды, назначение, свойства, методы, события.</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bCs/>
                <w:sz w:val="24"/>
                <w:szCs w:val="24"/>
              </w:rPr>
            </w:pPr>
            <w:r>
              <w:rPr>
                <w:rFonts w:ascii="Times New Roman" w:hAnsi="Times New Roman"/>
                <w:bCs/>
                <w:sz w:val="24"/>
                <w:szCs w:val="24"/>
              </w:rPr>
              <w:t>2. Перегрузка методов.</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szCs w:val="24"/>
              </w:rPr>
            </w:pPr>
            <w:r>
              <w:rPr>
                <w:rFonts w:ascii="Times New Roman" w:hAnsi="Times New Roman"/>
                <w:sz w:val="24"/>
                <w:szCs w:val="24"/>
              </w:rPr>
              <w:t>3. Тестирование и отладка приложения.</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mes New Roman" w:hAnsi="Times New Roman"/>
                <w:sz w:val="24"/>
                <w:szCs w:val="24"/>
              </w:rPr>
            </w:pPr>
            <w:r>
              <w:rPr>
                <w:rFonts w:ascii="Times New Roman" w:hAnsi="Times New Roman"/>
                <w:sz w:val="24"/>
                <w:szCs w:val="24"/>
              </w:rPr>
              <w:t>4. Решение задач</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35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center"/>
              <w:rPr>
                <w:rFonts w:ascii="Times New Roman" w:hAnsi="Times New Roman"/>
                <w:b/>
                <w:bCs/>
                <w:sz w:val="24"/>
                <w:szCs w:val="24"/>
              </w:rPr>
            </w:pPr>
            <w:r>
              <w:rPr>
                <w:rFonts w:ascii="Times New Roman" w:hAnsi="Times New Roman"/>
                <w:b/>
                <w:bCs/>
                <w:sz w:val="24"/>
                <w:szCs w:val="24"/>
              </w:rPr>
            </w:r>
          </w:p>
        </w:tc>
        <w:tc>
          <w:tcPr>
            <w:tcW w:w="728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Всего: 104 часа</w:t>
            </w:r>
          </w:p>
        </w:tc>
      </w:tr>
    </w:tbl>
    <w:p>
      <w:pPr>
        <w:pStyle w:val="116"/>
        <w:ind w:hanging="0"/>
        <w:jc w:val="both"/>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bookmarkStart w:id="411" w:name="_Toc158389452"/>
      <w:bookmarkStart w:id="412" w:name="_Toc158393556"/>
      <w:bookmarkStart w:id="413" w:name="_Toc158398013"/>
      <w:r>
        <w:rPr/>
        <w:t xml:space="preserve">3. Условия реализации </w:t>
      </w:r>
      <w:r>
        <w:rPr>
          <w:lang w:val="ru-RU"/>
        </w:rPr>
        <w:t>ДИСЦИПЛИНЫ</w:t>
      </w:r>
      <w:bookmarkEnd w:id="411"/>
      <w:bookmarkEnd w:id="412"/>
      <w:bookmarkEnd w:id="413"/>
    </w:p>
    <w:p>
      <w:pPr>
        <w:pStyle w:val="116"/>
        <w:rPr>
          <w:rFonts w:ascii="Times New Roman" w:hAnsi="Times New Roman"/>
        </w:rPr>
      </w:pPr>
      <w:bookmarkStart w:id="414" w:name="_Toc158389453"/>
      <w:bookmarkStart w:id="415" w:name="_Toc158393557"/>
      <w:bookmarkStart w:id="416" w:name="_Toc158398014"/>
      <w:r>
        <w:rPr>
          <w:rFonts w:ascii="Times New Roman" w:hAnsi="Times New Roman"/>
        </w:rPr>
        <w:t>3.1. Материально-техническое обеспечение</w:t>
      </w:r>
      <w:bookmarkEnd w:id="414"/>
      <w:bookmarkEnd w:id="415"/>
      <w:bookmarkEnd w:id="416"/>
    </w:p>
    <w:p>
      <w:pPr>
        <w:pStyle w:val="Normal"/>
        <w:suppressAutoHyphens w:val="true"/>
        <w:ind w:firstLine="709"/>
        <w:jc w:val="both"/>
        <w:rPr>
          <w:rFonts w:ascii="Times New Roman" w:hAnsi="Times New Roman" w:cs="Times New Roman"/>
          <w:bCs/>
          <w:sz w:val="24"/>
          <w:szCs w:val="24"/>
        </w:rPr>
      </w:pPr>
      <w:r>
        <w:rPr>
          <w:rFonts w:ascii="Times New Roman" w:hAnsi="Times New Roman"/>
          <w:sz w:val="24"/>
          <w:szCs w:val="24"/>
        </w:rPr>
        <w:t xml:space="preserve">Кабинеты «Общепрофессиональных дисциплин и профессиональных модулей» </w:t>
      </w:r>
      <w:r>
        <w:rPr>
          <w:rFonts w:cs="Times New Roman" w:ascii="Times New Roman" w:hAnsi="Times New Roman"/>
          <w:bCs/>
          <w:sz w:val="24"/>
          <w:szCs w:val="24"/>
        </w:rPr>
        <w:t>оснащенные в соответствии с приложением 3 ПОП-П.</w:t>
      </w:r>
    </w:p>
    <w:p>
      <w:pPr>
        <w:pStyle w:val="Normal"/>
        <w:suppressAutoHyphens w:val="true"/>
        <w:jc w:val="both"/>
        <w:rPr>
          <w:rFonts w:ascii="Times New Roman" w:hAnsi="Times New Roman" w:cs="Times New Roman"/>
          <w:bCs/>
          <w:sz w:val="24"/>
          <w:szCs w:val="24"/>
        </w:rPr>
      </w:pPr>
      <w:r>
        <w:rPr>
          <w:rFonts w:cs="Times New Roman" w:ascii="Times New Roman" w:hAnsi="Times New Roman"/>
          <w:bCs/>
          <w:sz w:val="24"/>
          <w:szCs w:val="24"/>
        </w:rPr>
      </w:r>
    </w:p>
    <w:p>
      <w:pPr>
        <w:pStyle w:val="116"/>
        <w:rPr>
          <w:rFonts w:ascii="Times New Roman" w:hAnsi="Times New Roman" w:eastAsia="Times New Roman"/>
        </w:rPr>
      </w:pPr>
      <w:bookmarkStart w:id="417" w:name="_Toc158389454"/>
      <w:bookmarkStart w:id="418" w:name="_Toc158393558"/>
      <w:bookmarkStart w:id="419" w:name="_Toc158398015"/>
      <w:r>
        <w:rPr>
          <w:rFonts w:ascii="Times New Roman" w:hAnsi="Times New Roman"/>
        </w:rPr>
        <w:t>3.2. Учебно-методическое обеспечение</w:t>
      </w:r>
      <w:bookmarkEnd w:id="417"/>
      <w:bookmarkEnd w:id="418"/>
      <w:bookmarkEnd w:id="419"/>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highlight w:val="yellow"/>
        </w:rPr>
      </w:pPr>
      <w:r>
        <w:rPr>
          <w:rFonts w:cs="Times New Roman" w:ascii="Times New Roman" w:hAnsi="Times New Roman"/>
          <w:b/>
          <w:sz w:val="24"/>
          <w:szCs w:val="24"/>
        </w:rPr>
        <w:t>3.2.1. Основные печатные и/или электронные издания</w:t>
      </w:r>
    </w:p>
    <w:p>
      <w:pPr>
        <w:pStyle w:val="115"/>
        <w:numPr>
          <w:ilvl w:val="0"/>
          <w:numId w:val="42"/>
        </w:numPr>
        <w:tabs>
          <w:tab w:val="clear" w:pos="708"/>
          <w:tab w:val="left" w:pos="426" w:leader="none"/>
        </w:tabs>
        <w:spacing w:before="280" w:after="0"/>
        <w:ind w:firstLine="567" w:left="0"/>
        <w:jc w:val="both"/>
        <w:rPr>
          <w:rFonts w:ascii="Times New Roman" w:hAnsi="Times New Roman" w:eastAsia="Times New Roman"/>
          <w:b w:val="false"/>
          <w:caps w:val="false"/>
          <w:smallCaps w:val="false"/>
          <w:kern w:val="0"/>
          <w:lang w:val="ru-RU" w:eastAsia="ru-RU"/>
        </w:rPr>
      </w:pPr>
      <w:bookmarkStart w:id="420" w:name="_Toc158389455"/>
      <w:bookmarkStart w:id="421" w:name="_Toc158393559"/>
      <w:bookmarkStart w:id="422" w:name="_Toc158398016"/>
      <w:r>
        <w:rPr>
          <w:rFonts w:eastAsia="Times New Roman"/>
          <w:b w:val="false"/>
          <w:caps w:val="false"/>
          <w:smallCaps w:val="false"/>
          <w:kern w:val="0"/>
          <w:lang w:val="ru-RU" w:eastAsia="ru-RU"/>
        </w:rPr>
        <w:t>Голицына, О. Л. Основы алгоритмизации и программирования: учебное пособие / О.Л. Голицына, И.И. Попов. — 4-е изд., испр. и доп. — Москва: ФОРУМ: ИНФРА-М, 2021. — 431 с. — (Среднее профессиональное образование). - ISBN 978-5-00091-570-7. - Текст: электронный. - URL: https://znanium.com/catalog/product/1150328</w:t>
      </w:r>
    </w:p>
    <w:p>
      <w:pPr>
        <w:pStyle w:val="115"/>
        <w:numPr>
          <w:ilvl w:val="0"/>
          <w:numId w:val="42"/>
        </w:numPr>
        <w:tabs>
          <w:tab w:val="clear" w:pos="708"/>
          <w:tab w:val="left" w:pos="426" w:leader="none"/>
        </w:tabs>
        <w:spacing w:before="0" w:after="0"/>
        <w:ind w:firstLine="567" w:left="0"/>
        <w:jc w:val="both"/>
        <w:rPr>
          <w:rFonts w:ascii="Times New Roman" w:hAnsi="Times New Roman" w:eastAsia="Times New Roman"/>
          <w:b w:val="false"/>
          <w:caps w:val="false"/>
          <w:smallCaps w:val="false"/>
          <w:kern w:val="0"/>
          <w:lang w:val="ru-RU" w:eastAsia="ru-RU"/>
        </w:rPr>
      </w:pPr>
      <w:r>
        <w:rPr>
          <w:rFonts w:eastAsia="Times New Roman"/>
          <w:b w:val="false"/>
          <w:caps w:val="false"/>
          <w:smallCaps w:val="false"/>
          <w:kern w:val="0"/>
          <w:lang w:val="ru-RU" w:eastAsia="ru-RU"/>
        </w:rPr>
        <w:t>Гуриков, С. Р. Основы алгоритмизации и программирования на языке Microsoft Visual Basic : учебное пособие / С.Р. Гуриков. — Москва: ИНФРА-М, 2022. — 594 с. — (Среднее профессиональное образование). - ISBN 978-5-16-014442-9. - Текст: электронный. - URL: https://znanium.com/catalog/product/1864235</w:t>
      </w:r>
    </w:p>
    <w:p>
      <w:pPr>
        <w:pStyle w:val="115"/>
        <w:numPr>
          <w:ilvl w:val="0"/>
          <w:numId w:val="42"/>
        </w:numPr>
        <w:tabs>
          <w:tab w:val="clear" w:pos="708"/>
          <w:tab w:val="left" w:pos="426" w:leader="none"/>
        </w:tabs>
        <w:spacing w:before="0" w:after="280"/>
        <w:ind w:firstLine="567" w:left="0"/>
        <w:jc w:val="both"/>
        <w:rPr>
          <w:rFonts w:ascii="Times New Roman" w:hAnsi="Times New Roman"/>
          <w:lang w:val="ru-RU"/>
        </w:rPr>
      </w:pPr>
      <w:r>
        <w:rPr>
          <w:rFonts w:eastAsia="Times New Roman"/>
          <w:b w:val="false"/>
          <w:caps w:val="false"/>
          <w:smallCaps w:val="false"/>
          <w:kern w:val="0"/>
          <w:lang w:val="ru-RU" w:eastAsia="ru-RU"/>
        </w:rPr>
        <w:t>Трофимов, В. В. Основы алгоритмизации и программирования : учебник для среднего профессионального образования / В. В. Трофимов, Т. А. Павловская ; под редакцией В. В. Трофимова. — 4-е изд. — Москва: Издательство Юрайт, 2023. — 119 с. — (Профессиональное образование). — ISBN 978-5-534-17498-4. — Текст: электронный // Образовательная платформа Юрайт [сайт]. — URL: https://urait.ru/bcode/533200</w:t>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bookmarkEnd w:id="420"/>
      <w:bookmarkEnd w:id="421"/>
      <w:bookmarkEnd w:id="422"/>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886"/>
        <w:gridCol w:w="3446"/>
        <w:gridCol w:w="3306"/>
      </w:tblGrid>
      <w:tr>
        <w:trPr>
          <w:trHeight w:val="20" w:hRule="atLeast"/>
        </w:trPr>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4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33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Знает:</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понятие алгоритмизации, свойства алгоритмов, общие принципы построения алгоритмов, основные алгоритмические конструкции;</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классификация языков программирования;</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понятие системы программирования;</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основные элементы языка, структура программы;</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методы реализации типовых алгоритмов;</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операторы и операции, управляющие структуры, структуры данных, классы памяти;</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понятие подпрограммы, библиотеки подпрограмм;</w:t>
            </w:r>
          </w:p>
          <w:p>
            <w:pPr>
              <w:pStyle w:val="Normal"/>
              <w:widowControl w:val="false"/>
              <w:spacing w:lineRule="auto" w:line="276" w:before="0" w:after="280"/>
              <w:contextualSpacing/>
              <w:rPr>
                <w:rFonts w:ascii="Times New Roman" w:hAnsi="Times New Roman"/>
                <w:bCs/>
                <w:sz w:val="24"/>
                <w:szCs w:val="24"/>
              </w:rPr>
            </w:pPr>
            <w:r>
              <w:rPr>
                <w:rFonts w:eastAsia="Times New Roman" w:cs="Times New Roman" w:ascii="Times New Roman" w:hAnsi="Times New Roman"/>
                <w:bCs/>
                <w:iCs/>
                <w:sz w:val="24"/>
                <w:szCs w:val="24"/>
                <w:lang w:eastAsia="ru-RU"/>
              </w:rPr>
              <w:t>объектно-ориентированная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инкапсуляции и полиморфизма, наследования</w:t>
            </w:r>
          </w:p>
        </w:tc>
        <w:tc>
          <w:tcPr>
            <w:tcW w:w="344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olor w:val="000000"/>
                <w:sz w:val="24"/>
                <w:szCs w:val="24"/>
                <w:lang w:val="x-none" w:bidi="ru-RU"/>
              </w:rPr>
            </w:pPr>
            <w:r>
              <w:rPr>
                <w:rFonts w:eastAsia="Times New Roman" w:cs="Times New Roman" w:ascii="Times New Roman" w:hAnsi="Times New Roman"/>
                <w:bCs/>
                <w:iCs/>
                <w:sz w:val="24"/>
                <w:szCs w:val="24"/>
                <w:lang w:eastAsia="ru-RU"/>
              </w:rPr>
              <w:t>Разработан и оформлен алгоритм для решения поставленной задачи и выполнена оценка его сложности; предложенный алгоритм реализован в среде программирования на одном из актуальных языков программирования; код разработанной программы отлажен, оформлен в соответствии со стандартами кодирования и соответствует алгоритму (результат выполнения соответствует эталонному).</w:t>
            </w:r>
          </w:p>
        </w:tc>
        <w:tc>
          <w:tcPr>
            <w:tcW w:w="330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Экспертное наблюдение выполнения практических работ и видов работ по практике</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Диагностика (тестирование, контрольные работы)</w:t>
            </w:r>
          </w:p>
        </w:tc>
      </w:tr>
      <w:tr>
        <w:trPr>
          <w:trHeight w:val="20" w:hRule="atLeast"/>
        </w:trPr>
        <w:tc>
          <w:tcPr>
            <w:tcW w:w="288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Умеет:</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 xml:space="preserve">разрабатывать и анализировать алгоритмы для решения поставленных задач; </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определять сложность алгоритмов;</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реализовывать типовые алгоритмы в виде программ на актуальных языках программирования;</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использовать средства проектирования для создания и графического отображения алгоритмов;</w:t>
            </w:r>
          </w:p>
          <w:p>
            <w:pPr>
              <w:pStyle w:val="Normal"/>
              <w:widowControl w:val="false"/>
              <w:spacing w:lineRule="auto" w:line="276"/>
              <w:rPr>
                <w:rFonts w:ascii="Times New Roman" w:hAnsi="Times New Roman" w:eastAsia="Times New Roman" w:cs="Times New Roman"/>
                <w:bCs/>
                <w:iCs/>
                <w:sz w:val="24"/>
                <w:szCs w:val="24"/>
                <w:lang w:eastAsia="ru-RU"/>
              </w:rPr>
            </w:pPr>
            <w:r>
              <w:rPr>
                <w:rFonts w:eastAsia="Times New Roman" w:cs="Times New Roman" w:ascii="Times New Roman" w:hAnsi="Times New Roman"/>
                <w:bCs/>
                <w:iCs/>
                <w:sz w:val="24"/>
                <w:szCs w:val="24"/>
                <w:lang w:eastAsia="ru-RU"/>
              </w:rPr>
              <w:t>оформлять код программ в соответствии со стандартом кодирования;</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eastAsia="Times New Roman" w:cs="Times New Roman" w:ascii="Times New Roman" w:hAnsi="Times New Roman"/>
                <w:bCs/>
                <w:iCs/>
                <w:sz w:val="24"/>
                <w:szCs w:val="24"/>
                <w:lang w:eastAsia="ru-RU"/>
              </w:rPr>
              <w:t>выполнять проверку, отладку кода программы</w:t>
            </w:r>
          </w:p>
        </w:tc>
        <w:tc>
          <w:tcPr>
            <w:tcW w:w="344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r>
          </w:p>
        </w:tc>
        <w:tc>
          <w:tcPr>
            <w:tcW w:w="330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rPr>
          <w:rFonts w:ascii="Times New Roman" w:hAnsi="Times New Roman" w:cs="Times New Roman"/>
          <w:b/>
          <w:bCs/>
          <w:sz w:val="24"/>
          <w:szCs w:val="24"/>
        </w:rPr>
      </w:pPr>
      <w:r>
        <w:rPr>
          <w:rFonts w:cs="Times New Roman" w:ascii="Times New Roman" w:hAnsi="Times New Roman"/>
          <w:b/>
          <w:bCs/>
          <w:sz w:val="24"/>
          <w:szCs w:val="24"/>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2.13</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w:t>
      </w:r>
      <w:bookmarkStart w:id="423" w:name="_Hlk160705394"/>
      <w:r>
        <w:rPr>
          <w:rFonts w:cs="Times New Roman" w:ascii="Times New Roman" w:hAnsi="Times New Roman"/>
          <w:b/>
          <w:bCs/>
          <w:sz w:val="24"/>
          <w:szCs w:val="24"/>
        </w:rPr>
        <w:t>абочая программа дисциплины</w:t>
      </w:r>
    </w:p>
    <w:p>
      <w:pPr>
        <w:pStyle w:val="1user"/>
        <w:rPr>
          <w:rFonts w:ascii="Times New Roman Полужирный" w:hAnsi="Times New Roman Полужирный"/>
          <w:caps/>
        </w:rPr>
      </w:pPr>
      <w:bookmarkStart w:id="424" w:name="_Toc169283420"/>
      <w:r>
        <w:rPr>
          <w:rFonts w:ascii="Times New Roman Полужирный" w:hAnsi="Times New Roman Полужирный"/>
          <w:caps/>
        </w:rPr>
        <w:t>«ОП.05 Правовое обеспечение профессиональной деятельности»</w:t>
      </w:r>
      <w:bookmarkEnd w:id="424"/>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425" w:name="_Toc158397978"/>
      <w:bookmarkStart w:id="426" w:name="_Toc158393521"/>
      <w:bookmarkStart w:id="427" w:name="_Toc158389417"/>
      <w:r>
        <w:rPr>
          <w:lang w:val="ru-RU"/>
        </w:rPr>
        <w:t>СОДЕРЖАНИЕ ПРОГРАММЫ</w:t>
      </w:r>
      <w:bookmarkEnd w:id="425"/>
      <w:bookmarkEnd w:id="426"/>
      <w:bookmarkEnd w:id="427"/>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40"/>
              <w:headerReference w:type="default" r:id="rId41"/>
              <w:headerReference w:type="first" r:id="rId42"/>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2"/>
        </w:numPr>
        <w:spacing w:before="280" w:after="280"/>
        <w:rPr>
          <w:rFonts w:ascii="Times New Roman" w:hAnsi="Times New Roman"/>
        </w:rPr>
      </w:pPr>
      <w:bookmarkStart w:id="428" w:name="_Toc158389418"/>
      <w:bookmarkStart w:id="429" w:name="_Toc158393522"/>
      <w:bookmarkStart w:id="430" w:name="_Toc158397979"/>
      <w:r>
        <w:rPr/>
        <w:t>Общая характеристика</w:t>
      </w:r>
      <w:r>
        <w:rPr>
          <w:lang w:val="ru-RU"/>
        </w:rPr>
        <w:t xml:space="preserve"> </w:t>
      </w:r>
      <w:r>
        <w:rPr/>
        <w:t>ПРИМЕРНОЙ РАБОЧЕЙ ПРОГРАММЫ УЧЕБНОЙ ДИСЦИПЛИНЫ</w:t>
      </w:r>
      <w:bookmarkEnd w:id="428"/>
      <w:bookmarkEnd w:id="429"/>
      <w:bookmarkEnd w:id="430"/>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«ОП.05 Правовое обеспечение профессиональной деятельности»</w:t>
      </w:r>
    </w:p>
    <w:p>
      <w:pPr>
        <w:pStyle w:val="114"/>
        <w:rPr>
          <w:lang w:val="ru-RU"/>
        </w:rPr>
      </w:pPr>
      <w:r>
        <w:rPr>
          <w:lang w:val="ru-RU"/>
        </w:rPr>
      </w:r>
    </w:p>
    <w:p>
      <w:pPr>
        <w:pStyle w:val="116"/>
        <w:rPr>
          <w:rFonts w:ascii="Times New Roman" w:hAnsi="Times New Roman"/>
        </w:rPr>
      </w:pPr>
      <w:bookmarkStart w:id="431" w:name="_Toc158389419"/>
      <w:bookmarkStart w:id="432" w:name="_Toc158393523"/>
      <w:bookmarkStart w:id="433" w:name="_Toc158397980"/>
      <w:r>
        <w:rPr>
          <w:rFonts w:ascii="Times New Roman" w:hAnsi="Times New Roman"/>
        </w:rPr>
        <w:t>1.1. Цель и место дисциплины в структуре образовательной программы</w:t>
      </w:r>
      <w:bookmarkEnd w:id="431"/>
      <w:bookmarkEnd w:id="432"/>
      <w:bookmarkEnd w:id="433"/>
    </w:p>
    <w:p>
      <w:pPr>
        <w:pStyle w:val="Normal"/>
        <w:suppressAutoHyphens w:val="true"/>
        <w:spacing w:lineRule="auto" w:line="276"/>
        <w:ind w:firstLine="709"/>
        <w:jc w:val="both"/>
        <w:rPr>
          <w:rFonts w:ascii="Times New Roman" w:hAnsi="Times New Roman" w:eastAsia="Times New Roman"/>
          <w:bCs/>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«ОП.05 Правовое обеспечение профессиональной деятельности»</w:t>
      </w:r>
      <w:r>
        <w:rPr>
          <w:rFonts w:eastAsia="Times New Roman" w:cs="Times New Roman" w:ascii="Times New Roman" w:hAnsi="Times New Roman"/>
          <w:sz w:val="24"/>
          <w:szCs w:val="24"/>
          <w:lang w:eastAsia="ru-RU"/>
        </w:rPr>
        <w:t>: формирование</w:t>
      </w:r>
      <w:r>
        <w:rPr>
          <w:rFonts w:eastAsia="Times New Roman" w:ascii="Times New Roman" w:hAnsi="Times New Roman"/>
          <w:bCs/>
          <w:sz w:val="24"/>
          <w:szCs w:val="24"/>
          <w:lang w:val="x-none" w:eastAsia="ru-RU"/>
        </w:rPr>
        <w:t xml:space="preserve"> </w:t>
      </w:r>
      <w:r>
        <w:rPr>
          <w:rFonts w:eastAsia="Times New Roman" w:ascii="Times New Roman" w:hAnsi="Times New Roman"/>
          <w:bCs/>
          <w:sz w:val="24"/>
          <w:szCs w:val="24"/>
          <w:lang w:eastAsia="ru-RU"/>
        </w:rPr>
        <w:t>представлений</w:t>
      </w:r>
      <w:r>
        <w:rPr>
          <w:rFonts w:eastAsia="Times New Roman" w:ascii="Times New Roman" w:hAnsi="Times New Roman"/>
          <w:bCs/>
          <w:sz w:val="24"/>
          <w:szCs w:val="24"/>
          <w:lang w:val="x-none" w:eastAsia="ru-RU"/>
        </w:rPr>
        <w:t xml:space="preserve"> в области алгоритмизации и разработки алгоритмов для решения </w:t>
      </w:r>
      <w:r>
        <w:rPr>
          <w:rFonts w:eastAsia="Times New Roman" w:ascii="Times New Roman" w:hAnsi="Times New Roman"/>
          <w:bCs/>
          <w:sz w:val="24"/>
          <w:szCs w:val="24"/>
          <w:lang w:eastAsia="ru-RU"/>
        </w:rPr>
        <w:t>профессиональных</w:t>
      </w:r>
      <w:r>
        <w:rPr>
          <w:rFonts w:eastAsia="Times New Roman" w:ascii="Times New Roman" w:hAnsi="Times New Roman"/>
          <w:bCs/>
          <w:sz w:val="24"/>
          <w:szCs w:val="24"/>
          <w:lang w:val="x-none" w:eastAsia="ru-RU"/>
        </w:rPr>
        <w:t xml:space="preserve"> задач</w:t>
      </w:r>
      <w:r>
        <w:rPr>
          <w:rFonts w:eastAsia="Times New Roman" w:ascii="Times New Roman" w:hAnsi="Times New Roman"/>
          <w:bCs/>
          <w:sz w:val="24"/>
          <w:szCs w:val="24"/>
          <w:lang w:eastAsia="ru-RU"/>
        </w:rPr>
        <w:t>.</w:t>
      </w:r>
    </w:p>
    <w:p>
      <w:pPr>
        <w:pStyle w:val="Normal"/>
        <w:suppressAutoHyphens w:val="true"/>
        <w:spacing w:lineRule="auto" w:line="276"/>
        <w:ind w:firstLine="709"/>
        <w:jc w:val="both"/>
        <w:rPr>
          <w:rFonts w:ascii="Times New Roman" w:hAnsi="Times New Roman" w:cs="Times New Roman"/>
          <w:sz w:val="24"/>
          <w:szCs w:val="24"/>
        </w:rPr>
      </w:pPr>
      <w:r>
        <w:rPr>
          <w:rFonts w:eastAsia="Times New Roman" w:ascii="Times New Roman" w:hAnsi="Times New Roman"/>
          <w:bCs/>
          <w:sz w:val="24"/>
          <w:szCs w:val="24"/>
          <w:lang w:val="x-none" w:eastAsia="ru-RU"/>
        </w:rPr>
        <w:t xml:space="preserve"> </w:t>
      </w:r>
      <w:r>
        <w:rPr>
          <w:rFonts w:cs="Times New Roman" w:ascii="Times New Roman" w:hAnsi="Times New Roman"/>
          <w:sz w:val="24"/>
          <w:szCs w:val="24"/>
        </w:rPr>
        <w:t>Дисциплина «ОП.05 Правовое обеспечение профессиональной деятельности»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434" w:name="_Toc158389420"/>
      <w:bookmarkStart w:id="435" w:name="_Toc158397981"/>
      <w:bookmarkStart w:id="436" w:name="_Toc158393524"/>
      <w:r>
        <w:rPr>
          <w:rFonts w:ascii="Times New Roman" w:hAnsi="Times New Roman"/>
        </w:rPr>
        <w:t>1.2. Планируемые результаты освоения дисциплины</w:t>
      </w:r>
      <w:bookmarkEnd w:id="434"/>
      <w:bookmarkEnd w:id="435"/>
      <w:bookmarkEnd w:id="436"/>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1003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04"/>
        <w:gridCol w:w="4107"/>
        <w:gridCol w:w="4820"/>
      </w:tblGrid>
      <w:tr>
        <w:trPr>
          <w:trHeight w:val="649" w:hRule="atLeast"/>
        </w:trPr>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sz w:val="24"/>
                <w:szCs w:val="24"/>
              </w:rPr>
            </w:pPr>
            <w:r>
              <w:rPr>
                <w:rFonts w:ascii="Times New Roman" w:hAnsi="Times New Roman"/>
                <w:sz w:val="24"/>
                <w:szCs w:val="24"/>
              </w:rPr>
              <w:t>Код</w:t>
            </w:r>
          </w:p>
          <w:p>
            <w:pPr>
              <w:pStyle w:val="Normal"/>
              <w:widowControl w:val="false"/>
              <w:suppressAutoHyphens w:val="true"/>
              <w:jc w:val="center"/>
              <w:rPr>
                <w:rFonts w:ascii="Times New Roman" w:hAnsi="Times New Roman"/>
                <w:sz w:val="24"/>
                <w:szCs w:val="24"/>
              </w:rPr>
            </w:pPr>
            <w:r>
              <w:rPr>
                <w:rFonts w:ascii="Times New Roman" w:hAnsi="Times New Roman"/>
                <w:sz w:val="24"/>
                <w:szCs w:val="24"/>
              </w:rPr>
              <w:t>ПК, ОК</w:t>
            </w:r>
          </w:p>
        </w:tc>
        <w:tc>
          <w:tcPr>
            <w:tcW w:w="410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sz w:val="24"/>
                <w:szCs w:val="24"/>
              </w:rPr>
            </w:pPr>
            <w:r>
              <w:rPr>
                <w:rFonts w:ascii="Times New Roman" w:hAnsi="Times New Roman"/>
                <w:sz w:val="24"/>
                <w:szCs w:val="24"/>
              </w:rPr>
              <w:t>Умения</w:t>
            </w:r>
          </w:p>
        </w:tc>
        <w:tc>
          <w:tcPr>
            <w:tcW w:w="482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sz w:val="24"/>
                <w:szCs w:val="24"/>
              </w:rPr>
            </w:pPr>
            <w:r>
              <w:rPr>
                <w:rFonts w:ascii="Times New Roman" w:hAnsi="Times New Roman"/>
                <w:sz w:val="24"/>
                <w:szCs w:val="24"/>
              </w:rPr>
              <w:t>Знания</w:t>
            </w:r>
          </w:p>
        </w:tc>
      </w:tr>
      <w:tr>
        <w:trPr>
          <w:trHeight w:val="253" w:hRule="atLeast"/>
        </w:trPr>
        <w:tc>
          <w:tcPr>
            <w:tcW w:w="11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ОК.01</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ОК.02</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ОК.03</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ОК.04</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ОК.05</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ОК.09</w:t>
            </w:r>
          </w:p>
          <w:p>
            <w:pPr>
              <w:pStyle w:val="Normal"/>
              <w:widowControl w:val="false"/>
              <w:suppressAutoHyphens w:val="true"/>
              <w:rPr>
                <w:rFonts w:ascii="Times New Roman" w:hAnsi="Times New Roman"/>
                <w:iCs/>
                <w:lang w:eastAsia="ru-RU"/>
              </w:rPr>
            </w:pPr>
            <w:r>
              <w:rPr>
                <w:rFonts w:ascii="Times New Roman" w:hAnsi="Times New Roman"/>
                <w:iCs/>
                <w:lang w:eastAsia="ru-RU"/>
              </w:rPr>
            </w:r>
          </w:p>
        </w:tc>
        <w:tc>
          <w:tcPr>
            <w:tcW w:w="410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rPr>
              <w:t>Использовать нормативные правовые акты в профессиональной деятельности.</w:t>
            </w:r>
          </w:p>
          <w:p>
            <w:pPr>
              <w:pStyle w:val="Normal"/>
              <w:widowControl w:val="false"/>
              <w:spacing w:before="0" w:after="280"/>
              <w:contextualSpacing/>
              <w:rPr>
                <w:rFonts w:ascii="Times New Roman" w:hAnsi="Times New Roman"/>
              </w:rPr>
            </w:pPr>
            <w:r>
              <w:rPr>
                <w:rFonts w:ascii="Times New Roman" w:hAnsi="Times New Roman"/>
              </w:rPr>
              <w:t>Защищать свои права в соответствии с гражданским, гражданским процессуальным и трудовым законодательством.</w:t>
            </w:r>
          </w:p>
          <w:p>
            <w:pPr>
              <w:pStyle w:val="Normal"/>
              <w:widowControl w:val="false"/>
              <w:spacing w:before="0" w:after="280"/>
              <w:contextualSpacing/>
              <w:rPr>
                <w:rFonts w:ascii="Times New Roman" w:hAnsi="Times New Roman"/>
              </w:rPr>
            </w:pPr>
            <w:r>
              <w:rPr>
                <w:rFonts w:ascii="Times New Roman" w:hAnsi="Times New Roman"/>
              </w:rPr>
              <w:t>Анализировать и оценивать результаты и последствия деятельности (бездействия) с правовой точки зрения.</w:t>
            </w:r>
          </w:p>
          <w:p>
            <w:pPr>
              <w:pStyle w:val="Normal"/>
              <w:widowControl w:val="false"/>
              <w:suppressAutoHyphens w:val="true"/>
              <w:rPr>
                <w:rFonts w:ascii="Times New Roman" w:hAnsi="Times New Roman"/>
              </w:rPr>
            </w:pPr>
            <w:r>
              <w:rPr>
                <w:rFonts w:ascii="Times New Roman" w:hAnsi="Times New Roman"/>
              </w:rPr>
              <w:t>Находить и использовать необходимую экономическую информацию.</w:t>
            </w:r>
          </w:p>
          <w:p>
            <w:pPr>
              <w:pStyle w:val="Normal"/>
              <w:widowControl w:val="false"/>
              <w:rPr>
                <w:rFonts w:ascii="Times New Roman" w:hAnsi="Times New Roman"/>
                <w:iCs/>
              </w:rPr>
            </w:pPr>
            <w:r>
              <w:rPr>
                <w:rFonts w:ascii="Times New Roman" w:hAnsi="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Pr>
                <w:rFonts w:ascii="Times New Roman" w:hAnsi="Times New Roman"/>
                <w:iCs/>
              </w:rPr>
              <w:t>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p>
            <w:pPr>
              <w:pStyle w:val="Normal"/>
              <w:widowControl w:val="false"/>
              <w:rPr>
                <w:rFonts w:ascii="Times New Roman" w:hAnsi="Times New Roman"/>
                <w:color w:val="000000"/>
              </w:rPr>
            </w:pPr>
            <w:r>
              <w:rPr>
                <w:rFonts w:ascii="Times New Roman" w:hAnsi="Times New Roman"/>
                <w:color w:val="000000"/>
              </w:rPr>
              <w:t>Разрабатывать политику безопасности SQL сервера, базы данных и отдельных объектов базы данных.</w:t>
            </w:r>
          </w:p>
          <w:p>
            <w:pPr>
              <w:pStyle w:val="Normal"/>
              <w:widowControl w:val="false"/>
              <w:rPr>
                <w:rFonts w:ascii="Times New Roman" w:hAnsi="Times New Roman"/>
                <w:bCs/>
                <w:sz w:val="24"/>
                <w:szCs w:val="24"/>
                <w:lang w:eastAsia="ru-RU"/>
              </w:rPr>
            </w:pPr>
            <w:r>
              <w:rPr>
                <w:rFonts w:ascii="Times New Roman" w:hAnsi="Times New Roman"/>
              </w:rPr>
              <w:t>Владеть технологиями проведения сертификации программного средства.</w:t>
            </w:r>
          </w:p>
        </w:tc>
        <w:tc>
          <w:tcPr>
            <w:tcW w:w="482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rPr>
            </w:pPr>
            <w:r>
              <w:rPr>
                <w:rFonts w:ascii="Times New Roman" w:hAnsi="Times New Roman"/>
              </w:rPr>
              <w:t>Основные положения Конституции Российской Федерации.</w:t>
            </w:r>
          </w:p>
          <w:p>
            <w:pPr>
              <w:pStyle w:val="Normal"/>
              <w:widowControl w:val="false"/>
              <w:spacing w:before="0" w:after="280"/>
              <w:contextualSpacing/>
              <w:rPr>
                <w:rFonts w:ascii="Times New Roman" w:hAnsi="Times New Roman"/>
              </w:rPr>
            </w:pPr>
            <w:r>
              <w:rPr>
                <w:rFonts w:ascii="Times New Roman" w:hAnsi="Times New Roman"/>
              </w:rPr>
              <w:t>Права и свободы человека и гражданина, механизмы их реализации.</w:t>
            </w:r>
          </w:p>
          <w:p>
            <w:pPr>
              <w:pStyle w:val="Normal"/>
              <w:widowControl w:val="false"/>
              <w:spacing w:before="0" w:after="280"/>
              <w:contextualSpacing/>
              <w:rPr>
                <w:rFonts w:ascii="Times New Roman" w:hAnsi="Times New Roman"/>
              </w:rPr>
            </w:pPr>
            <w:r>
              <w:rPr>
                <w:rFonts w:ascii="Times New Roman" w:hAnsi="Times New Roman"/>
              </w:rPr>
              <w:t>Понятие правового регулирования в сфере профессиональной деятельности.</w:t>
            </w:r>
          </w:p>
          <w:p>
            <w:pPr>
              <w:pStyle w:val="Normal"/>
              <w:widowControl w:val="false"/>
              <w:spacing w:before="0" w:after="280"/>
              <w:contextualSpacing/>
              <w:rPr>
                <w:rFonts w:ascii="Times New Roman" w:hAnsi="Times New Roman"/>
              </w:rPr>
            </w:pPr>
            <w:r>
              <w:rPr>
                <w:rFonts w:ascii="Times New Roman" w:hAnsi="Times New Roman"/>
              </w:rPr>
              <w:t>Законодательные, иные нормативные правовые акты, другие документы, регулирующие правоотношения в процессе профессиональной деятельности.</w:t>
            </w:r>
          </w:p>
          <w:p>
            <w:pPr>
              <w:pStyle w:val="Normal"/>
              <w:widowControl w:val="false"/>
              <w:spacing w:before="0" w:after="280"/>
              <w:contextualSpacing/>
              <w:rPr>
                <w:rFonts w:ascii="Times New Roman" w:hAnsi="Times New Roman"/>
              </w:rPr>
            </w:pPr>
            <w:r>
              <w:rPr>
                <w:rFonts w:ascii="Times New Roman" w:hAnsi="Times New Roman"/>
              </w:rPr>
              <w:t>Организационно-правовые формы юридических лиц.</w:t>
            </w:r>
          </w:p>
          <w:p>
            <w:pPr>
              <w:pStyle w:val="Normal"/>
              <w:widowControl w:val="false"/>
              <w:spacing w:before="0" w:after="280"/>
              <w:contextualSpacing/>
              <w:rPr>
                <w:rFonts w:ascii="Times New Roman" w:hAnsi="Times New Roman"/>
              </w:rPr>
            </w:pPr>
            <w:r>
              <w:rPr>
                <w:rFonts w:ascii="Times New Roman" w:hAnsi="Times New Roman"/>
              </w:rPr>
              <w:t>Правовое положение субъектов предпринимательской деятельности.</w:t>
            </w:r>
          </w:p>
          <w:p>
            <w:pPr>
              <w:pStyle w:val="Normal"/>
              <w:widowControl w:val="false"/>
              <w:spacing w:before="0" w:after="280"/>
              <w:contextualSpacing/>
              <w:rPr>
                <w:rFonts w:ascii="Times New Roman" w:hAnsi="Times New Roman"/>
              </w:rPr>
            </w:pPr>
            <w:r>
              <w:rPr>
                <w:rFonts w:ascii="Times New Roman" w:hAnsi="Times New Roman"/>
              </w:rPr>
              <w:t>Права и обязанности работников в сфере профессиональной деятельности.</w:t>
            </w:r>
          </w:p>
          <w:p>
            <w:pPr>
              <w:pStyle w:val="Normal"/>
              <w:widowControl w:val="false"/>
              <w:spacing w:before="0" w:after="280"/>
              <w:contextualSpacing/>
              <w:rPr>
                <w:rFonts w:ascii="Times New Roman" w:hAnsi="Times New Roman"/>
              </w:rPr>
            </w:pPr>
            <w:r>
              <w:rPr>
                <w:rFonts w:ascii="Times New Roman" w:hAnsi="Times New Roman"/>
              </w:rPr>
              <w:t>Порядок заключения трудового договора и основания для его прекращения.</w:t>
            </w:r>
          </w:p>
          <w:p>
            <w:pPr>
              <w:pStyle w:val="Normal"/>
              <w:widowControl w:val="false"/>
              <w:spacing w:before="0" w:after="280"/>
              <w:contextualSpacing/>
              <w:rPr>
                <w:rFonts w:ascii="Times New Roman" w:hAnsi="Times New Roman"/>
              </w:rPr>
            </w:pPr>
            <w:r>
              <w:rPr>
                <w:rFonts w:ascii="Times New Roman" w:hAnsi="Times New Roman"/>
              </w:rPr>
              <w:t>Правила оплаты труда.</w:t>
            </w:r>
          </w:p>
          <w:p>
            <w:pPr>
              <w:pStyle w:val="Normal"/>
              <w:widowControl w:val="false"/>
              <w:spacing w:before="0" w:after="280"/>
              <w:contextualSpacing/>
              <w:rPr>
                <w:rFonts w:ascii="Times New Roman" w:hAnsi="Times New Roman"/>
              </w:rPr>
            </w:pPr>
            <w:r>
              <w:rPr>
                <w:rFonts w:ascii="Times New Roman" w:hAnsi="Times New Roman"/>
              </w:rPr>
              <w:t>Роль государственного регулирования в обеспечении занятости населения.</w:t>
            </w:r>
          </w:p>
          <w:p>
            <w:pPr>
              <w:pStyle w:val="Normal"/>
              <w:widowControl w:val="false"/>
              <w:spacing w:before="0" w:after="280"/>
              <w:contextualSpacing/>
              <w:rPr>
                <w:rFonts w:ascii="Times New Roman" w:hAnsi="Times New Roman"/>
              </w:rPr>
            </w:pPr>
            <w:r>
              <w:rPr>
                <w:rFonts w:ascii="Times New Roman" w:hAnsi="Times New Roman"/>
              </w:rPr>
              <w:t>Право социальной защиты граждан.</w:t>
            </w:r>
          </w:p>
          <w:p>
            <w:pPr>
              <w:pStyle w:val="Normal"/>
              <w:widowControl w:val="false"/>
              <w:spacing w:before="0" w:after="280"/>
              <w:contextualSpacing/>
              <w:rPr>
                <w:rFonts w:ascii="Times New Roman" w:hAnsi="Times New Roman"/>
              </w:rPr>
            </w:pPr>
            <w:r>
              <w:rPr>
                <w:rFonts w:ascii="Times New Roman" w:hAnsi="Times New Roman"/>
              </w:rPr>
              <w:t>Понятие дисциплинарной и материальной ответственности работника.</w:t>
            </w:r>
          </w:p>
          <w:p>
            <w:pPr>
              <w:pStyle w:val="Normal"/>
              <w:widowControl w:val="false"/>
              <w:spacing w:before="0" w:after="280"/>
              <w:contextualSpacing/>
              <w:rPr>
                <w:rFonts w:ascii="Times New Roman" w:hAnsi="Times New Roman"/>
              </w:rPr>
            </w:pPr>
            <w:r>
              <w:rPr>
                <w:rFonts w:ascii="Times New Roman" w:hAnsi="Times New Roman"/>
              </w:rPr>
              <w:t>Виды административных правонарушений и административной ответственности.</w:t>
            </w:r>
          </w:p>
          <w:p>
            <w:pPr>
              <w:pStyle w:val="Normal"/>
              <w:widowControl w:val="false"/>
              <w:suppressAutoHyphens w:val="true"/>
              <w:rPr>
                <w:rStyle w:val="Emphasis"/>
                <w:i w:val="false"/>
                <w:i w:val="false"/>
                <w:iCs/>
              </w:rPr>
            </w:pPr>
            <w:r>
              <w:rPr>
                <w:rFonts w:ascii="Times New Roman" w:hAnsi="Times New Roman"/>
              </w:rPr>
              <w:t>Нормы защиты нарушенных прав и судебный порядок разрешения споров</w:t>
            </w:r>
          </w:p>
          <w:p>
            <w:pPr>
              <w:pStyle w:val="Normal"/>
              <w:widowControl w:val="false"/>
              <w:rPr>
                <w:rStyle w:val="Emphasis"/>
                <w:i w:val="false"/>
                <w:i w:val="false"/>
                <w:iCs/>
              </w:rPr>
            </w:pPr>
            <w:r>
              <w:rPr>
                <w:rFonts w:ascii="Times New Roman" w:hAnsi="Times New Roman"/>
                <w:bCs/>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trPr>
          <w:trHeight w:val="276" w:hRule="atLeast"/>
        </w:trPr>
        <w:tc>
          <w:tcPr>
            <w:tcW w:w="11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sz w:val="24"/>
                <w:szCs w:val="24"/>
                <w:lang w:eastAsia="ru-RU"/>
              </w:rPr>
            </w:pPr>
            <w:r>
              <w:rPr>
                <w:rFonts w:ascii="Times New Roman" w:hAnsi="Times New Roman"/>
                <w:sz w:val="24"/>
                <w:szCs w:val="24"/>
                <w:lang w:eastAsia="ru-RU"/>
              </w:rPr>
            </w:r>
          </w:p>
        </w:tc>
        <w:tc>
          <w:tcPr>
            <w:tcW w:w="410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iCs/>
              </w:rPr>
            </w:pPr>
            <w:r>
              <w:rPr>
                <w:rFonts w:ascii="Times New Roman" w:hAnsi="Times New Roman"/>
                <w:iCs/>
              </w:rPr>
            </w:r>
          </w:p>
        </w:tc>
        <w:tc>
          <w:tcPr>
            <w:tcW w:w="482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iCs/>
              </w:rPr>
            </w:pPr>
            <w:r>
              <w:rPr>
                <w:rFonts w:ascii="Times New Roman" w:hAnsi="Times New Roman"/>
                <w:iCs/>
              </w:rPr>
            </w:r>
          </w:p>
        </w:tc>
      </w:tr>
    </w:tbl>
    <w:p>
      <w:pPr>
        <w:pStyle w:val="115"/>
        <w:spacing w:before="280" w:after="280"/>
        <w:rPr>
          <w:rFonts w:ascii="Times New Roman" w:hAnsi="Times New Roman"/>
          <w:lang w:val="ru-RU"/>
        </w:rPr>
      </w:pPr>
      <w:bookmarkStart w:id="437" w:name="_Toc158389421"/>
      <w:bookmarkStart w:id="438" w:name="_Toc158393525"/>
      <w:bookmarkStart w:id="439" w:name="_Toc158397982"/>
      <w:r>
        <w:rPr/>
        <w:t xml:space="preserve">2. Структура и содержание </w:t>
      </w:r>
      <w:r>
        <w:rPr>
          <w:lang w:val="ru-RU"/>
        </w:rPr>
        <w:t>ДИСЦИПЛИНЫ</w:t>
      </w:r>
      <w:bookmarkEnd w:id="437"/>
      <w:bookmarkEnd w:id="438"/>
      <w:bookmarkEnd w:id="439"/>
    </w:p>
    <w:p>
      <w:pPr>
        <w:pStyle w:val="116"/>
        <w:rPr>
          <w:rFonts w:ascii="Times New Roman" w:hAnsi="Times New Roman"/>
        </w:rPr>
      </w:pPr>
      <w:bookmarkStart w:id="440" w:name="_Toc158389422"/>
      <w:bookmarkStart w:id="441" w:name="_Toc158393526"/>
      <w:bookmarkStart w:id="442" w:name="_Toc158397983"/>
      <w:r>
        <w:rPr>
          <w:rFonts w:ascii="Times New Roman" w:hAnsi="Times New Roman"/>
        </w:rPr>
        <w:t>2.1. Трудоемкость освоения дисциплины</w:t>
      </w:r>
      <w:bookmarkEnd w:id="440"/>
      <w:bookmarkEnd w:id="441"/>
      <w:bookmarkEnd w:id="442"/>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12</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12</w:t>
            </w:r>
          </w:p>
        </w:tc>
      </w:tr>
    </w:tbl>
    <w:p>
      <w:pPr>
        <w:pStyle w:val="Normal"/>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473"/>
        <w:gridCol w:w="7164"/>
      </w:tblGrid>
      <w:tr>
        <w:trPr>
          <w:trHeight w:val="20" w:hRule="atLeast"/>
        </w:trPr>
        <w:tc>
          <w:tcPr>
            <w:tcW w:w="247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00"/>
              <w:jc w:val="center"/>
              <w:rPr>
                <w:rFonts w:ascii="Times New Roman" w:hAnsi="Times New Roman" w:cs="Times New Roman"/>
                <w:b/>
                <w:bCs/>
                <w:lang w:eastAsia="ru-RU"/>
              </w:rPr>
            </w:pPr>
            <w:r>
              <w:rPr>
                <w:rFonts w:eastAsia="Times New Roman" w:cs="Times New Roman" w:ascii="Times New Roman" w:hAnsi="Times New Roman"/>
                <w:b/>
                <w:bCs/>
                <w:lang w:eastAsia="ru-RU"/>
              </w:rPr>
              <w:t>Наименование разделов и тем</w:t>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00"/>
              <w:jc w:val="center"/>
              <w:rPr>
                <w:rFonts w:ascii="Times New Roman" w:hAnsi="Times New Roman" w:cs="Times New Roman"/>
                <w:b/>
                <w:bCs/>
                <w:lang w:eastAsia="ru-RU"/>
              </w:rPr>
            </w:pP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333" w:hRule="atLeast"/>
        </w:trPr>
        <w:tc>
          <w:tcPr>
            <w:tcW w:w="247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Введение в предмет «Правовое обеспечение профессиональной деятельности</w:t>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b/>
                <w:bCs/>
              </w:rPr>
              <w:t>Содержание учебного материала</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color w:val="000000"/>
                <w:spacing w:val="-2"/>
              </w:rPr>
              <w:t>Предмет, содержание и задачи дисциплины</w:t>
            </w:r>
          </w:p>
        </w:tc>
      </w:tr>
      <w:tr>
        <w:trPr>
          <w:trHeight w:val="20" w:hRule="atLeast"/>
        </w:trPr>
        <w:tc>
          <w:tcPr>
            <w:tcW w:w="247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t xml:space="preserve">Тема 1. </w:t>
            </w:r>
          </w:p>
          <w:p>
            <w:pPr>
              <w:pStyle w:val="Normal"/>
              <w:widowControl w:val="false"/>
              <w:spacing w:lineRule="auto" w:line="276"/>
              <w:rPr>
                <w:rFonts w:ascii="Times New Roman" w:hAnsi="Times New Roman" w:cs="Times New Roman"/>
                <w:b/>
                <w:bCs/>
                <w:lang w:eastAsia="ru-RU"/>
              </w:rPr>
            </w:pPr>
            <w:r>
              <w:rPr>
                <w:rFonts w:cs="Times New Roman" w:ascii="Times New Roman" w:hAnsi="Times New Roman"/>
                <w:b/>
                <w:bCs/>
              </w:rPr>
              <w:t>Правовое регулирование экономических отношений на примере предпринимательской деятельности</w:t>
            </w:r>
            <w:r>
              <w:rPr>
                <w:rFonts w:cs="Times New Roman" w:ascii="Times New Roman" w:hAnsi="Times New Roman"/>
                <w:b/>
                <w:bCs/>
                <w:lang w:eastAsia="ru-RU"/>
              </w:rPr>
              <w:t xml:space="preserve"> </w:t>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Содержание учебного материала</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pacing w:val="-2"/>
              </w:rPr>
            </w:pPr>
            <w:r>
              <w:rPr>
                <w:rFonts w:cs="Times New Roman" w:ascii="Times New Roman" w:hAnsi="Times New Roman"/>
              </w:rPr>
              <w:t xml:space="preserve">Понятие и признаки субъектов предпринимательской деятельности. Виды субъектов предпринимательского права. Формы собственности в РФ. </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Правовой статус индивидуального предпринимателя. Государственная регистрация Гражданская правоспособность и дееспособность.</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rPr>
              <w:t>Понятие юридического лица, его признаки. Учредительные документы юридического лица. Организационно-правовые формы юридических лиц их классификация.</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 xml:space="preserve">Понятие и виды экономических споров. Иск. </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и лабораторных работ </w:t>
            </w:r>
          </w:p>
        </w:tc>
      </w:tr>
      <w:tr>
        <w:trPr>
          <w:trHeight w:val="20" w:hRule="atLeast"/>
        </w:trPr>
        <w:tc>
          <w:tcPr>
            <w:tcW w:w="247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t xml:space="preserve">Тема 2. </w:t>
            </w:r>
          </w:p>
          <w:p>
            <w:pPr>
              <w:pStyle w:val="Normal"/>
              <w:widowControl w:val="false"/>
              <w:rPr>
                <w:rFonts w:ascii="Times New Roman" w:hAnsi="Times New Roman" w:cs="Times New Roman"/>
                <w:b/>
              </w:rPr>
            </w:pPr>
            <w:r>
              <w:rPr>
                <w:rFonts w:cs="Times New Roman" w:ascii="Times New Roman" w:hAnsi="Times New Roman"/>
                <w:b/>
                <w:bCs/>
              </w:rPr>
              <w:t>Т</w:t>
            </w:r>
            <w:r>
              <w:rPr>
                <w:rFonts w:cs="Times New Roman" w:ascii="Times New Roman" w:hAnsi="Times New Roman"/>
                <w:b/>
              </w:rPr>
              <w:t>рудовые правоотношения</w:t>
            </w:r>
          </w:p>
          <w:p>
            <w:pPr>
              <w:pStyle w:val="Normal"/>
              <w:widowControl w:val="false"/>
              <w:rPr>
                <w:rFonts w:ascii="Times New Roman" w:hAnsi="Times New Roman" w:cs="Times New Roman"/>
                <w:b/>
                <w:bCs/>
              </w:rPr>
            </w:pPr>
            <w:r>
              <w:rPr>
                <w:rFonts w:cs="Times New Roman" w:ascii="Times New Roman" w:hAnsi="Times New Roman"/>
                <w:b/>
                <w:bCs/>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Содержание учебного материала</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r>
          </w:p>
        </w:tc>
        <w:tc>
          <w:tcPr>
            <w:tcW w:w="7164" w:type="dxa"/>
            <w:tcBorders>
              <w:top w:val="single" w:sz="4" w:space="0" w:color="000000"/>
              <w:left w:val="single" w:sz="4" w:space="0" w:color="000000"/>
              <w:bottom w:val="single" w:sz="4" w:space="0" w:color="000000"/>
              <w:right w:val="single" w:sz="4" w:space="0" w:color="000000"/>
            </w:tcBorders>
          </w:tcPr>
          <w:p>
            <w:pPr>
              <w:pStyle w:val="BodyTextIndent"/>
              <w:widowControl w:val="false"/>
              <w:spacing w:before="0" w:after="0"/>
              <w:ind w:hanging="0" w:left="0"/>
              <w:rPr>
                <w:rFonts w:ascii="Times New Roman" w:hAnsi="Times New Roman" w:cs="Times New Roman"/>
              </w:rPr>
            </w:pPr>
            <w:r>
              <w:rPr>
                <w:rFonts w:cs="Times New Roman" w:ascii="Times New Roman" w:hAnsi="Times New Roman"/>
              </w:rPr>
              <w:t>Общая характеристика законодательства РФ, о трудоустройстве и занятости населения. Государственные органы занятости населения, их права и обязанности.</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r>
          </w:p>
        </w:tc>
        <w:tc>
          <w:tcPr>
            <w:tcW w:w="7164" w:type="dxa"/>
            <w:tcBorders>
              <w:top w:val="single" w:sz="4" w:space="0" w:color="000000"/>
              <w:left w:val="single" w:sz="4" w:space="0" w:color="000000"/>
              <w:bottom w:val="single" w:sz="4" w:space="0" w:color="000000"/>
              <w:right w:val="single" w:sz="4" w:space="0" w:color="000000"/>
            </w:tcBorders>
          </w:tcPr>
          <w:p>
            <w:pPr>
              <w:pStyle w:val="BodyTextIndent"/>
              <w:widowControl w:val="false"/>
              <w:spacing w:before="0" w:after="0"/>
              <w:ind w:hanging="0" w:left="0"/>
              <w:rPr>
                <w:rFonts w:ascii="Times New Roman" w:hAnsi="Times New Roman" w:cs="Times New Roman"/>
                <w:b/>
                <w:bCs/>
              </w:rPr>
            </w:pPr>
            <w:r>
              <w:rPr>
                <w:rFonts w:cs="Times New Roman" w:ascii="Times New Roman" w:hAnsi="Times New Roman"/>
              </w:rPr>
              <w:t xml:space="preserve">Понятие трудового договора, его значение. </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r>
          </w:p>
        </w:tc>
        <w:tc>
          <w:tcPr>
            <w:tcW w:w="7164" w:type="dxa"/>
            <w:tcBorders>
              <w:top w:val="single" w:sz="4" w:space="0" w:color="000000"/>
              <w:left w:val="single" w:sz="4" w:space="0" w:color="000000"/>
              <w:bottom w:val="single" w:sz="4" w:space="0" w:color="000000"/>
              <w:right w:val="single" w:sz="4" w:space="0" w:color="000000"/>
            </w:tcBorders>
          </w:tcPr>
          <w:p>
            <w:pPr>
              <w:pStyle w:val="user6"/>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before="0" w:after="0"/>
              <w:rPr>
                <w:rFonts w:ascii="Times New Roman" w:hAnsi="Times New Roman" w:cs="Times New Roman"/>
                <w:bCs/>
                <w:szCs w:val="22"/>
              </w:rPr>
            </w:pPr>
            <w:r>
              <w:rPr>
                <w:rFonts w:eastAsia="Times New Roman" w:cs="Times New Roman" w:ascii="Times New Roman" w:hAnsi="Times New Roman"/>
                <w:bCs/>
                <w:szCs w:val="22"/>
              </w:rPr>
              <w:t xml:space="preserve">Понятие рабочего времени, его виды. Время отдыха. Виды отпусков и порядок их предоставления. </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rPr>
                <w:rFonts w:ascii="Times New Roman" w:hAnsi="Times New Roman" w:cs="Times New Roman"/>
                <w:color w:val="000000"/>
              </w:rPr>
            </w:pPr>
            <w:r>
              <w:rPr>
                <w:rFonts w:cs="Times New Roman" w:ascii="Times New Roman" w:hAnsi="Times New Roman"/>
              </w:rPr>
              <w:t>Понятие и условия выплаты заработной платы.</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720" w:leader="none"/>
              </w:tabs>
              <w:rPr>
                <w:rFonts w:ascii="Times New Roman" w:hAnsi="Times New Roman" w:cs="Times New Roman"/>
              </w:rPr>
            </w:pPr>
            <w:r>
              <w:rPr>
                <w:rFonts w:cs="Times New Roman" w:ascii="Times New Roman" w:hAnsi="Times New Roman"/>
              </w:rPr>
              <w:t xml:space="preserve">Дисциплинарная и материальная ответственность </w:t>
            </w:r>
          </w:p>
        </w:tc>
      </w:tr>
      <w:tr>
        <w:trPr>
          <w:trHeight w:val="275"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lang w:eastAsia="ru-RU"/>
              </w:rPr>
            </w:pPr>
            <w:r>
              <w:rPr>
                <w:rFonts w:cs="Times New Roman" w:ascii="Times New Roman" w:hAnsi="Times New Roman"/>
                <w:b/>
                <w:bCs/>
                <w:lang w:eastAsia="ru-RU"/>
              </w:rPr>
            </w:r>
          </w:p>
        </w:tc>
        <w:tc>
          <w:tcPr>
            <w:tcW w:w="7164" w:type="dxa"/>
            <w:tcBorders>
              <w:top w:val="single" w:sz="4" w:space="0" w:color="000000"/>
              <w:left w:val="single" w:sz="4" w:space="0" w:color="000000"/>
              <w:bottom w:val="single" w:sz="4" w:space="0" w:color="000000"/>
              <w:right w:val="single" w:sz="4" w:space="0" w:color="000000"/>
            </w:tcBorders>
          </w:tcPr>
          <w:p>
            <w:pPr>
              <w:pStyle w:val="user6"/>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napToGrid w:val="false"/>
              <w:spacing w:before="0" w:after="0"/>
              <w:jc w:val="both"/>
              <w:rPr>
                <w:rFonts w:ascii="Times New Roman" w:hAnsi="Times New Roman" w:eastAsia="Times New Roman" w:cs="Times New Roman"/>
                <w:bCs/>
                <w:szCs w:val="22"/>
              </w:rPr>
            </w:pPr>
            <w:r>
              <w:rPr>
                <w:rFonts w:cs="Times New Roman" w:ascii="Times New Roman" w:hAnsi="Times New Roman"/>
                <w:szCs w:val="22"/>
              </w:rPr>
              <w:t>Трудовые споры.</w:t>
            </w:r>
          </w:p>
        </w:tc>
      </w:tr>
      <w:tr>
        <w:trPr>
          <w:trHeight w:val="275"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lang w:eastAsia="ru-RU"/>
              </w:rPr>
            </w:pPr>
            <w:r>
              <w:rPr>
                <w:rFonts w:cs="Times New Roman" w:ascii="Times New Roman" w:hAnsi="Times New Roman"/>
                <w:b/>
                <w:bCs/>
                <w:lang w:eastAsia="ru-RU"/>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и лабораторных работ </w:t>
            </w:r>
          </w:p>
        </w:tc>
      </w:tr>
      <w:tr>
        <w:trPr>
          <w:trHeight w:val="289" w:hRule="atLeast"/>
        </w:trPr>
        <w:tc>
          <w:tcPr>
            <w:tcW w:w="247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Тема 3. </w:t>
            </w:r>
          </w:p>
          <w:p>
            <w:pPr>
              <w:pStyle w:val="Normal"/>
              <w:widowControl w:val="false"/>
              <w:rPr>
                <w:rFonts w:ascii="Times New Roman" w:hAnsi="Times New Roman" w:cs="Times New Roman"/>
                <w:b/>
                <w:bCs/>
                <w:lang w:eastAsia="ru-RU"/>
              </w:rPr>
            </w:pPr>
            <w:r>
              <w:rPr>
                <w:rFonts w:cs="Times New Roman" w:ascii="Times New Roman" w:hAnsi="Times New Roman"/>
                <w:b/>
                <w:bCs/>
              </w:rPr>
              <w:t>Правовые режимы информации</w:t>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Содержание учебного материала</w:t>
            </w:r>
          </w:p>
        </w:tc>
      </w:tr>
      <w:tr>
        <w:trPr>
          <w:trHeight w:val="289"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rPr>
              <w:t xml:space="preserve">Информационное право, как отрасль права. Понятие правового режима информации и его разновидности. </w:t>
            </w:r>
          </w:p>
        </w:tc>
      </w:tr>
      <w:tr>
        <w:trPr>
          <w:trHeight w:val="289"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rPr>
              <w:t>Режим государственной и служебной тайны. Защита персональных данных. Понятие коммерческой тайны.</w:t>
            </w:r>
          </w:p>
        </w:tc>
      </w:tr>
      <w:tr>
        <w:trPr>
          <w:trHeight w:val="289"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rPr>
              <w:t xml:space="preserve">Понятие и система телекоммуникационного права. Субъекты телекоммуникационного права. Правовая характеристика информационно-телекоммуникационных сетей. </w:t>
            </w:r>
          </w:p>
        </w:tc>
      </w:tr>
      <w:tr>
        <w:trPr>
          <w:trHeight w:val="289"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Понятие и виды информационных ресурсов. Правовой режим баз данных.</w:t>
            </w:r>
          </w:p>
        </w:tc>
      </w:tr>
      <w:tr>
        <w:trPr>
          <w:trHeight w:val="289"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bCs/>
              </w:rPr>
              <w:t>Правовое регулирование деятельности СМИ</w:t>
            </w:r>
            <w:r>
              <w:rPr>
                <w:rFonts w:cs="Times New Roman" w:ascii="Times New Roman" w:hAnsi="Times New Roman"/>
              </w:rPr>
              <w:t>. Понятие информационной безопасности</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lang w:eastAsia="ru-RU"/>
              </w:rPr>
            </w:pPr>
            <w:r>
              <w:rPr>
                <w:rFonts w:cs="Times New Roman" w:ascii="Times New Roman" w:hAnsi="Times New Roman"/>
                <w:b/>
                <w:bCs/>
                <w:lang w:eastAsia="ru-RU"/>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и лабораторных работ </w:t>
            </w:r>
          </w:p>
        </w:tc>
      </w:tr>
      <w:tr>
        <w:trPr>
          <w:trHeight w:val="199" w:hRule="atLeast"/>
        </w:trPr>
        <w:tc>
          <w:tcPr>
            <w:tcW w:w="247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Тема 4.</w:t>
            </w:r>
          </w:p>
          <w:p>
            <w:pPr>
              <w:pStyle w:val="Normal"/>
              <w:widowControl w:val="false"/>
              <w:rPr>
                <w:rFonts w:ascii="Times New Roman" w:hAnsi="Times New Roman" w:cs="Times New Roman"/>
                <w:b/>
                <w:bCs/>
                <w:lang w:eastAsia="ru-RU"/>
              </w:rPr>
            </w:pPr>
            <w:r>
              <w:rPr>
                <w:rFonts w:cs="Times New Roman" w:ascii="Times New Roman" w:hAnsi="Times New Roman"/>
                <w:b/>
                <w:bCs/>
              </w:rPr>
              <w:t>Административные правонарушения и административная ответственность</w:t>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Содержание учебного материала</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7164" w:type="dxa"/>
            <w:tcBorders>
              <w:top w:val="single" w:sz="4" w:space="0" w:color="000000"/>
              <w:left w:val="single" w:sz="4" w:space="0" w:color="000000"/>
              <w:bottom w:val="single" w:sz="4" w:space="0" w:color="000000"/>
              <w:right w:val="single" w:sz="4" w:space="0" w:color="000000"/>
            </w:tcBorders>
          </w:tcPr>
          <w:p>
            <w:pPr>
              <w:pStyle w:val="BodyText"/>
              <w:widowControl w:val="false"/>
              <w:spacing w:before="120" w:after="120"/>
              <w:rPr>
                <w:bCs/>
                <w:sz w:val="22"/>
                <w:szCs w:val="22"/>
              </w:rPr>
            </w:pPr>
            <w:r>
              <w:rPr>
                <w:bCs/>
                <w:sz w:val="22"/>
                <w:szCs w:val="22"/>
              </w:rPr>
              <w:t xml:space="preserve">Понятие административной ответственности, ее цели, функции и признаки. Основания административной ответственности. Понятие и виды административных правонарушений. </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 xml:space="preserve">Понятие и виды административных наказаний. </w:t>
            </w:r>
          </w:p>
        </w:tc>
      </w:tr>
      <w:tr>
        <w:trPr>
          <w:trHeight w:val="20" w:hRule="atLeast"/>
        </w:trPr>
        <w:tc>
          <w:tcPr>
            <w:tcW w:w="24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71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и лабораторных работ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Всего:</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bookmarkStart w:id="443" w:name="_Toc158397987"/>
      <w:bookmarkStart w:id="444" w:name="_Toc158389426"/>
      <w:bookmarkStart w:id="445" w:name="_Toc158393530"/>
      <w:r>
        <w:rPr/>
        <w:t xml:space="preserve">3. Условия реализации </w:t>
      </w:r>
      <w:r>
        <w:rPr>
          <w:lang w:val="ru-RU"/>
        </w:rPr>
        <w:t>ДИСЦИПЛИНЫ</w:t>
      </w:r>
      <w:bookmarkEnd w:id="443"/>
      <w:bookmarkEnd w:id="444"/>
      <w:bookmarkEnd w:id="445"/>
    </w:p>
    <w:p>
      <w:pPr>
        <w:pStyle w:val="116"/>
        <w:rPr>
          <w:rFonts w:ascii="Times New Roman" w:hAnsi="Times New Roman"/>
        </w:rPr>
      </w:pPr>
      <w:bookmarkStart w:id="446" w:name="_Toc158389427"/>
      <w:bookmarkStart w:id="447" w:name="_Toc158393531"/>
      <w:bookmarkStart w:id="448" w:name="_Toc158397988"/>
      <w:r>
        <w:rPr>
          <w:rFonts w:ascii="Times New Roman" w:hAnsi="Times New Roman"/>
        </w:rPr>
        <w:t>3.1. Материально-техническое обеспечение</w:t>
      </w:r>
      <w:bookmarkEnd w:id="446"/>
      <w:bookmarkEnd w:id="447"/>
      <w:bookmarkEnd w:id="448"/>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 </w:t>
      </w:r>
      <w:r>
        <w:rPr>
          <w:rFonts w:ascii="Times New Roman" w:hAnsi="Times New Roman"/>
          <w:sz w:val="24"/>
          <w:szCs w:val="24"/>
        </w:rPr>
        <w:t>Общепрофессиональных дисциплин и профессиональных модулей</w:t>
      </w:r>
      <w:r>
        <w:rPr>
          <w:rFonts w:cs="Times New Roman" w:ascii="Times New Roman" w:hAnsi="Times New Roman"/>
          <w:bCs/>
          <w:sz w:val="24"/>
          <w:szCs w:val="24"/>
        </w:rPr>
        <w:t xml:space="preserve">, оснащенный в соответствии с приложением 3 ПОП-П. </w:t>
      </w:r>
    </w:p>
    <w:p>
      <w:pPr>
        <w:pStyle w:val="116"/>
        <w:rPr>
          <w:rFonts w:ascii="Times New Roman" w:hAnsi="Times New Roman" w:eastAsia="Times New Roman"/>
        </w:rPr>
      </w:pPr>
      <w:bookmarkStart w:id="449" w:name="_Toc158393532"/>
      <w:bookmarkStart w:id="450" w:name="_Toc158397989"/>
      <w:bookmarkStart w:id="451" w:name="_Toc158389428"/>
      <w:r>
        <w:rPr>
          <w:rFonts w:ascii="Times New Roman" w:hAnsi="Times New Roman"/>
        </w:rPr>
        <w:t>3.2. Учебно-методическое обеспечение</w:t>
      </w:r>
      <w:bookmarkEnd w:id="449"/>
      <w:bookmarkEnd w:id="450"/>
      <w:bookmarkEnd w:id="451"/>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имеет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Normal"/>
        <w:spacing w:lineRule="auto" w:line="276"/>
        <w:jc w:val="both"/>
        <w:rPr>
          <w:rFonts w:ascii="Times New Roman" w:hAnsi="Times New Roman" w:cs="Times New Roman"/>
          <w:sz w:val="24"/>
          <w:szCs w:val="24"/>
        </w:rPr>
      </w:pPr>
      <w:bookmarkStart w:id="452" w:name="_Toc158397990"/>
      <w:bookmarkStart w:id="453" w:name="_Toc158389429"/>
      <w:bookmarkStart w:id="454" w:name="_Toc158393533"/>
      <w:r>
        <w:rPr>
          <w:rFonts w:cs="Times New Roman" w:ascii="Times New Roman" w:hAnsi="Times New Roman"/>
          <w:sz w:val="24"/>
          <w:szCs w:val="24"/>
        </w:rPr>
        <w:t xml:space="preserve">Румынина В.В. Правовое обеспечение профессиональной деятельности: электронный учебно-методический комплекс. – М.: Издательский центр «Академия», 2021. – 224 с. – URL: </w:t>
      </w:r>
      <w:hyperlink r:id="rId43">
        <w:r>
          <w:rPr>
            <w:rStyle w:val="Hyperlink"/>
            <w:rFonts w:cs="Times New Roman" w:ascii="Times New Roman" w:hAnsi="Times New Roman"/>
            <w:sz w:val="24"/>
            <w:szCs w:val="24"/>
          </w:rPr>
          <w:t>https://www.academia-moscow.ru/catalogue/5411/525840/</w:t>
        </w:r>
      </w:hyperlink>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bookmarkEnd w:id="423"/>
      <w:bookmarkEnd w:id="452"/>
      <w:bookmarkEnd w:id="453"/>
      <w:bookmarkEnd w:id="454"/>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335"/>
        <w:gridCol w:w="3371"/>
        <w:gridCol w:w="2932"/>
      </w:tblGrid>
      <w:tr>
        <w:trPr/>
        <w:tc>
          <w:tcPr>
            <w:tcW w:w="333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i/>
                <w:i/>
                <w:sz w:val="24"/>
                <w:szCs w:val="24"/>
                <w:lang w:eastAsia="ru-RU"/>
              </w:rPr>
            </w:pPr>
            <w:r>
              <w:rPr>
                <w:rFonts w:cs="Times New Roman" w:ascii="Times New Roman" w:hAnsi="Times New Roman"/>
                <w:b/>
                <w:sz w:val="24"/>
                <w:szCs w:val="24"/>
              </w:rPr>
              <w:t>Результаты обучения</w:t>
            </w:r>
          </w:p>
        </w:tc>
        <w:tc>
          <w:tcPr>
            <w:tcW w:w="337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i/>
                <w:i/>
                <w:sz w:val="24"/>
                <w:szCs w:val="24"/>
                <w:lang w:eastAsia="ru-RU"/>
              </w:rPr>
            </w:pPr>
            <w:r>
              <w:rPr>
                <w:rFonts w:cs="Times New Roman" w:ascii="Times New Roman" w:hAnsi="Times New Roman"/>
                <w:b/>
                <w:sz w:val="24"/>
                <w:szCs w:val="24"/>
              </w:rPr>
              <w:t>Показатели освоенности компетенций</w:t>
            </w:r>
          </w:p>
        </w:tc>
        <w:tc>
          <w:tcPr>
            <w:tcW w:w="293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i/>
                <w:i/>
                <w:sz w:val="24"/>
                <w:szCs w:val="24"/>
                <w:lang w:eastAsia="ru-RU"/>
              </w:rPr>
            </w:pPr>
            <w:r>
              <w:rPr>
                <w:rFonts w:cs="Times New Roman" w:ascii="Times New Roman" w:hAnsi="Times New Roman"/>
                <w:b/>
                <w:sz w:val="24"/>
                <w:szCs w:val="24"/>
              </w:rPr>
              <w:t>Методы оценки</w:t>
            </w:r>
          </w:p>
        </w:tc>
      </w:tr>
      <w:tr>
        <w:trPr/>
        <w:tc>
          <w:tcPr>
            <w:tcW w:w="33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Cs/>
                <w:iCs/>
                <w:sz w:val="24"/>
                <w:szCs w:val="24"/>
              </w:rPr>
            </w:pPr>
            <w:r>
              <w:rPr>
                <w:rFonts w:ascii="Times New Roman" w:hAnsi="Times New Roman"/>
                <w:bCs/>
                <w:iCs/>
                <w:sz w:val="24"/>
                <w:szCs w:val="24"/>
              </w:rPr>
              <w:t>Умения</w:t>
            </w:r>
          </w:p>
          <w:p>
            <w:pPr>
              <w:pStyle w:val="ListParagraph"/>
              <w:widowControl w:val="false"/>
              <w:ind w:hanging="0" w:left="0"/>
              <w:rPr>
                <w:rFonts w:ascii="Times New Roman" w:hAnsi="Times New Roman"/>
                <w:sz w:val="24"/>
                <w:szCs w:val="24"/>
              </w:rPr>
            </w:pPr>
            <w:r>
              <w:rPr>
                <w:rFonts w:ascii="Times New Roman" w:hAnsi="Times New Roman"/>
                <w:sz w:val="24"/>
                <w:szCs w:val="24"/>
              </w:rPr>
              <w:t>Использовать нормативные правовые акты в профессиональной деятельности.</w:t>
            </w:r>
          </w:p>
          <w:p>
            <w:pPr>
              <w:pStyle w:val="ListParagraph"/>
              <w:widowControl w:val="false"/>
              <w:ind w:hanging="0" w:left="0"/>
              <w:rPr>
                <w:rFonts w:ascii="Times New Roman" w:hAnsi="Times New Roman"/>
                <w:sz w:val="24"/>
                <w:szCs w:val="24"/>
              </w:rPr>
            </w:pPr>
            <w:r>
              <w:rPr>
                <w:rFonts w:ascii="Times New Roman" w:hAnsi="Times New Roman"/>
                <w:sz w:val="24"/>
                <w:szCs w:val="24"/>
              </w:rPr>
              <w:t>Защищать свои права в соответствии с гражданским, гражданским процессуальным и трудовым законодательством.</w:t>
            </w:r>
          </w:p>
          <w:p>
            <w:pPr>
              <w:pStyle w:val="ListParagraph"/>
              <w:widowControl w:val="false"/>
              <w:ind w:hanging="0" w:left="0"/>
              <w:rPr>
                <w:rFonts w:ascii="Times New Roman" w:hAnsi="Times New Roman"/>
                <w:sz w:val="24"/>
                <w:szCs w:val="24"/>
              </w:rPr>
            </w:pPr>
            <w:r>
              <w:rPr>
                <w:rFonts w:ascii="Times New Roman" w:hAnsi="Times New Roman"/>
                <w:sz w:val="24"/>
                <w:szCs w:val="24"/>
              </w:rPr>
              <w:t>Анализировать и оценивать результаты и последствия деятельности (бездействия) с правовой точки зрения.</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rPr>
                <w:rFonts w:ascii="Times New Roman" w:hAnsi="Times New Roman"/>
                <w:bCs/>
                <w:sz w:val="24"/>
                <w:szCs w:val="24"/>
                <w:lang w:eastAsia="ru-RU"/>
              </w:rPr>
            </w:pPr>
            <w:r>
              <w:rPr>
                <w:rFonts w:ascii="Times New Roman" w:hAnsi="Times New Roman"/>
                <w:sz w:val="24"/>
                <w:szCs w:val="24"/>
              </w:rPr>
              <w:t>Находить и использовать необходимую экономическую информацию.</w:t>
            </w:r>
          </w:p>
        </w:tc>
        <w:tc>
          <w:tcPr>
            <w:tcW w:w="3371" w:type="dxa"/>
            <w:vMerge w:val="restart"/>
            <w:tcBorders>
              <w:top w:val="single" w:sz="4" w:space="0" w:color="000000"/>
              <w:left w:val="single" w:sz="4" w:space="0" w:color="000000"/>
              <w:bottom w:val="single" w:sz="4" w:space="0" w:color="000000"/>
              <w:right w:val="single" w:sz="4" w:space="0" w:color="000000"/>
            </w:tcBorders>
          </w:tcPr>
          <w:p>
            <w:pPr>
              <w:pStyle w:val="NormalWeb"/>
              <w:widowControl w:val="false"/>
              <w:spacing w:lineRule="atLeast" w:line="288"/>
              <w:rPr>
                <w:color w:val="000000"/>
              </w:rPr>
            </w:pPr>
            <w:r>
              <w:rPr>
                <w:color w:val="000000"/>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pPr>
              <w:pStyle w:val="NormalWeb"/>
              <w:widowControl w:val="false"/>
              <w:spacing w:lineRule="atLeast" w:line="288"/>
              <w:rPr>
                <w:color w:val="000000"/>
              </w:rPr>
            </w:pPr>
            <w:r>
              <w:rPr>
                <w:color w:val="000000"/>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pPr>
              <w:pStyle w:val="NormalWeb"/>
              <w:widowControl w:val="false"/>
              <w:spacing w:lineRule="atLeast" w:line="288"/>
              <w:ind w:hanging="0" w:right="-2"/>
              <w:rPr>
                <w:color w:val="000000"/>
              </w:rPr>
            </w:pPr>
            <w:r>
              <w:rPr>
                <w:color w:val="000000"/>
              </w:rPr>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pPr>
              <w:pStyle w:val="NormalWeb"/>
              <w:widowControl w:val="false"/>
              <w:spacing w:lineRule="atLeast" w:line="288" w:before="0" w:after="200"/>
              <w:rPr>
                <w:color w:val="000000"/>
              </w:rPr>
            </w:pPr>
            <w:r>
              <w:rPr>
                <w:color w:val="000000"/>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293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Компьютерное тестирование на знание терминологии по теме;</w:t>
            </w:r>
          </w:p>
          <w:p>
            <w:pPr>
              <w:pStyle w:val="Normal"/>
              <w:widowControl w:val="false"/>
              <w:rPr>
                <w:rFonts w:ascii="Times New Roman" w:hAnsi="Times New Roman"/>
                <w:sz w:val="24"/>
                <w:szCs w:val="24"/>
              </w:rPr>
            </w:pPr>
            <w:r>
              <w:rPr>
                <w:rFonts w:ascii="Times New Roman" w:hAnsi="Times New Roman"/>
                <w:sz w:val="24"/>
                <w:szCs w:val="24"/>
              </w:rPr>
              <w:t>Тестирование;</w:t>
            </w:r>
          </w:p>
          <w:p>
            <w:pPr>
              <w:pStyle w:val="Normal"/>
              <w:widowControl w:val="false"/>
              <w:rPr>
                <w:rFonts w:ascii="Times New Roman" w:hAnsi="Times New Roman"/>
                <w:sz w:val="24"/>
                <w:szCs w:val="24"/>
              </w:rPr>
            </w:pPr>
            <w:r>
              <w:rPr>
                <w:rFonts w:ascii="Times New Roman" w:hAnsi="Times New Roman"/>
                <w:sz w:val="24"/>
                <w:szCs w:val="24"/>
              </w:rPr>
              <w:t>Контрольная работа;</w:t>
            </w:r>
          </w:p>
          <w:p>
            <w:pPr>
              <w:pStyle w:val="Normal"/>
              <w:widowControl w:val="false"/>
              <w:rPr>
                <w:rFonts w:ascii="Times New Roman" w:hAnsi="Times New Roman"/>
                <w:sz w:val="24"/>
                <w:szCs w:val="24"/>
              </w:rPr>
            </w:pPr>
            <w:r>
              <w:rPr>
                <w:rFonts w:ascii="Times New Roman" w:hAnsi="Times New Roman"/>
                <w:sz w:val="24"/>
                <w:szCs w:val="24"/>
              </w:rPr>
              <w:t>Самостоятельная работа;</w:t>
            </w:r>
          </w:p>
          <w:p>
            <w:pPr>
              <w:pStyle w:val="Normal"/>
              <w:widowControl w:val="false"/>
              <w:rPr>
                <w:rFonts w:ascii="Times New Roman" w:hAnsi="Times New Roman"/>
                <w:sz w:val="24"/>
                <w:szCs w:val="24"/>
              </w:rPr>
            </w:pPr>
            <w:r>
              <w:rPr>
                <w:rFonts w:ascii="Times New Roman" w:hAnsi="Times New Roman"/>
                <w:sz w:val="24"/>
                <w:szCs w:val="24"/>
              </w:rPr>
              <w:t>Защита реферата;</w:t>
            </w:r>
          </w:p>
          <w:p>
            <w:pPr>
              <w:pStyle w:val="Normal"/>
              <w:widowControl w:val="false"/>
              <w:rPr>
                <w:rFonts w:ascii="Times New Roman" w:hAnsi="Times New Roman"/>
                <w:sz w:val="24"/>
                <w:szCs w:val="24"/>
              </w:rPr>
            </w:pPr>
            <w:r>
              <w:rPr>
                <w:rFonts w:ascii="Times New Roman" w:hAnsi="Times New Roman"/>
                <w:sz w:val="24"/>
                <w:szCs w:val="24"/>
              </w:rPr>
              <w:t>Семинар;</w:t>
            </w:r>
          </w:p>
          <w:p>
            <w:pPr>
              <w:pStyle w:val="Normal"/>
              <w:widowControl w:val="false"/>
              <w:rPr>
                <w:rFonts w:ascii="Times New Roman" w:hAnsi="Times New Roman"/>
                <w:sz w:val="24"/>
                <w:szCs w:val="24"/>
              </w:rPr>
            </w:pPr>
            <w:r>
              <w:rPr>
                <w:rFonts w:ascii="Times New Roman" w:hAnsi="Times New Roman"/>
                <w:sz w:val="24"/>
                <w:szCs w:val="24"/>
              </w:rPr>
              <w:t>Защита курсовой работы (проекта)</w:t>
            </w:r>
          </w:p>
          <w:p>
            <w:pPr>
              <w:pStyle w:val="Normal"/>
              <w:widowControl w:val="false"/>
              <w:rPr>
                <w:rFonts w:ascii="Times New Roman" w:hAnsi="Times New Roman"/>
                <w:sz w:val="24"/>
                <w:szCs w:val="24"/>
              </w:rPr>
            </w:pPr>
            <w:r>
              <w:rPr>
                <w:rFonts w:ascii="Times New Roman" w:hAnsi="Times New Roman"/>
                <w:sz w:val="24"/>
                <w:szCs w:val="24"/>
              </w:rPr>
              <w:t>Выполнение проекта;</w:t>
            </w:r>
          </w:p>
          <w:p>
            <w:pPr>
              <w:pStyle w:val="Normal"/>
              <w:widowControl w:val="false"/>
              <w:rPr>
                <w:rFonts w:ascii="Times New Roman" w:hAnsi="Times New Roman"/>
                <w:sz w:val="24"/>
                <w:szCs w:val="24"/>
              </w:rPr>
            </w:pPr>
            <w:r>
              <w:rPr>
                <w:rFonts w:ascii="Times New Roman" w:hAnsi="Times New Roman"/>
                <w:sz w:val="24"/>
                <w:szCs w:val="24"/>
              </w:rPr>
              <w:t>Наблюдение за выполнением практического задания. (деятельностью студента)</w:t>
            </w:r>
          </w:p>
          <w:p>
            <w:pPr>
              <w:pStyle w:val="Normal"/>
              <w:widowControl w:val="false"/>
              <w:rPr>
                <w:rFonts w:ascii="Times New Roman" w:hAnsi="Times New Roman"/>
                <w:sz w:val="24"/>
                <w:szCs w:val="24"/>
              </w:rPr>
            </w:pPr>
            <w:r>
              <w:rPr>
                <w:rFonts w:ascii="Times New Roman" w:hAnsi="Times New Roman"/>
                <w:sz w:val="24"/>
                <w:szCs w:val="24"/>
              </w:rPr>
              <w:t>Оценка выполнения практического задания(работы)</w:t>
            </w:r>
          </w:p>
          <w:p>
            <w:pPr>
              <w:pStyle w:val="Normal"/>
              <w:widowControl w:val="false"/>
              <w:rPr>
                <w:rFonts w:ascii="Times New Roman" w:hAnsi="Times New Roman"/>
                <w:sz w:val="24"/>
                <w:szCs w:val="24"/>
              </w:rPr>
            </w:pPr>
            <w:r>
              <w:rPr>
                <w:rFonts w:ascii="Times New Roman" w:hAnsi="Times New Roman"/>
                <w:sz w:val="24"/>
                <w:szCs w:val="24"/>
              </w:rPr>
              <w:t>Подготовка и выступление с докладом, сообщением, презентацией.</w:t>
            </w:r>
          </w:p>
          <w:p>
            <w:pPr>
              <w:pStyle w:val="Normal"/>
              <w:widowControl w:val="false"/>
              <w:rPr>
                <w:rFonts w:ascii="Times New Roman" w:hAnsi="Times New Roman"/>
                <w:bCs/>
                <w:i/>
                <w:i/>
                <w:sz w:val="24"/>
                <w:szCs w:val="24"/>
              </w:rPr>
            </w:pPr>
            <w:r>
              <w:rPr>
                <w:rFonts w:ascii="Times New Roman" w:hAnsi="Times New Roman"/>
                <w:sz w:val="24"/>
                <w:szCs w:val="24"/>
              </w:rPr>
              <w:t>Решение ситуационной задачи.</w:t>
            </w:r>
          </w:p>
          <w:p>
            <w:pPr>
              <w:pStyle w:val="Normal"/>
              <w:widowControl w:val="false"/>
              <w:rPr>
                <w:rFonts w:ascii="Times New Roman" w:hAnsi="Times New Roman"/>
                <w:bCs/>
                <w:i/>
                <w:i/>
                <w:sz w:val="24"/>
                <w:szCs w:val="24"/>
              </w:rPr>
            </w:pPr>
            <w:r>
              <w:rPr>
                <w:rFonts w:ascii="Times New Roman" w:hAnsi="Times New Roman"/>
                <w:sz w:val="24"/>
                <w:szCs w:val="24"/>
                <w:lang w:eastAsia="ru-RU"/>
              </w:rPr>
              <w:t xml:space="preserve"> </w:t>
            </w:r>
          </w:p>
        </w:tc>
      </w:tr>
      <w:tr>
        <w:trPr>
          <w:trHeight w:val="896" w:hRule="atLeast"/>
        </w:trPr>
        <w:tc>
          <w:tcPr>
            <w:tcW w:w="33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Cs/>
                <w:iCs/>
                <w:sz w:val="24"/>
                <w:szCs w:val="24"/>
              </w:rPr>
            </w:pPr>
            <w:r>
              <w:rPr>
                <w:rFonts w:ascii="Times New Roman" w:hAnsi="Times New Roman"/>
                <w:bCs/>
                <w:iCs/>
                <w:sz w:val="24"/>
                <w:szCs w:val="24"/>
              </w:rPr>
              <w:t>Знания</w:t>
            </w:r>
          </w:p>
          <w:p>
            <w:pPr>
              <w:pStyle w:val="ListParagraph"/>
              <w:widowControl w:val="false"/>
              <w:ind w:hanging="0" w:left="0"/>
              <w:rPr>
                <w:rFonts w:ascii="Times New Roman" w:hAnsi="Times New Roman"/>
                <w:sz w:val="24"/>
                <w:szCs w:val="24"/>
              </w:rPr>
            </w:pPr>
            <w:r>
              <w:rPr>
                <w:rFonts w:ascii="Times New Roman" w:hAnsi="Times New Roman"/>
                <w:sz w:val="24"/>
                <w:szCs w:val="24"/>
              </w:rPr>
              <w:t>Основные положения Конституции Российской Федерации.</w:t>
            </w:r>
          </w:p>
          <w:p>
            <w:pPr>
              <w:pStyle w:val="ListParagraph"/>
              <w:widowControl w:val="false"/>
              <w:ind w:hanging="0" w:left="0"/>
              <w:rPr>
                <w:rFonts w:ascii="Times New Roman" w:hAnsi="Times New Roman"/>
                <w:sz w:val="24"/>
                <w:szCs w:val="24"/>
              </w:rPr>
            </w:pPr>
            <w:r>
              <w:rPr>
                <w:rFonts w:ascii="Times New Roman" w:hAnsi="Times New Roman"/>
                <w:sz w:val="24"/>
                <w:szCs w:val="24"/>
              </w:rPr>
              <w:t>Права и свободы человека и гражданина, механизмы их реализации.</w:t>
            </w:r>
          </w:p>
          <w:p>
            <w:pPr>
              <w:pStyle w:val="ListParagraph"/>
              <w:widowControl w:val="false"/>
              <w:ind w:hanging="0" w:left="0"/>
              <w:rPr>
                <w:rFonts w:ascii="Times New Roman" w:hAnsi="Times New Roman"/>
                <w:sz w:val="24"/>
                <w:szCs w:val="24"/>
              </w:rPr>
            </w:pPr>
            <w:r>
              <w:rPr>
                <w:rFonts w:ascii="Times New Roman" w:hAnsi="Times New Roman"/>
                <w:sz w:val="24"/>
                <w:szCs w:val="24"/>
              </w:rPr>
              <w:t>Понятие правового регулирования в сфере профессиональной деятельности.</w:t>
            </w:r>
          </w:p>
          <w:p>
            <w:pPr>
              <w:pStyle w:val="ListParagraph"/>
              <w:widowControl w:val="false"/>
              <w:ind w:hanging="0" w:left="0"/>
              <w:rPr>
                <w:rFonts w:ascii="Times New Roman" w:hAnsi="Times New Roman"/>
                <w:sz w:val="24"/>
                <w:szCs w:val="24"/>
              </w:rPr>
            </w:pPr>
            <w:r>
              <w:rPr>
                <w:rFonts w:ascii="Times New Roman" w:hAnsi="Times New Roman"/>
                <w:sz w:val="24"/>
                <w:szCs w:val="24"/>
              </w:rPr>
              <w:t>Законодательные, иные нормативные правовые акты, другие документы, регулирующие правоотношения в процессе профессиональной деятельности.</w:t>
            </w:r>
          </w:p>
          <w:p>
            <w:pPr>
              <w:pStyle w:val="ListParagraph"/>
              <w:widowControl w:val="false"/>
              <w:ind w:hanging="0" w:left="0"/>
              <w:rPr>
                <w:rFonts w:ascii="Times New Roman" w:hAnsi="Times New Roman"/>
                <w:sz w:val="24"/>
                <w:szCs w:val="24"/>
              </w:rPr>
            </w:pPr>
            <w:r>
              <w:rPr>
                <w:rFonts w:ascii="Times New Roman" w:hAnsi="Times New Roman"/>
                <w:sz w:val="24"/>
                <w:szCs w:val="24"/>
              </w:rPr>
              <w:t>Организационно-правовые формы юридических лиц.</w:t>
            </w:r>
          </w:p>
          <w:p>
            <w:pPr>
              <w:pStyle w:val="ListParagraph"/>
              <w:widowControl w:val="false"/>
              <w:ind w:hanging="0" w:left="0"/>
              <w:rPr>
                <w:rFonts w:ascii="Times New Roman" w:hAnsi="Times New Roman"/>
                <w:sz w:val="24"/>
                <w:szCs w:val="24"/>
              </w:rPr>
            </w:pPr>
            <w:r>
              <w:rPr>
                <w:rFonts w:ascii="Times New Roman" w:hAnsi="Times New Roman"/>
                <w:sz w:val="24"/>
                <w:szCs w:val="24"/>
              </w:rPr>
              <w:t>Правовое положение субъектов предпринимательской деятельности.</w:t>
            </w:r>
          </w:p>
          <w:p>
            <w:pPr>
              <w:pStyle w:val="ListParagraph"/>
              <w:widowControl w:val="false"/>
              <w:ind w:hanging="0" w:left="0"/>
              <w:rPr>
                <w:rFonts w:ascii="Times New Roman" w:hAnsi="Times New Roman"/>
                <w:sz w:val="24"/>
                <w:szCs w:val="24"/>
              </w:rPr>
            </w:pPr>
            <w:r>
              <w:rPr>
                <w:rFonts w:ascii="Times New Roman" w:hAnsi="Times New Roman"/>
                <w:sz w:val="24"/>
                <w:szCs w:val="24"/>
              </w:rPr>
              <w:t>Права и обязанности работников в сфере профессиональной деятельности.</w:t>
            </w:r>
          </w:p>
          <w:p>
            <w:pPr>
              <w:pStyle w:val="ListParagraph"/>
              <w:widowControl w:val="false"/>
              <w:ind w:hanging="0" w:left="0"/>
              <w:rPr>
                <w:rFonts w:ascii="Times New Roman" w:hAnsi="Times New Roman"/>
                <w:sz w:val="24"/>
                <w:szCs w:val="24"/>
              </w:rPr>
            </w:pPr>
            <w:r>
              <w:rPr>
                <w:rFonts w:ascii="Times New Roman" w:hAnsi="Times New Roman"/>
                <w:sz w:val="24"/>
                <w:szCs w:val="24"/>
              </w:rPr>
              <w:t>Порядок заключения трудового договора и основания для его прекращения.</w:t>
            </w:r>
          </w:p>
          <w:p>
            <w:pPr>
              <w:pStyle w:val="ListParagraph"/>
              <w:widowControl w:val="false"/>
              <w:ind w:hanging="0" w:left="0"/>
              <w:rPr>
                <w:rFonts w:ascii="Times New Roman" w:hAnsi="Times New Roman"/>
                <w:sz w:val="24"/>
                <w:szCs w:val="24"/>
              </w:rPr>
            </w:pPr>
            <w:r>
              <w:rPr>
                <w:rFonts w:ascii="Times New Roman" w:hAnsi="Times New Roman"/>
                <w:sz w:val="24"/>
                <w:szCs w:val="24"/>
              </w:rPr>
              <w:t>Правила оплаты труда.</w:t>
            </w:r>
          </w:p>
          <w:p>
            <w:pPr>
              <w:pStyle w:val="ListParagraph"/>
              <w:widowControl w:val="false"/>
              <w:ind w:hanging="0" w:left="0"/>
              <w:rPr>
                <w:rFonts w:ascii="Times New Roman" w:hAnsi="Times New Roman"/>
                <w:sz w:val="24"/>
                <w:szCs w:val="24"/>
              </w:rPr>
            </w:pPr>
            <w:r>
              <w:rPr>
                <w:rFonts w:ascii="Times New Roman" w:hAnsi="Times New Roman"/>
                <w:sz w:val="24"/>
                <w:szCs w:val="24"/>
              </w:rPr>
              <w:t>Роль государственного регулирования в обеспечении занятости населения.</w:t>
            </w:r>
          </w:p>
          <w:p>
            <w:pPr>
              <w:pStyle w:val="ListParagraph"/>
              <w:widowControl w:val="false"/>
              <w:ind w:hanging="0" w:left="0"/>
              <w:rPr>
                <w:rFonts w:ascii="Times New Roman" w:hAnsi="Times New Roman"/>
                <w:sz w:val="24"/>
                <w:szCs w:val="24"/>
              </w:rPr>
            </w:pPr>
            <w:r>
              <w:rPr>
                <w:rFonts w:ascii="Times New Roman" w:hAnsi="Times New Roman"/>
                <w:sz w:val="24"/>
                <w:szCs w:val="24"/>
              </w:rPr>
              <w:t>Право социальной защиты граждан.</w:t>
            </w:r>
          </w:p>
          <w:p>
            <w:pPr>
              <w:pStyle w:val="ListParagraph"/>
              <w:widowControl w:val="false"/>
              <w:ind w:hanging="0" w:left="0"/>
              <w:rPr>
                <w:rFonts w:ascii="Times New Roman" w:hAnsi="Times New Roman"/>
                <w:sz w:val="24"/>
                <w:szCs w:val="24"/>
              </w:rPr>
            </w:pPr>
            <w:r>
              <w:rPr>
                <w:rFonts w:ascii="Times New Roman" w:hAnsi="Times New Roman"/>
                <w:sz w:val="24"/>
                <w:szCs w:val="24"/>
              </w:rPr>
              <w:t>Понятие дисциплинарной и материальной ответственности работника.</w:t>
            </w:r>
          </w:p>
          <w:p>
            <w:pPr>
              <w:pStyle w:val="ListParagraph"/>
              <w:widowControl w:val="false"/>
              <w:ind w:hanging="0" w:left="0"/>
              <w:rPr>
                <w:rFonts w:ascii="Times New Roman" w:hAnsi="Times New Roman"/>
                <w:sz w:val="24"/>
                <w:szCs w:val="24"/>
              </w:rPr>
            </w:pPr>
            <w:r>
              <w:rPr>
                <w:rFonts w:ascii="Times New Roman" w:hAnsi="Times New Roman"/>
                <w:sz w:val="24"/>
                <w:szCs w:val="24"/>
              </w:rPr>
              <w:t>Виды административных правонарушений и административной ответственности.</w:t>
            </w:r>
          </w:p>
          <w:p>
            <w:pPr>
              <w:pStyle w:val="ListParagraph"/>
              <w:widowControl w:val="false"/>
              <w:ind w:hanging="0" w:left="0"/>
              <w:rPr>
                <w:rFonts w:ascii="Times New Roman" w:hAnsi="Times New Roman"/>
                <w:bCs/>
                <w:sz w:val="24"/>
                <w:szCs w:val="24"/>
              </w:rPr>
            </w:pPr>
            <w:r>
              <w:rPr>
                <w:rFonts w:ascii="Times New Roman" w:hAnsi="Times New Roman"/>
                <w:sz w:val="24"/>
                <w:szCs w:val="24"/>
              </w:rPr>
              <w:t>Нормы защиты нарушенных прав и судебный порядок разрешения споров.</w:t>
            </w:r>
          </w:p>
        </w:tc>
        <w:tc>
          <w:tcPr>
            <w:tcW w:w="337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Cs/>
                <w:i/>
                <w:i/>
                <w:sz w:val="24"/>
                <w:szCs w:val="24"/>
                <w:lang w:eastAsia="ru-RU"/>
              </w:rPr>
            </w:pPr>
            <w:r>
              <w:rPr>
                <w:rFonts w:ascii="Times New Roman" w:hAnsi="Times New Roman"/>
                <w:bCs/>
                <w:i/>
                <w:sz w:val="24"/>
                <w:szCs w:val="24"/>
                <w:lang w:eastAsia="ru-RU"/>
              </w:rPr>
            </w:r>
          </w:p>
        </w:tc>
        <w:tc>
          <w:tcPr>
            <w:tcW w:w="293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lang w:eastAsia="ru-RU"/>
              </w:rPr>
            </w:pPr>
            <w:r>
              <w:rPr>
                <w:rFonts w:ascii="Times New Roman" w:hAnsi="Times New Roman"/>
                <w:sz w:val="24"/>
                <w:szCs w:val="24"/>
                <w:lang w:eastAsia="ru-RU"/>
              </w:rPr>
            </w:r>
          </w:p>
        </w:tc>
      </w:tr>
    </w:tbl>
    <w:p>
      <w:pPr>
        <w:pStyle w:val="Normal"/>
        <w:jc w:val="center"/>
        <w:rPr>
          <w:rFonts w:ascii="Times New Roman Полужирный" w:hAnsi="Times New Roman Полужирный" w:eastAsia="Segoe UI" w:cs="Times New Roman"/>
          <w:b/>
          <w:bCs/>
          <w:caps/>
          <w:kern w:val="2"/>
          <w:sz w:val="24"/>
          <w:szCs w:val="24"/>
          <w:lang w:eastAsia="x-none"/>
        </w:rPr>
      </w:pPr>
      <w:r>
        <w:rPr>
          <w:rFonts w:eastAsia="Segoe UI" w:cs="Times New Roman" w:ascii="Times New Roman Полужирный" w:hAnsi="Times New Roman Полужирный"/>
          <w:b/>
          <w:bCs/>
          <w:caps/>
          <w:kern w:val="2"/>
          <w:sz w:val="24"/>
          <w:szCs w:val="24"/>
          <w:lang w:eastAsia="x-none"/>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2.14</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rFonts w:ascii="Times New Roman Полужирный" w:hAnsi="Times New Roman Полужирный"/>
          <w:caps/>
        </w:rPr>
      </w:pPr>
      <w:bookmarkStart w:id="455" w:name="_Toc169283421"/>
      <w:r>
        <w:rPr>
          <w:rFonts w:ascii="Times New Roman Полужирный" w:hAnsi="Times New Roman Полужирный"/>
          <w:caps/>
        </w:rPr>
        <w:t>«ОП.0</w:t>
      </w:r>
      <w:r>
        <w:rPr>
          <w:caps/>
        </w:rPr>
        <w:t>6</w:t>
      </w:r>
      <w:r>
        <w:rPr>
          <w:rFonts w:ascii="Times New Roman Полужирный" w:hAnsi="Times New Roman Полужирный"/>
          <w:caps/>
        </w:rPr>
        <w:t xml:space="preserve"> Безопасность жизнедеятельности»</w:t>
      </w:r>
      <w:bookmarkEnd w:id="455"/>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r>
        <w:rPr>
          <w:lang w:val="ru-RU"/>
        </w:rPr>
        <w:t>СОДЕРЖАНИЕ ПРОГРАММЫ</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44"/>
              <w:headerReference w:type="default" r:id="rId45"/>
              <w:headerReference w:type="first" r:id="rId46"/>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4"/>
        </w:numPr>
        <w:spacing w:before="280" w:after="280"/>
        <w:rPr/>
      </w:pPr>
      <w:r>
        <w:rPr/>
        <w:t>Общая характеристика</w:t>
      </w:r>
      <w:r>
        <w:rPr>
          <w:rFonts w:ascii="Calibri" w:hAnsi="Calibri" w:asciiTheme="minorHAnsi" w:hAnsiTheme="minorHAnsi"/>
          <w:lang w:val="ru-RU"/>
        </w:rPr>
        <w:t xml:space="preserve"> </w:t>
      </w:r>
      <w:r>
        <w:rPr/>
        <w:t>РАБОЧЕЙ ПРОГРАММЫ УЧЕБНОЙ ДИСЦИПЛИНЫ</w:t>
      </w:r>
    </w:p>
    <w:p>
      <w:pPr>
        <w:pStyle w:val="Normal"/>
        <w:jc w:val="center"/>
        <w:rPr>
          <w:rFonts w:eastAsia="Segoe UI"/>
          <w:caps/>
          <w:u w:val="single"/>
        </w:rPr>
      </w:pPr>
      <w:r>
        <w:rPr>
          <w:rFonts w:eastAsia="Segoe UI"/>
          <w:caps/>
          <w:u w:val="single"/>
        </w:rPr>
        <w:t>«</w:t>
      </w:r>
      <w:r>
        <w:rPr>
          <w:rFonts w:ascii="Times New Roman" w:hAnsi="Times New Roman"/>
          <w:b/>
          <w:caps/>
          <w:sz w:val="24"/>
          <w:szCs w:val="24"/>
          <w:u w:val="single"/>
        </w:rPr>
        <w:t>ОП.07 Безопасность жизнедеятельности</w:t>
      </w:r>
      <w:r>
        <w:rPr>
          <w:rFonts w:eastAsia="Segoe UI"/>
          <w:caps/>
          <w:u w:val="single"/>
        </w:rPr>
        <w:t>»</w:t>
      </w:r>
    </w:p>
    <w:p>
      <w:pPr>
        <w:pStyle w:val="114"/>
        <w:rPr>
          <w:lang w:val="ru-RU"/>
        </w:rPr>
      </w:pPr>
      <w:r>
        <w:rPr>
          <w:lang w:val="ru-RU"/>
        </w:rPr>
      </w:r>
    </w:p>
    <w:p>
      <w:pPr>
        <w:pStyle w:val="116"/>
        <w:rPr>
          <w:rFonts w:ascii="Times New Roman" w:hAnsi="Times New Roman"/>
        </w:rPr>
      </w:pPr>
      <w:r>
        <w:rPr>
          <w:rFonts w:ascii="Times New Roman" w:hAnsi="Times New Roman"/>
        </w:rPr>
        <w:t>1.1. Цель и место дисциплины в структуре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 xml:space="preserve">«ОП.07 </w:t>
      </w:r>
      <w:r>
        <w:rPr>
          <w:rFonts w:cs="Times New Roman" w:ascii="Times New Roman" w:hAnsi="Times New Roman"/>
          <w:sz w:val="24"/>
          <w:szCs w:val="24"/>
        </w:rPr>
        <w:t>Безопасность жизнедеятельности»: формирование общей культуры безопасности, направленной на сохранение жизни и здоровья в повседневной жизни, в экстремальных и чрезвычайных ситуациях и профессиональной деятельности, воспитание сознательного и ответственного отношения к вопросам личной и государственной безопасности.</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«ОП.07 Безопасность жизнедеятельности»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1.2. Планируемые результаты освоения дисциплины</w:t>
      </w:r>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757"/>
        <w:gridCol w:w="3939"/>
        <w:gridCol w:w="3942"/>
      </w:tblGrid>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Код ОК</w:t>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before="0" w:after="280"/>
              <w:contextualSpacing/>
              <w:rPr>
                <w:rFonts w:ascii="Times New Roman" w:hAnsi="Times New Roman"/>
                <w:sz w:val="24"/>
                <w:szCs w:val="24"/>
              </w:rPr>
            </w:pPr>
            <w:r>
              <w:rPr>
                <w:rFonts w:ascii="Times New Roman" w:hAnsi="Times New Roman"/>
                <w:sz w:val="24"/>
                <w:szCs w:val="24"/>
              </w:rPr>
              <w:t>ОК 01</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распознавать в профессиональном </w:t>
              <w:br/>
              <w:t>и социальном контексте задачи и/или проблемы, относящиеся к кругу задач и/или проблем поддержания безопасных условий жизнедеятельности, в том числе при возникновении ЧС;</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анализировать задачу и и/или проблемы, относящиеся к предметной области безопасности жизнедеятельности,</w:t>
              <w:br/>
              <w:t>и выделять составные части подобных задач и/или проблем;</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выявлять и эффективно искать информацию, необходимую для решения задач и/или проблем поддержания безопасных условий жизнедеятельности, </w:t>
              <w:br/>
              <w:t>в том числе при возникновении ЧС;</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составлять план действий, определять ресурсы, прогнозировать результаты реализации составленного плана поддержания безопасных условий жизнедеятельности, в том числе при возникновении ЧС;</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владеть способностью принимать решения по целесообразным действиям </w:t>
              <w:br/>
              <w:t>в ЧС;</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владеть методами защиты от вредных </w:t>
              <w:br/>
              <w:t xml:space="preserve">и опасных факторов ЧС, защиты человека </w:t>
              <w:br/>
              <w:t xml:space="preserve">и среды обитания от негативного воздействия при ЧС; приемы действий </w:t>
              <w:br/>
              <w:t>по гражданской обороне и в ЧС.</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оценивать результат и последствия своих действий по решению задач и/или проблем поддержания безопасных условий жизнедеятельности, в том числе при возникновении ЧС.</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Владеть знаниями основ обеспечения военной безопасности государства (для юношей).</w:t>
            </w:r>
          </w:p>
          <w:p>
            <w:pPr>
              <w:pStyle w:val="Normal"/>
              <w:widowControl w:val="false"/>
              <w:rPr>
                <w:rFonts w:ascii="Times New Roman" w:hAnsi="Times New Roman" w:cs="Times New Roman"/>
                <w:bCs/>
                <w:sz w:val="24"/>
                <w:szCs w:val="24"/>
                <w:highlight w:val="green"/>
              </w:rPr>
            </w:pPr>
            <w:r>
              <w:rPr>
                <w:rFonts w:ascii="Times New Roman" w:hAnsi="Times New Roman"/>
                <w:sz w:val="24"/>
                <w:szCs w:val="24"/>
              </w:rPr>
              <w:t>Владеть знаниями основ медицинских знаний (для девушек)</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актуальный профессиональный </w:t>
              <w:br/>
              <w:t xml:space="preserve">и социальный контекст поддержания безопасных условий жизнедеятельности, в том числе при возникновении ЧС;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основные источники информации </w:t>
              <w:br/>
              <w:t xml:space="preserve">и ресурсы для решения </w:t>
              <w:br/>
              <w:t xml:space="preserve">задач обеспечения безопасности жизнедеятельности в профессиональном и социальном контекстах: принципы, правила и требования безопасного поведения, защиты от опасностей при осуществлении профессиональной деятельности и в ЧС;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физиологические последствия воздействия на человека травмирующих, вредных и поражающих факторов;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алгоритмы и приемы защиты человека и среды обитания от негативного воздействия при ЧС;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алгоритмы и приемы действий </w:t>
              <w:br/>
              <w:t>по гражданской обороне и в ЧС;</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основы обеспечения военной безопасности государства (для юношей).</w:t>
            </w:r>
          </w:p>
          <w:p>
            <w:pPr>
              <w:pStyle w:val="Normal"/>
              <w:widowControl w:val="false"/>
              <w:rPr>
                <w:rFonts w:ascii="Times New Roman" w:hAnsi="Times New Roman" w:cs="Times New Roman"/>
                <w:bCs/>
                <w:sz w:val="24"/>
                <w:szCs w:val="24"/>
                <w:highlight w:val="green"/>
              </w:rPr>
            </w:pPr>
            <w:r>
              <w:rPr>
                <w:rFonts w:ascii="Times New Roman" w:hAnsi="Times New Roman"/>
                <w:sz w:val="24"/>
                <w:szCs w:val="24"/>
              </w:rPr>
              <w:t>основы медицинских знаний (для девушек)</w:t>
            </w:r>
          </w:p>
        </w:tc>
      </w:tr>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sz w:val="24"/>
                <w:szCs w:val="24"/>
              </w:rPr>
            </w:pPr>
            <w:r>
              <w:rPr>
                <w:rFonts w:ascii="Times New Roman" w:hAnsi="Times New Roman"/>
                <w:sz w:val="24"/>
                <w:szCs w:val="24"/>
              </w:rPr>
              <w:t>ОК 02</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определять задачи для поиска информации, содержащей актуальные сведения о безопасности жизнедеятельности;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определять необходимые источники информации согласно номенклатуре информационных источников, применяемых в сфере безопасности жизнедеятельности;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применять приемы структурирования информации для создания устных </w:t>
              <w:br/>
              <w:t>и письменных сообщений, электронного контента и т.п. в процессе освоения информации о безопасности жизнедеятельности;</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применять ИКТ и цифровые инструменты для решения задач, связанных с профессиональным контекстом </w:t>
            </w:r>
            <w:r>
              <w:rPr>
                <w:rFonts w:ascii="Times New Roman" w:hAnsi="Times New Roman"/>
                <w:bCs/>
                <w:sz w:val="24"/>
                <w:szCs w:val="24"/>
              </w:rPr>
              <w:t>обеспечения безопасности</w:t>
            </w:r>
            <w:r>
              <w:rPr>
                <w:rFonts w:ascii="Times New Roman" w:hAnsi="Times New Roman"/>
                <w:sz w:val="24"/>
                <w:szCs w:val="24"/>
              </w:rPr>
              <w:t xml:space="preserve"> жизнедеятельности и защиты окружающей среды;</w:t>
            </w:r>
          </w:p>
          <w:p>
            <w:pPr>
              <w:pStyle w:val="Normal"/>
              <w:widowControl w:val="false"/>
              <w:rPr>
                <w:rFonts w:ascii="Times New Roman" w:hAnsi="Times New Roman" w:cs="Times New Roman"/>
                <w:bCs/>
                <w:sz w:val="24"/>
                <w:szCs w:val="24"/>
                <w:highlight w:val="green"/>
              </w:rPr>
            </w:pPr>
            <w:r>
              <w:rPr>
                <w:rFonts w:ascii="Times New Roman" w:hAnsi="Times New Roman"/>
                <w:sz w:val="24"/>
                <w:szCs w:val="24"/>
              </w:rPr>
              <w:t xml:space="preserve">использовать современное программное обеспечение, различные цифровые средства для получения информации, позволяющей: идентифицировать основные опасности среды обитания человека, оценивать риск их реализации; принимать решения по целесообразным действиям в ЧС; распознавать жизненные нарушения при неотложных состояниях </w:t>
              <w:br/>
              <w:t>и травмах</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номенклатуру информационных источников, применяемых в сфере безопасности жизнедеятельности: нормативно-правовые акты федерального, регионального, локального уровней, регулирующие деятельность в сфере безопасности жизнедеятельности, основы контроля </w:t>
              <w:br/>
              <w:t xml:space="preserve">и управления в сфере обеспечения безопасности жизнедеятельности </w:t>
              <w:br/>
              <w:t>и защиты окружающей среды;</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приемы структурирования информации, содержащей актуальные научные сведения о безопасности жизнедеятельности, и форматы оформления (устное сообщение, письменное сообщение, электронный контент и т.п.) данной информации;</w:t>
            </w:r>
          </w:p>
          <w:p>
            <w:pPr>
              <w:pStyle w:val="Normal"/>
              <w:widowControl w:val="false"/>
              <w:rPr>
                <w:rFonts w:ascii="Times New Roman" w:hAnsi="Times New Roman" w:cs="Times New Roman"/>
                <w:bCs/>
                <w:sz w:val="24"/>
                <w:szCs w:val="24"/>
                <w:highlight w:val="green"/>
              </w:rPr>
            </w:pPr>
            <w:r>
              <w:rPr>
                <w:rFonts w:ascii="Times New Roman" w:hAnsi="Times New Roman"/>
                <w:bCs/>
                <w:sz w:val="24"/>
                <w:szCs w:val="24"/>
              </w:rPr>
              <w:t xml:space="preserve">порядок применения современных средств и устройств информатизации </w:t>
              <w:br/>
              <w:t xml:space="preserve">и цифровых инструментов </w:t>
              <w:br/>
              <w:t>в обеспечении безопасности</w:t>
            </w:r>
            <w:r>
              <w:rPr>
                <w:rFonts w:ascii="Times New Roman" w:hAnsi="Times New Roman"/>
                <w:sz w:val="24"/>
                <w:szCs w:val="24"/>
              </w:rPr>
              <w:t xml:space="preserve"> жизнедеятельности и защиты окружающей среды в процессе решения задач социальной и профессиональной деятельности</w:t>
            </w:r>
          </w:p>
        </w:tc>
      </w:tr>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ascii="Times New Roman" w:hAnsi="Times New Roman"/>
                <w:sz w:val="24"/>
                <w:szCs w:val="24"/>
              </w:rPr>
              <w:t>ОК 04</w:t>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sz w:val="24"/>
                <w:szCs w:val="24"/>
              </w:rPr>
            </w:pPr>
            <w:r>
              <w:rPr>
                <w:rFonts w:ascii="Times New Roman" w:hAnsi="Times New Roman"/>
                <w:bCs/>
                <w:spacing w:val="-4"/>
                <w:sz w:val="24"/>
                <w:szCs w:val="24"/>
              </w:rPr>
              <w:t xml:space="preserve">организовывать работу коллектива </w:t>
              <w:br/>
              <w:t xml:space="preserve">и команды и взаимодействовать </w:t>
              <w:br/>
              <w:t xml:space="preserve">с коллегами, руководством, клиентами для </w:t>
            </w:r>
            <w:r>
              <w:rPr>
                <w:rFonts w:ascii="Times New Roman" w:hAnsi="Times New Roman"/>
                <w:sz w:val="24"/>
                <w:szCs w:val="24"/>
              </w:rPr>
              <w:t>создания человеко- и природозащитной среды осуществления профессиональной деятельности;</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rPr>
                <w:rFonts w:ascii="Times New Roman" w:hAnsi="Times New Roman"/>
                <w:bCs/>
                <w:sz w:val="24"/>
                <w:szCs w:val="24"/>
              </w:rPr>
            </w:pPr>
            <w:r>
              <w:rPr>
                <w:rFonts w:ascii="Times New Roman" w:hAnsi="Times New Roman"/>
                <w:bCs/>
                <w:sz w:val="24"/>
                <w:szCs w:val="24"/>
              </w:rPr>
              <w:t>психологические основы деятельности трудового коллектива, психологические особенности личности в сфере трудовой деятельности, актуальные для минимизации опасностей и эффективного управления рисками ЧС на рабочем месте;</w:t>
            </w:r>
          </w:p>
          <w:p>
            <w:pPr>
              <w:pStyle w:val="Normal"/>
              <w:widowControl w:val="false"/>
              <w:rPr>
                <w:rFonts w:ascii="Times New Roman" w:hAnsi="Times New Roman" w:cs="Times New Roman"/>
                <w:bCs/>
                <w:sz w:val="24"/>
                <w:szCs w:val="24"/>
                <w:highlight w:val="green"/>
              </w:rPr>
            </w:pPr>
            <w:r>
              <w:rPr>
                <w:rFonts w:ascii="Times New Roman" w:hAnsi="Times New Roman"/>
                <w:bCs/>
                <w:sz w:val="24"/>
                <w:szCs w:val="24"/>
              </w:rPr>
              <w:t xml:space="preserve">основы проектной деятельности </w:t>
              <w:br/>
            </w:r>
            <w:r>
              <w:rPr>
                <w:rFonts w:ascii="Times New Roman" w:hAnsi="Times New Roman"/>
                <w:sz w:val="24"/>
                <w:szCs w:val="24"/>
              </w:rPr>
              <w:t>в коллективе и команде по решению задач</w:t>
            </w:r>
            <w:r>
              <w:rPr>
                <w:rFonts w:ascii="Times New Roman" w:hAnsi="Times New Roman"/>
                <w:bCs/>
                <w:sz w:val="24"/>
                <w:szCs w:val="24"/>
              </w:rPr>
              <w:t xml:space="preserve"> минимизации опасностей </w:t>
              <w:br/>
              <w:t>и эффективного управления рисками ЧС на рабочем месте</w:t>
            </w:r>
            <w:r>
              <w:rPr>
                <w:rFonts w:ascii="Times New Roman" w:hAnsi="Times New Roman"/>
                <w:sz w:val="24"/>
                <w:szCs w:val="24"/>
              </w:rPr>
              <w:t xml:space="preserve"> на основе принципов эффективного взаимодействия </w:t>
              <w:br/>
              <w:t xml:space="preserve">по созданию человеко- </w:t>
              <w:br/>
              <w:t>и природозащитной среды осуществления профессиональной деятельности</w:t>
            </w:r>
          </w:p>
        </w:tc>
      </w:tr>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ascii="Times New Roman" w:hAnsi="Times New Roman"/>
                <w:sz w:val="24"/>
                <w:szCs w:val="24"/>
              </w:rPr>
              <w:t>ОК 07</w:t>
            </w:r>
          </w:p>
        </w:tc>
        <w:tc>
          <w:tcPr>
            <w:tcW w:w="393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Cs/>
                <w:sz w:val="24"/>
                <w:szCs w:val="24"/>
              </w:rPr>
            </w:pPr>
            <w:r>
              <w:rPr>
                <w:rFonts w:ascii="Times New Roman" w:hAnsi="Times New Roman"/>
                <w:bCs/>
                <w:sz w:val="24"/>
                <w:szCs w:val="24"/>
              </w:rPr>
              <w:t>эффективно действовать в чрезвычайных ситуациях, соблюдать нормы экологической безопасности на рабочем месте;</w:t>
            </w:r>
          </w:p>
          <w:p>
            <w:pPr>
              <w:pStyle w:val="Normal"/>
              <w:widowControl w:val="false"/>
              <w:rPr>
                <w:rFonts w:ascii="Times New Roman" w:hAnsi="Times New Roman" w:cs="Times New Roman"/>
                <w:bCs/>
                <w:sz w:val="24"/>
                <w:szCs w:val="24"/>
                <w:highlight w:val="green"/>
              </w:rPr>
            </w:pPr>
            <w:r>
              <w:rPr>
                <w:rFonts w:ascii="Times New Roman" w:hAnsi="Times New Roman"/>
                <w:bCs/>
                <w:sz w:val="24"/>
                <w:szCs w:val="24"/>
              </w:rPr>
              <w:t>содействовать практическому осуществлению идеи бережливого производства за счет минимизации угрозы потерь, вызываемых нарушениями норм безопасности жизнедеятельности на рабочем месте</w:t>
            </w:r>
          </w:p>
        </w:tc>
        <w:tc>
          <w:tcPr>
            <w:tcW w:w="39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80"/>
              <w:contextualSpacing/>
              <w:jc w:val="both"/>
              <w:rPr>
                <w:rFonts w:ascii="Times New Roman" w:hAnsi="Times New Roman"/>
                <w:bCs/>
                <w:sz w:val="24"/>
                <w:szCs w:val="24"/>
              </w:rPr>
            </w:pPr>
            <w:r>
              <w:rPr>
                <w:rFonts w:ascii="Times New Roman" w:hAnsi="Times New Roman"/>
                <w:bCs/>
                <w:sz w:val="24"/>
                <w:szCs w:val="24"/>
              </w:rPr>
              <w:t xml:space="preserve">порядок действий в чрезвычайных ситуациях, нормы экологической безопасности при ведении профессиональной деятельности; </w:t>
            </w:r>
          </w:p>
          <w:p>
            <w:pPr>
              <w:pStyle w:val="Normal"/>
              <w:widowControl w:val="false"/>
              <w:spacing w:before="0" w:after="280"/>
              <w:contextualSpacing/>
              <w:jc w:val="both"/>
              <w:rPr>
                <w:rFonts w:ascii="Times New Roman" w:hAnsi="Times New Roman"/>
                <w:bCs/>
                <w:sz w:val="24"/>
                <w:szCs w:val="24"/>
              </w:rPr>
            </w:pPr>
            <w:r>
              <w:rPr>
                <w:rFonts w:ascii="Times New Roman" w:hAnsi="Times New Roman"/>
                <w:bCs/>
                <w:sz w:val="24"/>
                <w:szCs w:val="24"/>
              </w:rPr>
              <w:t xml:space="preserve">способы минимизации угрозы потерь, вызываемых нарушениями норм безопасности жизнедеятельности на рабочем месте и опасность нарушения норм безопасности жизнедеятельности для реализации идеи бережливого производства </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Normal"/>
        <w:rPr>
          <w:rFonts w:ascii="Times New Roman" w:hAnsi="Times New Roman" w:eastAsia="Segoe UI" w:cs="Times New Roman"/>
          <w:b/>
          <w:bCs/>
          <w:caps/>
          <w:kern w:val="2"/>
          <w:sz w:val="24"/>
          <w:szCs w:val="24"/>
          <w:lang w:val="x-none" w:eastAsia="x-none"/>
        </w:rPr>
      </w:pPr>
      <w:r>
        <w:rPr>
          <w:rFonts w:eastAsia="Segoe UI" w:cs="Times New Roman" w:ascii="Times New Roman" w:hAnsi="Times New Roman"/>
          <w:b/>
          <w:bCs/>
          <w:caps/>
          <w:kern w:val="2"/>
          <w:sz w:val="24"/>
          <w:szCs w:val="24"/>
          <w:lang w:val="x-none" w:eastAsia="x-none"/>
        </w:rPr>
      </w:r>
    </w:p>
    <w:p>
      <w:pPr>
        <w:pStyle w:val="115"/>
        <w:spacing w:before="280" w:after="280"/>
        <w:rPr>
          <w:rFonts w:ascii="Times New Roman" w:hAnsi="Times New Roman"/>
          <w:lang w:val="ru-RU"/>
        </w:rPr>
      </w:pPr>
      <w:r>
        <w:rPr/>
        <w:t xml:space="preserve">2. Структура и содержание </w:t>
      </w:r>
      <w:r>
        <w:rPr>
          <w:lang w:val="ru-RU"/>
        </w:rPr>
        <w:t>ДИСЦИПЛИНЫ</w:t>
      </w:r>
    </w:p>
    <w:p>
      <w:pPr>
        <w:pStyle w:val="116"/>
        <w:rPr>
          <w:rFonts w:ascii="Times New Roman" w:hAnsi="Times New Roman"/>
        </w:rPr>
      </w:pPr>
      <w:r>
        <w:rPr>
          <w:rFonts w:ascii="Times New Roman" w:hAnsi="Times New Roman"/>
        </w:rPr>
        <w:t xml:space="preserve">2.1. Трудоемкость освоения дисциплины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68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8</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68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8</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2.2. содержание дисциплины</w:t>
      </w:r>
    </w:p>
    <w:tbl>
      <w:tblPr>
        <w:tblW w:w="5000" w:type="pct"/>
        <w:jc w:val="left"/>
        <w:tblInd w:w="-714" w:type="dxa"/>
        <w:tblLayout w:type="fixed"/>
        <w:tblCellMar>
          <w:top w:w="0" w:type="dxa"/>
          <w:left w:w="108" w:type="dxa"/>
          <w:bottom w:w="0" w:type="dxa"/>
          <w:right w:w="108" w:type="dxa"/>
        </w:tblCellMar>
        <w:tblLook w:val="01e0" w:noHBand="0" w:noVBand="0" w:firstColumn="1" w:lastRow="1" w:lastColumn="1" w:firstRow="1"/>
      </w:tblPr>
      <w:tblGrid>
        <w:gridCol w:w="2245"/>
        <w:gridCol w:w="7392"/>
      </w:tblGrid>
      <w:tr>
        <w:trPr>
          <w:trHeight w:val="20" w:hRule="atLeast"/>
        </w:trPr>
        <w:tc>
          <w:tcPr>
            <w:tcW w:w="224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ind w:hanging="0" w:left="-142"/>
              <w:jc w:val="center"/>
              <w:rPr>
                <w:rFonts w:ascii="Times New Roman" w:hAnsi="Times New Roman"/>
                <w:b/>
                <w:bCs/>
              </w:rPr>
            </w:pPr>
            <w:r>
              <w:rPr>
                <w:rFonts w:eastAsia="Times New Roman" w:cs="Times New Roman" w:ascii="Times New Roman" w:hAnsi="Times New Roman"/>
                <w:b/>
                <w:bCs/>
                <w:lang w:eastAsia="ru-RU"/>
              </w:rPr>
              <w:t>Наименование разделов и тем</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b/>
                <w:bCs/>
              </w:rPr>
            </w:pPr>
            <w:r>
              <w:rPr>
                <w:rFonts w:eastAsia="Times New Roman" w:cs="Times New Roman" w:ascii="Times New Roman" w:hAnsi="Times New Roman"/>
                <w:b/>
                <w:bCs/>
                <w:lang w:eastAsia="ru-RU"/>
              </w:rPr>
              <w:t xml:space="preserve"> </w:t>
            </w: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Раздел 1. Теоретические основы, нормативно-правовое регулирование и органы обеспечения безопасности в Российской Федерации, предупреждение, предотвращение и ликвидация последствий чрезвычайных ситуаций (</w:t>
            </w:r>
            <w:r>
              <w:rPr>
                <w:rFonts w:eastAsia="Times New Roman" w:cs="Times New Roman" w:ascii="Times New Roman" w:hAnsi="Times New Roman"/>
                <w:b/>
                <w:bCs/>
                <w:lang w:eastAsia="ru-RU"/>
              </w:rPr>
              <w:t>18 часов)</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1.1. Теоретические основы безопасности жизнедеятельности</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Содержание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bCs/>
              </w:rPr>
            </w:pPr>
            <w:r>
              <w:rPr>
                <w:rFonts w:ascii="Times New Roman" w:hAnsi="Times New Roman"/>
                <w:bCs/>
              </w:rPr>
              <w:t xml:space="preserve">Опасности и их показатели. Разновидности опасностей современного мира. Защита человека и окружающей среды от опасностей. Сущность понятия «безопасность жизнедеятельности». Социальные и психологические аспекты безопасности. Возникновение и развитие научных представлений о человеко- и природозащитной деятельности. Представление о системе «человек – среда обитания», ее структуре и функциональных связях.  Системы безопасности и их структура. Вред, ущерб – виды и характеристики. </w:t>
            </w:r>
          </w:p>
          <w:p>
            <w:pPr>
              <w:pStyle w:val="Normal"/>
              <w:widowControl w:val="false"/>
              <w:spacing w:before="0" w:after="280"/>
              <w:contextualSpacing/>
              <w:jc w:val="both"/>
              <w:rPr>
                <w:rFonts w:ascii="Times New Roman" w:hAnsi="Times New Roman"/>
                <w:bCs/>
              </w:rPr>
            </w:pPr>
            <w:r>
              <w:rPr>
                <w:rFonts w:ascii="Times New Roman" w:hAnsi="Times New Roman"/>
                <w:bCs/>
              </w:rPr>
              <w:t xml:space="preserve">Нормы экологической безопасности при ведении профессиональной деятельности. Способы минимизации угрозы потерь, вызываемых нарушениями норм безопасности жизнедеятельности на рабочем месте и опасность нарушения норм для реализации идеи бережливого производства. </w:t>
            </w:r>
            <w:r>
              <w:rPr>
                <w:rFonts w:ascii="Times New Roman" w:hAnsi="Times New Roman"/>
              </w:rPr>
              <w:t>Алгоритмы поддержания безопасных условий жизнедеятельности на рабочем месте.</w:t>
            </w:r>
          </w:p>
          <w:p>
            <w:pPr>
              <w:pStyle w:val="Normal"/>
              <w:widowControl w:val="false"/>
              <w:spacing w:before="0" w:after="280"/>
              <w:contextualSpacing/>
              <w:jc w:val="both"/>
              <w:rPr>
                <w:rFonts w:ascii="Times New Roman" w:hAnsi="Times New Roman"/>
              </w:rPr>
            </w:pPr>
            <w:r>
              <w:rPr>
                <w:rFonts w:ascii="Times New Roman" w:hAnsi="Times New Roman"/>
              </w:rPr>
              <w:t xml:space="preserve">Возможности применения ИКТ и цифровых инструментов для поиска актуальных сведений о безопасности жизнедеятельности для принятия обоснованных решений, связанных с профессиональным контекстом </w:t>
            </w:r>
            <w:r>
              <w:rPr>
                <w:rFonts w:ascii="Times New Roman" w:hAnsi="Times New Roman"/>
                <w:bCs/>
              </w:rPr>
              <w:t>обеспечения безопасности</w:t>
            </w:r>
            <w:r>
              <w:rPr>
                <w:rFonts w:ascii="Times New Roman" w:hAnsi="Times New Roman"/>
              </w:rPr>
              <w:t xml:space="preserve"> жизнедеятельности и защиты окружающей среды</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В том числе самостоятельная работа обучающихся</w:t>
            </w:r>
          </w:p>
          <w:p>
            <w:pPr>
              <w:pStyle w:val="Normal"/>
              <w:widowControl w:val="false"/>
              <w:jc w:val="both"/>
              <w:rPr>
                <w:rFonts w:ascii="Times New Roman" w:hAnsi="Times New Roman"/>
                <w:b/>
                <w:bCs/>
              </w:rPr>
            </w:pPr>
            <w:r>
              <w:rPr>
                <w:rFonts w:eastAsia="Times New Roman" w:cs="Times New Roman" w:ascii="Times New Roman" w:hAnsi="Times New Roman"/>
                <w:bCs/>
                <w:lang w:eastAsia="ru-RU"/>
              </w:rPr>
              <w:t>Необходимость и тематика определяются образовательной организацией</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Тема 1.2. </w:t>
            </w:r>
          </w:p>
          <w:p>
            <w:pPr>
              <w:pStyle w:val="Normal"/>
              <w:widowControl w:val="false"/>
              <w:jc w:val="both"/>
              <w:rPr>
                <w:rFonts w:ascii="Times New Roman" w:hAnsi="Times New Roman"/>
                <w:b/>
                <w:bCs/>
              </w:rPr>
            </w:pPr>
            <w:r>
              <w:rPr>
                <w:rFonts w:ascii="Times New Roman" w:hAnsi="Times New Roman"/>
                <w:b/>
                <w:bCs/>
              </w:rPr>
              <w:t>Безопасное поведение человека в чрезвычайных ситуациях и способы защиты населения от оружия массового поражения</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 xml:space="preserve">Содержание </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bCs/>
              </w:rPr>
              <w:t>Понятие и общая классификация чрезвычайных ситуаций. ЧС природного, техногенного и социального характера.</w:t>
            </w:r>
            <w:r>
              <w:rPr>
                <w:rFonts w:ascii="Times New Roman" w:hAnsi="Times New Roman"/>
                <w:b/>
              </w:rPr>
              <w:t xml:space="preserve"> </w:t>
            </w:r>
            <w:r>
              <w:rPr>
                <w:rFonts w:ascii="Times New Roman" w:hAnsi="Times New Roman"/>
              </w:rPr>
              <w:t>Общие правила безопасного поведения в ЧС и особенности безопасного поведения в процессе выполнения профессиональных функций.</w:t>
            </w:r>
            <w:r>
              <w:rPr>
                <w:rFonts w:ascii="Times New Roman" w:hAnsi="Times New Roman"/>
                <w:bCs/>
              </w:rPr>
              <w:t xml:space="preserve"> Основы пожаробезопасности и электробезопасности</w:t>
            </w:r>
            <w:r>
              <w:rPr>
                <w:rFonts w:ascii="Times New Roman" w:hAnsi="Times New Roman"/>
              </w:rPr>
              <w:t xml:space="preserve"> на рабочем месте. </w:t>
            </w:r>
          </w:p>
          <w:p>
            <w:pPr>
              <w:pStyle w:val="Normal"/>
              <w:widowControl w:val="false"/>
              <w:jc w:val="both"/>
              <w:rPr>
                <w:rFonts w:ascii="Times New Roman" w:hAnsi="Times New Roman"/>
              </w:rPr>
            </w:pPr>
            <w:r>
              <w:rPr>
                <w:rFonts w:ascii="Times New Roman" w:hAnsi="Times New Roman"/>
              </w:rPr>
              <w:t xml:space="preserve">Ядерное оружие и его поражающие факторы. Химическое оружие и его характеристика. Биологическое оружие и его характеристика. Средства индивидуальной и коллективной защиты населения от оружия массового поражения. Действия населения в очаге ядерного, химического и биологического поражения. </w:t>
            </w:r>
          </w:p>
          <w:p>
            <w:pPr>
              <w:pStyle w:val="Normal"/>
              <w:widowControl w:val="false"/>
              <w:jc w:val="both"/>
              <w:rPr>
                <w:rFonts w:ascii="Times New Roman" w:hAnsi="Times New Roman"/>
                <w:bCs/>
              </w:rPr>
            </w:pPr>
            <w:r>
              <w:rPr>
                <w:rFonts w:ascii="Times New Roman" w:hAnsi="Times New Roman"/>
              </w:rPr>
              <w:t>П</w:t>
            </w:r>
            <w:r>
              <w:rPr>
                <w:rFonts w:ascii="Times New Roman" w:hAnsi="Times New Roman"/>
                <w:bCs/>
              </w:rPr>
              <w:t xml:space="preserve">орядок применения современных средств и устройств информатизации и цифровых инструментов в обеспечении </w:t>
            </w:r>
            <w:r>
              <w:rPr>
                <w:rFonts w:ascii="Times New Roman" w:hAnsi="Times New Roman"/>
              </w:rPr>
              <w:t>безопасного поведения в чрезвычайных ситуациях в процессе выполнения профессиональных функций.</w:t>
            </w:r>
            <w:r>
              <w:rPr>
                <w:rFonts w:ascii="Times New Roman" w:hAnsi="Times New Roman"/>
                <w:bCs/>
              </w:rPr>
              <w:t xml:space="preserve"> </w:t>
            </w:r>
          </w:p>
          <w:p>
            <w:pPr>
              <w:pStyle w:val="Normal"/>
              <w:widowControl w:val="false"/>
              <w:jc w:val="both"/>
              <w:rPr>
                <w:rFonts w:ascii="Times New Roman" w:hAnsi="Times New Roman"/>
              </w:rPr>
            </w:pPr>
            <w:r>
              <w:rPr>
                <w:rFonts w:ascii="Times New Roman" w:hAnsi="Times New Roman"/>
                <w:bCs/>
              </w:rPr>
              <w:t xml:space="preserve">Основы проектной деятельности </w:t>
            </w:r>
            <w:r>
              <w:rPr>
                <w:rFonts w:ascii="Times New Roman" w:hAnsi="Times New Roman"/>
              </w:rPr>
              <w:t>в коллективе и команде по решению задач</w:t>
            </w:r>
            <w:r>
              <w:rPr>
                <w:rFonts w:ascii="Times New Roman" w:hAnsi="Times New Roman"/>
                <w:bCs/>
              </w:rPr>
              <w:t xml:space="preserve"> минимизации опасностей и эффективного управления рисками ЧС на рабочем месте.</w:t>
            </w:r>
            <w:r>
              <w:rPr>
                <w:rFonts w:ascii="Times New Roman" w:hAnsi="Times New Roman"/>
              </w:rPr>
              <w:t xml:space="preserve"> Применение принципов эффективного взаимодействия по созданию человеко- и природозащитной среды осуществления профессиональной деятельности в процессе разработки проектных продуктов</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Cs/>
              </w:rPr>
            </w:pPr>
            <w:r>
              <w:rPr>
                <w:rFonts w:ascii="Times New Roman" w:hAnsi="Times New Roman"/>
                <w:bCs/>
              </w:rPr>
              <w:t xml:space="preserve">Практическое занятие № 1. Правила поведения и порядок действий в чрезвычайных ситуациях природного и техногенного характера </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Практическое занятие № 2. Использование на рабочем месте средств индивидуальной защиты от поражающих факторов при ЧС</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В том числе самостоятельная работа обучающихся</w:t>
            </w:r>
          </w:p>
          <w:p>
            <w:pPr>
              <w:pStyle w:val="Normal"/>
              <w:widowControl w:val="false"/>
              <w:jc w:val="both"/>
              <w:rPr>
                <w:rFonts w:ascii="Times New Roman" w:hAnsi="Times New Roman"/>
                <w:b/>
                <w:bCs/>
              </w:rPr>
            </w:pPr>
            <w:r>
              <w:rPr>
                <w:rFonts w:eastAsia="Times New Roman" w:cs="Times New Roman" w:ascii="Times New Roman" w:hAnsi="Times New Roman"/>
                <w:bCs/>
                <w:lang w:eastAsia="ru-RU"/>
              </w:rPr>
              <w:t>Необходимость и тематика определяются образовательной организацией</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Тема 1.3. </w:t>
            </w:r>
          </w:p>
          <w:p>
            <w:pPr>
              <w:pStyle w:val="Normal"/>
              <w:widowControl w:val="false"/>
              <w:rPr>
                <w:rFonts w:ascii="Times New Roman" w:hAnsi="Times New Roman"/>
                <w:b/>
                <w:bCs/>
              </w:rPr>
            </w:pPr>
            <w:r>
              <w:rPr>
                <w:rFonts w:ascii="Times New Roman" w:hAnsi="Times New Roman"/>
                <w:b/>
                <w:bCs/>
              </w:rPr>
              <w:t xml:space="preserve">Организационные </w:t>
              <w:br/>
              <w:t>и правовые основы обеспечения безопасности жизнедеятельности в чрезвычайных ситуациях</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 xml:space="preserve">Содержание </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rPr>
              <w:t xml:space="preserve">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 гражданской обороны и особенности их выполнения в том случае, когда сигнал застал работника на рабочем месте.  </w:t>
            </w:r>
          </w:p>
          <w:p>
            <w:pPr>
              <w:pStyle w:val="Normal"/>
              <w:widowControl w:val="false"/>
              <w:spacing w:before="0" w:after="280"/>
              <w:contextualSpacing/>
              <w:jc w:val="both"/>
              <w:rPr>
                <w:rFonts w:ascii="Times New Roman" w:hAnsi="Times New Roman"/>
                <w:b/>
              </w:rPr>
            </w:pPr>
            <w:r>
              <w:rPr>
                <w:rFonts w:ascii="Times New Roman" w:hAnsi="Times New Roman"/>
              </w:rPr>
              <w:t>Номенклатура информационных источников, применяемых в сфере безопасности жизнедеятельности: нормативно-правовые акты федерального, регионального, локального уровней, регулирующие деятельность в сфере безопасности жизнедеятельности, основы контроля и управления в сфере обеспечения безопасности жизнедеятельности и защиты окружающей среды</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В том числе практических занятий</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rPr>
              <w:t>Практическое занятие № 3. Особенности выполнения работником правил поведения и действий по сигналам гражданской обороны</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lang w:eastAsia="ru-RU"/>
              </w:rPr>
            </w:pPr>
            <w:r>
              <w:rPr>
                <w:rFonts w:eastAsia="Times New Roman" w:cs="Times New Roman" w:ascii="Times New Roman" w:hAnsi="Times New Roman"/>
                <w:b/>
                <w:bCs/>
                <w:lang w:eastAsia="ru-RU"/>
              </w:rPr>
              <w:t>В том числе самостоятельная работа обучающихся</w:t>
            </w:r>
          </w:p>
          <w:p>
            <w:pPr>
              <w:pStyle w:val="Normal"/>
              <w:widowControl w:val="false"/>
              <w:jc w:val="both"/>
              <w:rPr>
                <w:rFonts w:ascii="Times New Roman" w:hAnsi="Times New Roman"/>
                <w:b/>
                <w:bCs/>
              </w:rPr>
            </w:pPr>
            <w:r>
              <w:rPr>
                <w:rFonts w:eastAsia="Times New Roman" w:cs="Times New Roman" w:ascii="Times New Roman" w:hAnsi="Times New Roman"/>
                <w:bCs/>
                <w:lang w:eastAsia="ru-RU"/>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 xml:space="preserve">Раздел 2. Основы военной службы и медицинской подготовки </w:t>
            </w:r>
            <w:r>
              <w:rPr>
                <w:rFonts w:eastAsia="Times New Roman" w:cs="Times New Roman" w:ascii="Times New Roman" w:hAnsi="Times New Roman"/>
                <w:b/>
                <w:bCs/>
                <w:lang w:eastAsia="ru-RU"/>
              </w:rPr>
              <w:t>(48 часов)</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Модуль «Основы военной службы» (для юношей)</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2.1.</w:t>
            </w:r>
          </w:p>
          <w:p>
            <w:pPr>
              <w:pStyle w:val="Normal"/>
              <w:widowControl w:val="false"/>
              <w:jc w:val="both"/>
              <w:rPr>
                <w:rFonts w:ascii="Times New Roman" w:hAnsi="Times New Roman"/>
                <w:b/>
                <w:bCs/>
              </w:rPr>
            </w:pPr>
            <w:r>
              <w:rPr>
                <w:rFonts w:ascii="Times New Roman" w:hAnsi="Times New Roman"/>
                <w:b/>
                <w:bCs/>
              </w:rPr>
              <w:t>Исторический генезис военной службы в России</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Содержание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Calibri"/>
              </w:rPr>
            </w:pPr>
            <w:r>
              <w:rPr>
                <w:rFonts w:eastAsia="Calibri" w:ascii="Times New Roman" w:hAnsi="Times New Roman"/>
              </w:rPr>
              <w:t xml:space="preserve"> </w:t>
            </w:r>
            <w:r>
              <w:rPr>
                <w:rFonts w:eastAsia="Calibri" w:ascii="Times New Roman" w:hAnsi="Times New Roman"/>
              </w:rPr>
              <w:t>Содержание этапов институционального развития отечественной воинской службы: этап вечевого самообложения (вторая половина IX – XV вв.); этап ратной повинности (середина XV – XVII вв.); этап рекрутской повинности (1699 – 1873 гг.); этап всеобщей воинской обязанности и его три периода: имперский (1874 – 1917 гг.); советский (1918 –  1991 гг.);  современной  (с 1992 г.</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rPr>
            </w:pPr>
            <w:r>
              <w:rPr>
                <w:rFonts w:ascii="Times New Roman" w:hAnsi="Times New Roman"/>
                <w:b/>
                <w:bCs/>
              </w:rPr>
              <w:t>В том числе практических занятий</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rPr>
              <w:t>Практическое занятие № 4. Военная служба в исторической ретроспективе и перспективе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Тема 2.2. Аксиология военной службы</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b/>
                <w:bCs/>
              </w:rPr>
              <w:t>Содержание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tabs>
                <w:tab w:val="clear" w:pos="708"/>
                <w:tab w:val="center" w:pos="4677" w:leader="none"/>
                <w:tab w:val="right" w:pos="9355" w:leader="none"/>
              </w:tabs>
              <w:spacing w:lineRule="auto" w:line="254" w:before="0" w:after="280"/>
              <w:contextualSpacing/>
              <w:jc w:val="both"/>
              <w:rPr>
                <w:rFonts w:ascii="Times New Roman" w:hAnsi="Times New Roman"/>
                <w:bCs/>
                <w:lang w:eastAsia="nl-NL"/>
              </w:rPr>
            </w:pPr>
            <w:r>
              <w:rPr>
                <w:rFonts w:ascii="Times New Roman" w:hAnsi="Times New Roman"/>
                <w:bCs/>
                <w:lang w:eastAsia="nl-NL"/>
              </w:rPr>
              <w:t>Аксиология военной службы как система представлений о ценностях</w:t>
            </w:r>
            <w:r>
              <w:rPr>
                <w:rFonts w:ascii="Times New Roman" w:hAnsi="Times New Roman"/>
                <w:lang w:eastAsia="nl-NL"/>
              </w:rPr>
              <w:t xml:space="preserve"> профессиональной служебной деятельности в военной сфере. </w:t>
            </w:r>
            <w:r>
              <w:rPr>
                <w:rFonts w:ascii="Times New Roman" w:hAnsi="Times New Roman"/>
                <w:bCs/>
                <w:lang w:eastAsia="nl-NL"/>
              </w:rPr>
              <w:t xml:space="preserve">Типология ценностей военной службы по различным основаниям: по отношению к военной деятельности (ценности-цели, ценности-средства, предметные и субъектные ценности); по отношению к </w:t>
            </w:r>
            <w:r>
              <w:rPr>
                <w:rFonts w:ascii="Times New Roman" w:hAnsi="Times New Roman"/>
                <w:lang w:eastAsia="nl-NL"/>
              </w:rPr>
              <w:t>сфере взаимодействия субъектов военной службы (военно-корпоративные и военно-профессиональные ценности); по отношению к личности военнослужащего в сфере военной деятельности (духовные, прагматические, витальные ценности)</w:t>
            </w:r>
            <w:r>
              <w:rPr>
                <w:rFonts w:ascii="Times New Roman" w:hAnsi="Times New Roman"/>
                <w:bCs/>
                <w:lang w:eastAsia="nl-NL"/>
              </w:rPr>
              <w:t xml:space="preserve"> </w:t>
            </w:r>
          </w:p>
          <w:p>
            <w:pPr>
              <w:pStyle w:val="Normal"/>
              <w:widowControl w:val="false"/>
              <w:shd w:val="clear" w:color="auto" w:fill="FFFFFF"/>
              <w:tabs>
                <w:tab w:val="clear" w:pos="708"/>
                <w:tab w:val="center" w:pos="4677" w:leader="none"/>
                <w:tab w:val="right" w:pos="9355" w:leader="none"/>
              </w:tabs>
              <w:spacing w:lineRule="auto" w:line="254" w:before="0" w:after="280"/>
              <w:contextualSpacing/>
              <w:jc w:val="both"/>
              <w:rPr>
                <w:rFonts w:ascii="Times New Roman" w:hAnsi="Times New Roman"/>
                <w:bCs/>
                <w:lang w:eastAsia="nl-NL"/>
              </w:rPr>
            </w:pPr>
            <w:r>
              <w:rPr>
                <w:rFonts w:ascii="Times New Roman" w:hAnsi="Times New Roman"/>
                <w:bCs/>
                <w:lang w:eastAsia="nl-NL"/>
              </w:rPr>
              <w:t>В</w:t>
            </w:r>
            <w:r>
              <w:rPr>
                <w:rFonts w:ascii="Times New Roman" w:hAnsi="Times New Roman"/>
                <w:lang w:eastAsia="nl-NL"/>
              </w:rPr>
              <w:t>оенная безопасность страны, защита граждан Российской Федерации от военных угроз, обеспечение условий для обороноспособности государства</w:t>
            </w:r>
            <w:r>
              <w:rPr>
                <w:rFonts w:ascii="Times New Roman" w:hAnsi="Times New Roman"/>
                <w:bCs/>
                <w:lang w:eastAsia="nl-NL"/>
              </w:rPr>
              <w:t xml:space="preserve"> как ценности-цели</w:t>
            </w:r>
            <w:r>
              <w:rPr>
                <w:rFonts w:ascii="Times New Roman" w:hAnsi="Times New Roman"/>
                <w:lang w:eastAsia="nl-NL"/>
              </w:rPr>
              <w:t>, определяющие поведение человека в военной сфере, его отношение к военной службе и защите Отечества. Влияние ценностных ориентаций человека на его трудовую деятельность в секторе военного производства, участие в военно-патриотическом воспитании молодежи.</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В том числе практических занятий</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rPr>
              <w:t>Практическое занятие № 5 Военная служба как личностно-значимая и общественная ценность</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2.3.</w:t>
            </w:r>
          </w:p>
          <w:p>
            <w:pPr>
              <w:pStyle w:val="Normal"/>
              <w:widowControl w:val="false"/>
              <w:rPr>
                <w:rFonts w:ascii="Times New Roman" w:hAnsi="Times New Roman"/>
                <w:b/>
                <w:bCs/>
              </w:rPr>
            </w:pPr>
            <w:r>
              <w:rPr>
                <w:rFonts w:ascii="Times New Roman" w:hAnsi="Times New Roman"/>
                <w:b/>
                <w:bCs/>
              </w:rPr>
              <w:t>Праксиология воинской службы</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Содержание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pPr>
            <w:r>
              <w:rPr>
                <w:rFonts w:ascii="Times New Roman" w:hAnsi="Times New Roman"/>
                <w:color w:val="202122"/>
                <w:shd w:fill="FFFFFF" w:val="clear"/>
              </w:rPr>
              <w:t>Праксиология военной деятельности как совокупность теоретических представлений об эффективной организации практической деятельности людей в военной сфере жизни общества</w:t>
            </w:r>
            <w:r>
              <w:rPr>
                <w:rFonts w:cs="Arial" w:ascii="Arial" w:hAnsi="Arial"/>
                <w:color w:val="202122"/>
                <w:shd w:fill="FFFFFF" w:val="clear"/>
              </w:rPr>
              <w:t xml:space="preserve">. </w:t>
            </w:r>
            <w:r>
              <w:rPr>
                <w:rFonts w:ascii="Times New Roman" w:hAnsi="Times New Roman"/>
              </w:rPr>
              <w:t>Военная служба как вид федеральной государственной службы и разновидность профессиональной служебной деятельности: особенности и предназначение. Системная характеристика военной деятельности: цель, предмет, объект, субъект, содержание, способы, результат и подсистема управления. Культура военной службы и культурологические аспекты совершенствования деятельности военнослужащих на современном этапе развития военной сферы жизни общества</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 xml:space="preserve">В том числе практических занятий </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Практическое занятие №6. Самоподготовка будущего призывника к осуществлению военной деятельности</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Тема 2.4. Строевая, огневая и физическая подготовка  </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Содержание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t>1</w:t>
            </w:r>
            <w:r>
              <w:rPr>
                <w:rFonts w:ascii="Times New Roman" w:hAnsi="Times New Roman"/>
              </w:rPr>
              <w:t xml:space="preserve">.Строевая подготовка: строи и управление ими, строевые приемы и движение без оружия, строевые приемы и движение с оружием, выполнение воинского приветствия, выход из строя и возвращение в строй, подход к начальнику и отход от него, строи отделения, действия военнослужащих у автомобилей и на автомобилях. </w:t>
            </w:r>
          </w:p>
          <w:p>
            <w:pPr>
              <w:pStyle w:val="Normal"/>
              <w:widowControl w:val="false"/>
              <w:jc w:val="both"/>
              <w:rPr>
                <w:rFonts w:ascii="Times New Roman" w:hAnsi="Times New Roman"/>
              </w:rPr>
            </w:pPr>
            <w:r>
              <w:rPr>
                <w:rFonts w:ascii="Times New Roman" w:hAnsi="Times New Roman"/>
              </w:rPr>
              <w:t>Огневая подготовка: материальная часть автомата Калашникова, разборка, сборка, чистка, смазка и хранение автомата, осмотр и подготовка автомата к стрельбе, ведение огня из автомата, ручные осколочные гранаты</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2.Цель и задачи физической подготовки, содержание, средства физической подготовки. Этапы проведения физической подготовки военнослужащих. Техника выполнения физических упражнений и формирования двигательных навыков. Основные формы проведения физической подготовки: учебные занятия, утренняя физическая зарядка, попутные физические тренировки</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В том числе практических занятий</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rPr>
              <w:t>Практическое занятие № 7. Тренинг умений строевой и физической подготовки</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Тема 2.5. </w:t>
            </w:r>
          </w:p>
          <w:p>
            <w:pPr>
              <w:pStyle w:val="Normal"/>
              <w:widowControl w:val="false"/>
              <w:rPr>
                <w:rFonts w:ascii="Times New Roman" w:hAnsi="Times New Roman"/>
                <w:b/>
                <w:bCs/>
              </w:rPr>
            </w:pPr>
            <w:r>
              <w:rPr>
                <w:rFonts w:ascii="Times New Roman" w:hAnsi="Times New Roman"/>
                <w:b/>
                <w:bCs/>
              </w:rPr>
              <w:t>Медико-санитарная подготовка военнослужащих</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Содержание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1. Первая(доврачебная) помощь при ранениях, при ушибах, переломах, вывихах, растяжениях связок и синдроме длительного сдавливания</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2. Первая(доврачебная) помощь при ожогах, при поражении электрическим током, при утоплении, при перегревании/переохлаждении организма, при обморожении и общем замерзании, при отравлениях. Реанимационные мероприятия</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В том числе практических занятий</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rPr>
              <w:t>Практическое занятие № 8. Тренинг умений оказания первой (доврачебной) помощи пострадавшим</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Модуль «Основы медицинских знаний» (для девушек)</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Тема 2.1. </w:t>
            </w:r>
          </w:p>
          <w:p>
            <w:pPr>
              <w:pStyle w:val="Normal"/>
              <w:widowControl w:val="false"/>
              <w:rPr>
                <w:rFonts w:ascii="Times New Roman" w:hAnsi="Times New Roman"/>
                <w:b/>
                <w:bCs/>
              </w:rPr>
            </w:pPr>
            <w:r>
              <w:rPr>
                <w:rFonts w:ascii="Times New Roman" w:hAnsi="Times New Roman"/>
                <w:b/>
                <w:bCs/>
              </w:rPr>
              <w:t xml:space="preserve">Введение </w:t>
              <w:br/>
              <w:t xml:space="preserve">в микробиологию, иммунологию </w:t>
              <w:br/>
              <w:t>и эпидемиологию</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Содержание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 xml:space="preserve">1. Определение содержания наук микробиологии, иммунологии, эпидемиологии. История развития микробиологии. Естественный микробный фон кожи. Патогенные микроорганизмы. Бессимптомная латентная инфекция. Инфекционные заболевания </w:t>
              <w:br/>
              <w:t>и бациллоносительство. Периоды протекания инфекционных заболеваний</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 xml:space="preserve">2. Определение понятия «иммунитет». Виды и подвиды иммунитета. Антигены </w:t>
              <w:br/>
              <w:t xml:space="preserve">и антитела. Формы приобретенного иммунитета. Иммунитет и восприимчивость </w:t>
              <w:br/>
              <w:t>к инфекционным заболеваниям. Методы иммунопрофилактики</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rPr>
              <w:t>3. Общие принципы профилактики инфекционных заболеваний. Дезинфекция, ее виды и способы. Дезинсекция, ее виды и способы. Дератизация, ее виды и способы</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В том числе практических занятий</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rPr>
            </w:pPr>
            <w:r>
              <w:rPr>
                <w:rFonts w:ascii="Times New Roman" w:hAnsi="Times New Roman"/>
                <w:bCs/>
              </w:rPr>
              <w:t>Практическое занятие № 9. Иммунитет и методы иммунопрофилактики</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rPr>
            </w:pPr>
            <w:r>
              <w:rPr>
                <w:rFonts w:ascii="Times New Roman" w:hAnsi="Times New Roman"/>
                <w:bCs/>
              </w:rPr>
              <w:t xml:space="preserve">Практическое занятие № 10. Правила проведения плановых мероприятий </w:t>
              <w:br/>
              <w:t>по дезинфекции, дезинсекции и дератизации</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Тема 2.2. </w:t>
            </w:r>
          </w:p>
          <w:p>
            <w:pPr>
              <w:pStyle w:val="Normal"/>
              <w:widowControl w:val="false"/>
              <w:rPr>
                <w:rFonts w:ascii="Times New Roman" w:hAnsi="Times New Roman"/>
                <w:b/>
                <w:bCs/>
              </w:rPr>
            </w:pPr>
            <w:r>
              <w:rPr>
                <w:rFonts w:ascii="Times New Roman" w:hAnsi="Times New Roman"/>
                <w:b/>
                <w:bCs/>
              </w:rPr>
              <w:t xml:space="preserve">Оказание первой (доврачебной) помощи при неотложных состояниях </w:t>
              <w:br/>
              <w:t>и травматизме</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b/>
                <w:bCs/>
              </w:rPr>
              <w:t>Содержание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1. Понятие о неотложных состояниях, причины и факторы их вызывающие. Оказание первой доврачебной помощи при неотложных состояниях: ожогах, электротравмах, поражении молнией, отморожении, тепловом ударе, утоплении, отравлении, инсульте, мигрени. Методы доврачебной реанимации</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2. Проблема травматизма. Понятие травмы. Виды травматических повреждений. Меры профилактики травматизма. Оказание первой (доврачебной) помощи при травмах</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В том числе практических занятий</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rPr>
              <w:t>Практическое занятие №11. Тренинг умений оказания первой (доврачебной) помощи при неотложных состояниях</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rPr>
              <w:t>Практическое занятие №12. Тренинг умений оказания первой (доврачебной) помощи при травматизме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b/>
                <w:bCs/>
              </w:rPr>
            </w:pPr>
            <w:r>
              <w:rPr>
                <w:rFonts w:ascii="Times New Roman" w:hAnsi="Times New Roman"/>
                <w:b/>
                <w:bCs/>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jc w:val="both"/>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2245"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Тема 2.3. </w:t>
            </w:r>
          </w:p>
          <w:p>
            <w:pPr>
              <w:pStyle w:val="Normal"/>
              <w:widowControl w:val="false"/>
              <w:jc w:val="both"/>
              <w:rPr>
                <w:rFonts w:ascii="Times New Roman" w:hAnsi="Times New Roman"/>
                <w:b/>
                <w:bCs/>
              </w:rPr>
            </w:pPr>
            <w:r>
              <w:rPr>
                <w:rFonts w:ascii="Times New Roman" w:hAnsi="Times New Roman"/>
                <w:b/>
                <w:bCs/>
              </w:rPr>
              <w:t>Обеспечение здорового образа жизни</w:t>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Содержание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rPr>
            </w:pPr>
            <w:r>
              <w:rPr>
                <w:rFonts w:ascii="Times New Roman" w:hAnsi="Times New Roman"/>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bCs/>
              </w:rPr>
              <w:t>1.</w:t>
            </w:r>
            <w:r>
              <w:rPr>
                <w:rFonts w:ascii="Times New Roman" w:hAnsi="Times New Roman"/>
              </w:rPr>
              <w:t xml:space="preserve"> Здоровье и его основные показатели. Факторы формирования здоровья. Здоровый образ жизни и его составляющие</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rPr>
            </w:pPr>
            <w:r>
              <w:rPr>
                <w:rFonts w:ascii="Times New Roman" w:hAnsi="Times New Roman"/>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2.</w:t>
            </w:r>
            <w:r>
              <w:rPr>
                <w:rFonts w:ascii="Times New Roman" w:hAnsi="Times New Roman"/>
              </w:rPr>
              <w:t>Медико-гигиенические аспекты здорового образа жизни. Двигательная активность и здоровье. Питание и здоровье. Факторы риска для здоровья. Вредные привычки и их профилактика</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rPr>
            </w:pPr>
            <w:r>
              <w:rPr>
                <w:rFonts w:ascii="Times New Roman" w:hAnsi="Times New Roman"/>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
                <w:bCs/>
              </w:rPr>
              <w:t>В том числе практических занятий</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rPr>
            </w:pPr>
            <w:r>
              <w:rPr>
                <w:rFonts w:ascii="Times New Roman" w:hAnsi="Times New Roman"/>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rPr>
              <w:t xml:space="preserve">Практическое занятие № 13. Оценка физического состояния. Составление индивидуальных карт здоровья с режимом дня, графиком питания </w:t>
            </w:r>
          </w:p>
        </w:tc>
      </w:tr>
      <w:tr>
        <w:trPr>
          <w:trHeight w:val="20" w:hRule="atLeast"/>
        </w:trPr>
        <w:tc>
          <w:tcPr>
            <w:tcW w:w="2245"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rPr>
                <w:rFonts w:ascii="Times New Roman" w:hAnsi="Times New Roman"/>
              </w:rPr>
            </w:pPr>
            <w:r>
              <w:rPr>
                <w:rFonts w:ascii="Times New Roman" w:hAnsi="Times New Roman"/>
              </w:rPr>
            </w:r>
          </w:p>
        </w:tc>
        <w:tc>
          <w:tcPr>
            <w:tcW w:w="739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 том числе самостоятельная работа обучающихся</w:t>
            </w:r>
          </w:p>
          <w:p>
            <w:pPr>
              <w:pStyle w:val="Normal"/>
              <w:widowControl w:val="false"/>
              <w:rPr>
                <w:rFonts w:ascii="Times New Roman" w:hAnsi="Times New Roman"/>
                <w:b/>
                <w:bCs/>
              </w:rPr>
            </w:pPr>
            <w:r>
              <w:rPr>
                <w:rFonts w:ascii="Times New Roman" w:hAnsi="Times New Roman"/>
                <w:bCs/>
              </w:rPr>
              <w:t>Необходимость и тематика определяются образовательной организацией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eastAsia="Times New Roman" w:cs="Times New Roman" w:ascii="Times New Roman" w:hAnsi="Times New Roman"/>
                <w:b/>
                <w:bCs/>
                <w:lang w:eastAsia="ru-RU"/>
              </w:rPr>
              <w:t xml:space="preserve">Промежуточная аттестация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Всего: </w:t>
            </w:r>
            <w:r>
              <w:rPr>
                <w:rFonts w:eastAsia="Times New Roman" w:cs="Times New Roman" w:ascii="Times New Roman" w:hAnsi="Times New Roman"/>
                <w:b/>
                <w:bCs/>
                <w:lang w:eastAsia="ru-RU"/>
              </w:rPr>
              <w:t>68 часов</w:t>
            </w:r>
          </w:p>
        </w:tc>
      </w:tr>
    </w:tbl>
    <w:p>
      <w:pPr>
        <w:pStyle w:val="116"/>
        <w:jc w:val="both"/>
        <w:rPr>
          <w:rFonts w:ascii="Times New Roman" w:hAnsi="Times New Roman"/>
        </w:rPr>
      </w:pPr>
      <w:r>
        <w:rPr>
          <w:rFonts w:ascii="Times New Roman" w:hAnsi="Times New Roman"/>
        </w:rPr>
      </w:r>
    </w:p>
    <w:p>
      <w:pPr>
        <w:pStyle w:val="115"/>
        <w:spacing w:before="280" w:after="280"/>
        <w:rPr>
          <w:rFonts w:ascii="Times New Roman" w:hAnsi="Times New Roman"/>
          <w:lang w:val="ru-RU"/>
        </w:rPr>
      </w:pPr>
      <w:r>
        <w:rPr/>
        <w:t xml:space="preserve">3. Условия реализации </w:t>
      </w:r>
      <w:r>
        <w:rPr>
          <w:lang w:val="ru-RU"/>
        </w:rPr>
        <w:t>ДИСЦИПЛИНЫ</w:t>
      </w:r>
    </w:p>
    <w:p>
      <w:pPr>
        <w:pStyle w:val="116"/>
        <w:rPr>
          <w:rFonts w:ascii="Times New Roman" w:hAnsi="Times New Roman"/>
        </w:rPr>
      </w:pPr>
      <w:r>
        <w:rPr>
          <w:rFonts w:ascii="Times New Roman" w:hAnsi="Times New Roman"/>
        </w:rPr>
        <w:t>3.1. Материально-техническое обеспечение</w:t>
      </w:r>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 </w:t>
      </w:r>
      <w:r>
        <w:rPr>
          <w:rFonts w:ascii="Times New Roman" w:hAnsi="Times New Roman"/>
          <w:bCs/>
          <w:sz w:val="24"/>
          <w:szCs w:val="24"/>
        </w:rPr>
        <w:t>Безопасность жизнедеятельности,</w:t>
      </w:r>
      <w:r>
        <w:rPr>
          <w:rFonts w:cs="Times New Roman" w:ascii="Times New Roman" w:hAnsi="Times New Roman"/>
          <w:bCs/>
          <w:sz w:val="24"/>
          <w:szCs w:val="24"/>
        </w:rPr>
        <w:t xml:space="preserve"> оснащенный в соответствии с приложением 3 ПОП-П. </w:t>
      </w:r>
    </w:p>
    <w:p>
      <w:pPr>
        <w:pStyle w:val="Normal"/>
        <w:rPr/>
      </w:pPr>
      <w:r>
        <w:rPr/>
      </w:r>
    </w:p>
    <w:p>
      <w:pPr>
        <w:pStyle w:val="116"/>
        <w:rPr>
          <w:rFonts w:ascii="Times New Roman" w:hAnsi="Times New Roman" w:eastAsia="Times New Roman"/>
        </w:rPr>
      </w:pPr>
      <w:r>
        <w:rPr>
          <w:rFonts w:ascii="Times New Roman" w:hAnsi="Times New Roman"/>
        </w:rPr>
        <w:t>3.2. Учебно-методическое обеспечение</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имеет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highlight w:val="yellow"/>
        </w:rPr>
      </w:pPr>
      <w:r>
        <w:rPr>
          <w:rFonts w:cs="Times New Roman" w:ascii="Times New Roman" w:hAnsi="Times New Roman"/>
          <w:b/>
          <w:sz w:val="24"/>
          <w:szCs w:val="24"/>
        </w:rPr>
        <w:t>3.2.1. Основные печатные и/или электронные издания</w:t>
      </w:r>
    </w:p>
    <w:p>
      <w:pPr>
        <w:pStyle w:val="ListParagraph"/>
        <w:numPr>
          <w:ilvl w:val="0"/>
          <w:numId w:val="21"/>
        </w:numPr>
        <w:spacing w:before="0" w:after="120"/>
        <w:ind w:firstLine="709" w:left="0"/>
        <w:contextualSpacing/>
        <w:jc w:val="both"/>
        <w:rPr>
          <w:rFonts w:ascii="Times New Roman" w:hAnsi="Times New Roman"/>
          <w:sz w:val="24"/>
          <w:szCs w:val="24"/>
        </w:rPr>
      </w:pPr>
      <w:r>
        <w:rPr>
          <w:rFonts w:ascii="Times New Roman" w:hAnsi="Times New Roman"/>
          <w:sz w:val="24"/>
          <w:szCs w:val="24"/>
        </w:rPr>
        <w:t>Косолапова, Н. В., Безопасность жизнедеятельности: учебник / Н. В. Косолапова, Н. А. Прокопенко. — Москва: КноРус, 2024. — 222 с. — ISBN 978-5-406-12361-4. — URL: https://book.ru/book/951082 — Текст: электронный.</w:t>
      </w:r>
    </w:p>
    <w:p>
      <w:pPr>
        <w:pStyle w:val="ListParagraph"/>
        <w:numPr>
          <w:ilvl w:val="0"/>
          <w:numId w:val="21"/>
        </w:numPr>
        <w:spacing w:before="0" w:after="120"/>
        <w:ind w:firstLine="709" w:left="0"/>
        <w:contextualSpacing/>
        <w:jc w:val="both"/>
        <w:rPr>
          <w:rFonts w:ascii="Times New Roman" w:hAnsi="Times New Roman"/>
          <w:sz w:val="24"/>
          <w:szCs w:val="24"/>
        </w:rPr>
      </w:pPr>
      <w:r>
        <w:rPr>
          <w:rFonts w:ascii="Times New Roman" w:hAnsi="Times New Roman"/>
          <w:sz w:val="24"/>
          <w:szCs w:val="24"/>
        </w:rPr>
        <w:t>Мисюк, М. Н. Основы медицинских знаний: учебник и практикум для среднего профессионального образования / М. Н. Мисюк. — 4-е изд., перераб. и доп. — Москва: Издательство Юрайт, 2024. — 379 с. — (Профессиональное образование). — ISBN 978-5-534-17442-7. — Текст: электронный // Образовательная платформа Юрайт [сайт]. — URL: https://urait.ru/bcode/536769</w:t>
      </w:r>
    </w:p>
    <w:p>
      <w:pPr>
        <w:pStyle w:val="ListParagraph"/>
        <w:numPr>
          <w:ilvl w:val="0"/>
          <w:numId w:val="21"/>
        </w:numPr>
        <w:spacing w:before="0" w:after="120"/>
        <w:ind w:firstLine="709" w:left="0"/>
        <w:contextualSpacing/>
        <w:jc w:val="both"/>
        <w:rPr>
          <w:rFonts w:ascii="Times New Roman" w:hAnsi="Times New Roman"/>
          <w:sz w:val="24"/>
          <w:szCs w:val="24"/>
        </w:rPr>
      </w:pPr>
      <w:r>
        <w:rPr>
          <w:rFonts w:ascii="Times New Roman" w:hAnsi="Times New Roman"/>
          <w:sz w:val="24"/>
          <w:szCs w:val="24"/>
        </w:rPr>
        <w:t>Сычев, Ю. Н. Безопасность жизнедеятельности: учебное пособие / Ю.Н. Сычев. — 2-е изд., перераб. и доп. — Москва: ИНФРА-М, 2024. — 225 с. — (Среднее профессиональное образование). - ISBN 978-5-16-018956-7. - Текст: электронный. - URL: https://znanium.com/catalog/product/2080530</w:t>
      </w:r>
    </w:p>
    <w:p>
      <w:pPr>
        <w:pStyle w:val="ListParagraph"/>
        <w:numPr>
          <w:ilvl w:val="0"/>
          <w:numId w:val="21"/>
        </w:numPr>
        <w:spacing w:before="0" w:after="120"/>
        <w:ind w:firstLine="709" w:left="0"/>
        <w:contextualSpacing/>
        <w:jc w:val="both"/>
        <w:rPr>
          <w:rFonts w:ascii="Times New Roman" w:hAnsi="Times New Roman"/>
          <w:sz w:val="24"/>
          <w:szCs w:val="24"/>
        </w:rPr>
      </w:pPr>
      <w:r>
        <w:rPr>
          <w:rFonts w:ascii="Times New Roman" w:hAnsi="Times New Roman"/>
          <w:sz w:val="24"/>
          <w:szCs w:val="24"/>
        </w:rPr>
        <w:t>Халилов, Ш. А. Безопасность жизнедеятельности: учебное пособие / Ш.А. Халилов, А.Н. Маликов, В.П. Гневанов ; под ред. Ш.А. Халилова. — Москва: ФОРУМ: ИНФРА-М, 2024. — 576 с. — (Среднее профессиональное образование). - ISBN 978-5-8199-0789-4. - Текст: электронный. - URL: https://znanium.com/catalog/product/1932336</w:t>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p>
    <w:tbl>
      <w:tblPr>
        <w:tblW w:w="5000" w:type="pct"/>
        <w:jc w:val="left"/>
        <w:tblInd w:w="-289" w:type="dxa"/>
        <w:tblLayout w:type="fixed"/>
        <w:tblCellMar>
          <w:top w:w="0" w:type="dxa"/>
          <w:left w:w="108" w:type="dxa"/>
          <w:bottom w:w="0" w:type="dxa"/>
          <w:right w:w="108" w:type="dxa"/>
        </w:tblCellMar>
        <w:tblLook w:val="01e0" w:noHBand="0" w:noVBand="0" w:firstColumn="1" w:lastRow="1" w:lastColumn="1" w:firstRow="1"/>
      </w:tblPr>
      <w:tblGrid>
        <w:gridCol w:w="3457"/>
        <w:gridCol w:w="3631"/>
        <w:gridCol w:w="2550"/>
      </w:tblGrid>
      <w:tr>
        <w:trPr>
          <w:trHeight w:val="20" w:hRule="atLeast"/>
        </w:trPr>
        <w:tc>
          <w:tcPr>
            <w:tcW w:w="34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6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255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345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Знает: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актуальный профессиональный </w:t>
              <w:br/>
              <w:t xml:space="preserve">и социальный контекст поддержания безопасных условий жизнедеятельности, в том числе при возникновении ЧС;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основные источники информации </w:t>
              <w:br/>
              <w:t xml:space="preserve">и ресурсы для решения </w:t>
              <w:br/>
              <w:t xml:space="preserve">задач обеспечения безопасности жизнедеятельности в профессиональном и социальном контекстах: принципы, правила и требования безопасного поведения, защиты от опасностей при осуществлении профессиональной деятельности и в ЧС;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физиологические последствия воздействия на человека травмирующих, вредных и поражающих факторов;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алгоритмы и приемы защиты человека и среды обитания от негативного воздействия при ЧС; </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алгоритмы и приемы действий </w:t>
              <w:br/>
              <w:t>по гражданской обороне и в ЧС;</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основы обеспечения военной безопасности государства (для юношей).</w:t>
            </w:r>
          </w:p>
          <w:p>
            <w:pPr>
              <w:pStyle w:val="Normal"/>
              <w:widowControl w:val="false"/>
              <w:rPr>
                <w:rFonts w:ascii="Times New Roman" w:hAnsi="Times New Roman"/>
                <w:bCs/>
                <w:sz w:val="24"/>
                <w:szCs w:val="24"/>
                <w:u w:val="single"/>
              </w:rPr>
            </w:pPr>
            <w:r>
              <w:rPr>
                <w:rFonts w:ascii="Times New Roman" w:hAnsi="Times New Roman"/>
                <w:sz w:val="24"/>
                <w:szCs w:val="24"/>
              </w:rPr>
              <w:t>основы медицинских знаний (для девушек)</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номенклатуру информационных источников, применяемых в сфере безопасности жизнедеятельности: нормативно-правовые акты федерального, регионального, локального уровней, регулирующие деятельность в сфере безопасности жизнедеятельности, основы контроля </w:t>
              <w:br/>
              <w:t xml:space="preserve">и управления в сфере обеспечения безопасности жизнедеятельности </w:t>
              <w:br/>
              <w:t>и защиты окружающей среды;</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приемы структурирования информации, содержащей актуальные научные сведения о безопасности жизнедеятельности, и форматы оформления (устное сообщение, письменное сообщение, электронный контент и т.п.) данной информации;</w:t>
            </w:r>
          </w:p>
          <w:p>
            <w:pPr>
              <w:pStyle w:val="Normal"/>
              <w:widowControl w:val="false"/>
              <w:jc w:val="both"/>
              <w:rPr>
                <w:rFonts w:ascii="Times New Roman" w:hAnsi="Times New Roman"/>
                <w:bCs/>
                <w:sz w:val="24"/>
                <w:szCs w:val="24"/>
              </w:rPr>
            </w:pPr>
            <w:r>
              <w:rPr>
                <w:rFonts w:ascii="Times New Roman" w:hAnsi="Times New Roman"/>
                <w:bCs/>
                <w:sz w:val="24"/>
                <w:szCs w:val="24"/>
              </w:rPr>
              <w:t>психологические основы деятельности трудового коллектива, психологические особенности личности в сфере трудовой деятельности, актуальные для минимизации опасностей и эффективного управления рисками ЧС на рабочем месте;</w:t>
            </w:r>
          </w:p>
          <w:p>
            <w:pPr>
              <w:pStyle w:val="Normal"/>
              <w:widowControl w:val="false"/>
              <w:jc w:val="both"/>
              <w:rPr>
                <w:rFonts w:ascii="Times New Roman" w:hAnsi="Times New Roman"/>
                <w:sz w:val="24"/>
                <w:szCs w:val="24"/>
              </w:rPr>
            </w:pPr>
            <w:r>
              <w:rPr>
                <w:rFonts w:ascii="Times New Roman" w:hAnsi="Times New Roman"/>
                <w:bCs/>
                <w:sz w:val="24"/>
                <w:szCs w:val="24"/>
              </w:rPr>
              <w:t xml:space="preserve">основы проектной деятельности </w:t>
              <w:br/>
            </w:r>
            <w:r>
              <w:rPr>
                <w:rFonts w:ascii="Times New Roman" w:hAnsi="Times New Roman"/>
                <w:sz w:val="24"/>
                <w:szCs w:val="24"/>
              </w:rPr>
              <w:t>в коллективе и команде по решению задач</w:t>
            </w:r>
            <w:r>
              <w:rPr>
                <w:rFonts w:ascii="Times New Roman" w:hAnsi="Times New Roman"/>
                <w:bCs/>
                <w:sz w:val="24"/>
                <w:szCs w:val="24"/>
              </w:rPr>
              <w:t xml:space="preserve"> минимизации опасностей </w:t>
              <w:br/>
              <w:t>и эффективного управления рисками ЧС на рабочем месте</w:t>
            </w:r>
            <w:r>
              <w:rPr>
                <w:rFonts w:ascii="Times New Roman" w:hAnsi="Times New Roman"/>
                <w:sz w:val="24"/>
                <w:szCs w:val="24"/>
              </w:rPr>
              <w:t xml:space="preserve"> на основе принципов эффективного взаимодействия </w:t>
              <w:br/>
              <w:t xml:space="preserve">по созданию человеко- </w:t>
              <w:br/>
              <w:t>и природозащитной среды осуществления профессиональной деятельности</w:t>
            </w:r>
          </w:p>
          <w:p>
            <w:pPr>
              <w:pStyle w:val="Normal"/>
              <w:widowControl w:val="false"/>
              <w:spacing w:before="0" w:after="280"/>
              <w:contextualSpacing/>
              <w:jc w:val="both"/>
              <w:rPr>
                <w:rFonts w:ascii="Times New Roman" w:hAnsi="Times New Roman"/>
                <w:bCs/>
                <w:sz w:val="24"/>
                <w:szCs w:val="24"/>
              </w:rPr>
            </w:pPr>
            <w:r>
              <w:rPr>
                <w:rFonts w:ascii="Times New Roman" w:hAnsi="Times New Roman"/>
                <w:bCs/>
                <w:sz w:val="24"/>
                <w:szCs w:val="24"/>
              </w:rPr>
              <w:t xml:space="preserve">порядок действий в чрезвычайных ситуациях, правила экологической безопасности при ведении профессиональной деятельности;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ascii="Times New Roman" w:hAnsi="Times New Roman"/>
                <w:bCs/>
                <w:sz w:val="24"/>
                <w:szCs w:val="24"/>
              </w:rPr>
              <w:t xml:space="preserve">способы минимизации угрозы потерь, вызываемых нарушениями правил безопасности жизнедеятельности на рабочем месте и опасность нарушения правил безопасности жизнедеятельности для реализации идеи бережливого производства </w:t>
            </w:r>
          </w:p>
        </w:tc>
        <w:tc>
          <w:tcPr>
            <w:tcW w:w="363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sz w:val="24"/>
                <w:szCs w:val="24"/>
              </w:rPr>
            </w:pPr>
            <w:r>
              <w:rPr>
                <w:rFonts w:ascii="Times New Roman" w:hAnsi="Times New Roman"/>
                <w:sz w:val="24"/>
                <w:szCs w:val="24"/>
              </w:rPr>
              <w:t xml:space="preserve"> </w:t>
            </w:r>
            <w:r>
              <w:rPr>
                <w:rFonts w:ascii="Times New Roman" w:hAnsi="Times New Roman"/>
                <w:sz w:val="24"/>
                <w:szCs w:val="24"/>
              </w:rPr>
              <w:t>В решении учебных задач поддержания безопасных условий жизнедеятельности, в том числе при возникновении ЧС, демонстрирует знание понятий: безопасность</w:t>
            </w:r>
            <w:r>
              <w:rPr>
                <w:rFonts w:ascii="Times New Roman" w:hAnsi="Times New Roman"/>
                <w:bCs/>
                <w:sz w:val="24"/>
                <w:szCs w:val="24"/>
              </w:rPr>
              <w:t xml:space="preserve"> жизнедеятельности, человеко- и природозащитная деятельность, военная опасность, чрезвычайная ситуация, пожаробезопасность, электробезопасность,</w:t>
            </w:r>
            <w:r>
              <w:rPr>
                <w:rFonts w:ascii="Times New Roman" w:hAnsi="Times New Roman"/>
                <w:sz w:val="24"/>
                <w:szCs w:val="24"/>
              </w:rPr>
              <w:t xml:space="preserve"> оружие массового поражения,</w:t>
            </w:r>
          </w:p>
          <w:p>
            <w:pPr>
              <w:pStyle w:val="Normal"/>
              <w:widowControl w:val="false"/>
              <w:jc w:val="both"/>
              <w:rPr>
                <w:rFonts w:ascii="Times New Roman" w:hAnsi="Times New Roman"/>
                <w:bCs/>
                <w:sz w:val="24"/>
                <w:szCs w:val="24"/>
              </w:rPr>
            </w:pPr>
            <w:r>
              <w:rPr>
                <w:rFonts w:ascii="Times New Roman" w:hAnsi="Times New Roman"/>
                <w:sz w:val="24"/>
                <w:szCs w:val="24"/>
              </w:rPr>
              <w:t xml:space="preserve"> </w:t>
            </w:r>
            <w:r>
              <w:rPr>
                <w:rFonts w:ascii="Times New Roman" w:hAnsi="Times New Roman"/>
                <w:sz w:val="24"/>
                <w:szCs w:val="24"/>
              </w:rPr>
              <w:t xml:space="preserve">средства индивидуальной и коллективной защиты населения </w:t>
              <w:br/>
              <w:t>от оружия массового поражения,</w:t>
            </w:r>
            <w:r>
              <w:rPr>
                <w:rFonts w:ascii="Times New Roman" w:hAnsi="Times New Roman"/>
                <w:bCs/>
                <w:sz w:val="24"/>
                <w:szCs w:val="24"/>
              </w:rPr>
              <w:t xml:space="preserve"> минимизация опасностей, управление рисками ЧС,</w:t>
            </w:r>
            <w:r>
              <w:rPr>
                <w:rFonts w:ascii="Times New Roman" w:hAnsi="Times New Roman"/>
                <w:b/>
                <w:bCs/>
                <w:sz w:val="24"/>
                <w:szCs w:val="24"/>
              </w:rPr>
              <w:t xml:space="preserve"> </w:t>
            </w:r>
            <w:r>
              <w:rPr>
                <w:rFonts w:ascii="Times New Roman" w:hAnsi="Times New Roman"/>
                <w:bCs/>
                <w:sz w:val="24"/>
                <w:szCs w:val="24"/>
              </w:rPr>
              <w:t>экологическая безопасность осуществления профессиональной деятельности. Для юношей: военная служба</w:t>
            </w:r>
            <w:r>
              <w:rPr>
                <w:rFonts w:ascii="Times New Roman" w:hAnsi="Times New Roman"/>
                <w:sz w:val="24"/>
                <w:szCs w:val="24"/>
              </w:rPr>
              <w:t>,</w:t>
            </w:r>
            <w:r>
              <w:rPr>
                <w:rFonts w:ascii="Times New Roman" w:hAnsi="Times New Roman"/>
                <w:bCs/>
                <w:sz w:val="24"/>
                <w:szCs w:val="24"/>
              </w:rPr>
              <w:t xml:space="preserve"> военная деятельность, ценности военной службы, строевая подготовка, огневая подготовка, физическая подготовка военнослужащего. Для девушек: </w:t>
            </w:r>
            <w:r>
              <w:rPr>
                <w:rFonts w:ascii="Times New Roman" w:hAnsi="Times New Roman"/>
                <w:sz w:val="24"/>
                <w:szCs w:val="24"/>
              </w:rPr>
              <w:t>дезинфекция, дезинсекция,</w:t>
            </w:r>
            <w:r>
              <w:rPr>
                <w:rFonts w:ascii="Times New Roman" w:hAnsi="Times New Roman"/>
                <w:sz w:val="24"/>
                <w:szCs w:val="24"/>
                <w:shd w:fill="FFFFFF" w:val="clear"/>
              </w:rPr>
              <w:t xml:space="preserve"> дератация,</w:t>
            </w:r>
            <w:r>
              <w:rPr>
                <w:rFonts w:ascii="Times New Roman" w:hAnsi="Times New Roman"/>
                <w:sz w:val="24"/>
                <w:szCs w:val="24"/>
              </w:rPr>
              <w:t xml:space="preserve"> первая (доврачебная) помощь, здоровый образ жизни;</w:t>
            </w:r>
          </w:p>
          <w:p>
            <w:pPr>
              <w:pStyle w:val="Normal"/>
              <w:widowControl w:val="false"/>
              <w:jc w:val="both"/>
              <w:rPr>
                <w:rFonts w:ascii="Times New Roman" w:hAnsi="Times New Roman"/>
                <w:bCs/>
                <w:sz w:val="24"/>
                <w:szCs w:val="24"/>
              </w:rPr>
            </w:pPr>
            <w:r>
              <w:rPr>
                <w:rFonts w:ascii="Times New Roman" w:hAnsi="Times New Roman"/>
                <w:sz w:val="24"/>
                <w:szCs w:val="24"/>
              </w:rPr>
              <w:t xml:space="preserve">использует принципы, правила, требования безопасного поведения, защиты </w:t>
              <w:br/>
              <w:t>от опасностей при осуществлении профессиональной деятельности и в ЧС; пользуется номенклатурой информационных источников, применяемых в сфере безопасности жизнедеятельности;</w:t>
            </w:r>
            <w:r>
              <w:rPr>
                <w:rFonts w:ascii="Times New Roman" w:hAnsi="Times New Roman"/>
                <w:bCs/>
                <w:sz w:val="24"/>
                <w:szCs w:val="24"/>
              </w:rPr>
              <w:t xml:space="preserve">  применяет </w:t>
            </w:r>
            <w:r>
              <w:rPr>
                <w:rFonts w:ascii="Times New Roman" w:hAnsi="Times New Roman"/>
                <w:sz w:val="24"/>
                <w:szCs w:val="24"/>
              </w:rPr>
              <w:t xml:space="preserve">приемы структурирования и  разнообразные форматы представления информации, содержащей актуальные научные сведения </w:t>
              <w:br/>
              <w:t xml:space="preserve">о безопасности жизнедеятельности,  применяет знания о </w:t>
            </w:r>
            <w:r>
              <w:rPr>
                <w:rFonts w:ascii="Times New Roman" w:hAnsi="Times New Roman"/>
                <w:bCs/>
                <w:sz w:val="24"/>
                <w:szCs w:val="24"/>
              </w:rPr>
              <w:t xml:space="preserve">правилах экологической безопасности, </w:t>
            </w:r>
            <w:r>
              <w:rPr>
                <w:rFonts w:ascii="Times New Roman" w:hAnsi="Times New Roman"/>
                <w:sz w:val="24"/>
                <w:szCs w:val="24"/>
              </w:rPr>
              <w:t xml:space="preserve">о принципах эффективного взаимодействия  по созданию человеко- и природозащитной среды осуществления профессиональной деятельности, о психологических рекомендациях по организации  </w:t>
            </w:r>
            <w:r>
              <w:rPr>
                <w:rFonts w:ascii="Times New Roman" w:hAnsi="Times New Roman"/>
                <w:bCs/>
                <w:sz w:val="24"/>
                <w:szCs w:val="24"/>
              </w:rPr>
              <w:t>деятельности трудового коллектива и личности  в для минимизации опасностей и управлению рисками ЧС на рабочем месте; демонстрирует знание правил</w:t>
            </w:r>
            <w:r>
              <w:rPr>
                <w:rFonts w:ascii="Times New Roman" w:hAnsi="Times New Roman"/>
                <w:sz w:val="24"/>
                <w:szCs w:val="24"/>
              </w:rPr>
              <w:t xml:space="preserve">  дезинфекции, дезинсекции, дератации, оказания первой (доврачебной) помощи, ведения здорового образа жизни; грамотно  применяет знание алгоритмов  действий </w:t>
              <w:br/>
              <w:t xml:space="preserve">по гражданской обороне и в ЧС, защите человека и среды обитания от негативного воздействия при ЧС; </w:t>
            </w:r>
            <w:r>
              <w:rPr>
                <w:rFonts w:ascii="Times New Roman" w:hAnsi="Times New Roman"/>
                <w:bCs/>
                <w:sz w:val="24"/>
                <w:szCs w:val="24"/>
              </w:rPr>
              <w:t xml:space="preserve">использования современных средств </w:t>
              <w:br/>
              <w:t>и устройств информатизации и цифровых инструментов в обеспечении безопасности</w:t>
            </w:r>
            <w:r>
              <w:rPr>
                <w:rFonts w:ascii="Times New Roman" w:hAnsi="Times New Roman"/>
                <w:sz w:val="24"/>
                <w:szCs w:val="24"/>
              </w:rPr>
              <w:t xml:space="preserve"> жизнедеятельности и защиты окружающей среды;</w:t>
            </w:r>
          </w:p>
          <w:p>
            <w:pPr>
              <w:pStyle w:val="Normal"/>
              <w:widowControl w:val="false"/>
              <w:jc w:val="both"/>
              <w:rPr>
                <w:rFonts w:ascii="Times New Roman" w:hAnsi="Times New Roman"/>
                <w:bCs/>
                <w:sz w:val="24"/>
                <w:szCs w:val="24"/>
              </w:rPr>
            </w:pPr>
            <w:r>
              <w:rPr>
                <w:rFonts w:ascii="Times New Roman" w:hAnsi="Times New Roman"/>
                <w:bCs/>
                <w:sz w:val="24"/>
                <w:szCs w:val="24"/>
              </w:rPr>
              <w:t xml:space="preserve">пользуется актуальными для обеспечения безопасности жизнедеятельности рекомендациями по учету особенностей личности в сфере трудовой деятельности;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ascii="Times New Roman" w:hAnsi="Times New Roman"/>
                <w:sz w:val="24"/>
                <w:szCs w:val="24"/>
              </w:rPr>
              <w:t xml:space="preserve">демонстрирует знание возможностей применения ИКТ и цифровых инструментов для поиска актуальных сведений о безопасности жизнедеятельности; демонстрирует знание возможностей применения приемов минимизации </w:t>
            </w:r>
            <w:r>
              <w:rPr>
                <w:rFonts w:ascii="Times New Roman" w:hAnsi="Times New Roman"/>
                <w:bCs/>
                <w:sz w:val="24"/>
                <w:szCs w:val="24"/>
              </w:rPr>
              <w:t xml:space="preserve">опасности нарушения правил безопасности жизнедеятельности для реализации идеи бережливого производства </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Экспертное наблюдение выполнения практических работ и видов работ по практике</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Диагностика (тестирование, контрольные работы)</w:t>
            </w:r>
          </w:p>
        </w:tc>
      </w:tr>
      <w:tr>
        <w:trPr>
          <w:trHeight w:val="698" w:hRule="atLeast"/>
        </w:trPr>
        <w:tc>
          <w:tcPr>
            <w:tcW w:w="345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Умеет: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распознавать в профессиональном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и социальном контексте задачи и/или проблемы, относящиеся к кругу задач и/или проблем поддержания безопасных условий жизнедеятельности, в том числе при возникновении ЧС;</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анализировать задачу и и/или проблемы, относящиеся к предметной области безопасности жизнедеятельности,</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и выделять составные части подобных задач и/или проблем;</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выявлять и эффективно искать информацию, необходимую для решения задач и/или проблем поддержания безопасных условий жизнедеятельности,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в том числе при возникновении ЧС;</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составлять план действий, определять ресурсы, прогнозировать результаты реализации составленного плана поддержания безопасных условий жизнедеятельности, в том числе при возникновении ЧС;</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владеть способностью принимать решения по целесообразным действиям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в ЧС;</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владеть методами защиты от вредных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и опасных факторов ЧС, защиты человека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и среды обитания от негативного воздействия при ЧС; приемы действий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по гражданской обороне и в ЧС.</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оценивать результат и последствия своих действий по решению задач и/или проблем поддержания безопасных условий жизнедеятельности, в том числе при возникновении ЧС.</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Владеть знаниями основ обеспечения военной безопасности государства (для юношей).</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Владеть знаниями основ медицинских знаний (для девушек)</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определять задачи для поиска информации, содержащей актуальные сведения о безопасности жизнедеятельности;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определять необходимые источники информации согласно номенклатуре информационных источников, применяемых в сфере безопасности жизнедеятельности;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применять приемы структурирования информации для создания устных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и письменных сообщений, электронного контента и т.п. в процессе освоения информации о безопасности жизнедеятельности;</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применять ИКТ и цифровые инструменты для решения задач, связанных с профессиональным контекстом обеспечения безопасности жизнедеятельности и защиты окружающей среды; использовать современное программное обеспечение, различные цифровые средства для получения информации, позволяющей: идентифицировать основные опасности среды обитания человека, оценивать риск их реализации; принимать решения по целесообразным действиям в ЧС; распознавать жизненные нарушения при неотложных состояниях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и травмах</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организовывать работу коллектива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и команды и взаимодействовать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с коллегами, руководством, клиентами для создания человеко- и природозащитной среды осуществления профессиональной деятельности;</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применять правила поведения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в чрезвычайных ситуациях природного,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техногенного и социального характера.</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 xml:space="preserve">эффективно действовать в чрезвычайных ситуациях, соблюдать нормы экологической безопасности </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содействовать практическому осуществлению идеи бережливого производства за счет минимизации угрозы потерь, вызываемых нарушениями правил безопасности жизнедеятельности на рабочем месте</w:t>
            </w:r>
          </w:p>
        </w:tc>
        <w:tc>
          <w:tcPr>
            <w:tcW w:w="3631"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shd w:fill="FFFFFF" w:val="clear"/>
              </w:rPr>
            </w:pPr>
            <w:r>
              <w:rPr>
                <w:rFonts w:ascii="Times New Roman" w:hAnsi="Times New Roman"/>
                <w:sz w:val="24"/>
                <w:szCs w:val="24"/>
              </w:rPr>
              <w:t xml:space="preserve"> </w:t>
            </w:r>
            <w:r>
              <w:rPr>
                <w:rFonts w:ascii="Times New Roman" w:hAnsi="Times New Roman"/>
                <w:sz w:val="24"/>
                <w:szCs w:val="24"/>
              </w:rPr>
              <w:t xml:space="preserve">В ходе выполнения практических заданий демонстрирует умение распознавать в профессиональном </w:t>
              <w:br/>
              <w:t xml:space="preserve">и социальном контексте задачи и/или проблемы, относящиеся к кругу задач и/или проблем поддержания безопасных условий жизнедеятельности, в том числе при возникновении ЧС и выполнять </w:t>
            </w:r>
            <w:r>
              <w:rPr>
                <w:rFonts w:ascii="Times New Roman" w:hAnsi="Times New Roman"/>
                <w:sz w:val="24"/>
                <w:szCs w:val="24"/>
                <w:shd w:fill="FFFFFF" w:val="clear"/>
              </w:rPr>
              <w:t xml:space="preserve">правила поведения </w:t>
              <w:br/>
              <w:t xml:space="preserve">в чрезвычайных ситуациях природного и техногенного характера, а также действия по сигналам гражданской обороны и применению средств индивидуальной защиты </w:t>
              <w:br/>
              <w:t>от поражающих факторов и ЧС;</w:t>
            </w:r>
          </w:p>
          <w:p>
            <w:pPr>
              <w:pStyle w:val="Normal"/>
              <w:widowControl w:val="false"/>
              <w:rPr>
                <w:rFonts w:ascii="Times New Roman" w:hAnsi="Times New Roman"/>
                <w:sz w:val="24"/>
                <w:szCs w:val="24"/>
                <w:shd w:fill="FFFFFF" w:val="clear"/>
              </w:rPr>
            </w:pPr>
            <w:r>
              <w:rPr>
                <w:rFonts w:ascii="Times New Roman" w:hAnsi="Times New Roman"/>
                <w:sz w:val="24"/>
                <w:szCs w:val="24"/>
                <w:shd w:fill="FFFFFF" w:val="clear"/>
              </w:rPr>
              <w:t>демонстрирует грамотное применение правил использования средств защиты от оружия массового поражения;</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грамотно осуществляет анализ задачи и и/или проблемы, относящиеся к предметной области безопасности жизнедеятельности, выделяя составные части подобных задач и/или проблем;</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корректно определяет задачи для поиска информации, содержащей актуальные сведения о безопасности жизнедеятельности и</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необходимые источники информации согласно номенклатуре информационных источников, применяемых в сфере безопасности жизнедеятельности;</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результативно выполняет информационный поиск сведений, необходимых для решения задач и/или проблем поддержания безопасных условий жизнедеятельности, </w:t>
              <w:br/>
              <w:t>в том числе при возникновении ЧС;</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создает качественные устные </w:t>
              <w:br/>
              <w:t>и письменные сообщения, электронные контенты и т.п., грамотно применяя приемы структурирования информации;</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 xml:space="preserve">демонстрирует ИКТ-компетентность в решения задач, связанных с профессиональным контекстом </w:t>
            </w:r>
            <w:r>
              <w:rPr>
                <w:rFonts w:ascii="Times New Roman" w:hAnsi="Times New Roman"/>
                <w:bCs/>
                <w:sz w:val="24"/>
                <w:szCs w:val="24"/>
              </w:rPr>
              <w:t>обеспечения безопасности</w:t>
            </w:r>
            <w:r>
              <w:rPr>
                <w:rFonts w:ascii="Times New Roman" w:hAnsi="Times New Roman"/>
                <w:sz w:val="24"/>
                <w:szCs w:val="24"/>
              </w:rPr>
              <w:t xml:space="preserve"> жизнедеятельности и защиты окружающей среды;</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использует современное программное обеспечение, различные цифровые средства для</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получения информации, позволяющей: идентифицировать основные опасности среды обитания человека, оценивать риск их реализации; принимать решения по целесообразным действиям в ЧС.</w:t>
            </w:r>
          </w:p>
          <w:p>
            <w:pPr>
              <w:pStyle w:val="Normal"/>
              <w:widowControl w:val="false"/>
              <w:spacing w:before="0" w:after="280"/>
              <w:contextualSpacing/>
              <w:jc w:val="both"/>
              <w:rPr>
                <w:rFonts w:ascii="Times New Roman" w:hAnsi="Times New Roman"/>
                <w:sz w:val="24"/>
                <w:szCs w:val="24"/>
              </w:rPr>
            </w:pPr>
            <w:r>
              <w:rPr>
                <w:rFonts w:ascii="Times New Roman" w:hAnsi="Times New Roman"/>
                <w:sz w:val="24"/>
                <w:szCs w:val="24"/>
              </w:rPr>
              <w:t>правильно составляет план действий, определят ресурсы, прогнозирует результаты реализации составленного плана поддержания безопасных условий жизнедеятельности, в том числе при возникновении ЧС; корректно осуществляет оценку результата и последствий своих действий по решению задач и/или проблем поддержания безопасных условий жизнедеятельности, в том числе при возникновении ЧС.</w:t>
            </w:r>
          </w:p>
          <w:p>
            <w:pPr>
              <w:pStyle w:val="Normal"/>
              <w:widowControl w:val="false"/>
              <w:spacing w:before="0" w:after="280"/>
              <w:contextualSpacing/>
              <w:jc w:val="both"/>
              <w:rPr>
                <w:rFonts w:ascii="Times New Roman" w:hAnsi="Times New Roman"/>
                <w:sz w:val="24"/>
                <w:szCs w:val="24"/>
              </w:rPr>
            </w:pPr>
            <w:r>
              <w:rPr>
                <w:rFonts w:ascii="Times New Roman" w:hAnsi="Times New Roman"/>
                <w:bCs/>
                <w:spacing w:val="-4"/>
                <w:sz w:val="24"/>
                <w:szCs w:val="24"/>
              </w:rPr>
              <w:t xml:space="preserve">В ситуациях деловых игр, имитирующих деятельность по </w:t>
            </w:r>
            <w:r>
              <w:rPr>
                <w:rFonts w:ascii="Times New Roman" w:hAnsi="Times New Roman"/>
                <w:sz w:val="24"/>
                <w:szCs w:val="24"/>
              </w:rPr>
              <w:t>созданию человеко- и природозащитной среды на рабочем месте результативно</w:t>
            </w:r>
            <w:r>
              <w:rPr>
                <w:rFonts w:ascii="Times New Roman" w:hAnsi="Times New Roman"/>
                <w:bCs/>
                <w:spacing w:val="-4"/>
                <w:sz w:val="24"/>
                <w:szCs w:val="24"/>
              </w:rPr>
              <w:t xml:space="preserve"> организует работу коллектива </w:t>
              <w:br/>
              <w:t xml:space="preserve">и команды и эффективно   взаимодействует </w:t>
              <w:br/>
              <w:t xml:space="preserve">с коллегами, руководством, клиентами </w:t>
            </w:r>
            <w:r>
              <w:rPr>
                <w:rFonts w:ascii="Times New Roman" w:hAnsi="Times New Roman"/>
                <w:sz w:val="24"/>
                <w:szCs w:val="24"/>
              </w:rPr>
              <w:t>на основе правил бесконфликтного поведения;</w:t>
            </w:r>
          </w:p>
          <w:p>
            <w:pPr>
              <w:pStyle w:val="Normal"/>
              <w:widowControl w:val="false"/>
              <w:spacing w:before="0" w:after="280"/>
              <w:contextualSpacing/>
              <w:jc w:val="both"/>
              <w:rPr>
                <w:rFonts w:ascii="Times New Roman" w:hAnsi="Times New Roman"/>
                <w:bCs/>
                <w:sz w:val="24"/>
                <w:szCs w:val="24"/>
              </w:rPr>
            </w:pPr>
            <w:r>
              <w:rPr>
                <w:rFonts w:ascii="Times New Roman" w:hAnsi="Times New Roman"/>
                <w:bCs/>
                <w:sz w:val="24"/>
                <w:szCs w:val="24"/>
              </w:rPr>
              <w:t>демонстрирует грамотное применение норм экологической безопасности на рабочем месте;</w:t>
            </w:r>
          </w:p>
          <w:p>
            <w:pPr>
              <w:pStyle w:val="Normal"/>
              <w:widowControl w:val="false"/>
              <w:rPr>
                <w:rFonts w:ascii="Times New Roman" w:hAnsi="Times New Roman"/>
                <w:bCs/>
                <w:sz w:val="24"/>
                <w:szCs w:val="24"/>
              </w:rPr>
            </w:pPr>
            <w:r>
              <w:rPr>
                <w:rFonts w:ascii="Times New Roman" w:hAnsi="Times New Roman"/>
                <w:bCs/>
                <w:sz w:val="24"/>
                <w:szCs w:val="24"/>
              </w:rPr>
              <w:t>демонстрирует умение разрабатывать систему мер по минимизации угрозы потерь, вызываемых нарушениями правил безопасности жизнедеятельности на рабочем месте</w:t>
            </w:r>
          </w:p>
          <w:p>
            <w:pPr>
              <w:pStyle w:val="Normal"/>
              <w:widowControl w:val="false"/>
              <w:rPr>
                <w:rFonts w:ascii="Times New Roman" w:hAnsi="Times New Roman"/>
                <w:sz w:val="24"/>
                <w:szCs w:val="24"/>
                <w:shd w:fill="FFFFFF" w:val="clear"/>
              </w:rPr>
            </w:pPr>
            <w:r>
              <w:rPr>
                <w:rFonts w:ascii="Times New Roman" w:hAnsi="Times New Roman"/>
                <w:sz w:val="24"/>
                <w:szCs w:val="24"/>
              </w:rPr>
              <w:t xml:space="preserve">Для девушек: демонстрирует применение алгоритма распознавания жизненных нарушений при неотложных состояниях </w:t>
              <w:br/>
              <w:t xml:space="preserve">и травмах. демонстрирует умение </w:t>
            </w:r>
            <w:r>
              <w:rPr>
                <w:rFonts w:ascii="Times New Roman" w:hAnsi="Times New Roman"/>
                <w:sz w:val="24"/>
                <w:szCs w:val="24"/>
                <w:shd w:fill="FFFFFF" w:val="clear"/>
              </w:rPr>
              <w:t xml:space="preserve">проводить мероприятия </w:t>
              <w:br/>
              <w:t>по дезинфекции, дезинсекции, дератации</w:t>
            </w:r>
            <w:r>
              <w:rPr>
                <w:rFonts w:ascii="Times New Roman" w:hAnsi="Times New Roman"/>
                <w:sz w:val="24"/>
                <w:szCs w:val="24"/>
              </w:rPr>
              <w:t xml:space="preserve"> составлять индивидуальные карты здоровья с режимом дня, графиком питания с возможностью отслеживать свои показания; оказывать первую (доврачебную) помощь при неотложных состояниях </w:t>
              <w:br/>
              <w:t>и травматизме.</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ascii="Times New Roman" w:hAnsi="Times New Roman"/>
                <w:sz w:val="24"/>
                <w:szCs w:val="24"/>
              </w:rPr>
              <w:t xml:space="preserve">Для юношей: </w:t>
            </w:r>
            <w:r>
              <w:rPr>
                <w:rFonts w:ascii="Times New Roman" w:hAnsi="Times New Roman"/>
                <w:sz w:val="24"/>
                <w:szCs w:val="24"/>
                <w:shd w:fill="FFFFFF" w:val="clear"/>
              </w:rPr>
              <w:t>выполнять упражнения и команды по физической, строевой подготовке; разрабатывать и осуществлять программу</w:t>
            </w:r>
            <w:r>
              <w:rPr>
                <w:rFonts w:ascii="Times New Roman" w:hAnsi="Times New Roman"/>
                <w:bCs/>
                <w:sz w:val="24"/>
                <w:szCs w:val="24"/>
              </w:rPr>
              <w:t xml:space="preserve"> самоподготовки будущего призывника к осуществлению военной деятельности;</w:t>
            </w:r>
            <w:r>
              <w:rPr>
                <w:rFonts w:ascii="Times New Roman" w:hAnsi="Times New Roman"/>
                <w:sz w:val="24"/>
                <w:szCs w:val="24"/>
              </w:rPr>
              <w:t xml:space="preserve"> оказывать первую (доврачебную) помощь пострадавшим</w:t>
            </w:r>
            <w:r>
              <w:rPr>
                <w:rFonts w:ascii="Times New Roman" w:hAnsi="Times New Roman"/>
                <w:sz w:val="24"/>
                <w:szCs w:val="24"/>
                <w:shd w:fill="FFFFFF" w:val="clear"/>
              </w:rPr>
              <w:t>.</w:t>
            </w:r>
          </w:p>
        </w:tc>
        <w:tc>
          <w:tcPr>
            <w:tcW w:w="2550"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jc w:val="center"/>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2.15</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pPr>
      <w:bookmarkStart w:id="456" w:name="_Toc169283422"/>
      <w:r>
        <w:rPr/>
        <w:t xml:space="preserve">«ОП.06 </w:t>
      </w:r>
      <w:r>
        <w:rPr>
          <w:rFonts w:ascii="Times New Roman Полужирный" w:hAnsi="Times New Roman Полужирный"/>
          <w:iCs/>
          <w:caps/>
        </w:rPr>
        <w:t>Экономика отрасли</w:t>
      </w:r>
      <w:r>
        <w:rPr/>
        <w:t>»</w:t>
      </w:r>
      <w:bookmarkEnd w:id="456"/>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457" w:name="_Toc158393534"/>
      <w:bookmarkStart w:id="458" w:name="_Toc158397991"/>
      <w:bookmarkStart w:id="459" w:name="_Toc158389430"/>
      <w:r>
        <w:rPr>
          <w:lang w:val="ru-RU"/>
        </w:rPr>
        <w:t>СОДЕРЖАНИЕ ПРОГРАММЫ</w:t>
      </w:r>
      <w:bookmarkEnd w:id="457"/>
      <w:bookmarkEnd w:id="458"/>
      <w:bookmarkEnd w:id="459"/>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3">
            <w:r>
              <w:rPr>
                <w:webHidden/>
              </w:rPr>
              <w:fldChar w:fldCharType="begin"/>
            </w:r>
            <w:r>
              <w:rPr>
                <w:webHidden/>
              </w:rPr>
              <w:instrText xml:space="preserve">PAGEREF _Toc156294883 \h</w:instrText>
            </w:r>
            <w:r>
              <w:rPr>
                <w:webHidden/>
              </w:rPr>
              <w:fldChar w:fldCharType="separate"/>
            </w:r>
            <w:r>
              <w:rPr>
                <w:webHidden/>
                <w:rStyle w:val="Style42"/>
                <w:i w:val="false"/>
                <w:iCs w:val="false"/>
                <w:vanish w:val="false"/>
              </w:rPr>
              <w:t>2.3. Курсовой проект (работа)</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47"/>
              <w:headerReference w:type="default" r:id="rId48"/>
              <w:headerReference w:type="first" r:id="rId49"/>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3"/>
        </w:numPr>
        <w:spacing w:before="280" w:after="280"/>
        <w:rPr/>
      </w:pPr>
      <w:bookmarkStart w:id="460" w:name="_Toc158393535"/>
      <w:bookmarkStart w:id="461" w:name="_Toc158389431"/>
      <w:bookmarkStart w:id="462" w:name="_Toc158397992"/>
      <w:r>
        <w:rPr/>
        <w:t>Общая характеристика</w:t>
      </w:r>
      <w:r>
        <w:rPr>
          <w:rFonts w:ascii="Calibri" w:hAnsi="Calibri" w:asciiTheme="minorHAnsi" w:hAnsiTheme="minorHAnsi"/>
          <w:lang w:val="ru-RU"/>
        </w:rPr>
        <w:t xml:space="preserve"> </w:t>
      </w:r>
      <w:r>
        <w:rPr/>
        <w:t>РАБОЧЕЙ ПРОГРАММЫ УЧЕБНОЙ ДИСЦИПЛИНЫ</w:t>
      </w:r>
      <w:bookmarkEnd w:id="460"/>
      <w:bookmarkEnd w:id="461"/>
      <w:bookmarkEnd w:id="462"/>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«ОП.06 Экономика отрасли»</w:t>
      </w:r>
    </w:p>
    <w:p>
      <w:pPr>
        <w:pStyle w:val="114"/>
        <w:rPr>
          <w:lang w:val="ru-RU"/>
        </w:rPr>
      </w:pPr>
      <w:r>
        <w:rPr>
          <w:lang w:val="ru-RU"/>
        </w:rPr>
      </w:r>
    </w:p>
    <w:p>
      <w:pPr>
        <w:pStyle w:val="116"/>
        <w:rPr>
          <w:rFonts w:ascii="Times New Roman" w:hAnsi="Times New Roman"/>
        </w:rPr>
      </w:pPr>
      <w:bookmarkStart w:id="463" w:name="_Toc158389432"/>
      <w:bookmarkStart w:id="464" w:name="_Toc158393536"/>
      <w:bookmarkStart w:id="465" w:name="_Toc158397993"/>
      <w:r>
        <w:rPr>
          <w:rFonts w:ascii="Times New Roman" w:hAnsi="Times New Roman"/>
        </w:rPr>
        <w:t>1.1. Цель и место дисциплины в структуре образовательной программы</w:t>
      </w:r>
      <w:bookmarkEnd w:id="463"/>
      <w:bookmarkEnd w:id="464"/>
      <w:bookmarkEnd w:id="465"/>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«ОП.06 Экономика отрасли»</w:t>
      </w:r>
      <w:r>
        <w:rPr>
          <w:rFonts w:eastAsia="Times New Roman" w:cs="Times New Roman" w:ascii="Times New Roman" w:hAnsi="Times New Roman"/>
          <w:sz w:val="24"/>
          <w:szCs w:val="24"/>
          <w:lang w:eastAsia="ru-RU"/>
        </w:rPr>
        <w:t>: формирование представлений в области экономических основ организации и функционирования предприятия в условиях рыночных отношений, готовность к решению экономических и управленческих задач в области профессиональной деятельности.</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«ОП.06 Экономика отрасли»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466" w:name="_Toc158389433"/>
      <w:bookmarkStart w:id="467" w:name="_Toc158393537"/>
      <w:bookmarkStart w:id="468" w:name="_Toc158397994"/>
      <w:r>
        <w:rPr>
          <w:rFonts w:ascii="Times New Roman" w:hAnsi="Times New Roman"/>
        </w:rPr>
        <w:t>1.2. Планируемые результаты освоения дисциплины</w:t>
      </w:r>
      <w:bookmarkEnd w:id="466"/>
      <w:bookmarkEnd w:id="467"/>
      <w:bookmarkEnd w:id="468"/>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600"/>
        <w:gridCol w:w="4019"/>
        <w:gridCol w:w="4019"/>
      </w:tblGrid>
      <w:tr>
        <w:trPr>
          <w:trHeight w:val="20" w:hRule="atLeast"/>
        </w:trPr>
        <w:tc>
          <w:tcPr>
            <w:tcW w:w="1600"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 xml:space="preserve">Код ОК, </w:t>
            </w:r>
          </w:p>
          <w:p>
            <w:pPr>
              <w:pStyle w:val="Normal"/>
              <w:widowControl w:val="false"/>
              <w:rPr>
                <w:rStyle w:val="Emphasis"/>
                <w:b/>
                <w:i w:val="false"/>
                <w:i w:val="false"/>
                <w:sz w:val="24"/>
                <w:szCs w:val="24"/>
              </w:rPr>
            </w:pPr>
            <w:r>
              <w:rPr>
                <w:rStyle w:val="Emphasis"/>
                <w:b/>
                <w:i w:val="false"/>
                <w:sz w:val="24"/>
                <w:szCs w:val="24"/>
              </w:rPr>
              <w:t xml:space="preserve">ПК </w:t>
            </w:r>
          </w:p>
        </w:tc>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4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20" w:hRule="atLeast"/>
        </w:trPr>
        <w:tc>
          <w:tcPr>
            <w:tcW w:w="160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ОК 01,</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ОК 02,</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ОК 03,</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ОК 09,</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находить и использовать необходимую экономическую информацию.</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рассчитывать по принятой методологии основные технико-экономические показа-ели деятельности организации.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определять экономическую эффективность информационных технологий и информационных систем с помощью различных методик</w:t>
            </w:r>
          </w:p>
        </w:tc>
        <w:tc>
          <w:tcPr>
            <w:tcW w:w="4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общие положения экономической теории.</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организацию производственного и технологического процессов.</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механизмы ценообразования на продукцию (услуги), формы оплаты труда в современных условиях.</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материально-технические, трудовые и финансовые ресурсы отрасли и организации, показатели их эффективного использования.</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методику разработки бизнес-плана.</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 xml:space="preserve"> </w:t>
            </w:r>
            <w:r>
              <w:rPr>
                <w:rFonts w:cs="Times New Roman" w:ascii="Times New Roman" w:hAnsi="Times New Roman"/>
                <w:bCs/>
                <w:sz w:val="24"/>
                <w:szCs w:val="24"/>
              </w:rPr>
              <w:t>основные понятия и термины, отражающие специфику деятельности в сфере создания, коммерческого распространения и применения современных средств вычислительной техники и ит;</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 xml:space="preserve"> </w:t>
            </w:r>
            <w:r>
              <w:rPr>
                <w:rFonts w:cs="Times New Roman" w:ascii="Times New Roman" w:hAnsi="Times New Roman"/>
                <w:bCs/>
                <w:sz w:val="24"/>
                <w:szCs w:val="24"/>
              </w:rPr>
              <w:t>сущность экономики информационного бизнеса;</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методы оценки эффективности информационных технологий;</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t>способы формирования цены информационных технологий, продуктов, услуг;</w:t>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Normal"/>
        <w:rPr>
          <w:rFonts w:ascii="Times New Roman" w:hAnsi="Times New Roman" w:eastAsia="Segoe UI" w:cs="Times New Roman"/>
          <w:b/>
          <w:bCs/>
          <w:caps/>
          <w:kern w:val="2"/>
          <w:sz w:val="24"/>
          <w:szCs w:val="24"/>
          <w:lang w:val="x-none" w:eastAsia="x-none"/>
        </w:rPr>
      </w:pPr>
      <w:r>
        <w:rPr>
          <w:rFonts w:eastAsia="Segoe UI" w:cs="Times New Roman" w:ascii="Times New Roman" w:hAnsi="Times New Roman"/>
          <w:b/>
          <w:bCs/>
          <w:caps/>
          <w:kern w:val="2"/>
          <w:sz w:val="24"/>
          <w:szCs w:val="24"/>
          <w:lang w:val="x-none" w:eastAsia="x-none"/>
        </w:rPr>
      </w:r>
    </w:p>
    <w:p>
      <w:pPr>
        <w:pStyle w:val="Normal"/>
        <w:rPr>
          <w:rFonts w:ascii="Times New Roman" w:hAnsi="Times New Roman" w:eastAsia="Segoe UI" w:cs="Times New Roman"/>
          <w:b/>
          <w:bCs/>
          <w:caps/>
          <w:kern w:val="2"/>
          <w:sz w:val="24"/>
          <w:szCs w:val="24"/>
          <w:lang w:val="x-none" w:eastAsia="x-none"/>
        </w:rPr>
      </w:pPr>
      <w:r>
        <w:rPr>
          <w:rFonts w:eastAsia="Segoe UI" w:cs="Times New Roman" w:ascii="Times New Roman" w:hAnsi="Times New Roman"/>
          <w:b/>
          <w:bCs/>
          <w:caps/>
          <w:kern w:val="2"/>
          <w:sz w:val="24"/>
          <w:szCs w:val="24"/>
          <w:lang w:val="x-none" w:eastAsia="x-none"/>
        </w:rPr>
      </w:r>
    </w:p>
    <w:p>
      <w:pPr>
        <w:pStyle w:val="115"/>
        <w:spacing w:before="280" w:after="280"/>
        <w:rPr>
          <w:rFonts w:ascii="Times New Roman" w:hAnsi="Times New Roman"/>
          <w:lang w:val="ru-RU"/>
        </w:rPr>
      </w:pPr>
      <w:bookmarkStart w:id="469" w:name="_Toc158397995"/>
      <w:bookmarkStart w:id="470" w:name="_Toc158393538"/>
      <w:bookmarkStart w:id="471" w:name="_Toc158389434"/>
      <w:r>
        <w:rPr/>
        <w:t xml:space="preserve">2. Структура и содержание </w:t>
      </w:r>
      <w:r>
        <w:rPr>
          <w:lang w:val="ru-RU"/>
        </w:rPr>
        <w:t>ДИСЦИПЛИНЫ</w:t>
      </w:r>
      <w:bookmarkEnd w:id="469"/>
      <w:bookmarkEnd w:id="470"/>
      <w:bookmarkEnd w:id="471"/>
    </w:p>
    <w:p>
      <w:pPr>
        <w:pStyle w:val="116"/>
        <w:rPr>
          <w:rFonts w:ascii="Times New Roman" w:hAnsi="Times New Roman"/>
        </w:rPr>
      </w:pPr>
      <w:bookmarkStart w:id="472" w:name="_Toc158389435"/>
      <w:bookmarkStart w:id="473" w:name="_Toc158393539"/>
      <w:bookmarkStart w:id="474" w:name="_Toc158397996"/>
      <w:r>
        <w:rPr>
          <w:rFonts w:ascii="Times New Roman" w:hAnsi="Times New Roman"/>
        </w:rPr>
        <w:t>2.1. Трудоемкость освоения дисциплины</w:t>
      </w:r>
      <w:bookmarkEnd w:id="472"/>
      <w:bookmarkEnd w:id="473"/>
      <w:bookmarkEnd w:id="474"/>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42</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28</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42</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28</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ind w:hanging="0"/>
        <w:rPr>
          <w:rFonts w:ascii="Times New Roman" w:hAnsi="Times New Roman"/>
        </w:rPr>
      </w:pPr>
      <w:bookmarkStart w:id="475" w:name="_Toc158393540"/>
      <w:bookmarkStart w:id="476" w:name="_Toc158397997"/>
      <w:bookmarkStart w:id="477" w:name="_Toc158389436"/>
      <w:r>
        <w:rPr>
          <w:rFonts w:ascii="Times New Roman" w:hAnsi="Times New Roman"/>
        </w:rPr>
        <w:t>2.2.  содержание дисциплины</w:t>
      </w:r>
      <w:bookmarkEnd w:id="475"/>
      <w:bookmarkEnd w:id="476"/>
      <w:bookmarkEnd w:id="477"/>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804"/>
        <w:gridCol w:w="6833"/>
      </w:tblGrid>
      <w:tr>
        <w:trPr>
          <w:trHeight w:val="20" w:hRule="atLeast"/>
        </w:trPr>
        <w:tc>
          <w:tcPr>
            <w:tcW w:w="28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PMingLiU" w:cs="Times New Roman"/>
                <w:b/>
                <w:bCs/>
                <w:lang w:eastAsia="ru-RU"/>
              </w:rPr>
            </w:pPr>
            <w:r>
              <w:rPr>
                <w:rFonts w:eastAsia="Times New Roman" w:cs="Times New Roman" w:ascii="Times New Roman" w:hAnsi="Times New Roman"/>
                <w:b/>
                <w:bCs/>
                <w:lang w:eastAsia="ru-RU"/>
              </w:rPr>
              <w:t>Наименование разделов и тем</w:t>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PMingLiU" w:cs="Times New Roman"/>
                <w:b/>
                <w:bCs/>
                <w:lang w:eastAsia="ru-RU"/>
              </w:rPr>
            </w:pP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20" w:hRule="atLeast"/>
        </w:trPr>
        <w:tc>
          <w:tcPr>
            <w:tcW w:w="28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eastAsia="PMingLiU" w:cs="Times New Roman"/>
                <w:b/>
                <w:bCs/>
                <w:lang w:eastAsia="ru-RU"/>
              </w:rPr>
            </w:pPr>
            <w:r>
              <w:rPr>
                <w:rFonts w:eastAsia="PMingLiU" w:cs="Times New Roman" w:ascii="Times New Roman" w:hAnsi="Times New Roman"/>
                <w:b/>
                <w:bCs/>
                <w:iCs/>
                <w:lang w:eastAsia="ru-RU"/>
              </w:rPr>
              <w:t xml:space="preserve">Тема 1. </w:t>
            </w:r>
            <w:r>
              <w:rPr>
                <w:rFonts w:eastAsia="PMingLiU" w:cs="Times New Roman" w:ascii="Times New Roman" w:hAnsi="Times New Roman"/>
                <w:b/>
                <w:lang w:eastAsia="ru-RU"/>
              </w:rPr>
              <w:t>Общие основы функционирования субъектов хозяйствования</w:t>
            </w:r>
          </w:p>
        </w:tc>
        <w:tc>
          <w:tcPr>
            <w:tcW w:w="68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PMingLiU" w:cs="Times New Roman"/>
                <w:b/>
                <w:bCs/>
                <w:i/>
                <w:i/>
                <w:sz w:val="18"/>
                <w:szCs w:val="18"/>
                <w:lang w:eastAsia="ru-RU"/>
              </w:rPr>
            </w:pPr>
            <w:r>
              <w:rPr>
                <w:rFonts w:eastAsia="PMingLiU" w:cs="Times New Roman" w:ascii="Times New Roman" w:hAnsi="Times New Roman"/>
                <w:b/>
                <w:bCs/>
                <w:lang w:eastAsia="ru-RU"/>
              </w:rPr>
              <w:t xml:space="preserve">Содержание </w:t>
            </w:r>
          </w:p>
        </w:tc>
      </w:tr>
      <w:tr>
        <w:trPr>
          <w:trHeight w:val="20"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eastAsia="PMingLiU" w:cs="Times New Roman"/>
                <w:bCs/>
                <w:lang w:eastAsia="ru-RU"/>
              </w:rPr>
            </w:pPr>
            <w:r>
              <w:rPr>
                <w:rFonts w:eastAsia="PMingLiU" w:cs="Times New Roman" w:ascii="Times New Roman" w:hAnsi="Times New Roman"/>
                <w:lang w:eastAsia="ru-RU"/>
              </w:rPr>
              <w:t>Отрасль в системе национальной экономики. Перспективы развития отрасли. Понятие «предприятие». Основные признаки предприятия. Классификация предприятий.</w:t>
            </w:r>
          </w:p>
        </w:tc>
      </w:tr>
      <w:tr>
        <w:trPr>
          <w:trHeight w:val="20"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t xml:space="preserve">В том числе практических занятий и лабораторных работ </w:t>
            </w:r>
          </w:p>
        </w:tc>
      </w:tr>
      <w:tr>
        <w:trPr>
          <w:trHeight w:val="255"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lang w:eastAsia="ru-RU"/>
              </w:rPr>
            </w:pPr>
            <w:r>
              <w:rPr>
                <w:rFonts w:eastAsia="PMingLiU" w:cs="Times New Roman" w:ascii="Times New Roman" w:hAnsi="Times New Roman"/>
                <w:b/>
                <w:bCs/>
                <w:lang w:eastAsia="ru-RU"/>
              </w:rPr>
              <w:t xml:space="preserve">Самостоятельная работа обучающихся </w:t>
            </w:r>
          </w:p>
        </w:tc>
      </w:tr>
      <w:tr>
        <w:trPr>
          <w:trHeight w:val="20" w:hRule="atLeast"/>
        </w:trPr>
        <w:tc>
          <w:tcPr>
            <w:tcW w:w="28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eastAsia="PMingLiU" w:cs="Times New Roman"/>
                <w:b/>
                <w:bCs/>
                <w:lang w:eastAsia="ru-RU"/>
              </w:rPr>
            </w:pPr>
            <w:r>
              <w:rPr>
                <w:rFonts w:eastAsia="PMingLiU" w:cs="Times New Roman" w:ascii="Times New Roman" w:hAnsi="Times New Roman"/>
                <w:b/>
                <w:bCs/>
                <w:iCs/>
                <w:lang w:eastAsia="ru-RU"/>
              </w:rPr>
              <w:t xml:space="preserve">Тема 2. </w:t>
            </w:r>
            <w:r>
              <w:rPr>
                <w:rFonts w:eastAsia="PMingLiU" w:cs="Times New Roman" w:ascii="Times New Roman" w:hAnsi="Times New Roman"/>
                <w:b/>
                <w:lang w:eastAsia="ru-RU"/>
              </w:rPr>
              <w:t>Ресурсы хозяйствующих субъектов и эффективность их использования</w:t>
            </w:r>
          </w:p>
        </w:tc>
        <w:tc>
          <w:tcPr>
            <w:tcW w:w="68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t xml:space="preserve">Содержание </w:t>
            </w:r>
          </w:p>
        </w:tc>
      </w:tr>
      <w:tr>
        <w:trPr>
          <w:trHeight w:val="20"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eastAsia="PMingLiU" w:cs="Times New Roman"/>
                <w:lang w:eastAsia="ru-RU"/>
              </w:rPr>
            </w:pPr>
            <w:r>
              <w:rPr>
                <w:rFonts w:eastAsia="PMingLiU" w:cs="Times New Roman" w:ascii="Times New Roman" w:hAnsi="Times New Roman"/>
                <w:lang w:eastAsia="ru-RU"/>
              </w:rPr>
              <w:t xml:space="preserve">Общее понятие об основном капитале и его роль в производстве. Классификация элементов основного капитала и его структура. Учет и оценка основного капитала Показатели эффективного использования и воспроизводства основного капитала (основных фондов). Общее понятие оборотного капитала. Роль оборотного капитала в процессе производства. Состав и структура оборотного капитала. Оборотные средства: состав и структура. </w:t>
            </w:r>
          </w:p>
        </w:tc>
      </w:tr>
      <w:tr>
        <w:trPr>
          <w:trHeight w:val="20"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76"/>
              <w:rPr>
                <w:rFonts w:ascii="Times New Roman" w:hAnsi="Times New Roman" w:eastAsia="PMingLiU" w:cs="Times New Roman"/>
                <w:bCs/>
                <w:lang w:eastAsia="ru-RU"/>
              </w:rPr>
            </w:pPr>
            <w:r>
              <w:rPr>
                <w:rFonts w:eastAsia="PMingLiU" w:cs="Times New Roman" w:ascii="Times New Roman" w:hAnsi="Times New Roman"/>
                <w:lang w:eastAsia="ru-RU"/>
              </w:rPr>
              <w:t xml:space="preserve">Персонал хозяйствующего субъекта и его классификация. Списочный и явочный состав работающих. Планирование кадров и их подбор. Рабочее время и его использование. Бюджет рабочего времени. Характеристика производительности труда персонала. Мотивация труда. Тарифная система оплаты труда. </w:t>
            </w:r>
          </w:p>
        </w:tc>
      </w:tr>
      <w:tr>
        <w:trPr>
          <w:trHeight w:val="20"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lang w:eastAsia="ru-RU"/>
              </w:rPr>
            </w:pPr>
            <w:r>
              <w:rPr>
                <w:rFonts w:eastAsia="PMingLiU" w:cs="Times New Roman" w:ascii="Times New Roman" w:hAnsi="Times New Roman"/>
                <w:b/>
                <w:bCs/>
                <w:lang w:eastAsia="ru-RU"/>
              </w:rPr>
              <w:t>В том числе практических занятий и лабораторных работ</w:t>
            </w:r>
          </w:p>
        </w:tc>
      </w:tr>
      <w:tr>
        <w:trPr>
          <w:trHeight w:val="227"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lang w:eastAsia="ru-RU"/>
              </w:rPr>
            </w:pPr>
            <w:r>
              <w:rPr>
                <w:rFonts w:eastAsia="PMingLiU" w:cs="Times New Roman" w:ascii="Times New Roman" w:hAnsi="Times New Roman"/>
                <w:b/>
                <w:bCs/>
                <w:lang w:eastAsia="ru-RU"/>
              </w:rPr>
              <w:t xml:space="preserve">Самостоятельная работа обучающихся </w:t>
            </w:r>
          </w:p>
        </w:tc>
      </w:tr>
      <w:tr>
        <w:trPr>
          <w:trHeight w:val="20" w:hRule="atLeast"/>
        </w:trPr>
        <w:tc>
          <w:tcPr>
            <w:tcW w:w="28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eastAsia="PMingLiU" w:cs="Times New Roman"/>
                <w:b/>
                <w:bCs/>
                <w:lang w:eastAsia="ru-RU"/>
              </w:rPr>
            </w:pPr>
            <w:r>
              <w:rPr>
                <w:rFonts w:eastAsia="PMingLiU" w:cs="Times New Roman" w:ascii="Times New Roman" w:hAnsi="Times New Roman"/>
                <w:b/>
                <w:bCs/>
                <w:iCs/>
                <w:lang w:eastAsia="ru-RU"/>
              </w:rPr>
              <w:t xml:space="preserve">Тема 3. </w:t>
            </w:r>
            <w:r>
              <w:rPr>
                <w:rFonts w:eastAsia="PMingLiU" w:cs="Times New Roman" w:ascii="Times New Roman" w:hAnsi="Times New Roman"/>
                <w:b/>
                <w:lang w:eastAsia="ru-RU"/>
              </w:rPr>
              <w:t>Результаты коммерческой деятельности</w:t>
            </w:r>
          </w:p>
        </w:tc>
        <w:tc>
          <w:tcPr>
            <w:tcW w:w="68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t xml:space="preserve">Содержание </w:t>
            </w:r>
          </w:p>
        </w:tc>
      </w:tr>
      <w:tr>
        <w:trPr>
          <w:trHeight w:val="20"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shd w:val="clear" w:color="auto" w:fill="FFFFFF"/>
              <w:spacing w:lineRule="auto" w:line="276"/>
              <w:rPr>
                <w:rFonts w:ascii="Times New Roman" w:hAnsi="Times New Roman" w:eastAsia="PMingLiU" w:cs="Times New Roman"/>
                <w:lang w:eastAsia="ru-RU"/>
              </w:rPr>
            </w:pPr>
            <w:r>
              <w:rPr>
                <w:rFonts w:eastAsia="PMingLiU" w:cs="Times New Roman" w:ascii="Times New Roman" w:hAnsi="Times New Roman"/>
                <w:lang w:eastAsia="ru-RU"/>
              </w:rPr>
              <w:t>Понятие и состав издержек производства и обращения. Классификация затрат по признакам. Калькуляция себестоимости и ее значение. Методика составления смет косвенных расходов и их включение в себестоимость. Ценовая политика субъекта хозяйствования. Цены и порядок ценообразования. Ценовая стратегия предприятия.</w:t>
            </w:r>
          </w:p>
          <w:p>
            <w:pPr>
              <w:pStyle w:val="Normal"/>
              <w:widowControl w:val="false"/>
              <w:spacing w:before="0" w:after="280"/>
              <w:contextualSpacing/>
              <w:rPr>
                <w:rFonts w:ascii="Times New Roman" w:hAnsi="Times New Roman" w:eastAsia="PMingLiU" w:cs="Times New Roman"/>
                <w:bCs/>
                <w:lang w:eastAsia="ru-RU"/>
              </w:rPr>
            </w:pPr>
            <w:r>
              <w:rPr>
                <w:rFonts w:eastAsia="PMingLiU" w:cs="Times New Roman" w:ascii="Times New Roman" w:hAnsi="Times New Roman"/>
                <w:lang w:eastAsia="ru-RU"/>
              </w:rPr>
              <w:t>Понятие качества продукции. Сертификация продукции. Понятие конкурентоспособности. Понятие «продукт» и «услуга», методы и единицы измерения продукции.</w:t>
            </w:r>
          </w:p>
        </w:tc>
      </w:tr>
      <w:tr>
        <w:trPr>
          <w:trHeight w:val="20"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eastAsia="PMingLiU" w:cs="Times New Roman"/>
                <w:bCs/>
                <w:lang w:eastAsia="ru-RU"/>
              </w:rPr>
            </w:pPr>
            <w:r>
              <w:rPr>
                <w:rFonts w:eastAsia="PMingLiU" w:cs="Times New Roman" w:ascii="Times New Roman" w:hAnsi="Times New Roman"/>
                <w:lang w:eastAsia="ru-RU"/>
              </w:rPr>
              <w:t>Доход предприятия, его сущность и значение. Общий финансовый результат – балансовая прибыль. Состав балансовой прибыли и особенности формирования в современных условиях. Рентабельность – показатель эффективности работы субъекта хозяйствования. Виды рентабельности. Финансовое обеспечение хозяйствующих субъектов. Собственность и заемные средства.</w:t>
            </w:r>
          </w:p>
        </w:tc>
      </w:tr>
      <w:tr>
        <w:trPr>
          <w:trHeight w:val="20"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lang w:eastAsia="ru-RU"/>
              </w:rPr>
            </w:pPr>
            <w:r>
              <w:rPr>
                <w:rFonts w:eastAsia="PMingLiU" w:cs="Times New Roman" w:ascii="Times New Roman" w:hAnsi="Times New Roman"/>
                <w:b/>
                <w:bCs/>
                <w:lang w:eastAsia="ru-RU"/>
              </w:rPr>
              <w:t>В том числе практических занятий и лабораторных работ</w:t>
            </w:r>
          </w:p>
        </w:tc>
      </w:tr>
      <w:tr>
        <w:trPr>
          <w:trHeight w:val="344"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lang w:eastAsia="ru-RU"/>
              </w:rPr>
            </w:pPr>
            <w:r>
              <w:rPr>
                <w:rFonts w:eastAsia="PMingLiU" w:cs="Times New Roman" w:ascii="Times New Roman" w:hAnsi="Times New Roman"/>
                <w:b/>
                <w:bCs/>
                <w:lang w:eastAsia="ru-RU"/>
              </w:rPr>
              <w:t xml:space="preserve">Самостоятельная работа обучающихся </w:t>
            </w:r>
          </w:p>
        </w:tc>
      </w:tr>
      <w:tr>
        <w:trPr>
          <w:trHeight w:val="368" w:hRule="atLeast"/>
        </w:trPr>
        <w:tc>
          <w:tcPr>
            <w:tcW w:w="28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00"/>
              <w:rPr>
                <w:rFonts w:ascii="Times New Roman" w:hAnsi="Times New Roman" w:eastAsia="PMingLiU" w:cs="Times New Roman"/>
                <w:b/>
                <w:bCs/>
                <w:lang w:eastAsia="ru-RU"/>
              </w:rPr>
            </w:pPr>
            <w:r>
              <w:rPr>
                <w:rFonts w:eastAsia="PMingLiU" w:cs="Times New Roman" w:ascii="Times New Roman" w:hAnsi="Times New Roman"/>
                <w:b/>
                <w:bCs/>
                <w:lang w:eastAsia="ru-RU"/>
              </w:rPr>
              <w:t xml:space="preserve">Тема 4. </w:t>
            </w:r>
            <w:r>
              <w:rPr>
                <w:rFonts w:eastAsia="PMingLiU" w:cs="Times New Roman" w:ascii="Times New Roman" w:hAnsi="Times New Roman"/>
                <w:b/>
                <w:lang w:eastAsia="ru-RU"/>
              </w:rPr>
              <w:t>Планирование и развитие деятельности хозяйствующего субъекта</w:t>
            </w:r>
          </w:p>
        </w:tc>
        <w:tc>
          <w:tcPr>
            <w:tcW w:w="68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t xml:space="preserve">Содержание </w:t>
            </w:r>
          </w:p>
        </w:tc>
      </w:tr>
      <w:tr>
        <w:trPr>
          <w:trHeight w:val="614"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120" w:after="280"/>
              <w:rPr>
                <w:rFonts w:ascii="Times New Roman" w:hAnsi="Times New Roman" w:eastAsia="PMingLiU" w:cs="Times New Roman"/>
                <w:lang w:eastAsia="ru-RU"/>
              </w:rPr>
            </w:pPr>
            <w:r>
              <w:rPr>
                <w:rFonts w:eastAsia="PMingLiU" w:cs="Times New Roman" w:ascii="Times New Roman" w:hAnsi="Times New Roman"/>
                <w:lang w:eastAsia="ru-RU"/>
              </w:rPr>
              <w:t xml:space="preserve">Показатели технического развития и организации производства. Показатели экономической эффективности капитальных вложений в новую технику: приведенные затраты, коэффициент эффективности и срок окупаемости. </w:t>
            </w:r>
          </w:p>
        </w:tc>
      </w:tr>
      <w:tr>
        <w:trPr>
          <w:trHeight w:val="497" w:hRule="atLeast"/>
        </w:trPr>
        <w:tc>
          <w:tcPr>
            <w:tcW w:w="28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t>Тема 5. Экономика ИТ - отрасли</w:t>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Calibri" w:hAnsi="Calibri" w:eastAsia="PMingLiU" w:cs="Times New Roman"/>
                <w:lang w:eastAsia="ru-RU"/>
              </w:rPr>
            </w:pPr>
            <w:r>
              <w:rPr>
                <w:rFonts w:eastAsia="PMingLiU" w:cs="Times New Roman"/>
                <w:b/>
                <w:bCs/>
                <w:lang w:eastAsia="ru-RU"/>
              </w:rPr>
              <w:t xml:space="preserve">Содержание </w:t>
            </w:r>
          </w:p>
        </w:tc>
      </w:tr>
      <w:tr>
        <w:trPr>
          <w:trHeight w:val="614" w:hRule="atLeast"/>
        </w:trPr>
        <w:tc>
          <w:tcPr>
            <w:tcW w:w="28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r>
          </w:p>
        </w:tc>
        <w:tc>
          <w:tcPr>
            <w:tcW w:w="683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i/>
                <w:i/>
                <w:sz w:val="20"/>
                <w:szCs w:val="20"/>
                <w:lang w:eastAsia="ru-RU"/>
              </w:rPr>
            </w:pPr>
            <w:r>
              <w:rPr>
                <w:rFonts w:eastAsia="PMingLiU" w:cs="Times New Roman" w:ascii="Times New Roman" w:hAnsi="Times New Roman"/>
                <w:sz w:val="24"/>
                <w:szCs w:val="24"/>
                <w:lang w:eastAsia="ru-RU"/>
              </w:rPr>
              <w:t>Тенденции и перспективы развития IT-индустрии. SWOT-анализ</w:t>
            </w:r>
            <w:r>
              <w:rPr>
                <w:rFonts w:eastAsia="PMingLiU" w:cs="Times New Roman"/>
                <w:lang w:eastAsia="ru-RU"/>
              </w:rPr>
              <w:t xml:space="preserve">. </w:t>
            </w:r>
            <w:r>
              <w:rPr>
                <w:rFonts w:eastAsia="PMingLiU" w:cs="Times New Roman" w:ascii="Times New Roman" w:hAnsi="Times New Roman"/>
                <w:sz w:val="24"/>
                <w:szCs w:val="24"/>
                <w:lang w:eastAsia="ru-RU"/>
              </w:rPr>
              <w:t>Формирование стоимости и цены информационных технологий, продуктов, услуг</w:t>
            </w:r>
            <w:r>
              <w:rPr>
                <w:rFonts w:eastAsia="PMingLiU" w:cs="Times New Roman"/>
                <w:lang w:eastAsia="ru-RU"/>
              </w:rPr>
              <w:t xml:space="preserve">. </w:t>
            </w:r>
            <w:r>
              <w:rPr>
                <w:rFonts w:eastAsia="PMingLiU" w:cs="Times New Roman" w:ascii="Times New Roman" w:hAnsi="Times New Roman"/>
                <w:sz w:val="24"/>
                <w:szCs w:val="24"/>
                <w:lang w:eastAsia="ru-RU"/>
              </w:rPr>
              <w:t>Основные показатели деятельности фирмы в IT-отрасли: издержки, цена, прибыль, рентабельность. Критерии оценки эффективности применения информационных технологий</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rPr>
                <w:rFonts w:ascii="Times New Roman" w:hAnsi="Times New Roman" w:eastAsia="PMingLiU" w:cs="Times New Roman"/>
                <w:b/>
                <w:bCs/>
                <w:color w:val="000000"/>
                <w:lang w:eastAsia="ru-RU"/>
              </w:rPr>
            </w:pPr>
            <w:r>
              <w:rPr>
                <w:rFonts w:eastAsia="PMingLiU" w:cs="Times New Roman" w:ascii="Times New Roman" w:hAnsi="Times New Roman"/>
                <w:b/>
                <w:bCs/>
                <w:color w:val="000000"/>
                <w:lang w:eastAsia="ru-RU"/>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PMingLiU" w:cs="Times New Roman"/>
                <w:b/>
                <w:bCs/>
                <w:lang w:eastAsia="ru-RU"/>
              </w:rPr>
            </w:pPr>
            <w:r>
              <w:rPr>
                <w:rFonts w:eastAsia="PMingLiU" w:cs="Times New Roman" w:ascii="Times New Roman" w:hAnsi="Times New Roman"/>
                <w:b/>
                <w:bCs/>
                <w:lang w:eastAsia="ru-RU"/>
              </w:rPr>
              <w:t xml:space="preserve">Всего: 36 </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bookmarkStart w:id="478" w:name="_Toc158393543"/>
      <w:bookmarkStart w:id="479" w:name="_Toc158389439"/>
      <w:bookmarkStart w:id="480" w:name="_Toc158398000"/>
      <w:r>
        <w:rPr/>
        <w:t xml:space="preserve">3. Условия реализации </w:t>
      </w:r>
      <w:r>
        <w:rPr>
          <w:lang w:val="ru-RU"/>
        </w:rPr>
        <w:t>ДИСЦИПЛИНЫ</w:t>
      </w:r>
      <w:bookmarkEnd w:id="478"/>
      <w:bookmarkEnd w:id="479"/>
      <w:bookmarkEnd w:id="480"/>
    </w:p>
    <w:p>
      <w:pPr>
        <w:pStyle w:val="116"/>
        <w:rPr>
          <w:rFonts w:ascii="Times New Roman" w:hAnsi="Times New Roman"/>
        </w:rPr>
      </w:pPr>
      <w:bookmarkStart w:id="481" w:name="_Toc158389440"/>
      <w:bookmarkStart w:id="482" w:name="_Toc158393544"/>
      <w:bookmarkStart w:id="483" w:name="_Toc158398001"/>
      <w:r>
        <w:rPr>
          <w:rFonts w:ascii="Times New Roman" w:hAnsi="Times New Roman"/>
        </w:rPr>
        <w:t>3.1. Материально-техническое обеспечение</w:t>
      </w:r>
      <w:bookmarkEnd w:id="481"/>
      <w:bookmarkEnd w:id="482"/>
      <w:bookmarkEnd w:id="483"/>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 </w:t>
      </w:r>
      <w:r>
        <w:rPr>
          <w:rFonts w:ascii="Times New Roman" w:hAnsi="Times New Roman"/>
          <w:sz w:val="24"/>
          <w:szCs w:val="24"/>
        </w:rPr>
        <w:t>Общепрофессиональных дисциплин и профессиональных модулей</w:t>
      </w:r>
      <w:r>
        <w:rPr>
          <w:rFonts w:cs="Times New Roman" w:ascii="Times New Roman" w:hAnsi="Times New Roman"/>
          <w:bCs/>
          <w:sz w:val="24"/>
          <w:szCs w:val="24"/>
        </w:rPr>
        <w:t xml:space="preserve">, оснащенный в соответствии с приложением 3 ОП-. </w:t>
      </w:r>
    </w:p>
    <w:p>
      <w:pPr>
        <w:pStyle w:val="Normal"/>
        <w:rPr/>
      </w:pPr>
      <w:r>
        <w:rPr/>
      </w:r>
    </w:p>
    <w:p>
      <w:pPr>
        <w:pStyle w:val="116"/>
        <w:rPr>
          <w:rFonts w:ascii="Times New Roman" w:hAnsi="Times New Roman" w:eastAsia="Times New Roman"/>
        </w:rPr>
      </w:pPr>
      <w:bookmarkStart w:id="484" w:name="_Toc158393545"/>
      <w:bookmarkStart w:id="485" w:name="_Toc158398002"/>
      <w:bookmarkStart w:id="486" w:name="_Toc158389441"/>
      <w:r>
        <w:rPr>
          <w:rFonts w:ascii="Times New Roman" w:hAnsi="Times New Roman"/>
        </w:rPr>
        <w:t>3.2. Учебно-методическое обеспечение</w:t>
      </w:r>
      <w:bookmarkEnd w:id="484"/>
      <w:bookmarkEnd w:id="485"/>
      <w:bookmarkEnd w:id="486"/>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н имеет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ListParagraph"/>
        <w:numPr>
          <w:ilvl w:val="0"/>
          <w:numId w:val="20"/>
        </w:numPr>
        <w:tabs>
          <w:tab w:val="clear" w:pos="708"/>
          <w:tab w:val="left" w:pos="720" w:leader="none"/>
        </w:tabs>
        <w:spacing w:lineRule="auto" w:line="276"/>
        <w:ind w:firstLine="567" w:left="0"/>
        <w:jc w:val="both"/>
        <w:rPr>
          <w:rFonts w:ascii="Times New Roman" w:hAnsi="Times New Roman"/>
          <w:sz w:val="24"/>
          <w:szCs w:val="24"/>
        </w:rPr>
      </w:pPr>
      <w:bookmarkStart w:id="487" w:name="_Toc158389442"/>
      <w:bookmarkStart w:id="488" w:name="_Toc158393546"/>
      <w:bookmarkStart w:id="489" w:name="_Toc158398003"/>
      <w:r>
        <w:rPr>
          <w:rFonts w:cs="Times New Roman" w:ascii="Times New Roman" w:hAnsi="Times New Roman"/>
          <w:sz w:val="24"/>
          <w:szCs w:val="24"/>
        </w:rPr>
        <w:t>Виханский, О. С. Менеджмент: учебник / О. С. Виханский, А. И. Наумов. — 2-е изд., перераб. и доп. — Москва: Магистр: ИНФРА-М, 2023. — 288 с. - ISBN 978-5-9776-0085-9. - Текст: электронный. - URL: https://znanium.com/catalog/product/1932339</w:t>
      </w:r>
    </w:p>
    <w:p>
      <w:pPr>
        <w:pStyle w:val="ListParagraph"/>
        <w:numPr>
          <w:ilvl w:val="0"/>
          <w:numId w:val="20"/>
        </w:numPr>
        <w:tabs>
          <w:tab w:val="clear" w:pos="708"/>
          <w:tab w:val="left" w:pos="720" w:leader="none"/>
        </w:tabs>
        <w:spacing w:lineRule="auto" w:line="276"/>
        <w:ind w:firstLine="567" w:left="0"/>
        <w:jc w:val="both"/>
        <w:rPr>
          <w:rFonts w:ascii="Times New Roman" w:hAnsi="Times New Roman" w:cs="Times New Roman"/>
          <w:sz w:val="24"/>
          <w:szCs w:val="24"/>
        </w:rPr>
      </w:pPr>
      <w:r>
        <w:rPr>
          <w:rFonts w:cs="Times New Roman" w:ascii="Times New Roman" w:hAnsi="Times New Roman"/>
          <w:sz w:val="24"/>
          <w:szCs w:val="24"/>
        </w:rPr>
        <w:t>Коршунов, В. В. Экономика организации : учебник и практикум для среднего профессионального образования / В. В. Коршунов. — 6-е изд., перераб. и доп. — Москва: Издательство Юрайт, 2024. — 363 с. — (Профессиональное образование). — ISBN 978-5-534-16416-9. — Текст: электронный // Образовательная платформа Юрайт [сайт]. — URL: https://urait.ru/bcode/536837</w:t>
      </w:r>
    </w:p>
    <w:p>
      <w:pPr>
        <w:pStyle w:val="ListParagraph"/>
        <w:numPr>
          <w:ilvl w:val="0"/>
          <w:numId w:val="20"/>
        </w:numPr>
        <w:tabs>
          <w:tab w:val="clear" w:pos="708"/>
          <w:tab w:val="left" w:pos="720" w:leader="none"/>
        </w:tabs>
        <w:spacing w:lineRule="auto" w:line="276"/>
        <w:ind w:firstLine="567" w:left="0"/>
        <w:jc w:val="both"/>
        <w:rPr>
          <w:rFonts w:ascii="Times New Roman" w:hAnsi="Times New Roman" w:cs="Times New Roman"/>
          <w:sz w:val="24"/>
          <w:szCs w:val="24"/>
        </w:rPr>
      </w:pPr>
      <w:r>
        <w:rPr>
          <w:rFonts w:cs="Times New Roman" w:ascii="Times New Roman" w:hAnsi="Times New Roman"/>
          <w:sz w:val="24"/>
          <w:szCs w:val="24"/>
        </w:rPr>
        <w:t>Куликов, Л. М. Основы экономической теории: учебник для среднего профессионального образования / Л. М. Куликов. — 3-е изд., перераб. и доп. — Москва: Издательство Юрайт, 2024. — 371 с. — (Профессиональное образование). — ISBN 978-5-534-03163-8. — Текст: электронный // Образовательная платформа Юрайт [сайт]. — URL: https://urait.ru/bcode/535498</w:t>
      </w:r>
    </w:p>
    <w:p>
      <w:pPr>
        <w:pStyle w:val="ListParagraph"/>
        <w:numPr>
          <w:ilvl w:val="0"/>
          <w:numId w:val="20"/>
        </w:numPr>
        <w:tabs>
          <w:tab w:val="clear" w:pos="708"/>
          <w:tab w:val="left" w:pos="720" w:leader="none"/>
        </w:tabs>
        <w:spacing w:lineRule="auto" w:line="276"/>
        <w:ind w:firstLine="567" w:left="0"/>
        <w:jc w:val="both"/>
        <w:rPr>
          <w:rFonts w:ascii="Times New Roman" w:hAnsi="Times New Roman" w:cs="Times New Roman"/>
          <w:sz w:val="24"/>
          <w:szCs w:val="24"/>
        </w:rPr>
      </w:pPr>
      <w:r>
        <w:rPr>
          <w:rFonts w:cs="Times New Roman" w:ascii="Times New Roman" w:hAnsi="Times New Roman"/>
          <w:sz w:val="24"/>
          <w:szCs w:val="24"/>
        </w:rPr>
        <w:t>Порфирьев, Д. Н. Менеджмент: учебное пособие / Д. Н. Порфирьев. — Пенза: ПГАУ, 2022. — 93 с. — Текст: электронный // Лань: электронно-библиотечная система. — URL: https://e.lanbook.com/book/270965</w:t>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bookmarkEnd w:id="487"/>
      <w:bookmarkEnd w:id="488"/>
      <w:bookmarkEnd w:id="489"/>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212"/>
        <w:gridCol w:w="3213"/>
        <w:gridCol w:w="3213"/>
      </w:tblGrid>
      <w:tr>
        <w:trPr>
          <w:trHeight w:val="20" w:hRule="atLeast"/>
        </w:trPr>
        <w:tc>
          <w:tcPr>
            <w:tcW w:w="32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2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32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32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36" w:after="280"/>
              <w:jc w:val="both"/>
              <w:rPr>
                <w:sz w:val="24"/>
                <w:szCs w:val="24"/>
              </w:rPr>
            </w:pPr>
            <w:r>
              <w:rPr>
                <w:sz w:val="24"/>
                <w:szCs w:val="24"/>
              </w:rPr>
              <w:t>Знает:</w:t>
            </w:r>
          </w:p>
          <w:p>
            <w:pPr>
              <w:pStyle w:val="TableParagraph"/>
              <w:widowControl w:val="false"/>
              <w:spacing w:lineRule="auto" w:line="276" w:before="36" w:after="280"/>
              <w:jc w:val="both"/>
              <w:rPr>
                <w:sz w:val="24"/>
                <w:szCs w:val="24"/>
              </w:rPr>
            </w:pPr>
            <w:r>
              <w:rPr>
                <w:sz w:val="24"/>
                <w:szCs w:val="24"/>
              </w:rPr>
              <w:t>общие положения экономической теории.</w:t>
            </w:r>
          </w:p>
          <w:p>
            <w:pPr>
              <w:pStyle w:val="TableParagraph"/>
              <w:widowControl w:val="false"/>
              <w:spacing w:lineRule="auto" w:line="276" w:before="36" w:after="280"/>
              <w:jc w:val="both"/>
              <w:rPr>
                <w:sz w:val="24"/>
                <w:szCs w:val="24"/>
              </w:rPr>
            </w:pPr>
            <w:r>
              <w:rPr>
                <w:sz w:val="24"/>
                <w:szCs w:val="24"/>
              </w:rPr>
              <w:t>организацию производственного и технологического процессов.</w:t>
            </w:r>
          </w:p>
          <w:p>
            <w:pPr>
              <w:pStyle w:val="TableParagraph"/>
              <w:widowControl w:val="false"/>
              <w:spacing w:lineRule="auto" w:line="276" w:before="36" w:after="280"/>
              <w:jc w:val="both"/>
              <w:rPr>
                <w:sz w:val="24"/>
                <w:szCs w:val="24"/>
              </w:rPr>
            </w:pPr>
            <w:r>
              <w:rPr>
                <w:sz w:val="24"/>
                <w:szCs w:val="24"/>
              </w:rPr>
              <w:t>механизмы ценообразования на продукцию (услуги), формы оплаты труда в современных условиях.</w:t>
            </w:r>
          </w:p>
          <w:p>
            <w:pPr>
              <w:pStyle w:val="TableParagraph"/>
              <w:widowControl w:val="false"/>
              <w:spacing w:lineRule="auto" w:line="276" w:before="36" w:after="280"/>
              <w:jc w:val="both"/>
              <w:rPr>
                <w:sz w:val="24"/>
                <w:szCs w:val="24"/>
              </w:rPr>
            </w:pPr>
            <w:r>
              <w:rPr>
                <w:sz w:val="24"/>
                <w:szCs w:val="24"/>
              </w:rPr>
              <w:t>материально-технические, трудовые и финансовые ресурсы отрасли и организации, показатели их эффективного использования.</w:t>
            </w:r>
          </w:p>
          <w:p>
            <w:pPr>
              <w:pStyle w:val="TableParagraph"/>
              <w:widowControl w:val="false"/>
              <w:spacing w:lineRule="auto" w:line="276" w:before="36" w:after="280"/>
              <w:jc w:val="both"/>
              <w:rPr>
                <w:sz w:val="24"/>
                <w:szCs w:val="24"/>
              </w:rPr>
            </w:pPr>
            <w:r>
              <w:rPr>
                <w:sz w:val="24"/>
                <w:szCs w:val="24"/>
              </w:rPr>
              <w:t>методику разработки бизнес-плана.</w:t>
            </w:r>
          </w:p>
          <w:p>
            <w:pPr>
              <w:pStyle w:val="TableParagraph"/>
              <w:widowControl w:val="false"/>
              <w:spacing w:lineRule="auto" w:line="276" w:before="36" w:after="280"/>
              <w:jc w:val="both"/>
              <w:rPr>
                <w:sz w:val="24"/>
                <w:szCs w:val="24"/>
              </w:rPr>
            </w:pPr>
            <w:r>
              <w:rPr>
                <w:sz w:val="24"/>
                <w:szCs w:val="24"/>
              </w:rPr>
              <w:t xml:space="preserve"> </w:t>
            </w:r>
            <w:r>
              <w:rPr>
                <w:sz w:val="24"/>
                <w:szCs w:val="24"/>
              </w:rPr>
              <w:t>основные понятия и термины, отражающие специфику деятельности в сфере создания, коммерческого распространения и применения современных средств вычислительной техники и ит;</w:t>
            </w:r>
          </w:p>
          <w:p>
            <w:pPr>
              <w:pStyle w:val="TableParagraph"/>
              <w:widowControl w:val="false"/>
              <w:spacing w:lineRule="auto" w:line="276" w:before="36" w:after="280"/>
              <w:jc w:val="both"/>
              <w:rPr>
                <w:sz w:val="24"/>
                <w:szCs w:val="24"/>
              </w:rPr>
            </w:pPr>
            <w:r>
              <w:rPr>
                <w:sz w:val="24"/>
                <w:szCs w:val="24"/>
              </w:rPr>
              <w:t>сущность экономики информационного бизнеса;</w:t>
            </w:r>
          </w:p>
          <w:p>
            <w:pPr>
              <w:pStyle w:val="TableParagraph"/>
              <w:widowControl w:val="false"/>
              <w:spacing w:lineRule="auto" w:line="276" w:before="36" w:after="280"/>
              <w:jc w:val="both"/>
              <w:rPr>
                <w:sz w:val="24"/>
                <w:szCs w:val="24"/>
              </w:rPr>
            </w:pPr>
            <w:r>
              <w:rPr>
                <w:sz w:val="24"/>
                <w:szCs w:val="24"/>
              </w:rPr>
              <w:t>методы оценки эффективности информационных технологий;</w:t>
            </w:r>
          </w:p>
          <w:p>
            <w:pPr>
              <w:pStyle w:val="Normal"/>
              <w:widowControl w:val="false"/>
              <w:spacing w:lineRule="auto" w:line="276" w:before="0" w:after="280"/>
              <w:contextualSpacing/>
              <w:rPr>
                <w:rFonts w:ascii="Times New Roman" w:hAnsi="Times New Roman" w:cs="Times New Roman"/>
                <w:bCs/>
                <w:sz w:val="24"/>
                <w:szCs w:val="24"/>
              </w:rPr>
            </w:pPr>
            <w:r>
              <w:rPr>
                <w:rFonts w:cs="Times New Roman" w:ascii="Times New Roman" w:hAnsi="Times New Roman"/>
                <w:sz w:val="24"/>
                <w:szCs w:val="24"/>
              </w:rPr>
              <w:t>способы формирования цены информационных технологий, продуктов, услуг;</w:t>
            </w:r>
          </w:p>
        </w:tc>
        <w:tc>
          <w:tcPr>
            <w:tcW w:w="32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Демонстрирует знания основ экономики и управления.</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Демонстрирует умения находить и использовать необходимую экономическую информацию.</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рассчитывать по принятой методологии основные технико-экономические показатели деятельности организации.</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определять экономическую эффективность информационных технологий и информационных систем с помощью различных методик</w:t>
            </w:r>
          </w:p>
        </w:tc>
        <w:tc>
          <w:tcPr>
            <w:tcW w:w="32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Диагностика (тестирование, контрольные работы)</w:t>
            </w:r>
          </w:p>
        </w:tc>
      </w:tr>
      <w:tr>
        <w:trPr>
          <w:trHeight w:val="20" w:hRule="atLeast"/>
        </w:trPr>
        <w:tc>
          <w:tcPr>
            <w:tcW w:w="3212"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before="36" w:after="280"/>
              <w:jc w:val="both"/>
              <w:rPr>
                <w:sz w:val="24"/>
                <w:szCs w:val="24"/>
              </w:rPr>
            </w:pPr>
            <w:r>
              <w:rPr>
                <w:sz w:val="24"/>
                <w:szCs w:val="24"/>
              </w:rPr>
              <w:t>Умеет:</w:t>
            </w:r>
          </w:p>
          <w:p>
            <w:pPr>
              <w:pStyle w:val="Normal"/>
              <w:widowControl w:val="fals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находить и использовать необходимую экономическую информацию.</w:t>
            </w:r>
          </w:p>
          <w:p>
            <w:pPr>
              <w:pStyle w:val="Normal"/>
              <w:widowControl w:val="fals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рассчитывать по принятой методологии основные технико-экономические показатели деятельности организации.</w:t>
            </w:r>
          </w:p>
          <w:p>
            <w:pPr>
              <w:pStyle w:val="Normal"/>
              <w:widowControl w:val="fals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определять экономическую эффективность информационных технологий и информационных систем с помощью различных методик</w:t>
            </w:r>
          </w:p>
        </w:tc>
        <w:tc>
          <w:tcPr>
            <w:tcW w:w="32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r>
          </w:p>
        </w:tc>
        <w:tc>
          <w:tcPr>
            <w:tcW w:w="32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tabs>
          <w:tab w:val="clear" w:pos="708"/>
          <w:tab w:val="left" w:pos="6704" w:leader="none"/>
        </w:tabs>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tab/>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2.16</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pPr>
      <w:bookmarkStart w:id="490" w:name="_Toc168589270"/>
      <w:bookmarkStart w:id="491" w:name="_Toc169283423"/>
      <w:r>
        <w:rPr/>
        <w:t>«ОП.08 Основы проектирования баз данных»</w:t>
      </w:r>
      <w:bookmarkEnd w:id="490"/>
      <w:bookmarkEnd w:id="491"/>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r>
        <w:rPr>
          <w:lang w:val="ru-RU"/>
        </w:rPr>
        <w:t>СОДЕРЖАНИЕ ПРОГРАММЫ</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50"/>
              <w:headerReference w:type="default" r:id="rId51"/>
              <w:headerReference w:type="first" r:id="rId52"/>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2"/>
        </w:numPr>
        <w:spacing w:before="280" w:after="280"/>
        <w:rPr>
          <w:rFonts w:ascii="Times New Roman" w:hAnsi="Times New Roman"/>
        </w:rPr>
      </w:pPr>
      <w:r>
        <w:rPr/>
        <w:t>Общая характеристика</w:t>
      </w:r>
      <w:r>
        <w:rPr>
          <w:lang w:val="ru-RU"/>
        </w:rPr>
        <w:t xml:space="preserve"> </w:t>
      </w:r>
      <w:r>
        <w:rPr/>
        <w:t>РАБОЧЕЙ ПРОГРАММЫ УЧЕБНОЙ ДИСЦИПЛИНЫ</w:t>
      </w:r>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«ОП.0</w:t>
      </w:r>
      <w:r>
        <w:rPr>
          <w:rFonts w:eastAsia="Segoe UI"/>
          <w:b/>
          <w:bCs/>
          <w:caps/>
          <w:u w:val="single"/>
          <w:lang w:val="ru-RU"/>
        </w:rPr>
        <w:t>8</w:t>
      </w:r>
      <w:r>
        <w:rPr>
          <w:rFonts w:eastAsia="Segoe UI" w:ascii="Times New Roman Полужирный" w:hAnsi="Times New Roman Полужирный"/>
          <w:b/>
          <w:bCs/>
          <w:caps/>
          <w:u w:val="single"/>
          <w:lang w:val="ru-RU"/>
        </w:rPr>
        <w:t xml:space="preserve"> Основы проектирования баз данных»</w:t>
      </w:r>
    </w:p>
    <w:p>
      <w:pPr>
        <w:pStyle w:val="114"/>
        <w:rPr>
          <w:lang w:val="ru-RU"/>
        </w:rPr>
      </w:pPr>
      <w:r>
        <w:rPr>
          <w:lang w:val="ru-RU"/>
        </w:rPr>
      </w:r>
    </w:p>
    <w:p>
      <w:pPr>
        <w:pStyle w:val="116"/>
        <w:rPr>
          <w:rFonts w:ascii="Times New Roman" w:hAnsi="Times New Roman"/>
        </w:rPr>
      </w:pPr>
      <w:r>
        <w:rPr>
          <w:rFonts w:ascii="Times New Roman" w:hAnsi="Times New Roman"/>
        </w:rPr>
        <w:t>1.1. Цель и место дисциплины в структуре образовательной программы</w:t>
      </w:r>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«ОП.08 Основы проектирования баз данных»</w:t>
      </w:r>
      <w:r>
        <w:rPr>
          <w:rFonts w:eastAsia="Times New Roman" w:cs="Times New Roman" w:ascii="Times New Roman" w:hAnsi="Times New Roman"/>
          <w:sz w:val="24"/>
          <w:szCs w:val="24"/>
          <w:lang w:eastAsia="ru-RU"/>
        </w:rPr>
        <w:t xml:space="preserve">: </w:t>
      </w:r>
      <w:r>
        <w:rPr>
          <w:rFonts w:eastAsia="Times New Roman" w:ascii="Times New Roman" w:hAnsi="Times New Roman"/>
          <w:bCs/>
          <w:sz w:val="24"/>
          <w:szCs w:val="24"/>
          <w:lang w:val="x-none" w:eastAsia="ru-RU"/>
        </w:rPr>
        <w:t xml:space="preserve">формирование </w:t>
      </w:r>
      <w:r>
        <w:rPr>
          <w:rFonts w:eastAsia="Times New Roman" w:ascii="Times New Roman" w:hAnsi="Times New Roman"/>
          <w:bCs/>
          <w:sz w:val="24"/>
          <w:szCs w:val="24"/>
          <w:lang w:eastAsia="ru-RU"/>
        </w:rPr>
        <w:t>представлений об использовании инструментальных средств создания баз данных и информационных систем, определения подходящей модели данных, организации эффективной структуры хранения данных, организации запросов к хранимым данным и других вопросов, от которых зависит эффективность использования разрабатываемых информационность систем.</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«ОП.08 Основы проектирования баз данных»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1.2. Планируемые результаты освоения дисциплины</w:t>
      </w:r>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757"/>
        <w:gridCol w:w="3941"/>
        <w:gridCol w:w="3940"/>
      </w:tblGrid>
      <w:tr>
        <w:trPr>
          <w:trHeight w:val="20" w:hRule="atLeast"/>
        </w:trPr>
        <w:tc>
          <w:tcPr>
            <w:tcW w:w="1757"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 xml:space="preserve">Код ОК, </w:t>
            </w:r>
          </w:p>
          <w:p>
            <w:pPr>
              <w:pStyle w:val="Normal"/>
              <w:widowControl w:val="false"/>
              <w:rPr>
                <w:rStyle w:val="Emphasis"/>
                <w:b/>
                <w:i w:val="false"/>
                <w:i w:val="false"/>
                <w:sz w:val="24"/>
                <w:szCs w:val="24"/>
              </w:rPr>
            </w:pPr>
            <w:r>
              <w:rPr>
                <w:rStyle w:val="Emphasis"/>
                <w:b/>
                <w:i w:val="false"/>
                <w:sz w:val="24"/>
                <w:szCs w:val="24"/>
              </w:rPr>
              <w:t xml:space="preserve">ПК </w:t>
            </w:r>
          </w:p>
        </w:tc>
        <w:tc>
          <w:tcPr>
            <w:tcW w:w="39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39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276" w:hRule="atLeast"/>
        </w:trPr>
        <w:tc>
          <w:tcPr>
            <w:tcW w:w="1757"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ОК 01</w:t>
            </w:r>
          </w:p>
          <w:p>
            <w:pPr>
              <w:pStyle w:val="Normal"/>
              <w:widowControl w:val="false"/>
              <w:rPr>
                <w:rFonts w:ascii="Times New Roman" w:hAnsi="Times New Roman"/>
                <w:sz w:val="24"/>
                <w:szCs w:val="24"/>
              </w:rPr>
            </w:pPr>
            <w:r>
              <w:rPr>
                <w:rFonts w:ascii="Times New Roman" w:hAnsi="Times New Roman"/>
                <w:sz w:val="24"/>
                <w:szCs w:val="24"/>
              </w:rPr>
              <w:t>ОК 02</w:t>
            </w:r>
          </w:p>
          <w:p>
            <w:pPr>
              <w:pStyle w:val="Normal"/>
              <w:widowControl w:val="false"/>
              <w:rPr>
                <w:rFonts w:ascii="Times New Roman" w:hAnsi="Times New Roman"/>
                <w:sz w:val="24"/>
                <w:szCs w:val="24"/>
              </w:rPr>
            </w:pPr>
            <w:r>
              <w:rPr>
                <w:rFonts w:ascii="Times New Roman" w:hAnsi="Times New Roman"/>
                <w:sz w:val="24"/>
                <w:szCs w:val="24"/>
              </w:rPr>
              <w:t>ОК 05</w:t>
            </w:r>
          </w:p>
          <w:p>
            <w:pPr>
              <w:pStyle w:val="Normal"/>
              <w:widowControl w:val="false"/>
              <w:rPr>
                <w:rFonts w:ascii="Times New Roman" w:hAnsi="Times New Roman"/>
                <w:sz w:val="24"/>
                <w:szCs w:val="24"/>
              </w:rPr>
            </w:pPr>
            <w:r>
              <w:rPr>
                <w:rFonts w:ascii="Times New Roman" w:hAnsi="Times New Roman"/>
                <w:sz w:val="24"/>
                <w:szCs w:val="24"/>
              </w:rPr>
              <w:t>ОК 09</w:t>
            </w:r>
          </w:p>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before="0" w:after="280"/>
              <w:contextualSpacing/>
              <w:rPr>
                <w:rFonts w:ascii="Times New Roman" w:hAnsi="Times New Roman"/>
              </w:rPr>
            </w:pPr>
            <w:r>
              <w:rPr>
                <w:rFonts w:ascii="Times New Roman" w:hAnsi="Times New Roman"/>
              </w:rPr>
              <w:t xml:space="preserve">проектировать реляционную базу данных; </w:t>
            </w:r>
          </w:p>
          <w:p>
            <w:pPr>
              <w:pStyle w:val="Normal"/>
              <w:widowControl w:val="false"/>
              <w:rPr>
                <w:rFonts w:ascii="Times New Roman" w:hAnsi="Times New Roman" w:cs="Times New Roman"/>
                <w:bCs/>
                <w:sz w:val="24"/>
                <w:szCs w:val="24"/>
                <w:highlight w:val="green"/>
              </w:rPr>
            </w:pPr>
            <w:r>
              <w:rPr>
                <w:rFonts w:ascii="Times New Roman" w:hAnsi="Times New Roman"/>
              </w:rPr>
              <w:t xml:space="preserve">использовать язык запросов для программного извлечения сведений из баз данных </w:t>
            </w:r>
          </w:p>
        </w:tc>
        <w:tc>
          <w:tcPr>
            <w:tcW w:w="394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tabs>
                <w:tab w:val="clear" w:pos="708"/>
                <w:tab w:val="left" w:pos="0" w:leader="none"/>
              </w:tabs>
              <w:spacing w:before="0" w:after="280"/>
              <w:ind w:hanging="0" w:left="147"/>
              <w:contextualSpacing/>
              <w:rPr>
                <w:rFonts w:ascii="Times New Roman" w:hAnsi="Times New Roman"/>
              </w:rPr>
            </w:pPr>
            <w:r>
              <w:rPr>
                <w:rFonts w:ascii="Times New Roman" w:hAnsi="Times New Roman"/>
              </w:rPr>
              <w:t xml:space="preserve">основы теории баз данных; </w:t>
            </w:r>
          </w:p>
          <w:p>
            <w:pPr>
              <w:pStyle w:val="Normal"/>
              <w:widowControl w:val="false"/>
              <w:tabs>
                <w:tab w:val="clear" w:pos="708"/>
                <w:tab w:val="left" w:pos="0" w:leader="none"/>
              </w:tabs>
              <w:spacing w:before="0" w:after="280"/>
              <w:ind w:hanging="0" w:left="147"/>
              <w:contextualSpacing/>
              <w:rPr>
                <w:rFonts w:ascii="Times New Roman" w:hAnsi="Times New Roman"/>
              </w:rPr>
            </w:pPr>
            <w:r>
              <w:rPr>
                <w:rFonts w:ascii="Times New Roman" w:hAnsi="Times New Roman"/>
              </w:rPr>
              <w:t xml:space="preserve">модели данных; </w:t>
            </w:r>
          </w:p>
          <w:p>
            <w:pPr>
              <w:pStyle w:val="Normal"/>
              <w:widowControl w:val="false"/>
              <w:tabs>
                <w:tab w:val="clear" w:pos="708"/>
                <w:tab w:val="left" w:pos="0" w:leader="none"/>
              </w:tabs>
              <w:spacing w:before="0" w:after="280"/>
              <w:ind w:hanging="0" w:left="147"/>
              <w:contextualSpacing/>
              <w:rPr>
                <w:rFonts w:ascii="Times New Roman" w:hAnsi="Times New Roman"/>
              </w:rPr>
            </w:pPr>
            <w:r>
              <w:rPr>
                <w:rFonts w:ascii="Times New Roman" w:hAnsi="Times New Roman"/>
              </w:rPr>
              <w:t>особенности реляционной модели и проектирование баз данных;</w:t>
            </w:r>
          </w:p>
          <w:p>
            <w:pPr>
              <w:pStyle w:val="Normal"/>
              <w:widowControl w:val="false"/>
              <w:tabs>
                <w:tab w:val="clear" w:pos="708"/>
                <w:tab w:val="left" w:pos="0" w:leader="none"/>
              </w:tabs>
              <w:spacing w:before="0" w:after="280"/>
              <w:ind w:hanging="0" w:left="147"/>
              <w:contextualSpacing/>
              <w:rPr>
                <w:rFonts w:ascii="Times New Roman" w:hAnsi="Times New Roman"/>
              </w:rPr>
            </w:pPr>
            <w:r>
              <w:rPr>
                <w:rFonts w:ascii="Times New Roman" w:hAnsi="Times New Roman"/>
              </w:rPr>
              <w:t xml:space="preserve">изобразительные средства, используемые в ER- моделировании; </w:t>
            </w:r>
          </w:p>
          <w:p>
            <w:pPr>
              <w:pStyle w:val="Normal"/>
              <w:widowControl w:val="false"/>
              <w:tabs>
                <w:tab w:val="clear" w:pos="708"/>
                <w:tab w:val="left" w:pos="0" w:leader="none"/>
              </w:tabs>
              <w:spacing w:before="0" w:after="280"/>
              <w:ind w:hanging="0" w:left="147"/>
              <w:contextualSpacing/>
              <w:rPr>
                <w:rFonts w:ascii="Times New Roman" w:hAnsi="Times New Roman"/>
              </w:rPr>
            </w:pPr>
            <w:r>
              <w:rPr>
                <w:rFonts w:ascii="Times New Roman" w:hAnsi="Times New Roman"/>
              </w:rPr>
              <w:t xml:space="preserve">основы реляционной алгебры; </w:t>
            </w:r>
          </w:p>
          <w:p>
            <w:pPr>
              <w:pStyle w:val="Normal"/>
              <w:widowControl w:val="false"/>
              <w:tabs>
                <w:tab w:val="clear" w:pos="708"/>
                <w:tab w:val="left" w:pos="0" w:leader="none"/>
              </w:tabs>
              <w:spacing w:before="0" w:after="280"/>
              <w:ind w:hanging="0" w:left="147"/>
              <w:contextualSpacing/>
              <w:rPr>
                <w:rFonts w:ascii="Times New Roman" w:hAnsi="Times New Roman"/>
              </w:rPr>
            </w:pPr>
            <w:r>
              <w:rPr>
                <w:rFonts w:ascii="Times New Roman" w:hAnsi="Times New Roman"/>
              </w:rPr>
              <w:t>принципы проектирования баз данных;</w:t>
            </w:r>
          </w:p>
          <w:p>
            <w:pPr>
              <w:pStyle w:val="Normal"/>
              <w:widowControl w:val="false"/>
              <w:tabs>
                <w:tab w:val="clear" w:pos="708"/>
                <w:tab w:val="left" w:pos="0" w:leader="none"/>
              </w:tabs>
              <w:spacing w:before="0" w:after="280"/>
              <w:ind w:hanging="0" w:left="147"/>
              <w:contextualSpacing/>
              <w:rPr>
                <w:rFonts w:ascii="Times New Roman" w:hAnsi="Times New Roman"/>
              </w:rPr>
            </w:pPr>
            <w:r>
              <w:rPr>
                <w:rFonts w:ascii="Times New Roman" w:hAnsi="Times New Roman"/>
              </w:rPr>
              <w:t xml:space="preserve">обеспечение непротиворечивости и целостности данных; </w:t>
            </w:r>
          </w:p>
          <w:p>
            <w:pPr>
              <w:pStyle w:val="Normal"/>
              <w:widowControl w:val="false"/>
              <w:tabs>
                <w:tab w:val="clear" w:pos="708"/>
                <w:tab w:val="left" w:pos="0" w:leader="none"/>
              </w:tabs>
              <w:spacing w:before="0" w:after="280"/>
              <w:ind w:hanging="0" w:left="147"/>
              <w:contextualSpacing/>
              <w:rPr>
                <w:rFonts w:ascii="Times New Roman" w:hAnsi="Times New Roman"/>
              </w:rPr>
            </w:pPr>
            <w:r>
              <w:rPr>
                <w:rFonts w:ascii="Times New Roman" w:hAnsi="Times New Roman"/>
              </w:rPr>
              <w:t xml:space="preserve">средства проектирования структур баз данных; </w:t>
            </w:r>
          </w:p>
          <w:p>
            <w:pPr>
              <w:pStyle w:val="Normal"/>
              <w:widowControl w:val="false"/>
              <w:rPr>
                <w:rFonts w:ascii="Times New Roman" w:hAnsi="Times New Roman" w:cs="Times New Roman"/>
                <w:bCs/>
                <w:sz w:val="24"/>
                <w:szCs w:val="24"/>
                <w:highlight w:val="green"/>
              </w:rPr>
            </w:pPr>
            <w:r>
              <w:rPr>
                <w:rFonts w:ascii="Times New Roman" w:hAnsi="Times New Roman"/>
                <w:b/>
                <w:i/>
                <w:sz w:val="24"/>
                <w:szCs w:val="24"/>
              </w:rPr>
              <w:t>язык запросов SQL</w:t>
            </w:r>
          </w:p>
        </w:tc>
      </w:tr>
      <w:tr>
        <w:trPr>
          <w:trHeight w:val="276" w:hRule="atLeast"/>
        </w:trPr>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r>
      <w:tr>
        <w:trPr>
          <w:trHeight w:val="276" w:hRule="atLeast"/>
        </w:trPr>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r>
      <w:tr>
        <w:trPr>
          <w:trHeight w:val="276" w:hRule="atLeast"/>
        </w:trPr>
        <w:tc>
          <w:tcPr>
            <w:tcW w:w="1757"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c>
          <w:tcPr>
            <w:tcW w:w="3940"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highlight w:val="green"/>
              </w:rPr>
            </w:pPr>
            <w:r>
              <w:rPr>
                <w:rFonts w:cs="Times New Roman" w:ascii="Times New Roman" w:hAnsi="Times New Roman"/>
                <w:bCs/>
                <w:sz w:val="24"/>
                <w:szCs w:val="24"/>
                <w:highlight w:val="green"/>
              </w:rPr>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r>
        <w:rPr/>
        <w:t xml:space="preserve">2. Структура и содержание </w:t>
      </w:r>
      <w:r>
        <w:rPr>
          <w:lang w:val="ru-RU"/>
        </w:rPr>
        <w:t>ДИСЦИПЛИНЫ</w:t>
      </w:r>
    </w:p>
    <w:p>
      <w:pPr>
        <w:pStyle w:val="116"/>
        <w:rPr>
          <w:rFonts w:ascii="Times New Roman" w:hAnsi="Times New Roman"/>
        </w:rPr>
      </w:pPr>
      <w:r>
        <w:rPr>
          <w:rFonts w:ascii="Times New Roman" w:hAnsi="Times New Roman"/>
        </w:rPr>
        <w:t xml:space="preserve">2.1. Трудоемкость освоения дисциплины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68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60</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68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60</w:t>
            </w:r>
          </w:p>
        </w:tc>
      </w:tr>
    </w:tbl>
    <w:p>
      <w:pPr>
        <w:pStyle w:val="116"/>
        <w:rPr>
          <w:rFonts w:ascii="Times New Roman" w:hAnsi="Times New Roman"/>
        </w:rPr>
      </w:pPr>
      <w:r>
        <w:rPr>
          <w:rFonts w:ascii="Times New Roman" w:hAnsi="Times New Roman"/>
        </w:rPr>
      </w:r>
    </w:p>
    <w:p>
      <w:pPr>
        <w:pStyle w:val="116"/>
        <w:rPr>
          <w:rFonts w:ascii="Times New Roman" w:hAnsi="Times New Roman"/>
        </w:rPr>
      </w:pPr>
      <w:r>
        <w:rPr>
          <w:rFonts w:ascii="Times New Roman" w:hAnsi="Times New Roman"/>
        </w:rPr>
      </w:r>
    </w:p>
    <w:p>
      <w:pPr>
        <w:pStyle w:val="116"/>
        <w:rPr>
          <w:rFonts w:ascii="Times New Roman" w:hAnsi="Times New Roman"/>
        </w:rPr>
      </w:pPr>
      <w:r>
        <w:rPr>
          <w:rFonts w:ascii="Times New Roman" w:hAnsi="Times New Roman"/>
        </w:rPr>
        <w:t>2.2.  содержание 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664"/>
        <w:gridCol w:w="6973"/>
      </w:tblGrid>
      <w:tr>
        <w:trPr>
          <w:trHeight w:val="20" w:hRule="atLeast"/>
        </w:trPr>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rPr>
            </w:pPr>
            <w:r>
              <w:rPr>
                <w:rFonts w:cs="Times New Roman" w:ascii="Times New Roman" w:hAnsi="Times New Roman"/>
                <w:b/>
                <w:bCs/>
              </w:rPr>
              <w:t>Наименование разделов и тем</w:t>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rPr>
            </w:pPr>
            <w:r>
              <w:rPr>
                <w:rFonts w:cs="Times New Roman" w:ascii="Times New Roman" w:hAnsi="Times New Roman"/>
                <w:b/>
                <w:bCs/>
              </w:rPr>
              <w:t xml:space="preserve"> </w:t>
            </w:r>
            <w:r>
              <w:rPr>
                <w:rFonts w:cs="Times New Roman" w:ascii="Times New Roman" w:hAnsi="Times New Roman"/>
                <w:b/>
                <w:bCs/>
              </w:rPr>
              <w:t>содержание учебного материала, практических и лабораторных занятий</w:t>
            </w:r>
          </w:p>
        </w:tc>
      </w:tr>
      <w:tr>
        <w:trPr>
          <w:trHeight w:val="20" w:hRule="atLeast"/>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Тема 1. Основные понятия баз данных </w:t>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Содержание </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2"/>
              </w:numPr>
              <w:tabs>
                <w:tab w:val="clear" w:pos="708"/>
                <w:tab w:val="left" w:pos="346" w:leader="none"/>
              </w:tabs>
              <w:spacing w:lineRule="auto" w:line="276"/>
              <w:rPr>
                <w:rFonts w:ascii="Times New Roman" w:hAnsi="Times New Roman" w:cs="Times New Roman"/>
                <w:b/>
                <w:bCs/>
              </w:rPr>
            </w:pPr>
            <w:r>
              <w:rPr>
                <w:rFonts w:cs="Times New Roman" w:ascii="Times New Roman" w:hAnsi="Times New Roman"/>
                <w:bCs/>
              </w:rPr>
              <w:t>Основные понятия теории БД</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2"/>
              </w:numPr>
              <w:tabs>
                <w:tab w:val="clear" w:pos="708"/>
                <w:tab w:val="left" w:pos="346" w:leader="none"/>
              </w:tabs>
              <w:spacing w:lineRule="auto" w:line="276"/>
              <w:rPr>
                <w:rFonts w:ascii="Times New Roman" w:hAnsi="Times New Roman" w:cs="Times New Roman"/>
                <w:b/>
                <w:bCs/>
              </w:rPr>
            </w:pPr>
            <w:r>
              <w:rPr>
                <w:rFonts w:cs="Times New Roman" w:ascii="Times New Roman" w:hAnsi="Times New Roman"/>
                <w:bCs/>
              </w:rPr>
              <w:t>Технологии работы с БД</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В том числе практических занятий</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Самостоятельная работа обучающихся </w:t>
            </w:r>
          </w:p>
        </w:tc>
      </w:tr>
      <w:tr>
        <w:trPr>
          <w:trHeight w:val="20" w:hRule="atLeast"/>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Тема 2. Взаимосвязи в моделях и реляционный подход к построению моделей</w:t>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Содержание учебного материала</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3"/>
              </w:numPr>
              <w:spacing w:lineRule="auto" w:line="276"/>
              <w:rPr>
                <w:rFonts w:ascii="Times New Roman" w:hAnsi="Times New Roman" w:cs="Times New Roman"/>
                <w:b/>
                <w:bCs/>
              </w:rPr>
            </w:pPr>
            <w:r>
              <w:rPr>
                <w:rFonts w:cs="Times New Roman" w:ascii="Times New Roman" w:hAnsi="Times New Roman"/>
                <w:bCs/>
              </w:rPr>
              <w:t>Логическая и физическая независимость данных</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3"/>
              </w:numPr>
              <w:spacing w:lineRule="auto" w:line="276"/>
              <w:rPr>
                <w:rFonts w:ascii="Times New Roman" w:hAnsi="Times New Roman" w:cs="Times New Roman"/>
                <w:bCs/>
              </w:rPr>
            </w:pPr>
            <w:r>
              <w:rPr>
                <w:rFonts w:cs="Times New Roman" w:ascii="Times New Roman" w:hAnsi="Times New Roman"/>
                <w:bCs/>
              </w:rPr>
              <w:t>Типы моделей данных. Реляционная модель данных</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3"/>
              </w:numPr>
              <w:spacing w:lineRule="auto" w:line="276"/>
              <w:rPr>
                <w:rFonts w:ascii="Times New Roman" w:hAnsi="Times New Roman" w:cs="Times New Roman"/>
                <w:bCs/>
              </w:rPr>
            </w:pPr>
            <w:r>
              <w:rPr>
                <w:rFonts w:cs="Times New Roman" w:ascii="Times New Roman" w:hAnsi="Times New Roman"/>
                <w:bCs/>
              </w:rPr>
              <w:t>Реляционная алгебра</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rPr>
            </w:pPr>
            <w:r>
              <w:rPr>
                <w:rFonts w:cs="Times New Roman" w:ascii="Times New Roman" w:hAnsi="Times New Roman"/>
                <w:b/>
                <w:bCs/>
              </w:rPr>
              <w:t xml:space="preserve">В том числе практических занятий </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Самостоятельная работа обучающихся: </w:t>
            </w:r>
          </w:p>
        </w:tc>
      </w:tr>
      <w:tr>
        <w:trPr>
          <w:trHeight w:val="20" w:hRule="atLeast"/>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Тема 3. Этапы проектирования баз данных</w:t>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b/>
                <w:bCs/>
              </w:rPr>
              <w:t>Содержание учебного материала</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1"/>
              </w:numPr>
              <w:spacing w:lineRule="auto" w:line="276"/>
              <w:rPr>
                <w:rFonts w:ascii="Times New Roman" w:hAnsi="Times New Roman" w:cs="Times New Roman"/>
                <w:bCs/>
              </w:rPr>
            </w:pPr>
            <w:r>
              <w:rPr>
                <w:rFonts w:cs="Times New Roman" w:ascii="Times New Roman" w:hAnsi="Times New Roman"/>
                <w:bCs/>
              </w:rPr>
              <w:t>Основные этапы проектирования БД</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1"/>
              </w:numPr>
              <w:spacing w:lineRule="auto" w:line="276"/>
              <w:rPr>
                <w:rFonts w:ascii="Times New Roman" w:hAnsi="Times New Roman" w:cs="Times New Roman"/>
                <w:bCs/>
              </w:rPr>
            </w:pPr>
            <w:r>
              <w:rPr>
                <w:rFonts w:cs="Times New Roman" w:ascii="Times New Roman" w:hAnsi="Times New Roman"/>
                <w:bCs/>
              </w:rPr>
              <w:t>Концептуальное проектирование БД</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1"/>
              </w:numPr>
              <w:spacing w:lineRule="auto" w:line="276"/>
              <w:rPr>
                <w:rFonts w:ascii="Times New Roman" w:hAnsi="Times New Roman" w:cs="Times New Roman"/>
                <w:bCs/>
              </w:rPr>
            </w:pPr>
            <w:r>
              <w:rPr>
                <w:rFonts w:cs="Times New Roman" w:ascii="Times New Roman" w:hAnsi="Times New Roman"/>
                <w:bCs/>
              </w:rPr>
              <w:t>Нормализация БД</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b/>
                <w:bCs/>
              </w:rPr>
              <w:t>В том числе практических занятий</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Самостоятельная работа обучающихся </w:t>
            </w:r>
          </w:p>
        </w:tc>
      </w:tr>
      <w:tr>
        <w:trPr>
          <w:trHeight w:val="20" w:hRule="atLeast"/>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Тема 4. Проектирование структур баз данных</w:t>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b/>
                <w:bCs/>
              </w:rPr>
              <w:t>Содержание учебного материала</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4"/>
              </w:numPr>
              <w:spacing w:lineRule="auto" w:line="276"/>
              <w:rPr>
                <w:rFonts w:ascii="Times New Roman" w:hAnsi="Times New Roman" w:cs="Times New Roman"/>
                <w:b/>
                <w:bCs/>
              </w:rPr>
            </w:pPr>
            <w:r>
              <w:rPr>
                <w:rFonts w:cs="Times New Roman" w:ascii="Times New Roman" w:hAnsi="Times New Roman"/>
              </w:rPr>
              <w:t>Средства проектирования структур БД</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54"/>
              </w:numPr>
              <w:spacing w:lineRule="auto" w:line="276"/>
              <w:rPr>
                <w:rFonts w:ascii="Times New Roman" w:hAnsi="Times New Roman" w:cs="Times New Roman"/>
                <w:b/>
                <w:bCs/>
              </w:rPr>
            </w:pPr>
            <w:r>
              <w:rPr>
                <w:rFonts w:cs="Times New Roman" w:ascii="Times New Roman" w:hAnsi="Times New Roman"/>
              </w:rPr>
              <w:t>Организация интерфейса с пользователем</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В том числе практических занятий</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 xml:space="preserve">Самостоятельная работа обучающихся </w:t>
            </w:r>
          </w:p>
        </w:tc>
      </w:tr>
      <w:tr>
        <w:trPr>
          <w:trHeight w:val="20" w:hRule="atLeast"/>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Тема 5. Организация запросов SQL</w:t>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rPr>
            </w:pPr>
            <w:r>
              <w:rPr>
                <w:rFonts w:cs="Times New Roman" w:ascii="Times New Roman" w:hAnsi="Times New Roman"/>
                <w:b/>
                <w:bCs/>
              </w:rPr>
              <w:t>Содержание учебного материала</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55"/>
              </w:numPr>
              <w:tabs>
                <w:tab w:val="clear" w:pos="708"/>
                <w:tab w:val="left" w:pos="317"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rPr>
                <w:rFonts w:ascii="Times New Roman" w:hAnsi="Times New Roman" w:cs="Times New Roman"/>
              </w:rPr>
            </w:pPr>
            <w:r>
              <w:rPr>
                <w:rFonts w:cs="Times New Roman" w:ascii="Times New Roman" w:hAnsi="Times New Roman"/>
              </w:rPr>
              <w:t>Основные понятия языка SQL. Синтаксис операторов, типы данных.</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55"/>
              </w:numPr>
              <w:tabs>
                <w:tab w:val="clear" w:pos="708"/>
                <w:tab w:val="left" w:pos="317"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rPr>
                <w:rFonts w:ascii="Times New Roman" w:hAnsi="Times New Roman" w:cs="Times New Roman"/>
              </w:rPr>
            </w:pPr>
            <w:r>
              <w:rPr>
                <w:rFonts w:cs="Times New Roman" w:ascii="Times New Roman" w:hAnsi="Times New Roman"/>
              </w:rPr>
              <w:t>Создание, модификация и удаление таблиц. Операторы манипулирования данными</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55"/>
              </w:numPr>
              <w:tabs>
                <w:tab w:val="clear" w:pos="708"/>
                <w:tab w:val="left" w:pos="317"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rPr>
                <w:rFonts w:ascii="Times New Roman" w:hAnsi="Times New Roman" w:cs="Times New Roman"/>
              </w:rPr>
            </w:pPr>
            <w:r>
              <w:rPr>
                <w:rFonts w:cs="Times New Roman" w:ascii="Times New Roman" w:hAnsi="Times New Roman"/>
              </w:rPr>
              <w:t>Организация запросов на выборку данных при помощи языка SQL</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55"/>
              </w:numPr>
              <w:tabs>
                <w:tab w:val="clear" w:pos="708"/>
                <w:tab w:val="left" w:pos="317"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rPr>
                <w:rFonts w:ascii="Times New Roman" w:hAnsi="Times New Roman" w:cs="Times New Roman"/>
              </w:rPr>
            </w:pPr>
            <w:r>
              <w:rPr>
                <w:rFonts w:cs="Times New Roman" w:ascii="Times New Roman" w:hAnsi="Times New Roman"/>
              </w:rPr>
              <w:t>Организация запросов на выборку данных при помощи языка SQL</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numPr>
                <w:ilvl w:val="0"/>
                <w:numId w:val="55"/>
              </w:numPr>
              <w:tabs>
                <w:tab w:val="clear" w:pos="708"/>
                <w:tab w:val="left" w:pos="317"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76"/>
              <w:rPr>
                <w:rFonts w:ascii="Times New Roman" w:hAnsi="Times New Roman" w:cs="Times New Roman"/>
              </w:rPr>
            </w:pPr>
            <w:r>
              <w:rPr>
                <w:rFonts w:cs="Times New Roman" w:ascii="Times New Roman" w:hAnsi="Times New Roman"/>
              </w:rPr>
              <w:t>Сортировка и группировка данных в SQL</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r>
          </w:p>
        </w:tc>
        <w:tc>
          <w:tcPr>
            <w:tcW w:w="6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360"/>
              <w:jc w:val="both"/>
              <w:rPr>
                <w:rFonts w:ascii="Times New Roman" w:hAnsi="Times New Roman" w:cs="Times New Roman"/>
              </w:rPr>
            </w:pPr>
            <w:r>
              <w:rPr>
                <w:rFonts w:cs="Times New Roman" w:ascii="Times New Roman" w:hAnsi="Times New Roman"/>
                <w:b/>
                <w:bCs/>
              </w:rPr>
              <w:t>В том числе практических занятий</w:t>
            </w:r>
            <w:r>
              <w:rPr>
                <w:rFonts w:cs="Times New Roman" w:ascii="Times New Roman" w:hAnsi="Times New Roman"/>
              </w:rPr>
              <w:t xml:space="preserve"> </w:t>
            </w:r>
          </w:p>
          <w:p>
            <w:pPr>
              <w:pStyle w:val="Normal"/>
              <w:widowControl w:val="false"/>
              <w:ind w:hanging="0" w:left="360"/>
              <w:jc w:val="both"/>
              <w:rPr>
                <w:rFonts w:ascii="Times New Roman" w:hAnsi="Times New Roman" w:cs="Times New Roman"/>
              </w:rPr>
            </w:pPr>
            <w:r>
              <w:rPr>
                <w:rFonts w:cs="Times New Roman" w:ascii="Times New Roman" w:hAnsi="Times New Roman"/>
              </w:rPr>
              <w:t>Нормализация реляционной БД, освоение принципов проектирования БД</w:t>
            </w:r>
          </w:p>
          <w:p>
            <w:pPr>
              <w:pStyle w:val="Normal"/>
              <w:widowControl w:val="false"/>
              <w:ind w:hanging="0" w:left="360" w:right="-57"/>
              <w:jc w:val="both"/>
              <w:rPr>
                <w:rFonts w:ascii="Times New Roman" w:hAnsi="Times New Roman" w:cs="Times New Roman"/>
              </w:rPr>
            </w:pPr>
            <w:r>
              <w:rPr>
                <w:rFonts w:cs="Times New Roman" w:ascii="Times New Roman" w:hAnsi="Times New Roman"/>
              </w:rPr>
              <w:t>Преобразование реляционной БД, в сущности, связи.</w:t>
            </w:r>
          </w:p>
          <w:p>
            <w:pPr>
              <w:pStyle w:val="Normal"/>
              <w:widowControl w:val="false"/>
              <w:ind w:hanging="0" w:left="360" w:right="-57"/>
              <w:jc w:val="both"/>
              <w:rPr>
                <w:rFonts w:ascii="Times New Roman" w:hAnsi="Times New Roman" w:cs="Times New Roman"/>
              </w:rPr>
            </w:pPr>
            <w:r>
              <w:rPr>
                <w:rFonts w:cs="Times New Roman" w:ascii="Times New Roman" w:hAnsi="Times New Roman"/>
              </w:rPr>
              <w:t>Проектирование реляционной БД. Нормализация таблиц.</w:t>
            </w:r>
          </w:p>
          <w:p>
            <w:pPr>
              <w:pStyle w:val="Normal"/>
              <w:widowControl w:val="false"/>
              <w:ind w:hanging="0" w:left="360"/>
              <w:rPr>
                <w:rFonts w:ascii="Times New Roman" w:hAnsi="Times New Roman" w:cs="Times New Roman"/>
                <w:bCs/>
              </w:rPr>
            </w:pPr>
            <w:r>
              <w:rPr>
                <w:rFonts w:cs="Times New Roman" w:ascii="Times New Roman" w:hAnsi="Times New Roman"/>
              </w:rPr>
              <w:t>Задание ключей. Создание основных объектов БД</w:t>
            </w:r>
          </w:p>
          <w:p>
            <w:pPr>
              <w:pStyle w:val="Normal"/>
              <w:widowControl w:val="false"/>
              <w:ind w:hanging="0" w:left="360" w:right="-57"/>
              <w:jc w:val="both"/>
              <w:rPr>
                <w:rFonts w:ascii="Times New Roman" w:hAnsi="Times New Roman" w:cs="Times New Roman"/>
                <w:b/>
              </w:rPr>
            </w:pPr>
            <w:r>
              <w:rPr>
                <w:rFonts w:cs="Times New Roman" w:ascii="Times New Roman" w:hAnsi="Times New Roman"/>
              </w:rPr>
              <w:t>Создание проекта БД. Создание БД. Редактирование и модификация таблиц</w:t>
            </w:r>
          </w:p>
          <w:p>
            <w:pPr>
              <w:pStyle w:val="Normal"/>
              <w:widowControl w:val="false"/>
              <w:ind w:hanging="0" w:left="360" w:right="-57"/>
              <w:jc w:val="both"/>
              <w:rPr>
                <w:rFonts w:ascii="Times New Roman" w:hAnsi="Times New Roman" w:cs="Times New Roman"/>
                <w:b/>
              </w:rPr>
            </w:pPr>
            <w:r>
              <w:rPr>
                <w:rFonts w:cs="Times New Roman" w:ascii="Times New Roman" w:hAnsi="Times New Roman"/>
              </w:rPr>
              <w:t>Редактирование, добавление и удаление записей в таблице. Применение логических условий к записям. Открытие, редактирование и пополнение табличного файла.</w:t>
            </w:r>
          </w:p>
          <w:p>
            <w:pPr>
              <w:pStyle w:val="Normal"/>
              <w:widowControl w:val="false"/>
              <w:ind w:hanging="0" w:left="360" w:right="-57"/>
              <w:jc w:val="both"/>
              <w:rPr>
                <w:rFonts w:ascii="Times New Roman" w:hAnsi="Times New Roman" w:cs="Times New Roman"/>
                <w:b/>
              </w:rPr>
            </w:pPr>
            <w:r>
              <w:rPr>
                <w:rFonts w:cs="Times New Roman" w:ascii="Times New Roman" w:hAnsi="Times New Roman"/>
              </w:rPr>
              <w:t>Создание ключевых полей. Задание индексов. Установление и удаление связей между таблицами.</w:t>
            </w:r>
          </w:p>
          <w:p>
            <w:pPr>
              <w:pStyle w:val="Normal"/>
              <w:widowControl w:val="false"/>
              <w:ind w:hanging="0" w:left="360" w:right="-57"/>
              <w:jc w:val="both"/>
              <w:rPr>
                <w:rFonts w:ascii="Times New Roman" w:hAnsi="Times New Roman" w:cs="Times New Roman"/>
                <w:b/>
              </w:rPr>
            </w:pPr>
            <w:r>
              <w:rPr>
                <w:rFonts w:cs="Times New Roman" w:ascii="Times New Roman" w:hAnsi="Times New Roman"/>
              </w:rPr>
              <w:t>Проведение сортировки и фильтрации данных. Поиск данных по одному и нескольким полям. Поиск данных в таблице.</w:t>
            </w:r>
          </w:p>
          <w:p>
            <w:pPr>
              <w:pStyle w:val="Normal"/>
              <w:widowControl w:val="false"/>
              <w:ind w:hanging="0" w:left="360" w:right="-57"/>
              <w:jc w:val="both"/>
              <w:rPr>
                <w:rFonts w:ascii="Times New Roman" w:hAnsi="Times New Roman" w:cs="Times New Roman"/>
              </w:rPr>
            </w:pPr>
            <w:r>
              <w:rPr>
                <w:rFonts w:cs="Times New Roman" w:ascii="Times New Roman" w:hAnsi="Times New Roman"/>
              </w:rPr>
              <w:t>Работа с переменными. Написание программного файла и работа с табличными файлами. Заполнение массива из табличного файла. Заполнение табличного файла из массива.</w:t>
            </w:r>
          </w:p>
          <w:p>
            <w:pPr>
              <w:pStyle w:val="Normal"/>
              <w:widowControl w:val="false"/>
              <w:ind w:hanging="0" w:left="360"/>
              <w:jc w:val="both"/>
              <w:rPr>
                <w:rFonts w:ascii="Times New Roman" w:hAnsi="Times New Roman" w:cs="Times New Roman"/>
              </w:rPr>
            </w:pPr>
            <w:r>
              <w:rPr>
                <w:rFonts w:cs="Times New Roman" w:ascii="Times New Roman" w:hAnsi="Times New Roman"/>
              </w:rPr>
              <w:t>Добавление записей в табличный файл из двумерного массива. Работа с командами ввода-вывода. Использование функций для работы с массивами.</w:t>
            </w:r>
          </w:p>
          <w:p>
            <w:pPr>
              <w:pStyle w:val="Normal"/>
              <w:widowControl w:val="false"/>
              <w:ind w:hanging="0" w:left="360"/>
              <w:jc w:val="both"/>
              <w:rPr>
                <w:rFonts w:ascii="Times New Roman" w:hAnsi="Times New Roman" w:cs="Times New Roman"/>
              </w:rPr>
            </w:pPr>
            <w:r>
              <w:rPr>
                <w:rFonts w:cs="Times New Roman" w:ascii="Times New Roman" w:hAnsi="Times New Roman"/>
              </w:rPr>
              <w:t>Создание меню различных видов. Модификация и управление меню.</w:t>
            </w:r>
          </w:p>
          <w:p>
            <w:pPr>
              <w:pStyle w:val="Normal"/>
              <w:widowControl w:val="false"/>
              <w:ind w:hanging="0" w:left="360"/>
              <w:jc w:val="both"/>
              <w:rPr>
                <w:rFonts w:ascii="Times New Roman" w:hAnsi="Times New Roman" w:cs="Times New Roman"/>
                <w:b/>
              </w:rPr>
            </w:pPr>
            <w:r>
              <w:rPr>
                <w:rFonts w:cs="Times New Roman" w:ascii="Times New Roman" w:hAnsi="Times New Roman"/>
              </w:rPr>
              <w:t>Создание рабочих и системных окон. Добавление элементов управления рабочим окном</w:t>
            </w:r>
          </w:p>
          <w:p>
            <w:pPr>
              <w:pStyle w:val="Normal"/>
              <w:widowControl w:val="false"/>
              <w:ind w:hanging="0" w:left="360"/>
              <w:jc w:val="both"/>
              <w:rPr>
                <w:rFonts w:ascii="Times New Roman" w:hAnsi="Times New Roman" w:cs="Times New Roman"/>
                <w:b/>
              </w:rPr>
            </w:pPr>
            <w:r>
              <w:rPr>
                <w:rFonts w:cs="Times New Roman" w:ascii="Times New Roman" w:hAnsi="Times New Roman"/>
              </w:rPr>
              <w:t>Создание файла проекта базы данных. Создание интерфейса входной формы. Использование исполняемого файла проекта БД, приемы создания и управления.</w:t>
            </w:r>
          </w:p>
          <w:p>
            <w:pPr>
              <w:pStyle w:val="Normal"/>
              <w:widowControl w:val="false"/>
              <w:ind w:hanging="0" w:left="360"/>
              <w:jc w:val="both"/>
              <w:rPr>
                <w:rFonts w:ascii="Times New Roman" w:hAnsi="Times New Roman" w:cs="Times New Roman"/>
                <w:b/>
              </w:rPr>
            </w:pPr>
            <w:r>
              <w:rPr>
                <w:rFonts w:cs="Times New Roman" w:ascii="Times New Roman" w:hAnsi="Times New Roman"/>
              </w:rPr>
              <w:t>Создание формы. Управление внешним видом формы.</w:t>
            </w:r>
          </w:p>
          <w:p>
            <w:pPr>
              <w:pStyle w:val="Normal"/>
              <w:widowControl w:val="false"/>
              <w:ind w:hanging="0" w:left="360"/>
              <w:jc w:val="both"/>
              <w:rPr>
                <w:rFonts w:ascii="Times New Roman" w:hAnsi="Times New Roman" w:cs="Times New Roman"/>
              </w:rPr>
            </w:pPr>
            <w:r>
              <w:rPr>
                <w:rFonts w:cs="Times New Roman" w:ascii="Times New Roman" w:hAnsi="Times New Roman"/>
              </w:rPr>
              <w:t>Задание значений и ограничений поля. Проверка введенного в поле значения. Отображение данных числового типа и типа дата</w:t>
            </w:r>
          </w:p>
          <w:p>
            <w:pPr>
              <w:pStyle w:val="Normal"/>
              <w:widowControl w:val="false"/>
              <w:ind w:hanging="0" w:left="360" w:right="-57"/>
              <w:jc w:val="both"/>
              <w:rPr>
                <w:rFonts w:ascii="Times New Roman" w:hAnsi="Times New Roman" w:cs="Times New Roman"/>
              </w:rPr>
            </w:pPr>
            <w:r>
              <w:rPr>
                <w:rFonts w:cs="Times New Roman" w:ascii="Times New Roman" w:hAnsi="Times New Roman"/>
              </w:rPr>
              <w:t>Создание и модификация таблиц БД. Выборка данных из БД. Модификация содержимого БД.</w:t>
            </w:r>
          </w:p>
          <w:p>
            <w:pPr>
              <w:pStyle w:val="Normal"/>
              <w:widowControl w:val="false"/>
              <w:rPr>
                <w:rFonts w:ascii="Times New Roman" w:hAnsi="Times New Roman" w:cs="Times New Roman"/>
                <w:b/>
                <w:bCs/>
              </w:rPr>
            </w:pPr>
            <w:r>
              <w:rPr>
                <w:rFonts w:cs="Times New Roman" w:ascii="Times New Roman" w:hAnsi="Times New Roman"/>
              </w:rPr>
              <w:t>Обработка транзакций. Использование функций защиты для БД.</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color w:val="000000"/>
              </w:rPr>
            </w:pPr>
            <w:r>
              <w:rPr>
                <w:rFonts w:cs="Times New Roman" w:ascii="Times New Roman" w:hAnsi="Times New Roman"/>
                <w:b/>
                <w:bCs/>
                <w:color w:val="000000"/>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
                <w:bCs/>
              </w:rPr>
            </w:pPr>
            <w:r>
              <w:rPr>
                <w:rFonts w:cs="Times New Roman" w:ascii="Times New Roman" w:hAnsi="Times New Roman"/>
                <w:b/>
                <w:bCs/>
              </w:rPr>
              <w:t>Всего: 68</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r>
        <w:rPr/>
        <w:t xml:space="preserve">3. Условия реализации </w:t>
      </w:r>
      <w:r>
        <w:rPr>
          <w:lang w:val="ru-RU"/>
        </w:rPr>
        <w:t>ДИСЦИПЛИНЫ</w:t>
      </w:r>
    </w:p>
    <w:p>
      <w:pPr>
        <w:pStyle w:val="116"/>
        <w:rPr>
          <w:rFonts w:ascii="Times New Roman" w:hAnsi="Times New Roman"/>
        </w:rPr>
      </w:pPr>
      <w:r>
        <w:rPr>
          <w:rFonts w:ascii="Times New Roman" w:hAnsi="Times New Roman"/>
        </w:rPr>
        <w:t>3.1. Материально-техническое обеспечение</w:t>
      </w:r>
    </w:p>
    <w:p>
      <w:pPr>
        <w:pStyle w:val="Normal"/>
        <w:suppressAutoHyphens w:val="true"/>
        <w:ind w:firstLine="709"/>
        <w:jc w:val="both"/>
        <w:rPr>
          <w:rFonts w:ascii="Times New Roman" w:hAnsi="Times New Roman" w:cs="Times New Roman"/>
          <w:bCs/>
          <w:sz w:val="24"/>
          <w:szCs w:val="24"/>
        </w:rPr>
      </w:pPr>
      <w:r>
        <w:rPr>
          <w:rFonts w:ascii="Times New Roman" w:hAnsi="Times New Roman"/>
          <w:sz w:val="24"/>
          <w:szCs w:val="24"/>
        </w:rPr>
        <w:t xml:space="preserve">Кабинеты «Общепрофессиональных дисциплин и профессиональных модулей» </w:t>
      </w:r>
      <w:r>
        <w:rPr>
          <w:rFonts w:cs="Times New Roman" w:ascii="Times New Roman" w:hAnsi="Times New Roman"/>
          <w:bCs/>
          <w:sz w:val="24"/>
          <w:szCs w:val="24"/>
        </w:rPr>
        <w:t>оснащенные в соответствии с приложением 3 ОП.</w:t>
      </w:r>
    </w:p>
    <w:p>
      <w:pPr>
        <w:pStyle w:val="Normal"/>
        <w:rPr/>
      </w:pPr>
      <w:r>
        <w:rPr/>
      </w:r>
    </w:p>
    <w:p>
      <w:pPr>
        <w:pStyle w:val="116"/>
        <w:rPr>
          <w:rFonts w:ascii="Times New Roman" w:hAnsi="Times New Roman" w:eastAsia="Times New Roman"/>
        </w:rPr>
      </w:pPr>
      <w:r>
        <w:rPr>
          <w:rFonts w:ascii="Times New Roman" w:hAnsi="Times New Roman"/>
        </w:rPr>
        <w:t>3.2. Учебно-методическое обеспечение</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Normal"/>
        <w:numPr>
          <w:ilvl w:val="0"/>
          <w:numId w:val="43"/>
        </w:numPr>
        <w:suppressAutoHyphens w:val="true"/>
        <w:spacing w:lineRule="auto" w:line="276" w:before="0" w:after="200"/>
        <w:ind w:hanging="2" w:left="0"/>
        <w:jc w:val="both"/>
        <w:textAlignment w:val="top"/>
        <w:outlineLvl w:val="0"/>
        <w:rPr>
          <w:rFonts w:ascii="Times New Roman" w:hAnsi="Times New Roman" w:eastAsia="Times New Roman" w:cs="Times New Roman"/>
          <w:sz w:val="24"/>
          <w:szCs w:val="24"/>
          <w:highlight w:val="white"/>
        </w:rPr>
      </w:pPr>
      <w:bookmarkStart w:id="492" w:name="_Toc158218947"/>
      <w:bookmarkStart w:id="493" w:name="_Toc158735129"/>
      <w:bookmarkStart w:id="494" w:name="_Toc158715140"/>
      <w:bookmarkStart w:id="495" w:name="_Toc158720318"/>
      <w:r>
        <w:rPr>
          <w:rFonts w:eastAsia="Times New Roman" w:cs="Times New Roman" w:ascii="Times New Roman" w:hAnsi="Times New Roman"/>
          <w:sz w:val="24"/>
          <w:szCs w:val="24"/>
        </w:rPr>
        <w:t xml:space="preserve">Нестеров, С. А.  Базы данных: учебник и практикум для среднего профессионального образования / С. А. Нестеров. — Москва: Издательство Юрайт, 2022. — 230 с. — (Профессиональное образование). — ISBN 978-5-534-11629-8. — Текст: электронный // Образовательная платформа Юрайт [сайт]. — URL: </w:t>
      </w:r>
      <w:r>
        <w:rPr>
          <w:rStyle w:val="Hyperlink"/>
          <w:rFonts w:eastAsia="Times New Roman" w:cs="Times New Roman" w:ascii="Times New Roman" w:hAnsi="Times New Roman"/>
          <w:sz w:val="24"/>
          <w:szCs w:val="24"/>
        </w:rPr>
        <w:t>https://urait.ru/bcode/495981</w:t>
      </w:r>
      <w:bookmarkEnd w:id="492"/>
      <w:bookmarkEnd w:id="493"/>
      <w:bookmarkEnd w:id="494"/>
      <w:bookmarkEnd w:id="495"/>
    </w:p>
    <w:p>
      <w:pPr>
        <w:pStyle w:val="Normal"/>
        <w:numPr>
          <w:ilvl w:val="0"/>
          <w:numId w:val="0"/>
        </w:numPr>
        <w:suppressAutoHyphens w:val="true"/>
        <w:spacing w:lineRule="auto" w:line="276" w:before="0" w:after="200"/>
        <w:ind w:hanging="2" w:left="0"/>
        <w:jc w:val="both"/>
        <w:textAlignment w:val="top"/>
        <w:outlineLvl w:val="0"/>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
        <w:numPr>
          <w:ilvl w:val="0"/>
          <w:numId w:val="0"/>
        </w:numPr>
        <w:suppressAutoHyphens w:val="true"/>
        <w:spacing w:lineRule="auto" w:line="276" w:before="0" w:after="200"/>
        <w:ind w:hanging="2" w:left="0"/>
        <w:jc w:val="both"/>
        <w:textAlignment w:val="top"/>
        <w:outlineLvl w:val="0"/>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
        <w:numPr>
          <w:ilvl w:val="0"/>
          <w:numId w:val="0"/>
        </w:numPr>
        <w:suppressAutoHyphens w:val="true"/>
        <w:spacing w:lineRule="auto" w:line="276" w:before="0" w:after="200"/>
        <w:ind w:hanging="2" w:left="0"/>
        <w:jc w:val="both"/>
        <w:textAlignment w:val="top"/>
        <w:outlineLvl w:val="0"/>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Normal"/>
        <w:numPr>
          <w:ilvl w:val="0"/>
          <w:numId w:val="0"/>
        </w:numPr>
        <w:suppressAutoHyphens w:val="true"/>
        <w:spacing w:lineRule="auto" w:line="276" w:before="0" w:after="200"/>
        <w:ind w:hanging="2" w:left="0"/>
        <w:jc w:val="both"/>
        <w:textAlignment w:val="top"/>
        <w:outlineLvl w:val="0"/>
        <w:rPr>
          <w:rFonts w:ascii="Times New Roman" w:hAnsi="Times New Roman" w:eastAsia="Times New Roman" w:cs="Times New Roman"/>
          <w:sz w:val="24"/>
          <w:szCs w:val="24"/>
          <w:highlight w:val="white"/>
        </w:rPr>
      </w:pPr>
      <w:r>
        <w:rPr>
          <w:rFonts w:eastAsia="Times New Roman" w:cs="Times New Roman" w:ascii="Times New Roman" w:hAnsi="Times New Roman"/>
          <w:sz w:val="24"/>
          <w:szCs w:val="24"/>
          <w:highlight w:val="white"/>
        </w:rPr>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402"/>
        <w:gridCol w:w="4412"/>
        <w:gridCol w:w="2824"/>
      </w:tblGrid>
      <w:tr>
        <w:trPr>
          <w:trHeight w:val="20" w:hRule="atLeast"/>
        </w:trPr>
        <w:tc>
          <w:tcPr>
            <w:tcW w:w="24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44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28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2402"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sz w:val="24"/>
                <w:szCs w:val="24"/>
              </w:rPr>
            </w:pPr>
            <w:r>
              <w:rPr>
                <w:rFonts w:eastAsia="Times New Roman" w:cs="Times New Roman" w:ascii="Times New Roman" w:hAnsi="Times New Roman"/>
                <w:sz w:val="24"/>
                <w:szCs w:val="24"/>
              </w:rPr>
              <w:t>Знает</w:t>
            </w:r>
          </w:p>
          <w:p>
            <w:pPr>
              <w:pStyle w:val="Normal"/>
              <w:widowControl w:val="false"/>
              <w:numPr>
                <w:ilvl w:val="0"/>
                <w:numId w:val="0"/>
              </w:numPr>
              <w:shd w:val="clear" w:color="auto" w:fill="FFFFFF"/>
              <w:suppressAutoHyphens w:val="true"/>
              <w:ind w:hanging="0" w:left="0"/>
              <w:textAlignment w:val="top"/>
              <w:outlineLvl w:val="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основы теории баз данных; </w:t>
            </w:r>
          </w:p>
          <w:p>
            <w:pPr>
              <w:pStyle w:val="Normal"/>
              <w:widowControl w:val="false"/>
              <w:numPr>
                <w:ilvl w:val="0"/>
                <w:numId w:val="0"/>
              </w:numPr>
              <w:shd w:val="clear" w:color="auto" w:fill="FFFFFF"/>
              <w:suppressAutoHyphens w:val="true"/>
              <w:ind w:hanging="0" w:left="0"/>
              <w:textAlignment w:val="top"/>
              <w:outlineLvl w:val="0"/>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модели данных; </w:t>
            </w:r>
          </w:p>
          <w:p>
            <w:pPr>
              <w:pStyle w:val="Normal"/>
              <w:widowControl w:val="false"/>
              <w:numPr>
                <w:ilvl w:val="0"/>
                <w:numId w:val="0"/>
              </w:numPr>
              <w:shd w:val="clear" w:color="auto" w:fill="FFFFFF"/>
              <w:suppressAutoHyphens w:val="true"/>
              <w:ind w:hanging="0" w:left="0"/>
              <w:textAlignment w:val="top"/>
              <w:outlineLvl w:val="0"/>
              <w:rPr>
                <w:rFonts w:ascii="Times New Roman" w:hAnsi="Times New Roman" w:eastAsia="Times New Roman" w:cs="Times New Roman"/>
                <w:sz w:val="24"/>
                <w:szCs w:val="24"/>
              </w:rPr>
            </w:pPr>
            <w:r>
              <w:rPr>
                <w:rFonts w:eastAsia="Times New Roman" w:cs="Times New Roman" w:ascii="Times New Roman" w:hAnsi="Times New Roman"/>
                <w:sz w:val="24"/>
                <w:szCs w:val="24"/>
              </w:rPr>
              <w:t>особенности реляционной модели и проектирование баз данных;</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uppressAutoHyphens w:val="true"/>
              <w:ind w:hanging="0" w:left="0"/>
              <w:textAlignment w:val="top"/>
              <w:outlineLvl w:val="0"/>
              <w:rPr>
                <w:rFonts w:ascii="Times New Roman" w:hAnsi="Times New Roman" w:eastAsia="Times New Roman" w:cs="Times New Roman"/>
                <w:sz w:val="24"/>
                <w:szCs w:val="24"/>
              </w:rPr>
            </w:pPr>
            <w:bookmarkStart w:id="496" w:name="_Toc158715150"/>
            <w:bookmarkStart w:id="497" w:name="_Toc158720328"/>
            <w:bookmarkStart w:id="498" w:name="_Toc158735139"/>
            <w:bookmarkStart w:id="499" w:name="_Toc158218957"/>
            <w:r>
              <w:rPr>
                <w:rFonts w:eastAsia="Times New Roman" w:cs="Times New Roman" w:ascii="Times New Roman" w:hAnsi="Times New Roman"/>
                <w:sz w:val="24"/>
                <w:szCs w:val="24"/>
              </w:rPr>
              <w:t>при проектировании базы данных отражает особенности выбранной модели данных, соблюдает все требования данной модели</w:t>
            </w:r>
            <w:bookmarkEnd w:id="496"/>
            <w:bookmarkEnd w:id="497"/>
            <w:bookmarkEnd w:id="498"/>
            <w:bookmarkEnd w:id="499"/>
          </w:p>
          <w:p>
            <w:pPr>
              <w:pStyle w:val="Normal"/>
              <w:widowControl w:val="false"/>
              <w:numPr>
                <w:ilvl w:val="0"/>
                <w:numId w:val="0"/>
              </w:numPr>
              <w:suppressAutoHyphens w:val="true"/>
              <w:ind w:hanging="0" w:left="0"/>
              <w:textAlignment w:val="top"/>
              <w:outlineLvl w:val="0"/>
              <w:rPr>
                <w:rFonts w:ascii="Times New Roman" w:hAnsi="Times New Roman" w:eastAsia="Times New Roman" w:cs="Times New Roman"/>
                <w:sz w:val="24"/>
                <w:szCs w:val="24"/>
              </w:rPr>
            </w:pPr>
            <w:bookmarkStart w:id="500" w:name="_Toc158218958"/>
            <w:bookmarkStart w:id="501" w:name="_Toc158715151"/>
            <w:bookmarkStart w:id="502" w:name="_Toc158720329"/>
            <w:bookmarkStart w:id="503" w:name="_Toc158735140"/>
            <w:r>
              <w:rPr>
                <w:rFonts w:eastAsia="Times New Roman" w:cs="Times New Roman" w:ascii="Times New Roman" w:hAnsi="Times New Roman"/>
                <w:sz w:val="24"/>
                <w:szCs w:val="24"/>
              </w:rPr>
              <w:t>различает и использует различные графические нотации для построения моделей баз данных</w:t>
            </w:r>
            <w:bookmarkEnd w:id="500"/>
            <w:bookmarkEnd w:id="501"/>
            <w:bookmarkEnd w:id="502"/>
            <w:bookmarkEnd w:id="503"/>
          </w:p>
        </w:tc>
        <w:tc>
          <w:tcPr>
            <w:tcW w:w="28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r>
        <w:trPr>
          <w:trHeight w:val="20" w:hRule="atLeast"/>
        </w:trPr>
        <w:tc>
          <w:tcPr>
            <w:tcW w:w="2402" w:type="dxa"/>
            <w:tcBorders>
              <w:top w:val="single" w:sz="4" w:space="0" w:color="000000"/>
              <w:left w:val="single" w:sz="4" w:space="0" w:color="000000"/>
              <w:bottom w:val="single" w:sz="4" w:space="0" w:color="000000"/>
              <w:right w:val="single" w:sz="4" w:space="0" w:color="000000"/>
            </w:tcBorders>
          </w:tcPr>
          <w:p>
            <w:pPr>
              <w:pStyle w:val="Normal"/>
              <w:widowControl w:val="false"/>
              <w:ind w:hanging="2"/>
              <w:rPr>
                <w:rFonts w:ascii="Times New Roman" w:hAnsi="Times New Roman" w:eastAsia="Times New Roman" w:cs="Times New Roman"/>
                <w:sz w:val="24"/>
                <w:szCs w:val="24"/>
              </w:rPr>
            </w:pPr>
            <w:r>
              <w:rPr>
                <w:rFonts w:eastAsia="Times New Roman" w:cs="Times New Roman" w:ascii="Times New Roman" w:hAnsi="Times New Roman"/>
                <w:sz w:val="24"/>
                <w:szCs w:val="24"/>
              </w:rPr>
              <w:t>Умеет</w:t>
            </w:r>
          </w:p>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 xml:space="preserve">проектировать реляцион-ную базу данных; </w:t>
            </w:r>
          </w:p>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использовать язык запро-сов для программного извлече-ния сведений из баз данных</w:t>
            </w:r>
          </w:p>
        </w:tc>
        <w:tc>
          <w:tcPr>
            <w:tcW w:w="441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uppressAutoHyphens w:val="true"/>
              <w:ind w:hanging="0" w:left="0"/>
              <w:textAlignment w:val="top"/>
              <w:outlineLvl w:val="0"/>
              <w:rPr>
                <w:rFonts w:ascii="Times New Roman" w:hAnsi="Times New Roman" w:eastAsia="Times New Roman" w:cs="Times New Roman"/>
                <w:sz w:val="24"/>
                <w:szCs w:val="24"/>
              </w:rPr>
            </w:pPr>
            <w:bookmarkStart w:id="504" w:name="_Toc158218968"/>
            <w:bookmarkStart w:id="505" w:name="_Toc158715161"/>
            <w:bookmarkStart w:id="506" w:name="_Toc158720339"/>
            <w:bookmarkStart w:id="507" w:name="_Toc158735150"/>
            <w:r>
              <w:rPr>
                <w:rFonts w:eastAsia="Times New Roman" w:cs="Times New Roman" w:ascii="Times New Roman" w:hAnsi="Times New Roman"/>
                <w:sz w:val="24"/>
                <w:szCs w:val="24"/>
              </w:rPr>
              <w:t>на основе анализа предметной области строит концептуальную/логическую/физическую модели баз данных в выбранной нотации;</w:t>
            </w:r>
            <w:bookmarkEnd w:id="504"/>
            <w:bookmarkEnd w:id="505"/>
            <w:bookmarkEnd w:id="506"/>
            <w:bookmarkEnd w:id="507"/>
            <w:r>
              <w:rPr>
                <w:rFonts w:eastAsia="Times New Roman" w:cs="Times New Roman" w:ascii="Times New Roman" w:hAnsi="Times New Roman"/>
                <w:sz w:val="24"/>
                <w:szCs w:val="24"/>
              </w:rPr>
              <w:t xml:space="preserve"> </w:t>
            </w:r>
          </w:p>
          <w:p>
            <w:pPr>
              <w:pStyle w:val="Normal"/>
              <w:widowControl w:val="false"/>
              <w:numPr>
                <w:ilvl w:val="0"/>
                <w:numId w:val="0"/>
              </w:numPr>
              <w:suppressAutoHyphens w:val="true"/>
              <w:ind w:hanging="0" w:left="0"/>
              <w:textAlignment w:val="top"/>
              <w:outlineLvl w:val="0"/>
              <w:rPr>
                <w:rFonts w:ascii="Times New Roman" w:hAnsi="Times New Roman" w:eastAsia="Times New Roman" w:cs="Times New Roman"/>
                <w:sz w:val="24"/>
                <w:szCs w:val="24"/>
              </w:rPr>
            </w:pPr>
            <w:bookmarkStart w:id="508" w:name="_Toc158735152"/>
            <w:bookmarkStart w:id="509" w:name="_Toc158720341"/>
            <w:bookmarkStart w:id="510" w:name="_Toc158218970"/>
            <w:bookmarkStart w:id="511" w:name="_Toc158715163"/>
            <w:r>
              <w:rPr>
                <w:rFonts w:eastAsia="Times New Roman" w:cs="Times New Roman" w:ascii="Times New Roman" w:hAnsi="Times New Roman"/>
                <w:sz w:val="24"/>
                <w:szCs w:val="24"/>
              </w:rPr>
              <w:t>создает, модифицирует, удаляет объекты базы данных;</w:t>
            </w:r>
            <w:bookmarkEnd w:id="508"/>
            <w:bookmarkEnd w:id="509"/>
            <w:bookmarkEnd w:id="510"/>
            <w:bookmarkEnd w:id="511"/>
          </w:p>
          <w:p>
            <w:pPr>
              <w:pStyle w:val="Normal"/>
              <w:widowControl w:val="false"/>
              <w:numPr>
                <w:ilvl w:val="0"/>
                <w:numId w:val="0"/>
              </w:numPr>
              <w:suppressAutoHyphens w:val="true"/>
              <w:ind w:hanging="0" w:left="0"/>
              <w:textAlignment w:val="top"/>
              <w:outlineLvl w:val="0"/>
              <w:rPr>
                <w:rFonts w:ascii="Times New Roman" w:hAnsi="Times New Roman" w:eastAsia="Times New Roman" w:cs="Times New Roman"/>
                <w:sz w:val="24"/>
                <w:szCs w:val="24"/>
              </w:rPr>
            </w:pPr>
            <w:bookmarkStart w:id="512" w:name="_Toc158218972"/>
            <w:bookmarkStart w:id="513" w:name="_Toc158715165"/>
            <w:bookmarkStart w:id="514" w:name="_Toc158720343"/>
            <w:bookmarkStart w:id="515" w:name="_Toc158735154"/>
            <w:r>
              <w:rPr>
                <w:rFonts w:eastAsia="Times New Roman" w:cs="Times New Roman" w:ascii="Times New Roman" w:hAnsi="Times New Roman"/>
                <w:sz w:val="24"/>
                <w:szCs w:val="24"/>
              </w:rPr>
              <w:t>создает резервную копию базы данных</w:t>
            </w:r>
            <w:bookmarkEnd w:id="512"/>
            <w:bookmarkEnd w:id="513"/>
            <w:bookmarkEnd w:id="514"/>
            <w:bookmarkEnd w:id="515"/>
          </w:p>
          <w:p>
            <w:pPr>
              <w:pStyle w:val="Normal"/>
              <w:widowControl w:val="false"/>
              <w:numPr>
                <w:ilvl w:val="0"/>
                <w:numId w:val="0"/>
              </w:numPr>
              <w:suppressAutoHyphens w:val="true"/>
              <w:ind w:hanging="0" w:left="0"/>
              <w:textAlignment w:val="top"/>
              <w:outlineLvl w:val="0"/>
              <w:rPr>
                <w:rFonts w:ascii="Times New Roman" w:hAnsi="Times New Roman" w:eastAsia="Times New Roman" w:cs="Times New Roman"/>
                <w:sz w:val="24"/>
                <w:szCs w:val="24"/>
              </w:rPr>
            </w:pPr>
            <w:bookmarkStart w:id="516" w:name="_Toc158720344"/>
            <w:bookmarkStart w:id="517" w:name="_Toc158735155"/>
            <w:bookmarkStart w:id="518" w:name="_Toc158715166"/>
            <w:bookmarkStart w:id="519" w:name="_Toc158218973"/>
            <w:r>
              <w:rPr>
                <w:rFonts w:eastAsia="Times New Roman" w:cs="Times New Roman" w:ascii="Times New Roman" w:hAnsi="Times New Roman"/>
                <w:sz w:val="24"/>
                <w:szCs w:val="24"/>
              </w:rPr>
              <w:t>выполняет восстановление данных из имеющейся резервной копии;</w:t>
            </w:r>
            <w:bookmarkEnd w:id="516"/>
            <w:bookmarkEnd w:id="517"/>
            <w:bookmarkEnd w:id="518"/>
            <w:bookmarkEnd w:id="519"/>
          </w:p>
          <w:p>
            <w:pPr>
              <w:pStyle w:val="Normal"/>
              <w:widowControl w:val="false"/>
              <w:suppressAutoHyphens w:val="true"/>
              <w:spacing w:lineRule="auto" w:line="276"/>
              <w:rPr>
                <w:rFonts w:ascii="Times New Roman" w:hAnsi="Times New Roman" w:cs="Times New Roman"/>
                <w:bCs/>
                <w:sz w:val="24"/>
                <w:szCs w:val="24"/>
              </w:rPr>
            </w:pPr>
            <w:bookmarkStart w:id="520" w:name="_Toc158218974"/>
            <w:bookmarkStart w:id="521" w:name="_Toc158715167"/>
            <w:bookmarkStart w:id="522" w:name="_Toc158720345"/>
            <w:bookmarkStart w:id="523" w:name="_Toc158735156"/>
            <w:r>
              <w:rPr>
                <w:rFonts w:eastAsia="Times New Roman" w:cs="Times New Roman" w:ascii="Times New Roman" w:hAnsi="Times New Roman"/>
                <w:sz w:val="24"/>
                <w:szCs w:val="24"/>
              </w:rPr>
              <w:t>осуществляет управление правами доступа к различным объектам баз данных.</w:t>
            </w:r>
            <w:bookmarkEnd w:id="520"/>
            <w:bookmarkEnd w:id="521"/>
            <w:bookmarkEnd w:id="522"/>
            <w:bookmarkEnd w:id="523"/>
          </w:p>
        </w:tc>
        <w:tc>
          <w:tcPr>
            <w:tcW w:w="282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jc w:val="right"/>
        <w:rPr>
          <w:rFonts w:ascii="Times New Roman" w:hAnsi="Times New Roman" w:cs="Times New Roman"/>
          <w:b/>
          <w:bCs/>
          <w:sz w:val="24"/>
          <w:szCs w:val="24"/>
        </w:rPr>
      </w:pPr>
      <w:r>
        <w:rPr>
          <w:rFonts w:cs="Times New Roman" w:ascii="Times New Roman" w:hAnsi="Times New Roman"/>
          <w:b/>
          <w:bCs/>
          <w:sz w:val="24"/>
          <w:szCs w:val="24"/>
        </w:rPr>
      </w:r>
    </w:p>
    <w:p>
      <w:pPr>
        <w:pStyle w:val="Normal"/>
        <w:rPr>
          <w:rFonts w:ascii="Times New Roman" w:hAnsi="Times New Roman" w:cs="Times New Roman"/>
          <w:b/>
          <w:bCs/>
          <w:sz w:val="24"/>
          <w:szCs w:val="24"/>
        </w:rPr>
      </w:pPr>
      <w:r>
        <w:rPr>
          <w:rFonts w:cs="Times New Roman" w:ascii="Times New Roman" w:hAnsi="Times New Roman"/>
          <w:b/>
          <w:bCs/>
          <w:sz w:val="24"/>
          <w:szCs w:val="24"/>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2.17</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rFonts w:ascii="Times New Roman Полужирный" w:hAnsi="Times New Roman Полужирный"/>
          <w:caps/>
        </w:rPr>
      </w:pPr>
      <w:bookmarkStart w:id="524" w:name="_Toc169283424"/>
      <w:r>
        <w:rPr>
          <w:rFonts w:ascii="Times New Roman Полужирный" w:hAnsi="Times New Roman Полужирный"/>
          <w:caps/>
        </w:rPr>
        <w:t>«ОП.0</w:t>
      </w:r>
      <w:r>
        <w:rPr>
          <w:caps/>
        </w:rPr>
        <w:t>9</w:t>
      </w:r>
      <w:r>
        <w:rPr>
          <w:rFonts w:ascii="Times New Roman Полужирный" w:hAnsi="Times New Roman Полужирный"/>
          <w:caps/>
        </w:rPr>
        <w:t xml:space="preserve"> </w:t>
      </w:r>
      <w:bookmarkStart w:id="525" w:name="_Hlk160705122"/>
      <w:r>
        <w:rPr>
          <w:rFonts w:ascii="Times New Roman Полужирный" w:hAnsi="Times New Roman Полужирный"/>
          <w:caps/>
        </w:rPr>
        <w:t>Стандартизация, сертификация и техническое документоведение»</w:t>
      </w:r>
      <w:bookmarkEnd w:id="524"/>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bookmarkStart w:id="526" w:name="_Toc158389456"/>
      <w:bookmarkStart w:id="527" w:name="_Toc158393560"/>
      <w:bookmarkStart w:id="528" w:name="_Toc158398017"/>
      <w:r>
        <w:rPr>
          <w:lang w:val="ru-RU"/>
        </w:rPr>
        <w:t>СОДЕРЖАНИЕ ПРОГРАММЫ</w:t>
      </w:r>
      <w:bookmarkEnd w:id="526"/>
      <w:bookmarkEnd w:id="527"/>
      <w:bookmarkEnd w:id="528"/>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3">
            <w:r>
              <w:rPr>
                <w:webHidden/>
              </w:rPr>
              <w:fldChar w:fldCharType="begin"/>
            </w:r>
            <w:r>
              <w:rPr>
                <w:webHidden/>
              </w:rPr>
              <w:instrText xml:space="preserve">PAGEREF _Toc156294883 \h</w:instrText>
            </w:r>
            <w:r>
              <w:rPr>
                <w:webHidden/>
              </w:rPr>
              <w:fldChar w:fldCharType="separate"/>
            </w:r>
            <w:r>
              <w:rPr>
                <w:webHidden/>
                <w:rStyle w:val="Style42"/>
                <w:i w:val="false"/>
                <w:iCs w:val="false"/>
                <w:vanish w:val="false"/>
              </w:rPr>
              <w:t>2.3. Курсовой проект (работа)</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53"/>
              <w:headerReference w:type="default" r:id="rId54"/>
              <w:headerReference w:type="first" r:id="rId55"/>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5"/>
        </w:numPr>
        <w:spacing w:before="280" w:after="280"/>
        <w:rPr/>
      </w:pPr>
      <w:bookmarkStart w:id="529" w:name="_Toc158389457"/>
      <w:bookmarkStart w:id="530" w:name="_Toc158393561"/>
      <w:bookmarkStart w:id="531" w:name="_Toc158398018"/>
      <w:r>
        <w:rPr/>
        <w:t>Общая характеристика</w:t>
      </w:r>
      <w:r>
        <w:rPr>
          <w:rFonts w:ascii="Calibri" w:hAnsi="Calibri" w:asciiTheme="minorHAnsi" w:hAnsiTheme="minorHAnsi"/>
          <w:lang w:val="ru-RU"/>
        </w:rPr>
        <w:t xml:space="preserve"> </w:t>
      </w:r>
      <w:r>
        <w:rPr/>
        <w:t>РАБОЧЕЙ ПРОГРАММЫ УЧЕБНОЙ ДИСЦИПЛИНЫ</w:t>
      </w:r>
      <w:bookmarkEnd w:id="529"/>
      <w:bookmarkEnd w:id="530"/>
      <w:bookmarkEnd w:id="531"/>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«ОП.09 Стандартизация, сертификация и техническое документоведение»</w:t>
      </w:r>
    </w:p>
    <w:p>
      <w:pPr>
        <w:pStyle w:val="114"/>
        <w:rPr>
          <w:lang w:val="ru-RU"/>
        </w:rPr>
      </w:pPr>
      <w:r>
        <w:rPr>
          <w:lang w:val="ru-RU"/>
        </w:rPr>
      </w:r>
    </w:p>
    <w:p>
      <w:pPr>
        <w:pStyle w:val="116"/>
        <w:rPr>
          <w:rFonts w:ascii="Times New Roman" w:hAnsi="Times New Roman"/>
        </w:rPr>
      </w:pPr>
      <w:bookmarkStart w:id="532" w:name="_Toc158389458"/>
      <w:bookmarkStart w:id="533" w:name="_Toc158393562"/>
      <w:bookmarkStart w:id="534" w:name="_Toc158398019"/>
      <w:r>
        <w:rPr>
          <w:rFonts w:ascii="Times New Roman" w:hAnsi="Times New Roman"/>
        </w:rPr>
        <w:t>1.1. Цель и место дисциплины в структуре образовательной программы</w:t>
      </w:r>
      <w:bookmarkEnd w:id="532"/>
      <w:bookmarkEnd w:id="533"/>
      <w:bookmarkEnd w:id="534"/>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 xml:space="preserve">«ОП.09 Стандартизация, сертификация и техническое документоведение» </w:t>
      </w:r>
      <w:r>
        <w:rPr>
          <w:rFonts w:eastAsia="Times New Roman" w:ascii="Times New Roman" w:hAnsi="Times New Roman"/>
          <w:bCs/>
          <w:sz w:val="24"/>
          <w:szCs w:val="24"/>
          <w:lang w:val="x-none" w:eastAsia="ru-RU"/>
        </w:rPr>
        <w:t>формирование представлений о</w:t>
      </w:r>
      <w:r>
        <w:rPr>
          <w:rFonts w:eastAsia="Times New Roman" w:ascii="Times New Roman" w:hAnsi="Times New Roman"/>
          <w:bCs/>
          <w:sz w:val="24"/>
          <w:szCs w:val="24"/>
          <w:lang w:eastAsia="ru-RU"/>
        </w:rPr>
        <w:t xml:space="preserve"> современные мировоззренческие концепции и принципов в области стандартизации и сертификации, приобретение ими глубоких знаний и твердых навыков для применения их в практической деятельности</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 xml:space="preserve">Дисциплина </w:t>
      </w:r>
      <w:r>
        <w:rPr>
          <w:rFonts w:ascii="Times New Roman" w:hAnsi="Times New Roman"/>
          <w:sz w:val="24"/>
          <w:szCs w:val="24"/>
        </w:rPr>
        <w:t xml:space="preserve">«ОП.09 Стандартизация, сертификация и техническое документоведение» </w:t>
      </w:r>
      <w:r>
        <w:rPr>
          <w:rFonts w:cs="Times New Roman" w:ascii="Times New Roman" w:hAnsi="Times New Roman"/>
          <w:sz w:val="24"/>
          <w:szCs w:val="24"/>
        </w:rPr>
        <w:t>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bookmarkStart w:id="535" w:name="_Toc158389459"/>
      <w:bookmarkStart w:id="536" w:name="_Toc158393563"/>
      <w:bookmarkStart w:id="537" w:name="_Toc158398020"/>
      <w:r>
        <w:rPr>
          <w:rFonts w:ascii="Times New Roman" w:hAnsi="Times New Roman"/>
        </w:rPr>
        <w:t>1.2. Планируемые результаты освоения дисциплины</w:t>
      </w:r>
      <w:bookmarkEnd w:id="535"/>
      <w:bookmarkEnd w:id="536"/>
      <w:bookmarkEnd w:id="537"/>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918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04"/>
        <w:gridCol w:w="3682"/>
        <w:gridCol w:w="4394"/>
      </w:tblGrid>
      <w:tr>
        <w:trPr>
          <w:trHeight w:val="649" w:hRule="atLeast"/>
        </w:trPr>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sz w:val="24"/>
                <w:szCs w:val="24"/>
              </w:rPr>
            </w:pPr>
            <w:r>
              <w:rPr>
                <w:rFonts w:ascii="Times New Roman" w:hAnsi="Times New Roman"/>
                <w:sz w:val="24"/>
                <w:szCs w:val="24"/>
              </w:rPr>
              <w:t>Код</w:t>
            </w:r>
          </w:p>
          <w:p>
            <w:pPr>
              <w:pStyle w:val="Normal"/>
              <w:widowControl w:val="false"/>
              <w:suppressAutoHyphens w:val="true"/>
              <w:jc w:val="center"/>
              <w:rPr>
                <w:rFonts w:ascii="Times New Roman" w:hAnsi="Times New Roman"/>
                <w:sz w:val="24"/>
                <w:szCs w:val="24"/>
              </w:rPr>
            </w:pPr>
            <w:r>
              <w:rPr>
                <w:rFonts w:ascii="Times New Roman" w:hAnsi="Times New Roman"/>
                <w:sz w:val="24"/>
                <w:szCs w:val="24"/>
              </w:rPr>
              <w:t>ПК, ОК</w:t>
            </w:r>
          </w:p>
        </w:tc>
        <w:tc>
          <w:tcPr>
            <w:tcW w:w="368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sz w:val="24"/>
                <w:szCs w:val="24"/>
              </w:rPr>
            </w:pPr>
            <w:r>
              <w:rPr>
                <w:rFonts w:ascii="Times New Roman" w:hAnsi="Times New Roman"/>
                <w:sz w:val="24"/>
                <w:szCs w:val="24"/>
              </w:rPr>
              <w:t>Умения</w:t>
            </w:r>
          </w:p>
        </w:tc>
        <w:tc>
          <w:tcPr>
            <w:tcW w:w="439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sz w:val="24"/>
                <w:szCs w:val="24"/>
              </w:rPr>
            </w:pPr>
            <w:r>
              <w:rPr>
                <w:rFonts w:ascii="Times New Roman" w:hAnsi="Times New Roman"/>
                <w:sz w:val="24"/>
                <w:szCs w:val="24"/>
              </w:rPr>
              <w:t>Знания</w:t>
            </w:r>
          </w:p>
        </w:tc>
      </w:tr>
      <w:tr>
        <w:trPr>
          <w:trHeight w:val="3899" w:hRule="atLeast"/>
        </w:trPr>
        <w:tc>
          <w:tcPr>
            <w:tcW w:w="110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ОК.01</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ОК.02</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ОК.04</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ОК.05</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ОК.09</w:t>
            </w:r>
          </w:p>
        </w:tc>
        <w:tc>
          <w:tcPr>
            <w:tcW w:w="3682"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before="0" w:after="280"/>
              <w:contextualSpacing/>
              <w:rPr>
                <w:rFonts w:ascii="Times New Roman" w:hAnsi="Times New Roman"/>
              </w:rPr>
            </w:pPr>
            <w:r>
              <w:rPr>
                <w:rFonts w:ascii="Times New Roman" w:hAnsi="Times New Roman"/>
              </w:rPr>
              <w:t>Применять требования нормативных актов к основным видам продукции (услуг) и процессов.</w:t>
            </w:r>
          </w:p>
          <w:p>
            <w:pPr>
              <w:pStyle w:val="Normal"/>
              <w:widowControl w:val="false"/>
              <w:tabs>
                <w:tab w:val="clear" w:pos="708"/>
                <w:tab w:val="left" w:pos="0" w:leader="none"/>
              </w:tabs>
              <w:spacing w:before="0" w:after="280"/>
              <w:contextualSpacing/>
              <w:rPr>
                <w:rFonts w:ascii="Times New Roman" w:hAnsi="Times New Roman"/>
              </w:rPr>
            </w:pPr>
            <w:r>
              <w:rPr>
                <w:rFonts w:ascii="Times New Roman" w:hAnsi="Times New Roman"/>
              </w:rPr>
              <w:t>Применять документацию систем качества.</w:t>
            </w:r>
          </w:p>
          <w:p>
            <w:pPr>
              <w:pStyle w:val="Normal"/>
              <w:widowControl w:val="false"/>
              <w:tabs>
                <w:tab w:val="clear" w:pos="708"/>
                <w:tab w:val="left" w:pos="0" w:leader="none"/>
              </w:tabs>
              <w:ind w:hanging="0" w:left="28" w:right="-2"/>
              <w:rPr/>
            </w:pPr>
            <w:r>
              <w:rPr>
                <w:rFonts w:ascii="Times New Roman" w:hAnsi="Times New Roman"/>
              </w:rPr>
              <w:t>Применять основные правила и документы системы сертификации Российской Федерации.</w:t>
            </w:r>
          </w:p>
        </w:tc>
        <w:tc>
          <w:tcPr>
            <w:tcW w:w="439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s>
              <w:spacing w:before="0" w:after="280"/>
              <w:contextualSpacing/>
              <w:rPr>
                <w:rFonts w:ascii="Times New Roman" w:hAnsi="Times New Roman"/>
              </w:rPr>
            </w:pPr>
            <w:r>
              <w:rPr>
                <w:rFonts w:ascii="Times New Roman" w:hAnsi="Times New Roman"/>
              </w:rPr>
              <w:t>Правовые основы метрологии, стандартизации и сертификации.</w:t>
            </w:r>
          </w:p>
          <w:p>
            <w:pPr>
              <w:pStyle w:val="Normal"/>
              <w:widowControl w:val="false"/>
              <w:tabs>
                <w:tab w:val="clear" w:pos="708"/>
                <w:tab w:val="left" w:pos="0" w:leader="none"/>
              </w:tabs>
              <w:spacing w:before="0" w:after="280"/>
              <w:contextualSpacing/>
              <w:rPr>
                <w:rFonts w:ascii="Times New Roman" w:hAnsi="Times New Roman"/>
              </w:rPr>
            </w:pPr>
            <w:r>
              <w:rPr>
                <w:rFonts w:ascii="Times New Roman" w:hAnsi="Times New Roman"/>
              </w:rPr>
              <w:t>Основные понятия и определения метрологии, стандартизации и сертификации.</w:t>
            </w:r>
          </w:p>
          <w:p>
            <w:pPr>
              <w:pStyle w:val="Normal"/>
              <w:widowControl w:val="false"/>
              <w:tabs>
                <w:tab w:val="clear" w:pos="708"/>
                <w:tab w:val="left" w:pos="0" w:leader="none"/>
              </w:tabs>
              <w:spacing w:before="0" w:after="280"/>
              <w:contextualSpacing/>
              <w:rPr>
                <w:rFonts w:ascii="Times New Roman" w:hAnsi="Times New Roman"/>
              </w:rPr>
            </w:pPr>
            <w:r>
              <w:rPr>
                <w:rFonts w:ascii="Times New Roman" w:hAnsi="Times New Roman"/>
              </w:rPr>
              <w:t>Основные положения систем (комплексов) общетехнических и организационно-методических стандартов.</w:t>
            </w:r>
          </w:p>
          <w:p>
            <w:pPr>
              <w:pStyle w:val="Normal"/>
              <w:widowControl w:val="false"/>
              <w:tabs>
                <w:tab w:val="clear" w:pos="708"/>
                <w:tab w:val="left" w:pos="0" w:leader="none"/>
              </w:tabs>
              <w:spacing w:before="0" w:after="280"/>
              <w:contextualSpacing/>
              <w:rPr>
                <w:rFonts w:ascii="Times New Roman" w:hAnsi="Times New Roman"/>
              </w:rPr>
            </w:pPr>
            <w:r>
              <w:rPr>
                <w:rFonts w:ascii="Times New Roman" w:hAnsi="Times New Roman"/>
              </w:rPr>
              <w:t>Показатели качества и методы их оценки.</w:t>
            </w:r>
          </w:p>
          <w:p>
            <w:pPr>
              <w:pStyle w:val="Normal"/>
              <w:widowControl w:val="false"/>
              <w:tabs>
                <w:tab w:val="clear" w:pos="708"/>
                <w:tab w:val="left" w:pos="0" w:leader="none"/>
              </w:tabs>
              <w:spacing w:before="0" w:after="280"/>
              <w:contextualSpacing/>
              <w:rPr>
                <w:rFonts w:ascii="Times New Roman" w:hAnsi="Times New Roman"/>
              </w:rPr>
            </w:pPr>
            <w:r>
              <w:rPr>
                <w:rFonts w:ascii="Times New Roman" w:hAnsi="Times New Roman"/>
              </w:rPr>
              <w:t>Системы качества.</w:t>
            </w:r>
          </w:p>
          <w:p>
            <w:pPr>
              <w:pStyle w:val="Normal"/>
              <w:widowControl w:val="false"/>
              <w:tabs>
                <w:tab w:val="clear" w:pos="708"/>
                <w:tab w:val="left" w:pos="0" w:leader="none"/>
              </w:tabs>
              <w:spacing w:before="0" w:after="280"/>
              <w:contextualSpacing/>
              <w:rPr>
                <w:rFonts w:ascii="Times New Roman" w:hAnsi="Times New Roman"/>
              </w:rPr>
            </w:pPr>
            <w:r>
              <w:rPr>
                <w:rFonts w:ascii="Times New Roman" w:hAnsi="Times New Roman"/>
              </w:rPr>
              <w:t>Основные термины и определения в области сертификации.</w:t>
            </w:r>
          </w:p>
          <w:p>
            <w:pPr>
              <w:pStyle w:val="Normal"/>
              <w:widowControl w:val="false"/>
              <w:tabs>
                <w:tab w:val="clear" w:pos="708"/>
                <w:tab w:val="left" w:pos="0" w:leader="none"/>
              </w:tabs>
              <w:spacing w:before="0" w:after="280"/>
              <w:contextualSpacing/>
              <w:rPr>
                <w:rFonts w:ascii="Times New Roman" w:hAnsi="Times New Roman"/>
              </w:rPr>
            </w:pPr>
            <w:r>
              <w:rPr>
                <w:rFonts w:ascii="Times New Roman" w:hAnsi="Times New Roman"/>
              </w:rPr>
              <w:t>Организационную структуру сертификации.</w:t>
            </w:r>
          </w:p>
          <w:p>
            <w:pPr>
              <w:pStyle w:val="Normal"/>
              <w:widowControl w:val="false"/>
              <w:tabs>
                <w:tab w:val="clear" w:pos="708"/>
                <w:tab w:val="left" w:pos="0" w:leader="none"/>
                <w:tab w:val="left" w:pos="745" w:leader="none"/>
              </w:tabs>
              <w:ind w:hanging="0" w:left="37"/>
              <w:rPr>
                <w:rFonts w:ascii="Times New Roman" w:hAnsi="Times New Roman"/>
                <w:bCs/>
                <w:iCs/>
              </w:rPr>
            </w:pPr>
            <w:r>
              <w:rPr>
                <w:rFonts w:ascii="Times New Roman" w:hAnsi="Times New Roman"/>
              </w:rPr>
              <w:t>Системы и схемы сертификации.</w:t>
            </w:r>
          </w:p>
        </w:tc>
      </w:tr>
    </w:tbl>
    <w:p>
      <w:pPr>
        <w:pStyle w:val="Normal"/>
        <w:ind w:hanging="0"/>
        <w:rPr>
          <w:rFonts w:ascii="Times New Roman" w:hAnsi="Times New Roman" w:eastAsia="Segoe UI" w:cs="Times New Roman"/>
          <w:b/>
          <w:bCs/>
          <w:caps/>
          <w:kern w:val="2"/>
          <w:sz w:val="24"/>
          <w:szCs w:val="24"/>
          <w:lang w:val="x-none" w:eastAsia="x-none"/>
        </w:rPr>
      </w:pPr>
      <w:r>
        <w:rPr>
          <w:rFonts w:eastAsia="Segoe UI" w:cs="Times New Roman" w:ascii="Times New Roman" w:hAnsi="Times New Roman"/>
          <w:b/>
          <w:bCs/>
          <w:caps/>
          <w:kern w:val="2"/>
          <w:sz w:val="24"/>
          <w:szCs w:val="24"/>
          <w:lang w:val="x-none" w:eastAsia="x-none"/>
        </w:rPr>
      </w:r>
    </w:p>
    <w:p>
      <w:pPr>
        <w:pStyle w:val="115"/>
        <w:spacing w:before="280" w:after="280"/>
        <w:rPr>
          <w:rFonts w:ascii="Times New Roman" w:hAnsi="Times New Roman"/>
          <w:lang w:val="ru-RU"/>
        </w:rPr>
      </w:pPr>
      <w:bookmarkStart w:id="538" w:name="_Toc158389460"/>
      <w:bookmarkStart w:id="539" w:name="_Toc158393564"/>
      <w:bookmarkStart w:id="540" w:name="_Toc158398021"/>
      <w:r>
        <w:rPr/>
        <w:t xml:space="preserve">2. Структура и содержание </w:t>
      </w:r>
      <w:r>
        <w:rPr>
          <w:lang w:val="ru-RU"/>
        </w:rPr>
        <w:t>ДИСЦИПЛИНЫ</w:t>
      </w:r>
      <w:bookmarkEnd w:id="538"/>
      <w:bookmarkEnd w:id="539"/>
      <w:bookmarkEnd w:id="540"/>
    </w:p>
    <w:p>
      <w:pPr>
        <w:pStyle w:val="116"/>
        <w:rPr>
          <w:rFonts w:ascii="Times New Roman" w:hAnsi="Times New Roman"/>
        </w:rPr>
      </w:pPr>
      <w:bookmarkStart w:id="541" w:name="_Toc158389461"/>
      <w:bookmarkStart w:id="542" w:name="_Toc158393565"/>
      <w:bookmarkStart w:id="543" w:name="_Toc158398022"/>
      <w:r>
        <w:rPr>
          <w:rFonts w:ascii="Times New Roman" w:hAnsi="Times New Roman"/>
        </w:rPr>
        <w:t>2.1. Трудоемкость освоения дисциплины</w:t>
      </w:r>
      <w:bookmarkEnd w:id="541"/>
      <w:bookmarkEnd w:id="542"/>
      <w:bookmarkEnd w:id="543"/>
      <w:r>
        <w:rPr>
          <w:rFonts w:ascii="Times New Roman" w:hAnsi="Times New Roman"/>
        </w:rPr>
        <w:t xml:space="preserve">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70</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10</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70</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10</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ind w:hanging="0"/>
        <w:rPr>
          <w:rFonts w:ascii="Times New Roman" w:hAnsi="Times New Roman"/>
        </w:rPr>
      </w:pPr>
      <w:bookmarkStart w:id="544" w:name="_Toc158393566"/>
      <w:bookmarkStart w:id="545" w:name="_Toc158389462"/>
      <w:bookmarkStart w:id="546" w:name="_Toc158398023"/>
      <w:r>
        <w:rPr>
          <w:rFonts w:ascii="Times New Roman" w:hAnsi="Times New Roman"/>
        </w:rPr>
        <w:t>2.2.содержание дисциплины</w:t>
      </w:r>
      <w:bookmarkEnd w:id="544"/>
      <w:bookmarkEnd w:id="545"/>
      <w:bookmarkEnd w:id="546"/>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141"/>
        <w:gridCol w:w="7496"/>
      </w:tblGrid>
      <w:tr>
        <w:trPr>
          <w:trHeight w:val="20" w:hRule="atLeast"/>
        </w:trPr>
        <w:tc>
          <w:tcPr>
            <w:tcW w:w="214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76" w:before="0" w:after="200"/>
              <w:jc w:val="center"/>
              <w:rPr>
                <w:rFonts w:ascii="Times New Roman" w:hAnsi="Times New Roman"/>
                <w:b/>
                <w:bCs/>
                <w:lang w:eastAsia="ru-RU"/>
              </w:rPr>
            </w:pPr>
            <w:r>
              <w:rPr>
                <w:rFonts w:eastAsia="Times New Roman" w:cs="Times New Roman" w:ascii="Times New Roman" w:hAnsi="Times New Roman"/>
                <w:b/>
                <w:bCs/>
                <w:lang w:eastAsia="ru-RU"/>
              </w:rPr>
              <w:t>Наименование разделов и тем</w:t>
            </w:r>
          </w:p>
        </w:tc>
        <w:tc>
          <w:tcPr>
            <w:tcW w:w="74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uppressAutoHyphens w:val="true"/>
              <w:spacing w:lineRule="auto" w:line="276" w:before="0" w:after="200"/>
              <w:jc w:val="center"/>
              <w:rPr>
                <w:rFonts w:ascii="Times New Roman" w:hAnsi="Times New Roman"/>
                <w:b/>
                <w:bCs/>
                <w:lang w:eastAsia="ru-RU"/>
              </w:rPr>
            </w:pP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20" w:hRule="atLeast"/>
        </w:trPr>
        <w:tc>
          <w:tcPr>
            <w:tcW w:w="214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bCs/>
              </w:rPr>
            </w:pPr>
            <w:r>
              <w:rPr>
                <w:rFonts w:ascii="Times New Roman" w:hAnsi="Times New Roman"/>
                <w:b/>
                <w:bCs/>
                <w:iCs/>
              </w:rPr>
              <w:t xml:space="preserve">Тема 1. </w:t>
            </w:r>
            <w:r>
              <w:rPr>
                <w:rFonts w:ascii="Times New Roman" w:hAnsi="Times New Roman"/>
                <w:b/>
                <w:bCs/>
              </w:rPr>
              <w:t>Основы стандартизации</w:t>
            </w:r>
          </w:p>
          <w:p>
            <w:pPr>
              <w:pStyle w:val="Normal"/>
              <w:widowControl w:val="false"/>
              <w:spacing w:before="0" w:after="280"/>
              <w:contextualSpacing/>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iCs/>
              </w:rPr>
            </w:pPr>
            <w:r>
              <w:rPr>
                <w:rFonts w:ascii="Times New Roman" w:hAnsi="Times New Roman"/>
                <w:b/>
                <w:bCs/>
              </w:rPr>
              <w:t>Содержание учебного материала</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Default"/>
              <w:widowControl w:val="false"/>
              <w:jc w:val="both"/>
              <w:rPr>
                <w:bCs/>
                <w:sz w:val="22"/>
                <w:szCs w:val="22"/>
              </w:rPr>
            </w:pPr>
            <w:r>
              <w:rPr>
                <w:b/>
                <w:bCs/>
                <w:sz w:val="22"/>
                <w:szCs w:val="22"/>
              </w:rPr>
              <w:t xml:space="preserve">Государственная система стандартизации Российской Федерации. </w:t>
            </w:r>
            <w:r>
              <w:rPr>
                <w:sz w:val="22"/>
                <w:szCs w:val="22"/>
              </w:rPr>
              <w:t>Обеспечение качества и безопасности процессов, продукции и услуг в сфере информационных технологий, требований международных стандартов серии ИСО 9000 в части создания систем менеджмента качества, структуры и основных требований национальных и международных стандартов в сфере средств информационных технологий</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jc w:val="both"/>
              <w:rPr>
                <w:rFonts w:ascii="Times New Roman" w:hAnsi="Times New Roman"/>
              </w:rPr>
            </w:pPr>
            <w:r>
              <w:rPr>
                <w:rFonts w:ascii="Times New Roman" w:hAnsi="Times New Roman"/>
                <w:b/>
                <w:bCs/>
              </w:rPr>
              <w:t xml:space="preserve">Стандартизация в различных сферах. </w:t>
            </w:r>
            <w:r>
              <w:rPr>
                <w:rFonts w:ascii="Times New Roman" w:hAnsi="Times New Roman"/>
                <w:color w:val="000000"/>
              </w:rPr>
              <w:t>Организационная структура технического комитета ИСО 176, модель описания системы качества в стандартах ИСО 9001 и 9004 и модель функционирования системы менеджмента качества (СМК), основанной на процессном подходе.</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Default"/>
              <w:widowControl w:val="false"/>
              <w:jc w:val="both"/>
              <w:rPr>
                <w:b/>
                <w:bCs/>
                <w:sz w:val="22"/>
                <w:szCs w:val="22"/>
              </w:rPr>
            </w:pPr>
            <w:r>
              <w:rPr>
                <w:b/>
                <w:bCs/>
                <w:sz w:val="22"/>
                <w:szCs w:val="22"/>
              </w:rPr>
              <w:t xml:space="preserve">Международная стандартизация. </w:t>
            </w:r>
            <w:r>
              <w:rPr>
                <w:bCs/>
                <w:sz w:val="22"/>
                <w:szCs w:val="22"/>
              </w:rPr>
              <w:t>Федеральное агентство по техническому регулированию и метрологии РФ и его основные задачи, межгосударственный совет по стандартизации, метрологии и сертификации Содружества Независимых Государств и других национальных организациях.</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Default"/>
              <w:widowControl w:val="false"/>
              <w:rPr>
                <w:sz w:val="22"/>
                <w:szCs w:val="22"/>
              </w:rPr>
            </w:pPr>
            <w:r>
              <w:rPr>
                <w:b/>
                <w:bCs/>
                <w:sz w:val="22"/>
                <w:szCs w:val="22"/>
              </w:rPr>
              <w:t xml:space="preserve">Организация работ по стандартизации в Российской Федерации. </w:t>
            </w:r>
          </w:p>
          <w:p>
            <w:pPr>
              <w:pStyle w:val="Normal"/>
              <w:widowControl w:val="false"/>
              <w:spacing w:before="0" w:after="280"/>
              <w:contextualSpacing/>
              <w:jc w:val="both"/>
              <w:rPr>
                <w:rFonts w:ascii="Times New Roman" w:hAnsi="Times New Roman"/>
              </w:rPr>
            </w:pPr>
            <w:r>
              <w:rPr>
                <w:rFonts w:ascii="Times New Roman" w:hAnsi="Times New Roman"/>
                <w:bCs/>
                <w:color w:val="000000"/>
              </w:rPr>
              <w:t>Правовые основы стандартизации и ее задачи. Органы и службы по стандартизации. Порядок разработки стандартов. Государственные контроль и надзор за соблюдением обязательных требований стандартов. Маркировка продукции знаком соответствия государственным стандартам. Нормоконтроль технической документации</w:t>
            </w:r>
            <w:r>
              <w:rPr>
                <w:rFonts w:ascii="Times New Roman" w:hAnsi="Times New Roman"/>
              </w:rPr>
              <w:t>.</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Default"/>
              <w:widowControl w:val="false"/>
              <w:rPr>
                <w:sz w:val="22"/>
                <w:szCs w:val="22"/>
              </w:rPr>
            </w:pPr>
            <w:r>
              <w:rPr>
                <w:b/>
                <w:bCs/>
                <w:sz w:val="22"/>
                <w:szCs w:val="22"/>
              </w:rPr>
              <w:t xml:space="preserve">Техническое регулирование и стандартизация в области ИКТ. </w:t>
            </w:r>
          </w:p>
          <w:p>
            <w:pPr>
              <w:pStyle w:val="Default"/>
              <w:widowControl w:val="false"/>
              <w:jc w:val="both"/>
              <w:rPr>
                <w:b/>
                <w:bCs/>
                <w:sz w:val="22"/>
                <w:szCs w:val="22"/>
              </w:rPr>
            </w:pPr>
            <w:r>
              <w:rPr>
                <w:bCs/>
                <w:sz w:val="22"/>
                <w:szCs w:val="22"/>
              </w:rPr>
              <w:t>Обеспечение качества и безопасности процессов, продукции и услуг в сфере информационных технологий, требований международных стандартов серии ИСО 9000 в части создания систем менеджмента качества, структуры и основных требований национальных и международных стандартов в сфере средств информационных технологий.</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Default"/>
              <w:widowControl w:val="false"/>
              <w:jc w:val="both"/>
              <w:rPr>
                <w:b/>
                <w:bCs/>
                <w:sz w:val="22"/>
                <w:szCs w:val="22"/>
              </w:rPr>
            </w:pPr>
            <w:r>
              <w:rPr>
                <w:b/>
                <w:bCs/>
                <w:sz w:val="22"/>
                <w:szCs w:val="22"/>
              </w:rPr>
              <w:t xml:space="preserve">Организация работ по стандартизации в области ИКТ и открытые системы. </w:t>
            </w:r>
            <w:r>
              <w:rPr>
                <w:sz w:val="22"/>
                <w:szCs w:val="22"/>
              </w:rPr>
              <w:t>Федеральное агентство по техническому регулированию и метрологии РФ и его основные задачи, межгосударственный совет по стандартизации, метрологии и сертификации Содружества Независимых Государств и других национальных организациях.</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Default"/>
              <w:widowControl w:val="false"/>
              <w:rPr>
                <w:sz w:val="22"/>
                <w:szCs w:val="22"/>
              </w:rPr>
            </w:pPr>
            <w:r>
              <w:rPr>
                <w:b/>
                <w:bCs/>
                <w:sz w:val="22"/>
                <w:szCs w:val="22"/>
              </w:rPr>
              <w:t xml:space="preserve">Стандарты и спецификации в области информационной безопасности </w:t>
            </w:r>
          </w:p>
          <w:p>
            <w:pPr>
              <w:pStyle w:val="Default"/>
              <w:widowControl w:val="false"/>
              <w:jc w:val="both"/>
              <w:rPr>
                <w:b/>
                <w:bCs/>
                <w:sz w:val="22"/>
                <w:szCs w:val="22"/>
              </w:rPr>
            </w:pPr>
            <w:r>
              <w:rPr>
                <w:sz w:val="22"/>
                <w:szCs w:val="22"/>
              </w:rPr>
              <w:t>Российское и зарубежное законодательство в области ИБ. Обзор международных и национальных стандартов и спецификаций в области ИБ: «Оранжевая книга», ИСО 15408 и др.</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Default"/>
              <w:widowControl w:val="false"/>
              <w:jc w:val="both"/>
              <w:rPr>
                <w:sz w:val="22"/>
                <w:szCs w:val="22"/>
              </w:rPr>
            </w:pPr>
            <w:r>
              <w:rPr>
                <w:b/>
                <w:bCs/>
                <w:sz w:val="22"/>
                <w:szCs w:val="22"/>
              </w:rPr>
              <w:t xml:space="preserve">Системы менеджмента качества. </w:t>
            </w:r>
            <w:r>
              <w:rPr>
                <w:sz w:val="22"/>
                <w:szCs w:val="22"/>
              </w:rPr>
              <w:t>Менеджмент качества. Предпосылки развития менеджмента качества. Принципы обеспечения качества программных средств. Основные международные стандарты в области ИТ: ISO/IEC 9126, ISO/IEC 14598 и ИСО/МЭК 9126-1</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В том числе практических занятий и лабораторных работ </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14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iCs/>
              </w:rPr>
              <w:t>Тема 2. Основы сертификации</w:t>
            </w:r>
          </w:p>
        </w:tc>
        <w:tc>
          <w:tcPr>
            <w:tcW w:w="749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496" w:type="dxa"/>
            <w:tcBorders>
              <w:top w:val="single" w:sz="4" w:space="0" w:color="000000"/>
              <w:left w:val="single" w:sz="4" w:space="0" w:color="000000"/>
              <w:bottom w:val="single" w:sz="4" w:space="0" w:color="000000"/>
              <w:right w:val="single" w:sz="4" w:space="0" w:color="000000"/>
            </w:tcBorders>
          </w:tcPr>
          <w:p>
            <w:pPr>
              <w:pStyle w:val="Default"/>
              <w:widowControl w:val="false"/>
              <w:jc w:val="both"/>
              <w:rPr>
                <w:sz w:val="22"/>
                <w:szCs w:val="22"/>
              </w:rPr>
            </w:pPr>
            <w:r>
              <w:rPr>
                <w:b/>
                <w:bCs/>
                <w:sz w:val="22"/>
                <w:szCs w:val="22"/>
              </w:rPr>
              <w:t xml:space="preserve">Сущность и проведение сертификации. </w:t>
            </w:r>
            <w:r>
              <w:rPr>
                <w:sz w:val="22"/>
                <w:szCs w:val="22"/>
              </w:rPr>
              <w:t xml:space="preserve">Сущность сертификации. Проведение сертификации. Правовые основы сертификации. Организационно-методические </w:t>
            </w:r>
          </w:p>
          <w:p>
            <w:pPr>
              <w:pStyle w:val="Default"/>
              <w:widowControl w:val="false"/>
              <w:jc w:val="both"/>
              <w:rPr>
                <w:sz w:val="22"/>
                <w:szCs w:val="22"/>
              </w:rPr>
            </w:pPr>
            <w:r>
              <w:rPr>
                <w:sz w:val="22"/>
                <w:szCs w:val="22"/>
              </w:rPr>
              <w:t>принципы сертификации. Деятельность ИСО в области сертификации. Деятельность МЭК в сертификации.</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496" w:type="dxa"/>
            <w:tcBorders>
              <w:top w:val="single" w:sz="4" w:space="0" w:color="000000"/>
              <w:left w:val="single" w:sz="4" w:space="0" w:color="000000"/>
              <w:bottom w:val="single" w:sz="4" w:space="0" w:color="000000"/>
              <w:right w:val="single" w:sz="4" w:space="0" w:color="000000"/>
            </w:tcBorders>
          </w:tcPr>
          <w:p>
            <w:pPr>
              <w:pStyle w:val="Default"/>
              <w:widowControl w:val="false"/>
              <w:jc w:val="both"/>
              <w:rPr>
                <w:bCs/>
                <w:sz w:val="22"/>
                <w:szCs w:val="22"/>
              </w:rPr>
            </w:pPr>
            <w:r>
              <w:rPr>
                <w:b/>
                <w:bCs/>
                <w:sz w:val="22"/>
                <w:szCs w:val="22"/>
              </w:rPr>
              <w:t xml:space="preserve">Нормативно-правовые документы и стандарты в области защиты информации и информационной безопасности. </w:t>
            </w:r>
            <w:r>
              <w:rPr>
                <w:sz w:val="22"/>
                <w:szCs w:val="22"/>
              </w:rPr>
              <w:t>Международные правовые и нормативные акты обеспечения информационной безопасности процессов переработки информации. Отечественное организационное, правовое и нормативное обеспечении и регулирование в сфере информационной безопасности. Система менеджмента информационной безопасности. Сертификация систем обеспечения качества. Экологическая сертификация. Сертификация информационно-коммуникационных технологий и система ИНКОМТЕХСЕРТ</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49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49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214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Cs/>
                <w:iCs/>
              </w:rPr>
            </w:pPr>
            <w:r>
              <w:rPr>
                <w:rFonts w:ascii="Times New Roman" w:hAnsi="Times New Roman"/>
                <w:b/>
                <w:bCs/>
                <w:iCs/>
              </w:rPr>
              <w:t>Тема 3. Техническое документоведение</w:t>
            </w:r>
          </w:p>
          <w:p>
            <w:pPr>
              <w:pStyle w:val="Normal"/>
              <w:widowControl w:val="false"/>
              <w:spacing w:before="0" w:after="280"/>
              <w:contextualSpacing/>
              <w:rPr>
                <w:rFonts w:ascii="Times New Roman" w:hAnsi="Times New Roman"/>
                <w:b/>
                <w:bCs/>
              </w:rPr>
            </w:pPr>
            <w:r>
              <w:rPr>
                <w:rFonts w:ascii="Times New Roman" w:hAnsi="Times New Roman"/>
                <w:b/>
                <w:bCs/>
              </w:rPr>
            </w:r>
          </w:p>
        </w:tc>
        <w:tc>
          <w:tcPr>
            <w:tcW w:w="749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496" w:type="dxa"/>
            <w:tcBorders>
              <w:top w:val="single" w:sz="4" w:space="0" w:color="000000"/>
              <w:left w:val="single" w:sz="4" w:space="0" w:color="000000"/>
              <w:bottom w:val="single" w:sz="4" w:space="0" w:color="000000"/>
              <w:right w:val="single" w:sz="4" w:space="0" w:color="000000"/>
            </w:tcBorders>
          </w:tcPr>
          <w:p>
            <w:pPr>
              <w:pStyle w:val="Default"/>
              <w:widowControl w:val="false"/>
              <w:jc w:val="both"/>
              <w:rPr>
                <w:sz w:val="22"/>
                <w:szCs w:val="22"/>
              </w:rPr>
            </w:pPr>
            <w:r>
              <w:rPr>
                <w:b/>
                <w:bCs/>
                <w:sz w:val="22"/>
                <w:szCs w:val="22"/>
              </w:rPr>
              <w:t xml:space="preserve">Основные виды технической и технологической документации. </w:t>
            </w:r>
            <w:r>
              <w:rPr>
                <w:sz w:val="22"/>
                <w:szCs w:val="22"/>
              </w:rPr>
              <w:t>Виды технической и технологической документации. Стандарты оформления документов, регламентов, протоколов по информационным системам.</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49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14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749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Самостоятельная работа обучающихся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84" w:leader="none"/>
              </w:tabs>
              <w:rPr>
                <w:rFonts w:ascii="Times New Roman" w:hAnsi="Times New Roman"/>
                <w:b/>
                <w:bCs/>
              </w:rPr>
            </w:pPr>
            <w:r>
              <w:rPr>
                <w:rFonts w:ascii="Times New Roman" w:hAnsi="Times New Roman"/>
                <w:b/>
                <w:bCs/>
              </w:rPr>
              <w:t>Примерный перечень практических работ:</w:t>
            </w:r>
          </w:p>
          <w:p>
            <w:pPr>
              <w:pStyle w:val="ListParagraph"/>
              <w:widowControl w:val="false"/>
              <w:numPr>
                <w:ilvl w:val="0"/>
                <w:numId w:val="44"/>
              </w:numPr>
              <w:tabs>
                <w:tab w:val="clear" w:pos="708"/>
                <w:tab w:val="left" w:pos="284" w:leader="none"/>
              </w:tabs>
              <w:ind w:hanging="0" w:left="0"/>
              <w:rPr>
                <w:rFonts w:ascii="Times New Roman" w:hAnsi="Times New Roman"/>
                <w:bCs/>
              </w:rPr>
            </w:pPr>
            <w:r>
              <w:rPr>
                <w:rFonts w:ascii="Times New Roman" w:hAnsi="Times New Roman"/>
              </w:rPr>
              <w:t>Нормативно-правовые документы и стандарты в области защиты информации и информационной безопасности</w:t>
            </w:r>
          </w:p>
          <w:p>
            <w:pPr>
              <w:pStyle w:val="ListParagraph"/>
              <w:widowControl w:val="false"/>
              <w:numPr>
                <w:ilvl w:val="0"/>
                <w:numId w:val="44"/>
              </w:numPr>
              <w:tabs>
                <w:tab w:val="clear" w:pos="708"/>
                <w:tab w:val="left" w:pos="284" w:leader="none"/>
              </w:tabs>
              <w:ind w:hanging="0" w:left="0"/>
              <w:rPr>
                <w:rFonts w:ascii="Times New Roman" w:hAnsi="Times New Roman"/>
                <w:bCs/>
              </w:rPr>
            </w:pPr>
            <w:r>
              <w:rPr>
                <w:rFonts w:ascii="Times New Roman" w:hAnsi="Times New Roman"/>
              </w:rPr>
              <w:t>Системы менеджмента качества</w:t>
            </w:r>
          </w:p>
          <w:p>
            <w:pPr>
              <w:pStyle w:val="ListParagraph"/>
              <w:widowControl w:val="false"/>
              <w:numPr>
                <w:ilvl w:val="0"/>
                <w:numId w:val="44"/>
              </w:numPr>
              <w:tabs>
                <w:tab w:val="clear" w:pos="708"/>
                <w:tab w:val="left" w:pos="284" w:leader="none"/>
              </w:tabs>
              <w:ind w:hanging="0" w:left="0"/>
              <w:rPr>
                <w:rFonts w:ascii="Times New Roman" w:hAnsi="Times New Roman"/>
                <w:b/>
                <w:bCs/>
              </w:rPr>
            </w:pPr>
            <w:r>
              <w:rPr>
                <w:rFonts w:ascii="Times New Roman" w:hAnsi="Times New Roman"/>
              </w:rPr>
              <w:t>Стандарты и спецификации в области информационной безопасности</w:t>
            </w:r>
          </w:p>
          <w:p>
            <w:pPr>
              <w:pStyle w:val="ListParagraph"/>
              <w:widowControl w:val="false"/>
              <w:numPr>
                <w:ilvl w:val="0"/>
                <w:numId w:val="44"/>
              </w:numPr>
              <w:tabs>
                <w:tab w:val="clear" w:pos="708"/>
                <w:tab w:val="left" w:pos="284" w:leader="none"/>
              </w:tabs>
              <w:ind w:hanging="0" w:left="0"/>
              <w:rPr>
                <w:rFonts w:ascii="Times New Roman" w:hAnsi="Times New Roman"/>
                <w:b/>
                <w:bCs/>
              </w:rPr>
            </w:pPr>
            <w:r>
              <w:rPr>
                <w:rFonts w:ascii="Times New Roman" w:hAnsi="Times New Roman"/>
              </w:rPr>
              <w:t>Основные виды технической и технологической документации</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Всего:</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bookmarkStart w:id="547" w:name="_Toc158389465"/>
      <w:bookmarkStart w:id="548" w:name="_Toc158393569"/>
      <w:bookmarkStart w:id="549" w:name="_Toc158398026"/>
      <w:r>
        <w:rPr/>
        <w:t xml:space="preserve">3. Условия реализации </w:t>
      </w:r>
      <w:r>
        <w:rPr>
          <w:lang w:val="ru-RU"/>
        </w:rPr>
        <w:t>ДИСЦИПЛИНЫ</w:t>
      </w:r>
      <w:bookmarkEnd w:id="547"/>
      <w:bookmarkEnd w:id="548"/>
      <w:bookmarkEnd w:id="549"/>
    </w:p>
    <w:p>
      <w:pPr>
        <w:pStyle w:val="116"/>
        <w:rPr>
          <w:rFonts w:ascii="Times New Roman" w:hAnsi="Times New Roman"/>
        </w:rPr>
      </w:pPr>
      <w:bookmarkStart w:id="550" w:name="_Toc158389466"/>
      <w:bookmarkStart w:id="551" w:name="_Toc158393570"/>
      <w:bookmarkStart w:id="552" w:name="_Toc158398027"/>
      <w:r>
        <w:rPr>
          <w:rFonts w:ascii="Times New Roman" w:hAnsi="Times New Roman"/>
        </w:rPr>
        <w:t>3.1. Материально-техническое обеспечение</w:t>
      </w:r>
      <w:bookmarkEnd w:id="550"/>
      <w:bookmarkEnd w:id="551"/>
      <w:bookmarkEnd w:id="552"/>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 </w:t>
      </w:r>
      <w:r>
        <w:rPr>
          <w:rFonts w:ascii="Times New Roman" w:hAnsi="Times New Roman"/>
          <w:sz w:val="24"/>
          <w:szCs w:val="24"/>
        </w:rPr>
        <w:t>Общепрофессиональных дисциплин и профессиональных модулей</w:t>
      </w:r>
      <w:r>
        <w:rPr>
          <w:rFonts w:cs="Times New Roman" w:ascii="Times New Roman" w:hAnsi="Times New Roman"/>
          <w:bCs/>
          <w:sz w:val="24"/>
          <w:szCs w:val="24"/>
        </w:rPr>
        <w:t xml:space="preserve">, оснащенный в соответствии с приложением 3 ПОП-П. </w:t>
      </w:r>
    </w:p>
    <w:p>
      <w:pPr>
        <w:pStyle w:val="Normal"/>
        <w:rPr/>
      </w:pPr>
      <w:r>
        <w:rPr/>
      </w:r>
    </w:p>
    <w:p>
      <w:pPr>
        <w:pStyle w:val="116"/>
        <w:rPr>
          <w:rFonts w:ascii="Times New Roman" w:hAnsi="Times New Roman" w:eastAsia="Times New Roman"/>
        </w:rPr>
      </w:pPr>
      <w:bookmarkStart w:id="553" w:name="_Toc158389467"/>
      <w:bookmarkStart w:id="554" w:name="_Toc158393571"/>
      <w:bookmarkStart w:id="555" w:name="_Toc158398028"/>
      <w:r>
        <w:rPr>
          <w:rFonts w:ascii="Times New Roman" w:hAnsi="Times New Roman"/>
        </w:rPr>
        <w:t>3.2. Учебно-методическое обеспечение</w:t>
      </w:r>
      <w:bookmarkEnd w:id="553"/>
      <w:bookmarkEnd w:id="554"/>
      <w:bookmarkEnd w:id="555"/>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имеет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ListParagraph"/>
        <w:numPr>
          <w:ilvl w:val="0"/>
          <w:numId w:val="46"/>
        </w:numPr>
        <w:ind w:firstLine="284" w:left="0"/>
        <w:rPr>
          <w:rFonts w:ascii="Times New Roman" w:hAnsi="Times New Roman" w:cs="Times New Roman"/>
          <w:sz w:val="24"/>
          <w:szCs w:val="24"/>
        </w:rPr>
      </w:pPr>
      <w:bookmarkStart w:id="556" w:name="_Toc158389468"/>
      <w:bookmarkStart w:id="557" w:name="_Toc158393572"/>
      <w:bookmarkStart w:id="558" w:name="_Toc158398029"/>
      <w:r>
        <w:rPr>
          <w:rFonts w:cs="Times New Roman" w:ascii="Times New Roman" w:hAnsi="Times New Roman"/>
          <w:sz w:val="24"/>
          <w:szCs w:val="24"/>
        </w:rPr>
        <w:t>Хрусталева З.А. Метрология, стандартизация и сертификация. Практикум: учебное пособие. – М.: КноРус, 2021.</w:t>
      </w:r>
    </w:p>
    <w:p>
      <w:pPr>
        <w:pStyle w:val="ListParagraph"/>
        <w:spacing w:lineRule="auto" w:line="276"/>
        <w:ind w:hanging="0" w:left="709"/>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76"/>
        <w:ind w:hanging="0" w:left="709"/>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76"/>
        <w:ind w:hanging="0" w:left="709"/>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76"/>
        <w:ind w:hanging="0" w:left="709"/>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76"/>
        <w:ind w:hanging="0" w:left="709"/>
        <w:jc w:val="both"/>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bookmarkEnd w:id="556"/>
      <w:bookmarkEnd w:id="557"/>
      <w:bookmarkEnd w:id="558"/>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886"/>
        <w:gridCol w:w="3446"/>
        <w:gridCol w:w="3306"/>
      </w:tblGrid>
      <w:tr>
        <w:trPr>
          <w:trHeight w:val="519" w:hRule="atLeast"/>
        </w:trPr>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4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33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698" w:hRule="atLeast"/>
        </w:trPr>
        <w:tc>
          <w:tcPr>
            <w:tcW w:w="28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jc w:val="both"/>
              <w:rPr>
                <w:sz w:val="24"/>
                <w:szCs w:val="24"/>
              </w:rPr>
            </w:pPr>
            <w:r>
              <w:rPr>
                <w:sz w:val="24"/>
                <w:szCs w:val="24"/>
              </w:rPr>
              <w:t>Знает:</w:t>
            </w:r>
          </w:p>
          <w:p>
            <w:pPr>
              <w:pStyle w:val="ListParagraph"/>
              <w:widowControl w:val="false"/>
              <w:ind w:hanging="0" w:left="0"/>
              <w:rPr>
                <w:rFonts w:ascii="Times New Roman" w:hAnsi="Times New Roman"/>
                <w:sz w:val="24"/>
                <w:szCs w:val="24"/>
              </w:rPr>
            </w:pPr>
            <w:r>
              <w:rPr>
                <w:rFonts w:ascii="Times New Roman" w:hAnsi="Times New Roman"/>
                <w:sz w:val="24"/>
                <w:szCs w:val="24"/>
              </w:rPr>
              <w:t>Правовые основы метрологии, стандартизации и сертификации.</w:t>
            </w:r>
          </w:p>
          <w:p>
            <w:pPr>
              <w:pStyle w:val="ListParagraph"/>
              <w:widowControl w:val="false"/>
              <w:ind w:hanging="0" w:left="0"/>
              <w:rPr>
                <w:rFonts w:ascii="Times New Roman" w:hAnsi="Times New Roman"/>
                <w:sz w:val="24"/>
                <w:szCs w:val="24"/>
              </w:rPr>
            </w:pPr>
            <w:r>
              <w:rPr>
                <w:rFonts w:ascii="Times New Roman" w:hAnsi="Times New Roman"/>
                <w:sz w:val="24"/>
                <w:szCs w:val="24"/>
              </w:rPr>
              <w:t>Основные понятия и определения метрологии, стандартизации и сертификации.</w:t>
            </w:r>
          </w:p>
          <w:p>
            <w:pPr>
              <w:pStyle w:val="ListParagraph"/>
              <w:widowControl w:val="false"/>
              <w:ind w:hanging="0" w:left="0"/>
              <w:rPr>
                <w:rFonts w:ascii="Times New Roman" w:hAnsi="Times New Roman"/>
                <w:sz w:val="24"/>
                <w:szCs w:val="24"/>
              </w:rPr>
            </w:pPr>
            <w:r>
              <w:rPr>
                <w:rFonts w:ascii="Times New Roman" w:hAnsi="Times New Roman"/>
                <w:sz w:val="24"/>
                <w:szCs w:val="24"/>
              </w:rPr>
              <w:t>Основные положения систем (комплексов) общетехнических и организационно-методических стандартов.</w:t>
            </w:r>
          </w:p>
          <w:p>
            <w:pPr>
              <w:pStyle w:val="ListParagraph"/>
              <w:widowControl w:val="false"/>
              <w:ind w:hanging="0" w:left="0"/>
              <w:rPr>
                <w:rFonts w:ascii="Times New Roman" w:hAnsi="Times New Roman"/>
                <w:sz w:val="24"/>
                <w:szCs w:val="24"/>
              </w:rPr>
            </w:pPr>
            <w:r>
              <w:rPr>
                <w:rFonts w:ascii="Times New Roman" w:hAnsi="Times New Roman"/>
                <w:sz w:val="24"/>
                <w:szCs w:val="24"/>
              </w:rPr>
              <w:t>Показатели качества и методы их оценки.</w:t>
            </w:r>
          </w:p>
          <w:p>
            <w:pPr>
              <w:pStyle w:val="ListParagraph"/>
              <w:widowControl w:val="false"/>
              <w:ind w:hanging="0" w:left="0"/>
              <w:rPr>
                <w:rFonts w:ascii="Times New Roman" w:hAnsi="Times New Roman"/>
                <w:sz w:val="24"/>
                <w:szCs w:val="24"/>
              </w:rPr>
            </w:pPr>
            <w:r>
              <w:rPr>
                <w:rFonts w:ascii="Times New Roman" w:hAnsi="Times New Roman"/>
                <w:sz w:val="24"/>
                <w:szCs w:val="24"/>
              </w:rPr>
              <w:t>Системы качества.</w:t>
            </w:r>
          </w:p>
          <w:p>
            <w:pPr>
              <w:pStyle w:val="ListParagraph"/>
              <w:widowControl w:val="false"/>
              <w:ind w:hanging="0" w:left="0"/>
              <w:rPr>
                <w:rFonts w:ascii="Times New Roman" w:hAnsi="Times New Roman"/>
                <w:sz w:val="24"/>
                <w:szCs w:val="24"/>
              </w:rPr>
            </w:pPr>
            <w:r>
              <w:rPr>
                <w:rFonts w:ascii="Times New Roman" w:hAnsi="Times New Roman"/>
                <w:sz w:val="24"/>
                <w:szCs w:val="24"/>
              </w:rPr>
              <w:t>Основные термины и определения в области сертификации.</w:t>
            </w:r>
          </w:p>
          <w:p>
            <w:pPr>
              <w:pStyle w:val="ListParagraph"/>
              <w:widowControl w:val="false"/>
              <w:ind w:hanging="0" w:left="0"/>
              <w:rPr>
                <w:rFonts w:ascii="Times New Roman" w:hAnsi="Times New Roman"/>
                <w:sz w:val="24"/>
                <w:szCs w:val="24"/>
              </w:rPr>
            </w:pPr>
            <w:r>
              <w:rPr>
                <w:rFonts w:ascii="Times New Roman" w:hAnsi="Times New Roman"/>
                <w:sz w:val="24"/>
                <w:szCs w:val="24"/>
              </w:rPr>
              <w:t>Организационную структуру сертификации.</w:t>
            </w:r>
          </w:p>
          <w:p>
            <w:pPr>
              <w:pStyle w:val="Normal"/>
              <w:widowControl w:val="false"/>
              <w:suppressAutoHyphens w:val="true"/>
              <w:spacing w:lineRule="auto" w:line="276"/>
              <w:rPr>
                <w:rFonts w:ascii="Times New Roman" w:hAnsi="Times New Roman" w:cs="Times New Roman"/>
                <w:sz w:val="24"/>
                <w:szCs w:val="24"/>
              </w:rPr>
            </w:pPr>
            <w:r>
              <w:rPr>
                <w:rFonts w:ascii="Times New Roman" w:hAnsi="Times New Roman"/>
                <w:sz w:val="24"/>
                <w:szCs w:val="24"/>
              </w:rPr>
              <w:t>Системы и схемы сертификации.</w:t>
            </w:r>
          </w:p>
        </w:tc>
        <w:tc>
          <w:tcPr>
            <w:tcW w:w="344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Демонстрирует знания</w:t>
            </w:r>
          </w:p>
          <w:p>
            <w:pPr>
              <w:pStyle w:val="ListParagraph"/>
              <w:widowControl w:val="false"/>
              <w:ind w:hanging="0" w:left="0"/>
              <w:rPr>
                <w:rFonts w:ascii="Times New Roman" w:hAnsi="Times New Roman"/>
                <w:sz w:val="24"/>
                <w:szCs w:val="24"/>
              </w:rPr>
            </w:pPr>
            <w:r>
              <w:rPr>
                <w:rFonts w:ascii="Times New Roman" w:hAnsi="Times New Roman"/>
                <w:sz w:val="24"/>
                <w:szCs w:val="24"/>
              </w:rPr>
              <w:t>Правовые основы метрологии, стандартизации и сертификации.</w:t>
            </w:r>
          </w:p>
          <w:p>
            <w:pPr>
              <w:pStyle w:val="ListParagraph"/>
              <w:widowControl w:val="false"/>
              <w:ind w:hanging="0" w:left="0"/>
              <w:rPr>
                <w:rFonts w:ascii="Times New Roman" w:hAnsi="Times New Roman"/>
                <w:sz w:val="24"/>
                <w:szCs w:val="24"/>
              </w:rPr>
            </w:pPr>
            <w:r>
              <w:rPr>
                <w:rFonts w:ascii="Times New Roman" w:hAnsi="Times New Roman"/>
                <w:sz w:val="24"/>
                <w:szCs w:val="24"/>
              </w:rPr>
              <w:t>Основные понятия и определения метрологии, стандартизации и сертификации.</w:t>
            </w:r>
          </w:p>
          <w:p>
            <w:pPr>
              <w:pStyle w:val="ListParagraph"/>
              <w:widowControl w:val="false"/>
              <w:ind w:hanging="0" w:left="0"/>
              <w:rPr>
                <w:rFonts w:ascii="Times New Roman" w:hAnsi="Times New Roman"/>
                <w:sz w:val="24"/>
                <w:szCs w:val="24"/>
              </w:rPr>
            </w:pPr>
            <w:r>
              <w:rPr>
                <w:rFonts w:ascii="Times New Roman" w:hAnsi="Times New Roman"/>
                <w:sz w:val="24"/>
                <w:szCs w:val="24"/>
              </w:rPr>
              <w:t>Основные положения систем (комплексов) общетехнических и организационно-методических стандартов.</w:t>
            </w:r>
          </w:p>
          <w:p>
            <w:pPr>
              <w:pStyle w:val="ListParagraph"/>
              <w:widowControl w:val="false"/>
              <w:ind w:hanging="0" w:left="0"/>
              <w:rPr>
                <w:rFonts w:ascii="Times New Roman" w:hAnsi="Times New Roman"/>
                <w:sz w:val="24"/>
                <w:szCs w:val="24"/>
              </w:rPr>
            </w:pPr>
            <w:r>
              <w:rPr>
                <w:rFonts w:ascii="Times New Roman" w:hAnsi="Times New Roman"/>
                <w:sz w:val="24"/>
                <w:szCs w:val="24"/>
              </w:rPr>
              <w:t>Показатели качества и методы их оценки.</w:t>
            </w:r>
          </w:p>
          <w:p>
            <w:pPr>
              <w:pStyle w:val="ListParagraph"/>
              <w:widowControl w:val="false"/>
              <w:ind w:hanging="0" w:left="0"/>
              <w:rPr>
                <w:rFonts w:ascii="Times New Roman" w:hAnsi="Times New Roman"/>
                <w:sz w:val="24"/>
                <w:szCs w:val="24"/>
              </w:rPr>
            </w:pPr>
            <w:r>
              <w:rPr>
                <w:rFonts w:ascii="Times New Roman" w:hAnsi="Times New Roman"/>
                <w:sz w:val="24"/>
                <w:szCs w:val="24"/>
              </w:rPr>
              <w:t>Системы качества.</w:t>
            </w:r>
          </w:p>
          <w:p>
            <w:pPr>
              <w:pStyle w:val="ListParagraph"/>
              <w:widowControl w:val="false"/>
              <w:ind w:hanging="0" w:left="0"/>
              <w:rPr>
                <w:rFonts w:ascii="Times New Roman" w:hAnsi="Times New Roman"/>
                <w:sz w:val="24"/>
                <w:szCs w:val="24"/>
              </w:rPr>
            </w:pPr>
            <w:r>
              <w:rPr>
                <w:rFonts w:ascii="Times New Roman" w:hAnsi="Times New Roman"/>
                <w:sz w:val="24"/>
                <w:szCs w:val="24"/>
              </w:rPr>
              <w:t>Основные термины и определения в области сертификации.</w:t>
            </w:r>
          </w:p>
          <w:p>
            <w:pPr>
              <w:pStyle w:val="ListParagraph"/>
              <w:widowControl w:val="false"/>
              <w:ind w:hanging="0" w:left="0"/>
              <w:rPr>
                <w:rFonts w:ascii="Times New Roman" w:hAnsi="Times New Roman"/>
                <w:sz w:val="24"/>
                <w:szCs w:val="24"/>
              </w:rPr>
            </w:pPr>
            <w:r>
              <w:rPr>
                <w:rFonts w:ascii="Times New Roman" w:hAnsi="Times New Roman"/>
                <w:sz w:val="24"/>
                <w:szCs w:val="24"/>
              </w:rPr>
              <w:t>Организационную структуру сертификации.</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ascii="Times New Roman" w:hAnsi="Times New Roman"/>
                <w:sz w:val="24"/>
                <w:szCs w:val="24"/>
              </w:rPr>
              <w:t>Системы и схемы сертификации.</w:t>
            </w:r>
          </w:p>
        </w:tc>
        <w:tc>
          <w:tcPr>
            <w:tcW w:w="33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r>
        <w:trPr>
          <w:trHeight w:val="698" w:hRule="atLeast"/>
        </w:trPr>
        <w:tc>
          <w:tcPr>
            <w:tcW w:w="28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rPr>
                <w:sz w:val="24"/>
                <w:szCs w:val="24"/>
              </w:rPr>
            </w:pPr>
            <w:r>
              <w:rPr>
                <w:sz w:val="24"/>
                <w:szCs w:val="24"/>
              </w:rPr>
              <w:t>Умеет:</w:t>
            </w:r>
          </w:p>
          <w:p>
            <w:pPr>
              <w:pStyle w:val="ListParagraph"/>
              <w:widowControl w:val="false"/>
              <w:ind w:hanging="9" w:left="39"/>
              <w:rPr>
                <w:rFonts w:ascii="Times New Roman" w:hAnsi="Times New Roman"/>
                <w:sz w:val="24"/>
                <w:szCs w:val="24"/>
              </w:rPr>
            </w:pPr>
            <w:r>
              <w:rPr>
                <w:rFonts w:ascii="Times New Roman" w:hAnsi="Times New Roman"/>
                <w:sz w:val="24"/>
                <w:szCs w:val="24"/>
              </w:rPr>
              <w:t>Применять требования нормативных актов к основным видам продукции (услуг) и процессов.</w:t>
            </w:r>
          </w:p>
          <w:p>
            <w:pPr>
              <w:pStyle w:val="ListParagraph"/>
              <w:widowControl w:val="false"/>
              <w:ind w:hanging="9" w:left="39"/>
              <w:rPr>
                <w:rFonts w:ascii="Times New Roman" w:hAnsi="Times New Roman"/>
                <w:sz w:val="24"/>
                <w:szCs w:val="24"/>
              </w:rPr>
            </w:pPr>
            <w:r>
              <w:rPr>
                <w:rFonts w:ascii="Times New Roman" w:hAnsi="Times New Roman"/>
                <w:sz w:val="24"/>
                <w:szCs w:val="24"/>
              </w:rPr>
              <w:t>Применять документацию систем качества.</w:t>
            </w:r>
          </w:p>
          <w:p>
            <w:pPr>
              <w:pStyle w:val="ListParagraph"/>
              <w:widowControl w:val="false"/>
              <w:ind w:hanging="9" w:left="39"/>
              <w:rPr>
                <w:rFonts w:ascii="Times New Roman" w:hAnsi="Times New Roman"/>
                <w:sz w:val="24"/>
                <w:szCs w:val="24"/>
              </w:rPr>
            </w:pPr>
            <w:r>
              <w:rPr>
                <w:rFonts w:ascii="Times New Roman" w:hAnsi="Times New Roman"/>
                <w:sz w:val="24"/>
                <w:szCs w:val="24"/>
              </w:rPr>
              <w:t>Применять основные правила и документы системы сертификации Российской Федерации.</w:t>
            </w:r>
          </w:p>
        </w:tc>
        <w:tc>
          <w:tcPr>
            <w:tcW w:w="344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Демонстрирует умения</w:t>
            </w:r>
          </w:p>
          <w:p>
            <w:pPr>
              <w:pStyle w:val="ListParagraph"/>
              <w:widowControl w:val="false"/>
              <w:ind w:hanging="9" w:left="39"/>
              <w:rPr>
                <w:rFonts w:ascii="Times New Roman" w:hAnsi="Times New Roman"/>
                <w:sz w:val="24"/>
                <w:szCs w:val="24"/>
              </w:rPr>
            </w:pPr>
            <w:r>
              <w:rPr>
                <w:rFonts w:ascii="Times New Roman" w:hAnsi="Times New Roman"/>
                <w:sz w:val="24"/>
                <w:szCs w:val="24"/>
              </w:rPr>
              <w:t>Применять требования нормативных актов к основным видам продукции (услуг) и процессов.</w:t>
            </w:r>
          </w:p>
          <w:p>
            <w:pPr>
              <w:pStyle w:val="ListParagraph"/>
              <w:widowControl w:val="false"/>
              <w:ind w:hanging="9" w:left="39"/>
              <w:rPr>
                <w:rFonts w:ascii="Times New Roman" w:hAnsi="Times New Roman"/>
                <w:sz w:val="24"/>
                <w:szCs w:val="24"/>
              </w:rPr>
            </w:pPr>
            <w:r>
              <w:rPr>
                <w:rFonts w:ascii="Times New Roman" w:hAnsi="Times New Roman"/>
                <w:sz w:val="24"/>
                <w:szCs w:val="24"/>
              </w:rPr>
              <w:t>Применять документацию систем качества.</w:t>
            </w:r>
          </w:p>
          <w:p>
            <w:pPr>
              <w:pStyle w:val="ListParagraph"/>
              <w:widowControl w:val="false"/>
              <w:ind w:hanging="9" w:left="39"/>
              <w:rPr>
                <w:rFonts w:ascii="Times New Roman" w:hAnsi="Times New Roman"/>
                <w:sz w:val="24"/>
                <w:szCs w:val="24"/>
              </w:rPr>
            </w:pPr>
            <w:r>
              <w:rPr>
                <w:rFonts w:ascii="Times New Roman" w:hAnsi="Times New Roman"/>
                <w:sz w:val="24"/>
                <w:szCs w:val="24"/>
              </w:rPr>
              <w:t>Применять основные правила и документы системы сертификации Российской Федерации.</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r>
          </w:p>
        </w:tc>
        <w:tc>
          <w:tcPr>
            <w:tcW w:w="33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bookmarkEnd w:id="525"/>
          </w:p>
        </w:tc>
      </w:tr>
    </w:tbl>
    <w:p>
      <w:pPr>
        <w:pStyle w:val="Normal"/>
        <w:jc w:val="center"/>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2.18</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rFonts w:ascii="Times New Roman Полужирный" w:hAnsi="Times New Roman Полужирный"/>
          <w:caps/>
        </w:rPr>
      </w:pPr>
      <w:bookmarkStart w:id="559" w:name="_Toc169283425"/>
      <w:r>
        <w:rPr>
          <w:rFonts w:ascii="Times New Roman Полужирный" w:hAnsi="Times New Roman Полужирный"/>
          <w:caps/>
        </w:rPr>
        <w:t>«ОП.</w:t>
      </w:r>
      <w:r>
        <w:rPr>
          <w:caps/>
        </w:rPr>
        <w:t>10</w:t>
      </w:r>
      <w:r>
        <w:rPr>
          <w:rFonts w:ascii="Times New Roman Полужирный" w:hAnsi="Times New Roman Полужирный"/>
          <w:caps/>
        </w:rPr>
        <w:t xml:space="preserve"> Численные методы»</w:t>
      </w:r>
      <w:bookmarkEnd w:id="559"/>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r>
        <w:rPr>
          <w:lang w:val="ru-RU"/>
        </w:rPr>
        <w:t>СОДЕРЖАНИЕ ПРОГРАММЫ</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3">
            <w:r>
              <w:rPr>
                <w:webHidden/>
              </w:rPr>
              <w:fldChar w:fldCharType="begin"/>
            </w:r>
            <w:r>
              <w:rPr>
                <w:webHidden/>
              </w:rPr>
              <w:instrText xml:space="preserve">PAGEREF _Toc156294883 \h</w:instrText>
            </w:r>
            <w:r>
              <w:rPr>
                <w:webHidden/>
              </w:rPr>
              <w:fldChar w:fldCharType="separate"/>
            </w:r>
            <w:r>
              <w:rPr>
                <w:webHidden/>
                <w:rStyle w:val="Style42"/>
                <w:i w:val="false"/>
                <w:iCs w:val="false"/>
                <w:vanish w:val="false"/>
              </w:rPr>
              <w:t>2.3. Курсовой проект (работа)</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56"/>
              <w:headerReference w:type="default" r:id="rId57"/>
              <w:headerReference w:type="first" r:id="rId58"/>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0"/>
          <w:numId w:val="15"/>
        </w:numPr>
        <w:spacing w:before="280" w:after="280"/>
        <w:rPr/>
      </w:pPr>
      <w:r>
        <w:rPr/>
        <w:t>Общая характеристика</w:t>
      </w:r>
      <w:r>
        <w:rPr>
          <w:rFonts w:ascii="Calibri" w:hAnsi="Calibri" w:asciiTheme="minorHAnsi" w:hAnsiTheme="minorHAnsi"/>
          <w:lang w:val="ru-RU"/>
        </w:rPr>
        <w:t xml:space="preserve"> </w:t>
      </w:r>
      <w:r>
        <w:rPr/>
        <w:t>ПРИМЕРНОЙ РАБОЧЕЙ ПРОГРАММЫ УЧЕБНОЙ ДИСЦИПЛИНЫ</w:t>
      </w:r>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«ОП.</w:t>
      </w:r>
      <w:r>
        <w:rPr>
          <w:rFonts w:eastAsia="Segoe UI"/>
          <w:b/>
          <w:bCs/>
          <w:caps/>
          <w:u w:val="single"/>
          <w:lang w:val="ru-RU"/>
        </w:rPr>
        <w:t xml:space="preserve">10 </w:t>
      </w:r>
      <w:r>
        <w:rPr>
          <w:rFonts w:eastAsia="Segoe UI" w:ascii="Times New Roman Полужирный" w:hAnsi="Times New Roman Полужирный"/>
          <w:b/>
          <w:bCs/>
          <w:caps/>
          <w:u w:val="single"/>
          <w:lang w:val="ru-RU"/>
        </w:rPr>
        <w:t>Численные методы»</w:t>
      </w:r>
    </w:p>
    <w:p>
      <w:pPr>
        <w:pStyle w:val="114"/>
        <w:rPr>
          <w:lang w:val="ru-RU"/>
        </w:rPr>
      </w:pPr>
      <w:r>
        <w:rPr>
          <w:lang w:val="ru-RU"/>
        </w:rPr>
      </w:r>
    </w:p>
    <w:p>
      <w:pPr>
        <w:pStyle w:val="116"/>
        <w:rPr>
          <w:rFonts w:ascii="Times New Roman" w:hAnsi="Times New Roman"/>
        </w:rPr>
      </w:pPr>
      <w:r>
        <w:rPr>
          <w:rFonts w:ascii="Times New Roman" w:hAnsi="Times New Roman"/>
        </w:rPr>
        <w:t>1.1. Цель и место дисциплины в структуре образовательной программы</w:t>
      </w:r>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 xml:space="preserve">«ОП.10 Численные методы» </w:t>
      </w:r>
      <w:r>
        <w:rPr>
          <w:rFonts w:eastAsia="Times New Roman" w:ascii="Times New Roman" w:hAnsi="Times New Roman"/>
          <w:bCs/>
          <w:sz w:val="24"/>
          <w:szCs w:val="24"/>
          <w:lang w:val="x-none" w:eastAsia="ru-RU"/>
        </w:rPr>
        <w:t xml:space="preserve">формирование </w:t>
      </w:r>
      <w:r>
        <w:rPr>
          <w:rFonts w:eastAsia="Times New Roman" w:ascii="Times New Roman" w:hAnsi="Times New Roman"/>
          <w:bCs/>
          <w:sz w:val="24"/>
          <w:szCs w:val="24"/>
          <w:lang w:eastAsia="ru-RU"/>
        </w:rPr>
        <w:t xml:space="preserve">представлений </w:t>
      </w:r>
      <w:r>
        <w:rPr>
          <w:rFonts w:eastAsia="Times New Roman" w:ascii="Times New Roman" w:hAnsi="Times New Roman"/>
          <w:bCs/>
          <w:sz w:val="24"/>
          <w:szCs w:val="24"/>
          <w:lang w:val="x-none" w:eastAsia="ru-RU"/>
        </w:rPr>
        <w:t>о методах и областях применения численных методов, развитие математической культуры студента</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 xml:space="preserve">Дисциплина </w:t>
      </w:r>
      <w:r>
        <w:rPr>
          <w:rFonts w:ascii="Times New Roman" w:hAnsi="Times New Roman"/>
          <w:sz w:val="24"/>
          <w:szCs w:val="24"/>
        </w:rPr>
        <w:t xml:space="preserve">«ОП.10 Численные методы» </w:t>
      </w:r>
      <w:r>
        <w:rPr>
          <w:rFonts w:cs="Times New Roman" w:ascii="Times New Roman" w:hAnsi="Times New Roman"/>
          <w:sz w:val="24"/>
          <w:szCs w:val="24"/>
        </w:rPr>
        <w:t>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1.2. Планируемые результаты освоения дисциплины</w:t>
      </w:r>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018"/>
        <w:gridCol w:w="3784"/>
        <w:gridCol w:w="4836"/>
      </w:tblGrid>
      <w:tr>
        <w:trPr>
          <w:trHeight w:val="649" w:hRule="atLeast"/>
        </w:trPr>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sz w:val="24"/>
                <w:szCs w:val="24"/>
              </w:rPr>
            </w:pPr>
            <w:r>
              <w:rPr>
                <w:rFonts w:ascii="Times New Roman" w:hAnsi="Times New Roman"/>
                <w:sz w:val="24"/>
                <w:szCs w:val="24"/>
              </w:rPr>
              <w:t>Код</w:t>
            </w:r>
          </w:p>
          <w:p>
            <w:pPr>
              <w:pStyle w:val="Normal"/>
              <w:widowControl w:val="false"/>
              <w:suppressAutoHyphens w:val="true"/>
              <w:jc w:val="center"/>
              <w:rPr>
                <w:rFonts w:ascii="Times New Roman" w:hAnsi="Times New Roman"/>
                <w:sz w:val="24"/>
                <w:szCs w:val="24"/>
              </w:rPr>
            </w:pPr>
            <w:r>
              <w:rPr>
                <w:rFonts w:ascii="Times New Roman" w:hAnsi="Times New Roman"/>
                <w:sz w:val="24"/>
                <w:szCs w:val="24"/>
              </w:rPr>
              <w:t>ПК, ОК</w:t>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sz w:val="24"/>
                <w:szCs w:val="24"/>
              </w:rPr>
            </w:pPr>
            <w:r>
              <w:rPr>
                <w:rFonts w:ascii="Times New Roman" w:hAnsi="Times New Roman"/>
                <w:sz w:val="24"/>
                <w:szCs w:val="24"/>
              </w:rPr>
              <w:t>Умения</w:t>
            </w:r>
          </w:p>
        </w:tc>
        <w:tc>
          <w:tcPr>
            <w:tcW w:w="483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rFonts w:ascii="Times New Roman" w:hAnsi="Times New Roman"/>
                <w:sz w:val="24"/>
                <w:szCs w:val="24"/>
              </w:rPr>
            </w:pPr>
            <w:r>
              <w:rPr>
                <w:rFonts w:ascii="Times New Roman" w:hAnsi="Times New Roman"/>
                <w:sz w:val="24"/>
                <w:szCs w:val="24"/>
              </w:rPr>
              <w:t>Знания</w:t>
            </w:r>
          </w:p>
        </w:tc>
      </w:tr>
      <w:tr>
        <w:trPr>
          <w:trHeight w:val="3899" w:hRule="atLeast"/>
        </w:trPr>
        <w:tc>
          <w:tcPr>
            <w:tcW w:w="101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ОК.01</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ОК.02</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ОК.04</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ОК.05</w:t>
            </w:r>
          </w:p>
          <w:p>
            <w:pPr>
              <w:pStyle w:val="Normal"/>
              <w:widowControl w:val="false"/>
              <w:suppressAutoHyphens w:val="true"/>
              <w:rPr>
                <w:rFonts w:ascii="Times New Roman" w:hAnsi="Times New Roman"/>
                <w:sz w:val="24"/>
                <w:szCs w:val="24"/>
                <w:lang w:eastAsia="ru-RU"/>
              </w:rPr>
            </w:pPr>
            <w:r>
              <w:rPr>
                <w:rFonts w:ascii="Times New Roman" w:hAnsi="Times New Roman"/>
                <w:sz w:val="24"/>
                <w:szCs w:val="24"/>
                <w:lang w:eastAsia="ru-RU"/>
              </w:rPr>
              <w:t>ОК.09</w:t>
            </w:r>
          </w:p>
          <w:p>
            <w:pPr>
              <w:pStyle w:val="Normal"/>
              <w:widowControl w:val="false"/>
              <w:suppressAutoHyphens w:val="true"/>
              <w:rPr>
                <w:rFonts w:ascii="Times New Roman" w:hAnsi="Times New Roman"/>
                <w:iCs/>
                <w:sz w:val="24"/>
                <w:szCs w:val="24"/>
                <w:lang w:eastAsia="ru-RU"/>
              </w:rPr>
            </w:pPr>
            <w:r>
              <w:rPr>
                <w:rFonts w:ascii="Times New Roman" w:hAnsi="Times New Roman"/>
                <w:iCs/>
                <w:sz w:val="24"/>
                <w:szCs w:val="24"/>
                <w:lang w:eastAsia="ru-RU"/>
              </w:rPr>
            </w:r>
          </w:p>
        </w:tc>
        <w:tc>
          <w:tcPr>
            <w:tcW w:w="378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28"/>
              <w:rPr>
                <w:rFonts w:ascii="Times New Roman" w:hAnsi="Times New Roman"/>
                <w:sz w:val="24"/>
                <w:szCs w:val="24"/>
              </w:rPr>
            </w:pPr>
            <w:r>
              <w:rPr>
                <w:rFonts w:ascii="Times New Roman" w:hAnsi="Times New Roman"/>
                <w:sz w:val="24"/>
                <w:szCs w:val="24"/>
              </w:rPr>
              <w:t>использовать основные численные методы решения математических задач;</w:t>
            </w:r>
          </w:p>
          <w:p>
            <w:pPr>
              <w:pStyle w:val="Normal"/>
              <w:widowControl w:val="false"/>
              <w:ind w:hanging="0" w:left="28"/>
              <w:rPr>
                <w:rFonts w:ascii="Times New Roman" w:hAnsi="Times New Roman"/>
                <w:sz w:val="24"/>
                <w:szCs w:val="24"/>
              </w:rPr>
            </w:pPr>
            <w:r>
              <w:rPr>
                <w:rFonts w:ascii="Times New Roman" w:hAnsi="Times New Roman"/>
                <w:sz w:val="24"/>
                <w:szCs w:val="24"/>
              </w:rPr>
              <w:t>выбирать оптимальный численный метод для решения поставленной задачи;</w:t>
            </w:r>
          </w:p>
          <w:p>
            <w:pPr>
              <w:pStyle w:val="Normal"/>
              <w:widowControl w:val="false"/>
              <w:ind w:hanging="0" w:left="28"/>
              <w:rPr>
                <w:rFonts w:ascii="Times New Roman" w:hAnsi="Times New Roman"/>
                <w:sz w:val="24"/>
                <w:szCs w:val="24"/>
              </w:rPr>
            </w:pPr>
            <w:r>
              <w:rPr>
                <w:rFonts w:ascii="Times New Roman" w:hAnsi="Times New Roman"/>
                <w:sz w:val="24"/>
                <w:szCs w:val="24"/>
              </w:rPr>
              <w:t>давать математические характеристики точности исходной информации и оценивать точность полученного численного решения;</w:t>
            </w:r>
          </w:p>
          <w:p>
            <w:pPr>
              <w:pStyle w:val="Normal"/>
              <w:widowControl w:val="false"/>
              <w:tabs>
                <w:tab w:val="clear" w:pos="708"/>
                <w:tab w:val="left" w:pos="0" w:leader="none"/>
              </w:tabs>
              <w:ind w:hanging="0" w:left="28" w:right="-2"/>
              <w:rPr>
                <w:sz w:val="24"/>
                <w:szCs w:val="24"/>
              </w:rPr>
            </w:pPr>
            <w:r>
              <w:rPr>
                <w:rFonts w:ascii="Times New Roman" w:hAnsi="Times New Roman"/>
                <w:sz w:val="24"/>
                <w:szCs w:val="24"/>
              </w:rPr>
              <w:t>разрабатывать алгоритмы и программы для решения вычислительных задач, учитывая необходимую точность получаемого результата.</w:t>
            </w:r>
          </w:p>
        </w:tc>
        <w:tc>
          <w:tcPr>
            <w:tcW w:w="483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методы хранения чисел в памяти электронно-вычислительной машины (далее – ЭВМ) и действия над ними, оценку точности вычислений;</w:t>
            </w:r>
          </w:p>
          <w:p>
            <w:pPr>
              <w:pStyle w:val="Normal"/>
              <w:widowControl w:val="false"/>
              <w:rPr>
                <w:b/>
                <w:bCs/>
              </w:rPr>
            </w:pPr>
            <w:r>
              <w:rPr>
                <w:rFonts w:cs="Times New Roman" w:ascii="Times New Roman" w:hAnsi="Times New Roman"/>
              </w:rPr>
              <w:t>методы решения основных математических задач – интегрирования, дифференцирования, решения линейных и трансцендентных уравнений и систем уравнений с помощью ЭВМ.</w:t>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r>
        <w:rPr/>
        <w:t xml:space="preserve">2. Структура и содержание </w:t>
      </w:r>
      <w:r>
        <w:rPr>
          <w:lang w:val="ru-RU"/>
        </w:rPr>
        <w:t>ДИСЦИПЛИНЫ</w:t>
      </w:r>
    </w:p>
    <w:p>
      <w:pPr>
        <w:pStyle w:val="116"/>
        <w:rPr>
          <w:rFonts w:ascii="Times New Roman" w:hAnsi="Times New Roman"/>
        </w:rPr>
      </w:pPr>
      <w:r>
        <w:rPr>
          <w:rFonts w:ascii="Times New Roman" w:hAnsi="Times New Roman"/>
        </w:rPr>
        <w:t xml:space="preserve">2.1. Трудоемкость освоения дисциплины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20</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20</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ind w:hanging="0"/>
        <w:rPr>
          <w:rFonts w:ascii="Times New Roman" w:hAnsi="Times New Roman"/>
        </w:rPr>
      </w:pPr>
      <w:r>
        <w:rPr>
          <w:rFonts w:ascii="Times New Roman" w:hAnsi="Times New Roman"/>
        </w:rPr>
        <w:t>2.2. содержание 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799"/>
        <w:gridCol w:w="6838"/>
      </w:tblGrid>
      <w:tr>
        <w:trPr>
          <w:trHeight w:val="20" w:hRule="atLeast"/>
        </w:trPr>
        <w:tc>
          <w:tcPr>
            <w:tcW w:w="279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00"/>
              <w:jc w:val="center"/>
              <w:rPr>
                <w:rFonts w:ascii="Times New Roman" w:hAnsi="Times New Roman"/>
                <w:b/>
                <w:bCs/>
                <w:lang w:eastAsia="ru-RU"/>
              </w:rPr>
            </w:pPr>
            <w:r>
              <w:rPr>
                <w:rFonts w:eastAsia="Times New Roman" w:cs="Times New Roman" w:ascii="Times New Roman" w:hAnsi="Times New Roman"/>
                <w:b/>
                <w:bCs/>
                <w:lang w:eastAsia="ru-RU"/>
              </w:rPr>
              <w:t>Наименование разделов и тем</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00"/>
              <w:jc w:val="center"/>
              <w:rPr>
                <w:rFonts w:ascii="Times New Roman" w:hAnsi="Times New Roman"/>
                <w:b/>
                <w:bCs/>
                <w:lang w:eastAsia="ru-RU"/>
              </w:rPr>
            </w:pPr>
            <w:r>
              <w:rPr>
                <w:rFonts w:eastAsia="Times New Roman" w:cs="Times New Roman" w:ascii="Times New Roman" w:hAnsi="Times New Roman"/>
                <w:b/>
                <w:bCs/>
                <w:lang w:eastAsia="ru-RU"/>
              </w:rPr>
              <w:t>Примерное содержание учебного материала, практических и лабораторных занятий</w:t>
            </w:r>
          </w:p>
        </w:tc>
      </w:tr>
      <w:tr>
        <w:trPr>
          <w:trHeight w:val="279" w:hRule="atLeast"/>
        </w:trPr>
        <w:tc>
          <w:tcPr>
            <w:tcW w:w="27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bCs/>
              </w:rPr>
            </w:pPr>
            <w:r>
              <w:rPr>
                <w:rFonts w:ascii="Times New Roman" w:hAnsi="Times New Roman"/>
                <w:b/>
              </w:rPr>
              <w:t xml:space="preserve">Тема 1. </w:t>
            </w:r>
            <w:r>
              <w:rPr>
                <w:rFonts w:ascii="Times New Roman" w:hAnsi="Times New Roman"/>
                <w:b/>
                <w:bCs/>
              </w:rPr>
              <w:t xml:space="preserve">Элементы теории погрешностей </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rPr>
              <w:t>Источники и классификация погрешностей результата численного решения задачи.</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В том числе практических занятий и лабораторных работ </w:t>
            </w:r>
          </w:p>
        </w:tc>
      </w:tr>
      <w:tr>
        <w:trPr>
          <w:trHeight w:val="20" w:hRule="atLeast"/>
        </w:trPr>
        <w:tc>
          <w:tcPr>
            <w:tcW w:w="27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rPr>
              <w:t xml:space="preserve">Тема 2. </w:t>
            </w:r>
            <w:r>
              <w:rPr>
                <w:rFonts w:ascii="Times New Roman" w:hAnsi="Times New Roman"/>
                <w:b/>
                <w:bCs/>
              </w:rPr>
              <w:t>Приближённые решения алгебраических и трансцендентных уравнений</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Содержание учебного материала </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bCs/>
              </w:rPr>
              <w:t>Постановка задачи локализации корней. Численные методы решения уравнений.</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7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b/>
                <w:bCs/>
              </w:rPr>
              <w:t>Самостоятельная работа обучающихся</w:t>
            </w:r>
          </w:p>
        </w:tc>
      </w:tr>
      <w:tr>
        <w:trPr>
          <w:trHeight w:val="70" w:hRule="atLeast"/>
        </w:trPr>
        <w:tc>
          <w:tcPr>
            <w:tcW w:w="27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3. Решение систем линейных алгебраических уравнений</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Содержание учебного материала </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Метод Гаусса. Метод итераций решения СЛАУ. Метод Зейделя.</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7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Тема 4.</w:t>
            </w:r>
            <w:r>
              <w:rPr>
                <w:rFonts w:ascii="Times New Roman" w:hAnsi="Times New Roman"/>
                <w:b/>
              </w:rPr>
              <w:t xml:space="preserve"> Интерполирование и экстраполирование функций</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Содержание учебного материала </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rPr>
              <w:t>Интерполяционный многочлен Лагранжа. Интерполяционные формулы Ньютона.</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rPr>
              <w:t>Интерполирование сплайнами.</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7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Тема 5. </w:t>
            </w:r>
            <w:r>
              <w:rPr>
                <w:rFonts w:ascii="Times New Roman" w:hAnsi="Times New Roman"/>
                <w:b/>
              </w:rPr>
              <w:t>Численное интегрирование</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Содержание учебного материала </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rPr>
              <w:t>Формулы Ньютона - Котеса: методы прямоугольников, трапеций, парабол.</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Интегрирование с помощью формул Гаусса.</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279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6. Численное решение обыкновенных дифференциальных уравнений</w:t>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 xml:space="preserve">Содержание учебного материала </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rPr>
              <w:t>Метод Эйлера. Уточнённая схема Эйлера.</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t>Метод Рунге – Кутта.</w:t>
            </w:r>
          </w:p>
        </w:tc>
      </w:tr>
      <w:tr>
        <w:trPr>
          <w:trHeight w:val="20" w:hRule="atLeast"/>
        </w:trPr>
        <w:tc>
          <w:tcPr>
            <w:tcW w:w="279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rPr>
            </w:r>
          </w:p>
        </w:tc>
        <w:tc>
          <w:tcPr>
            <w:tcW w:w="68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В том числе практических занятий и лабораторных работ</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Всего: 48 часов</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r>
        <w:rPr/>
        <w:t xml:space="preserve">3. Условия реализации </w:t>
      </w:r>
      <w:r>
        <w:rPr>
          <w:lang w:val="ru-RU"/>
        </w:rPr>
        <w:t>ДИСЦИПЛИНЫ</w:t>
      </w:r>
    </w:p>
    <w:p>
      <w:pPr>
        <w:pStyle w:val="116"/>
        <w:rPr>
          <w:rFonts w:ascii="Times New Roman" w:hAnsi="Times New Roman"/>
        </w:rPr>
      </w:pPr>
      <w:r>
        <w:rPr>
          <w:rFonts w:ascii="Times New Roman" w:hAnsi="Times New Roman"/>
        </w:rPr>
        <w:t>3.1. Материально-техническое обеспечение</w:t>
      </w:r>
    </w:p>
    <w:p>
      <w:pPr>
        <w:pStyle w:val="Normal"/>
        <w:suppressAutoHyphens w:val="true"/>
        <w:ind w:firstLine="709"/>
        <w:jc w:val="both"/>
        <w:rPr>
          <w:rFonts w:ascii="Times New Roman" w:hAnsi="Times New Roman" w:cs="Times New Roman"/>
          <w:bCs/>
          <w:sz w:val="24"/>
          <w:szCs w:val="24"/>
        </w:rPr>
      </w:pPr>
      <w:r>
        <w:rPr>
          <w:rFonts w:cs="Times New Roman" w:ascii="Times New Roman" w:hAnsi="Times New Roman"/>
          <w:bCs/>
          <w:sz w:val="24"/>
          <w:szCs w:val="24"/>
        </w:rPr>
        <w:t xml:space="preserve">Кабинет </w:t>
      </w:r>
      <w:r>
        <w:rPr>
          <w:rFonts w:ascii="Times New Roman" w:hAnsi="Times New Roman"/>
          <w:sz w:val="24"/>
          <w:szCs w:val="24"/>
        </w:rPr>
        <w:t>Общепрофессиональных дисциплин и профессиональных модулей</w:t>
      </w:r>
      <w:r>
        <w:rPr>
          <w:rFonts w:cs="Times New Roman" w:ascii="Times New Roman" w:hAnsi="Times New Roman"/>
          <w:bCs/>
          <w:sz w:val="24"/>
          <w:szCs w:val="24"/>
        </w:rPr>
        <w:t xml:space="preserve">, оснащенный в соответствии с приложением 3 ОП. </w:t>
      </w:r>
    </w:p>
    <w:p>
      <w:pPr>
        <w:pStyle w:val="Normal"/>
        <w:rPr/>
      </w:pPr>
      <w:r>
        <w:rPr/>
      </w:r>
    </w:p>
    <w:p>
      <w:pPr>
        <w:pStyle w:val="116"/>
        <w:rPr>
          <w:rFonts w:ascii="Times New Roman" w:hAnsi="Times New Roman" w:eastAsia="Times New Roman"/>
        </w:rPr>
      </w:pPr>
      <w:r>
        <w:rPr>
          <w:rFonts w:ascii="Times New Roman" w:hAnsi="Times New Roman"/>
        </w:rPr>
        <w:t>3.2. Учебно-методическое обеспечение</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ListParagraph"/>
        <w:numPr>
          <w:ilvl w:val="0"/>
          <w:numId w:val="45"/>
        </w:numPr>
        <w:spacing w:lineRule="auto" w:line="276"/>
        <w:ind w:firstLine="426" w:left="0"/>
        <w:jc w:val="both"/>
        <w:rPr>
          <w:rFonts w:ascii="Times New Roman" w:hAnsi="Times New Roman"/>
          <w:bCs/>
          <w:sz w:val="24"/>
          <w:szCs w:val="24"/>
        </w:rPr>
      </w:pPr>
      <w:r>
        <w:rPr>
          <w:rFonts w:ascii="Times New Roman" w:hAnsi="Times New Roman"/>
          <w:bCs/>
          <w:sz w:val="24"/>
          <w:szCs w:val="24"/>
        </w:rPr>
        <w:t>Колдаев В.Д. Численные методы и программирование: учебное пособие / В.Д. Колдаев; под ред. Л.Г. Гагариной. – М.: ИД ФОРУМ: НИЦ Инфра-М, 2021. – 336 с.</w:t>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886"/>
        <w:gridCol w:w="3446"/>
        <w:gridCol w:w="3306"/>
      </w:tblGrid>
      <w:tr>
        <w:trPr>
          <w:trHeight w:val="519" w:hRule="atLeast"/>
        </w:trPr>
        <w:tc>
          <w:tcPr>
            <w:tcW w:w="28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44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330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698" w:hRule="atLeast"/>
        </w:trPr>
        <w:tc>
          <w:tcPr>
            <w:tcW w:w="28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jc w:val="both"/>
              <w:rPr>
                <w:sz w:val="24"/>
                <w:szCs w:val="24"/>
              </w:rPr>
            </w:pPr>
            <w:r>
              <w:rPr>
                <w:sz w:val="24"/>
                <w:szCs w:val="24"/>
              </w:rPr>
              <w:t>Знает:</w:t>
            </w:r>
          </w:p>
          <w:p>
            <w:pPr>
              <w:pStyle w:val="Normal"/>
              <w:widowControl w:val="false"/>
              <w:ind w:hanging="0" w:left="29"/>
              <w:rPr>
                <w:rFonts w:ascii="Times New Roman" w:hAnsi="Times New Roman"/>
                <w:sz w:val="24"/>
                <w:szCs w:val="24"/>
              </w:rPr>
            </w:pPr>
            <w:r>
              <w:rPr>
                <w:rFonts w:ascii="Times New Roman" w:hAnsi="Times New Roman"/>
              </w:rPr>
              <w:t>методы хранения чисел в памяти электронно-вычислительной машины (далее – ЭВМ) и действия над ними, оценку точности вычислений;</w:t>
            </w:r>
          </w:p>
          <w:p>
            <w:pPr>
              <w:pStyle w:val="Normal"/>
              <w:widowControl w:val="false"/>
              <w:suppressAutoHyphens w:val="true"/>
              <w:spacing w:lineRule="auto" w:line="276"/>
              <w:rPr>
                <w:rFonts w:ascii="Times New Roman" w:hAnsi="Times New Roman" w:cs="Times New Roman"/>
                <w:sz w:val="24"/>
                <w:szCs w:val="24"/>
              </w:rPr>
            </w:pPr>
            <w:r>
              <w:rPr>
                <w:rFonts w:ascii="Times New Roman" w:hAnsi="Times New Roman"/>
              </w:rPr>
              <w:t>методы решения основных математических задач – интегрирования, дифференцирования, решения линейных и трансцендентных уравнений и систем уравнений с помощью ЭВМ.</w:t>
            </w:r>
          </w:p>
        </w:tc>
        <w:tc>
          <w:tcPr>
            <w:tcW w:w="344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Демонстрирует знания</w:t>
            </w:r>
          </w:p>
          <w:p>
            <w:pPr>
              <w:pStyle w:val="Normal"/>
              <w:widowControl w:val="false"/>
              <w:ind w:hanging="0" w:left="29"/>
              <w:rPr>
                <w:rFonts w:ascii="Times New Roman" w:hAnsi="Times New Roman"/>
                <w:sz w:val="24"/>
                <w:szCs w:val="24"/>
              </w:rPr>
            </w:pPr>
            <w:r>
              <w:rPr>
                <w:rFonts w:ascii="Times New Roman" w:hAnsi="Times New Roman"/>
              </w:rPr>
              <w:t>методы хранения чисел в памяти электронно-вычислительной машины (далее – ЭВМ) и действия над ними, оценку точности вычислений;</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ascii="Times New Roman" w:hAnsi="Times New Roman"/>
              </w:rPr>
              <w:t>методы решения основных математических задач – интегрирования, дифференцирования, решения линейных и трансцендентных уравнений и систем уравнений с помощью ЭВМ.</w:t>
            </w:r>
          </w:p>
        </w:tc>
        <w:tc>
          <w:tcPr>
            <w:tcW w:w="33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r>
        <w:trPr>
          <w:trHeight w:val="698" w:hRule="atLeast"/>
        </w:trPr>
        <w:tc>
          <w:tcPr>
            <w:tcW w:w="2886" w:type="dxa"/>
            <w:tcBorders>
              <w:top w:val="single" w:sz="4" w:space="0" w:color="000000"/>
              <w:left w:val="single" w:sz="4" w:space="0" w:color="000000"/>
              <w:bottom w:val="single" w:sz="4" w:space="0" w:color="000000"/>
              <w:right w:val="single" w:sz="4" w:space="0" w:color="000000"/>
            </w:tcBorders>
          </w:tcPr>
          <w:p>
            <w:pPr>
              <w:pStyle w:val="TableParagraph"/>
              <w:widowControl w:val="false"/>
              <w:spacing w:lineRule="auto" w:line="276"/>
              <w:rPr>
                <w:sz w:val="24"/>
                <w:szCs w:val="24"/>
              </w:rPr>
            </w:pPr>
            <w:r>
              <w:rPr>
                <w:sz w:val="24"/>
                <w:szCs w:val="24"/>
              </w:rPr>
              <w:t>Умеет:</w:t>
            </w:r>
          </w:p>
          <w:p>
            <w:pPr>
              <w:pStyle w:val="Normal"/>
              <w:widowControl w:val="false"/>
              <w:ind w:hanging="0" w:left="29"/>
              <w:rPr>
                <w:rFonts w:ascii="Times New Roman" w:hAnsi="Times New Roman"/>
                <w:sz w:val="24"/>
                <w:szCs w:val="24"/>
              </w:rPr>
            </w:pPr>
            <w:r>
              <w:rPr>
                <w:rFonts w:ascii="Times New Roman" w:hAnsi="Times New Roman"/>
              </w:rPr>
              <w:t>использовать основные численные методы решения математических задач;</w:t>
            </w:r>
          </w:p>
          <w:p>
            <w:pPr>
              <w:pStyle w:val="Normal"/>
              <w:widowControl w:val="false"/>
              <w:ind w:hanging="0" w:left="29"/>
              <w:rPr>
                <w:rFonts w:ascii="Times New Roman" w:hAnsi="Times New Roman"/>
                <w:sz w:val="24"/>
                <w:szCs w:val="24"/>
              </w:rPr>
            </w:pPr>
            <w:r>
              <w:rPr>
                <w:rFonts w:ascii="Times New Roman" w:hAnsi="Times New Roman"/>
              </w:rPr>
              <w:t>выбирать оптимальный численный метод для решения поставленной задачи;</w:t>
            </w:r>
          </w:p>
          <w:p>
            <w:pPr>
              <w:pStyle w:val="Normal"/>
              <w:widowControl w:val="false"/>
              <w:ind w:hanging="0" w:left="29"/>
              <w:rPr>
                <w:rFonts w:ascii="Times New Roman" w:hAnsi="Times New Roman"/>
                <w:sz w:val="24"/>
                <w:szCs w:val="24"/>
              </w:rPr>
            </w:pPr>
            <w:r>
              <w:rPr>
                <w:rFonts w:ascii="Times New Roman" w:hAnsi="Times New Roman"/>
              </w:rPr>
              <w:t>давать математические характеристики точности исходной информации и оценивать точность полученного численного решения;</w:t>
            </w:r>
          </w:p>
          <w:p>
            <w:pPr>
              <w:pStyle w:val="Normal"/>
              <w:widowControl w:val="false"/>
              <w:spacing w:lineRule="auto" w:line="276" w:before="0" w:after="280"/>
              <w:contextualSpacing/>
              <w:rPr>
                <w:rFonts w:ascii="Times New Roman" w:hAnsi="Times New Roman" w:cs="Times New Roman"/>
                <w:bCs/>
                <w:sz w:val="24"/>
                <w:szCs w:val="24"/>
              </w:rPr>
            </w:pPr>
            <w:r>
              <w:rPr>
                <w:rFonts w:ascii="Times New Roman" w:hAnsi="Times New Roman"/>
              </w:rPr>
              <w:t>разрабатывать алгоритмы и программы для решения вычислительных задач, учитывая необходимую точность получаемого результата.</w:t>
            </w:r>
          </w:p>
        </w:tc>
        <w:tc>
          <w:tcPr>
            <w:tcW w:w="344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cs="Times New Roman" w:ascii="Times New Roman" w:hAnsi="Times New Roman"/>
                <w:bCs/>
                <w:sz w:val="24"/>
                <w:szCs w:val="24"/>
              </w:rPr>
              <w:t>Демонстрирует умения</w:t>
            </w:r>
          </w:p>
          <w:p>
            <w:pPr>
              <w:pStyle w:val="Normal"/>
              <w:widowControl w:val="false"/>
              <w:ind w:hanging="0" w:left="29"/>
              <w:rPr>
                <w:rFonts w:ascii="Times New Roman" w:hAnsi="Times New Roman"/>
                <w:sz w:val="24"/>
                <w:szCs w:val="24"/>
              </w:rPr>
            </w:pPr>
            <w:r>
              <w:rPr>
                <w:rFonts w:ascii="Times New Roman" w:hAnsi="Times New Roman"/>
              </w:rPr>
              <w:t>использовать основные численные методы решения математических задач;</w:t>
            </w:r>
          </w:p>
          <w:p>
            <w:pPr>
              <w:pStyle w:val="Normal"/>
              <w:widowControl w:val="false"/>
              <w:ind w:hanging="0" w:left="29"/>
              <w:rPr>
                <w:rFonts w:ascii="Times New Roman" w:hAnsi="Times New Roman"/>
                <w:sz w:val="24"/>
                <w:szCs w:val="24"/>
              </w:rPr>
            </w:pPr>
            <w:r>
              <w:rPr>
                <w:rFonts w:ascii="Times New Roman" w:hAnsi="Times New Roman"/>
              </w:rPr>
              <w:t>выбирать оптимальный численный метод для решения поставленной задачи;</w:t>
            </w:r>
          </w:p>
          <w:p>
            <w:pPr>
              <w:pStyle w:val="Normal"/>
              <w:widowControl w:val="false"/>
              <w:ind w:hanging="0" w:left="29"/>
              <w:rPr>
                <w:rFonts w:ascii="Times New Roman" w:hAnsi="Times New Roman"/>
                <w:sz w:val="24"/>
                <w:szCs w:val="24"/>
              </w:rPr>
            </w:pPr>
            <w:r>
              <w:rPr>
                <w:rFonts w:ascii="Times New Roman" w:hAnsi="Times New Roman"/>
              </w:rPr>
              <w:t>давать математические характеристики точности исходной информации и оценивать точность полученного численного решения;</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ascii="Times New Roman" w:hAnsi="Times New Roman"/>
              </w:rPr>
              <w:t>разрабатывать алгоритмы и программы для решения вычислительных задач, учитывая необходимую точность получаемого результата.</w:t>
            </w:r>
          </w:p>
        </w:tc>
        <w:tc>
          <w:tcPr>
            <w:tcW w:w="330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jc w:val="center"/>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2.19</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rFonts w:ascii="Times New Roman Полужирный" w:hAnsi="Times New Roman Полужирный"/>
          <w:caps/>
        </w:rPr>
      </w:pPr>
      <w:bookmarkStart w:id="560" w:name="_Toc169283426"/>
      <w:r>
        <w:rPr>
          <w:rFonts w:ascii="Times New Roman Полужирный" w:hAnsi="Times New Roman Полужирный"/>
          <w:caps/>
        </w:rPr>
        <w:t>«ОП.</w:t>
      </w:r>
      <w:r>
        <w:rPr>
          <w:caps/>
        </w:rPr>
        <w:t>11</w:t>
      </w:r>
      <w:r>
        <w:rPr>
          <w:rFonts w:ascii="Times New Roman Полужирный" w:hAnsi="Times New Roman Полужирный"/>
          <w:caps/>
        </w:rPr>
        <w:t xml:space="preserve"> Компьютерные сети»</w:t>
      </w:r>
      <w:bookmarkEnd w:id="560"/>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r>
        <w:rPr>
          <w:lang w:val="ru-RU"/>
        </w:rPr>
        <w:t>СОДЕРЖАНИЕ ПРОГРАММЫ</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3">
            <w:r>
              <w:rPr>
                <w:webHidden/>
              </w:rPr>
              <w:fldChar w:fldCharType="begin"/>
            </w:r>
            <w:r>
              <w:rPr>
                <w:webHidden/>
              </w:rPr>
              <w:instrText xml:space="preserve">PAGEREF _Toc156294883 \h</w:instrText>
            </w:r>
            <w:r>
              <w:rPr>
                <w:webHidden/>
              </w:rPr>
              <w:fldChar w:fldCharType="separate"/>
            </w:r>
            <w:r>
              <w:rPr>
                <w:webHidden/>
                <w:rStyle w:val="Style42"/>
                <w:i w:val="false"/>
                <w:iCs w:val="false"/>
                <w:vanish w:val="false"/>
              </w:rPr>
              <w:t>2.3. Курсовой проект (работа)</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59"/>
              <w:headerReference w:type="default" r:id="rId60"/>
              <w:headerReference w:type="first" r:id="rId61"/>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3"/>
          <w:numId w:val="43"/>
        </w:numPr>
        <w:spacing w:before="280" w:after="280"/>
        <w:ind w:firstLine="567" w:left="0"/>
        <w:jc w:val="left"/>
        <w:rPr/>
      </w:pPr>
      <w:r>
        <w:rPr/>
        <w:t>Общая характеристика</w:t>
      </w:r>
      <w:r>
        <w:rPr>
          <w:rFonts w:ascii="Calibri" w:hAnsi="Calibri" w:asciiTheme="minorHAnsi" w:hAnsiTheme="minorHAnsi"/>
          <w:lang w:val="ru-RU"/>
        </w:rPr>
        <w:t xml:space="preserve"> </w:t>
      </w:r>
      <w:r>
        <w:rPr/>
        <w:t>РАБОЧЕЙ ПРОГРАММЫ УЧЕБНОЙ ДИСЦИПЛИНЫ</w:t>
      </w:r>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«ОП.</w:t>
      </w:r>
      <w:r>
        <w:rPr>
          <w:rFonts w:eastAsia="Segoe UI"/>
          <w:b/>
          <w:bCs/>
          <w:caps/>
          <w:u w:val="single"/>
          <w:lang w:val="ru-RU"/>
        </w:rPr>
        <w:t xml:space="preserve">11 </w:t>
      </w:r>
      <w:r>
        <w:rPr>
          <w:rFonts w:eastAsia="Segoe UI" w:ascii="Times New Roman Полужирный" w:hAnsi="Times New Roman Полужирный"/>
          <w:b/>
          <w:bCs/>
          <w:caps/>
          <w:u w:val="single"/>
          <w:lang w:val="ru-RU"/>
        </w:rPr>
        <w:t>компьютерных сетей»</w:t>
      </w:r>
    </w:p>
    <w:p>
      <w:pPr>
        <w:pStyle w:val="114"/>
        <w:rPr>
          <w:lang w:val="ru-RU"/>
        </w:rPr>
      </w:pPr>
      <w:r>
        <w:rPr>
          <w:lang w:val="ru-RU"/>
        </w:rPr>
      </w:r>
    </w:p>
    <w:p>
      <w:pPr>
        <w:pStyle w:val="116"/>
        <w:rPr>
          <w:rFonts w:ascii="Times New Roman" w:hAnsi="Times New Roman"/>
        </w:rPr>
      </w:pPr>
      <w:r>
        <w:rPr>
          <w:rFonts w:ascii="Times New Roman" w:hAnsi="Times New Roman"/>
        </w:rPr>
        <w:t>1.1. Цель и место дисциплины в структуре образовательной программы</w:t>
      </w:r>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«ОП.11 Компьютерные сети»</w:t>
      </w:r>
      <w:r>
        <w:rPr>
          <w:rFonts w:eastAsia="Times New Roman" w:cs="Times New Roman" w:ascii="Times New Roman" w:hAnsi="Times New Roman"/>
          <w:sz w:val="24"/>
          <w:szCs w:val="24"/>
          <w:lang w:eastAsia="ru-RU"/>
        </w:rPr>
        <w:t>: формирование представлений о принципах построения, функционирования и использования компьютерных сетей.</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«ОП.11 Компьютерные сети»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1.2. Планируемые результаты освоения дисциплины</w:t>
      </w:r>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600"/>
        <w:gridCol w:w="4019"/>
        <w:gridCol w:w="4019"/>
      </w:tblGrid>
      <w:tr>
        <w:trPr>
          <w:trHeight w:val="20" w:hRule="atLeast"/>
        </w:trPr>
        <w:tc>
          <w:tcPr>
            <w:tcW w:w="1600"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 xml:space="preserve">Код ОК, </w:t>
            </w:r>
          </w:p>
          <w:p>
            <w:pPr>
              <w:pStyle w:val="Normal"/>
              <w:widowControl w:val="false"/>
              <w:rPr>
                <w:rStyle w:val="Emphasis"/>
                <w:b/>
                <w:i w:val="false"/>
                <w:i w:val="false"/>
                <w:sz w:val="24"/>
                <w:szCs w:val="24"/>
              </w:rPr>
            </w:pPr>
            <w:r>
              <w:rPr>
                <w:rStyle w:val="Emphasis"/>
                <w:b/>
                <w:i w:val="false"/>
                <w:sz w:val="24"/>
                <w:szCs w:val="24"/>
              </w:rPr>
              <w:t xml:space="preserve">ПК </w:t>
            </w:r>
          </w:p>
        </w:tc>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4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276" w:hRule="atLeast"/>
        </w:trPr>
        <w:tc>
          <w:tcPr>
            <w:tcW w:w="160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ОК 01</w:t>
            </w:r>
          </w:p>
          <w:p>
            <w:pPr>
              <w:pStyle w:val="Normal"/>
              <w:widowControl w:val="false"/>
              <w:rPr>
                <w:rFonts w:ascii="Times New Roman" w:hAnsi="Times New Roman"/>
                <w:sz w:val="24"/>
                <w:szCs w:val="24"/>
              </w:rPr>
            </w:pPr>
            <w:r>
              <w:rPr>
                <w:rFonts w:ascii="Times New Roman" w:hAnsi="Times New Roman"/>
                <w:sz w:val="24"/>
                <w:szCs w:val="24"/>
              </w:rPr>
              <w:t>ОК 02</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p>
            <w:pPr>
              <w:pStyle w:val="Normal"/>
              <w:widowControl w:val="false"/>
              <w:rPr>
                <w:rFonts w:ascii="Times New Roman" w:hAnsi="Times New Roman"/>
                <w:sz w:val="24"/>
                <w:szCs w:val="24"/>
              </w:rPr>
            </w:pPr>
            <w:r>
              <w:rPr>
                <w:rFonts w:ascii="Times New Roman" w:hAnsi="Times New Roman"/>
                <w:sz w:val="24"/>
                <w:szCs w:val="24"/>
              </w:rPr>
              <w:t>ОК 05</w:t>
            </w:r>
          </w:p>
          <w:p>
            <w:pPr>
              <w:pStyle w:val="Normal"/>
              <w:widowControl w:val="false"/>
              <w:rPr>
                <w:rFonts w:ascii="Times New Roman" w:hAnsi="Times New Roman"/>
                <w:sz w:val="24"/>
                <w:szCs w:val="24"/>
              </w:rPr>
            </w:pPr>
            <w:r>
              <w:rPr>
                <w:rFonts w:ascii="Times New Roman" w:hAnsi="Times New Roman"/>
                <w:sz w:val="24"/>
                <w:szCs w:val="24"/>
              </w:rPr>
              <w:t>ОК 09</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restart"/>
            <w:tcBorders>
              <w:top w:val="single" w:sz="4" w:space="0" w:color="000000"/>
              <w:left w:val="single" w:sz="4" w:space="0" w:color="000000"/>
              <w:bottom w:val="single" w:sz="4" w:space="0" w:color="000000"/>
              <w:right w:val="single" w:sz="4" w:space="0" w:color="000000"/>
            </w:tcBorders>
          </w:tcPr>
          <w:p>
            <w:pPr>
              <w:pStyle w:val="NormalWeb"/>
              <w:widowControl w:val="false"/>
              <w:spacing w:before="0" w:after="0"/>
              <w:rPr>
                <w:rFonts w:eastAsia="Verdana"/>
              </w:rPr>
            </w:pPr>
            <w:r>
              <w:rPr>
                <w:rFonts w:eastAsia="Verdana"/>
              </w:rPr>
              <w:t xml:space="preserve">Организовывать и конфигурировать компьютерные сети; </w:t>
            </w:r>
          </w:p>
          <w:p>
            <w:pPr>
              <w:pStyle w:val="NormalWeb"/>
              <w:widowControl w:val="false"/>
              <w:spacing w:before="0" w:after="0"/>
              <w:rPr>
                <w:rFonts w:eastAsia="Verdana"/>
              </w:rPr>
            </w:pPr>
            <w:r>
              <w:rPr>
                <w:rFonts w:eastAsia="Verdana"/>
              </w:rPr>
              <w:t xml:space="preserve">Строить и анализировать модели компьютерных сетей; </w:t>
            </w:r>
          </w:p>
          <w:p>
            <w:pPr>
              <w:pStyle w:val="NormalWeb"/>
              <w:widowControl w:val="false"/>
              <w:spacing w:before="0" w:after="0"/>
              <w:rPr>
                <w:rFonts w:eastAsia="Verdana"/>
              </w:rPr>
            </w:pPr>
            <w:r>
              <w:rPr>
                <w:rFonts w:eastAsia="Verdana"/>
              </w:rPr>
              <w:t xml:space="preserve">Эффективно использовать аппаратные и программные компоненты компьютерных сетей при решении различных задач; </w:t>
            </w:r>
          </w:p>
          <w:p>
            <w:pPr>
              <w:pStyle w:val="NormalWeb"/>
              <w:widowControl w:val="false"/>
              <w:spacing w:before="0" w:after="0"/>
              <w:rPr>
                <w:rFonts w:eastAsia="Verdana"/>
              </w:rPr>
            </w:pPr>
            <w:r>
              <w:rPr>
                <w:rFonts w:eastAsia="Verdana"/>
              </w:rPr>
              <w:t xml:space="preserve">Выполнять схемы и чертежи по специальности с использованием прикладных программных средств; </w:t>
            </w:r>
          </w:p>
          <w:p>
            <w:pPr>
              <w:pStyle w:val="NormalWeb"/>
              <w:widowControl w:val="false"/>
              <w:spacing w:before="0" w:after="0"/>
              <w:rPr>
                <w:rFonts w:eastAsia="Verdana"/>
              </w:rPr>
            </w:pPr>
            <w:r>
              <w:rPr>
                <w:rFonts w:eastAsia="Verdana"/>
              </w:rPr>
              <w:t xml:space="preserve">Работать с протоколами разных уровней (на примере конкретного стека протоколов: TCP/IP, IPX/SPX); </w:t>
            </w:r>
          </w:p>
          <w:p>
            <w:pPr>
              <w:pStyle w:val="NormalWeb"/>
              <w:widowControl w:val="false"/>
              <w:spacing w:before="0" w:after="0"/>
              <w:rPr>
                <w:rFonts w:eastAsia="Verdana"/>
              </w:rPr>
            </w:pPr>
            <w:r>
              <w:rPr>
                <w:rFonts w:eastAsia="Verdana"/>
              </w:rPr>
              <w:t xml:space="preserve">Устанавливать и настраивать параметры протоколов; </w:t>
            </w:r>
          </w:p>
          <w:p>
            <w:pPr>
              <w:pStyle w:val="Normal"/>
              <w:widowControl w:val="false"/>
              <w:rPr>
                <w:rFonts w:ascii="Times New Roman" w:hAnsi="Times New Roman" w:cs="Times New Roman"/>
                <w:bCs/>
                <w:sz w:val="24"/>
                <w:szCs w:val="24"/>
              </w:rPr>
            </w:pPr>
            <w:r>
              <w:rPr>
                <w:rFonts w:eastAsia="Verdana" w:cs="Times New Roman" w:ascii="Times New Roman" w:hAnsi="Times New Roman"/>
              </w:rPr>
              <w:t>Обнаруживать и устранять ошибки при передаче данных;</w:t>
            </w:r>
          </w:p>
        </w:tc>
        <w:tc>
          <w:tcPr>
            <w:tcW w:w="401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Web"/>
              <w:widowControl w:val="false"/>
              <w:spacing w:before="0" w:after="0"/>
              <w:rPr>
                <w:rFonts w:eastAsia="Verdana"/>
              </w:rPr>
            </w:pPr>
            <w:r>
              <w:rPr>
                <w:rFonts w:eastAsia="Verdana"/>
              </w:rPr>
              <w:t>Основные понятия компьютерных сетей: типы, топологии, методы доступа к среде передачи;</w:t>
            </w:r>
          </w:p>
          <w:p>
            <w:pPr>
              <w:pStyle w:val="NormalWeb"/>
              <w:widowControl w:val="false"/>
              <w:spacing w:before="0" w:after="0"/>
              <w:rPr>
                <w:rFonts w:eastAsia="Verdana"/>
              </w:rPr>
            </w:pPr>
            <w:r>
              <w:rPr>
                <w:rFonts w:eastAsia="Verdana"/>
              </w:rPr>
              <w:t xml:space="preserve">Аппаратные компоненты компьютерных сетей; </w:t>
            </w:r>
          </w:p>
          <w:p>
            <w:pPr>
              <w:pStyle w:val="NormalWeb"/>
              <w:widowControl w:val="false"/>
              <w:spacing w:before="0" w:after="0"/>
              <w:rPr>
                <w:rFonts w:eastAsia="Verdana"/>
              </w:rPr>
            </w:pPr>
            <w:r>
              <w:rPr>
                <w:rFonts w:eastAsia="Verdana"/>
              </w:rPr>
              <w:t xml:space="preserve">Принципы пакетной передачи данных; </w:t>
            </w:r>
          </w:p>
          <w:p>
            <w:pPr>
              <w:pStyle w:val="NormalWeb"/>
              <w:widowControl w:val="false"/>
              <w:spacing w:before="0" w:after="0"/>
              <w:rPr>
                <w:rFonts w:eastAsia="Verdana"/>
              </w:rPr>
            </w:pPr>
            <w:r>
              <w:rPr>
                <w:rFonts w:eastAsia="Verdana"/>
              </w:rPr>
              <w:t xml:space="preserve">Понятие сетевой модели; </w:t>
            </w:r>
          </w:p>
          <w:p>
            <w:pPr>
              <w:pStyle w:val="NormalWeb"/>
              <w:widowControl w:val="false"/>
              <w:spacing w:before="0" w:after="0"/>
              <w:rPr>
                <w:rFonts w:eastAsia="Verdana"/>
              </w:rPr>
            </w:pPr>
            <w:r>
              <w:rPr>
                <w:rFonts w:eastAsia="Verdana"/>
              </w:rPr>
              <w:t xml:space="preserve">Сетевую модель OSI и другие сетевые модели; </w:t>
            </w:r>
          </w:p>
          <w:p>
            <w:pPr>
              <w:pStyle w:val="NormalWeb"/>
              <w:widowControl w:val="false"/>
              <w:spacing w:before="0" w:after="0"/>
              <w:rPr>
                <w:rFonts w:eastAsia="Verdana"/>
              </w:rPr>
            </w:pPr>
            <w:r>
              <w:rPr>
                <w:rFonts w:eastAsia="Verdana"/>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pPr>
              <w:pStyle w:val="Normal"/>
              <w:widowControl w:val="false"/>
              <w:rPr>
                <w:rFonts w:ascii="Times New Roman" w:hAnsi="Times New Roman" w:cs="Times New Roman"/>
                <w:bCs/>
                <w:sz w:val="24"/>
                <w:szCs w:val="24"/>
              </w:rPr>
            </w:pPr>
            <w:r>
              <w:rPr>
                <w:rFonts w:eastAsia="Verdana" w:cs="Times New Roman" w:ascii="Times New Roman" w:hAnsi="Times New Roman"/>
              </w:rPr>
              <w:t>Адресацию в сетях, организацию межсетевого воздействия</w:t>
            </w:r>
          </w:p>
        </w:tc>
      </w:tr>
      <w:tr>
        <w:trPr>
          <w:trHeight w:val="276" w:hRule="atLeast"/>
        </w:trPr>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r>
      <w:tr>
        <w:trPr>
          <w:trHeight w:val="276" w:hRule="atLeast"/>
        </w:trPr>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r>
      <w:tr>
        <w:trPr>
          <w:trHeight w:val="276" w:hRule="atLeast"/>
        </w:trPr>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r>
      <w:tr>
        <w:trPr>
          <w:trHeight w:val="276" w:hRule="atLeast"/>
        </w:trPr>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sz w:val="24"/>
                <w:szCs w:val="24"/>
              </w:rPr>
            </w:pPr>
            <w:r>
              <w:rPr>
                <w:rFonts w:cs="Times New Roman" w:ascii="Times New Roman" w:hAnsi="Times New Roman"/>
                <w:sz w:val="24"/>
                <w:szCs w:val="24"/>
              </w:rPr>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r>
        <w:rPr/>
        <w:t xml:space="preserve">2. Структура и содержание </w:t>
      </w:r>
      <w:r>
        <w:rPr>
          <w:lang w:val="ru-RU"/>
        </w:rPr>
        <w:t>ДИСЦИПЛИНЫ</w:t>
      </w:r>
    </w:p>
    <w:p>
      <w:pPr>
        <w:pStyle w:val="116"/>
        <w:rPr>
          <w:rFonts w:ascii="Times New Roman" w:hAnsi="Times New Roman"/>
        </w:rPr>
      </w:pPr>
      <w:r>
        <w:rPr>
          <w:rFonts w:ascii="Times New Roman" w:hAnsi="Times New Roman"/>
        </w:rPr>
        <w:t xml:space="preserve">2.1. Трудоемкость освоения дисциплины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20</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48</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20</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2.2.содержание 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664"/>
        <w:gridCol w:w="6973"/>
      </w:tblGrid>
      <w:tr>
        <w:trPr>
          <w:trHeight w:val="20" w:hRule="atLeast"/>
        </w:trPr>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Verdana" w:cs="Times New Roman"/>
                <w:b/>
                <w:bCs/>
                <w:iCs/>
                <w:sz w:val="24"/>
                <w:szCs w:val="24"/>
              </w:rPr>
            </w:pPr>
            <w:r>
              <w:rPr>
                <w:rFonts w:eastAsia="Times New Roman" w:cs="Times New Roman" w:ascii="Times New Roman" w:hAnsi="Times New Roman"/>
                <w:b/>
                <w:bCs/>
                <w:lang w:eastAsia="ru-RU"/>
              </w:rPr>
              <w:t>Наименование разделов и тем</w:t>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Verdana" w:cs="Times New Roman"/>
                <w:b/>
                <w:bCs/>
                <w:iCs/>
                <w:sz w:val="24"/>
                <w:szCs w:val="24"/>
              </w:rPr>
            </w:pPr>
            <w:r>
              <w:rPr>
                <w:rFonts w:eastAsia="Times New Roman" w:cs="Times New Roman" w:ascii="Times New Roman" w:hAnsi="Times New Roman"/>
                <w:b/>
                <w:bCs/>
                <w:lang w:eastAsia="ru-RU"/>
              </w:rPr>
              <w:t xml:space="preserve"> </w:t>
            </w: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20" w:hRule="atLeast"/>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sz w:val="24"/>
                <w:szCs w:val="24"/>
              </w:rPr>
            </w:pPr>
            <w:r>
              <w:rPr>
                <w:rFonts w:eastAsia="Verdana" w:cs="Times New Roman" w:ascii="Times New Roman" w:hAnsi="Times New Roman"/>
                <w:b/>
                <w:bCs/>
                <w:sz w:val="24"/>
                <w:szCs w:val="24"/>
              </w:rPr>
              <w:t xml:space="preserve">Тема 1.1. </w:t>
            </w:r>
          </w:p>
          <w:p>
            <w:pPr>
              <w:pStyle w:val="Normal"/>
              <w:widowControl w:val="false"/>
              <w:rPr>
                <w:rFonts w:ascii="Times New Roman" w:hAnsi="Times New Roman" w:eastAsia="Verdana" w:cs="Times New Roman"/>
                <w:b/>
                <w:bCs/>
                <w:sz w:val="24"/>
                <w:szCs w:val="24"/>
              </w:rPr>
            </w:pPr>
            <w:r>
              <w:rPr>
                <w:rFonts w:eastAsia="Times New Roman" w:cs="Times New Roman" w:ascii="Times New Roman" w:hAnsi="Times New Roman"/>
                <w:b/>
                <w:color w:val="000000"/>
                <w:sz w:val="24"/>
                <w:szCs w:val="24"/>
              </w:rPr>
              <w:t>Общие сведения о компьютерной сети</w:t>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
                <w:bCs/>
                <w:iCs/>
                <w:sz w:val="24"/>
                <w:szCs w:val="24"/>
              </w:rPr>
              <w:t>Содержание учебного материала</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Verdana" w:cs="Times New Roman"/>
                <w:b/>
                <w:bCs/>
                <w:i/>
                <w:i/>
                <w:sz w:val="24"/>
                <w:szCs w:val="24"/>
              </w:rPr>
            </w:pPr>
            <w:r>
              <w:rPr>
                <w:rFonts w:eastAsia="Verdana" w:cs="Times New Roman" w:ascii="Times New Roman" w:hAnsi="Times New Roman"/>
                <w:b/>
                <w:bCs/>
                <w:sz w:val="24"/>
                <w:szCs w:val="24"/>
              </w:rPr>
              <w:t>Понятие компьютерной сети</w:t>
            </w:r>
            <w:r>
              <w:rPr>
                <w:rFonts w:eastAsia="Verdana" w:cs="Times New Roman" w:ascii="Times New Roman" w:hAnsi="Times New Roman"/>
                <w:bCs/>
                <w:sz w:val="24"/>
                <w:szCs w:val="24"/>
              </w:rPr>
              <w:t xml:space="preserve"> (компьютерная сеть, сетевое взаимодействие, автономная среда, назначение сети, ресурсы сети, интерактивная связь, Интернет). </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Verdana" w:cs="Times New Roman"/>
                <w:b/>
                <w:bCs/>
                <w:sz w:val="24"/>
                <w:szCs w:val="24"/>
              </w:rPr>
            </w:pPr>
            <w:r>
              <w:rPr>
                <w:rFonts w:eastAsia="Verdana" w:cs="Times New Roman" w:ascii="Times New Roman" w:hAnsi="Times New Roman"/>
                <w:b/>
                <w:bCs/>
                <w:sz w:val="24"/>
                <w:szCs w:val="24"/>
              </w:rPr>
              <w:t>Классификация компьютерных сетей</w:t>
            </w:r>
            <w:r>
              <w:rPr>
                <w:rFonts w:eastAsia="Verdana" w:cs="Times New Roman" w:ascii="Times New Roman" w:hAnsi="Times New Roman"/>
                <w:bCs/>
                <w:sz w:val="24"/>
                <w:szCs w:val="24"/>
              </w:rPr>
              <w:t xml:space="preserve"> по степени территориальной распределённости: локальные, глобальные сети, сети масштаба города. Классификация сетей по уровню административной поддержки: одноранговые сети, сети на основе сервера. Классификация сетей по топологии</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sz w:val="24"/>
                <w:szCs w:val="24"/>
              </w:rPr>
              <w:t xml:space="preserve">Методы доступа к среде передачи данных. </w:t>
            </w:r>
            <w:r>
              <w:rPr>
                <w:rFonts w:eastAsia="Verdana" w:cs="Times New Roman" w:ascii="Times New Roman" w:hAnsi="Times New Roman"/>
                <w:bCs/>
                <w:sz w:val="24"/>
                <w:szCs w:val="24"/>
              </w:rPr>
              <w:t xml:space="preserve">Классификация методов доступа. Методы доступа </w:t>
            </w:r>
            <w:r>
              <w:rPr>
                <w:rFonts w:eastAsia="Verdana" w:cs="Times New Roman" w:ascii="Times New Roman" w:hAnsi="Times New Roman"/>
                <w:bCs/>
                <w:sz w:val="24"/>
                <w:szCs w:val="24"/>
                <w:lang w:val="en-US"/>
              </w:rPr>
              <w:t>CSMA</w:t>
            </w:r>
            <w:r>
              <w:rPr>
                <w:rFonts w:eastAsia="Verdana" w:cs="Times New Roman" w:ascii="Times New Roman" w:hAnsi="Times New Roman"/>
                <w:bCs/>
                <w:sz w:val="24"/>
                <w:szCs w:val="24"/>
              </w:rPr>
              <w:t>/</w:t>
            </w:r>
            <w:r>
              <w:rPr>
                <w:rFonts w:eastAsia="Verdana" w:cs="Times New Roman" w:ascii="Times New Roman" w:hAnsi="Times New Roman"/>
                <w:bCs/>
                <w:sz w:val="24"/>
                <w:szCs w:val="24"/>
                <w:lang w:val="en-US"/>
              </w:rPr>
              <w:t>CD</w:t>
            </w:r>
            <w:r>
              <w:rPr>
                <w:rFonts w:eastAsia="Verdana" w:cs="Times New Roman" w:ascii="Times New Roman" w:hAnsi="Times New Roman"/>
                <w:bCs/>
                <w:sz w:val="24"/>
                <w:szCs w:val="24"/>
              </w:rPr>
              <w:t xml:space="preserve">, </w:t>
            </w:r>
            <w:r>
              <w:rPr>
                <w:rFonts w:eastAsia="Verdana" w:cs="Times New Roman" w:ascii="Times New Roman" w:hAnsi="Times New Roman"/>
                <w:bCs/>
                <w:sz w:val="24"/>
                <w:szCs w:val="24"/>
                <w:lang w:val="en-US"/>
              </w:rPr>
              <w:t>CSM</w:t>
            </w:r>
            <w:r>
              <w:rPr>
                <w:rFonts w:eastAsia="Verdana" w:cs="Times New Roman" w:ascii="Times New Roman" w:hAnsi="Times New Roman"/>
                <w:bCs/>
                <w:sz w:val="24"/>
                <w:szCs w:val="24"/>
              </w:rPr>
              <w:t>/</w:t>
            </w:r>
            <w:r>
              <w:rPr>
                <w:rFonts w:eastAsia="Verdana" w:cs="Times New Roman" w:ascii="Times New Roman" w:hAnsi="Times New Roman"/>
                <w:bCs/>
                <w:sz w:val="24"/>
                <w:szCs w:val="24"/>
                <w:lang w:val="en-US"/>
              </w:rPr>
              <w:t>CA</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sz w:val="24"/>
                <w:szCs w:val="24"/>
              </w:rPr>
            </w:pPr>
            <w:r>
              <w:rPr>
                <w:rFonts w:eastAsia="Verdana" w:cs="Times New Roman" w:ascii="Times New Roman" w:hAnsi="Times New Roman"/>
                <w:b/>
                <w:bCs/>
                <w:sz w:val="24"/>
                <w:szCs w:val="24"/>
              </w:rPr>
              <w:t>Сетевые модели</w:t>
            </w:r>
            <w:r>
              <w:rPr>
                <w:rFonts w:eastAsia="Verdana" w:cs="Times New Roman" w:ascii="Times New Roman" w:hAnsi="Times New Roman"/>
                <w:bCs/>
                <w:sz w:val="24"/>
                <w:szCs w:val="24"/>
              </w:rPr>
              <w:t xml:space="preserve">. </w:t>
            </w:r>
            <w:r>
              <w:rPr>
                <w:rFonts w:eastAsia="Verdana" w:cs="Times New Roman" w:ascii="Times New Roman" w:hAnsi="Times New Roman"/>
                <w:color w:val="000000"/>
                <w:sz w:val="24"/>
                <w:szCs w:val="24"/>
              </w:rPr>
              <w:t xml:space="preserve">Понятие сетевой модели. </w:t>
            </w:r>
            <w:r>
              <w:rPr>
                <w:rFonts w:eastAsia="Verdana" w:cs="Times New Roman" w:ascii="Times New Roman" w:hAnsi="Times New Roman"/>
                <w:bCs/>
                <w:color w:val="000000"/>
                <w:sz w:val="24"/>
                <w:szCs w:val="24"/>
              </w:rPr>
              <w:t xml:space="preserve">Модель OSI. </w:t>
            </w:r>
            <w:r>
              <w:rPr>
                <w:rFonts w:eastAsia="Verdana" w:cs="Times New Roman" w:ascii="Times New Roman" w:hAnsi="Times New Roman"/>
                <w:color w:val="000000"/>
                <w:sz w:val="24"/>
                <w:szCs w:val="24"/>
              </w:rPr>
              <w:t>Уровни модели. Взаимодействие уровней. Интерфейс. Функции уровней модели OS</w:t>
            </w:r>
            <w:r>
              <w:rPr>
                <w:rFonts w:eastAsia="Verdana" w:cs="Times New Roman" w:ascii="Times New Roman" w:hAnsi="Times New Roman"/>
                <w:color w:val="000000"/>
                <w:sz w:val="24"/>
                <w:szCs w:val="24"/>
                <w:lang w:val="en-US"/>
              </w:rPr>
              <w:t>I</w:t>
            </w:r>
            <w:r>
              <w:rPr>
                <w:rFonts w:eastAsia="Verdana" w:cs="Times New Roman" w:ascii="Times New Roman" w:hAnsi="Times New Roman"/>
                <w:color w:val="000000"/>
                <w:sz w:val="24"/>
                <w:szCs w:val="24"/>
              </w:rPr>
              <w:t xml:space="preserve">. </w:t>
            </w:r>
            <w:r>
              <w:rPr>
                <w:rFonts w:eastAsia="Verdana" w:cs="Times New Roman" w:ascii="Times New Roman" w:hAnsi="Times New Roman"/>
                <w:bCs/>
                <w:color w:val="000000"/>
                <w:sz w:val="24"/>
                <w:szCs w:val="24"/>
              </w:rPr>
              <w:t>Модель TCP/IP</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
                <w:bCs/>
                <w:iCs/>
                <w:sz w:val="24"/>
                <w:szCs w:val="24"/>
              </w:rPr>
              <w:t>В том числе практических и лабораторных занятий</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Cs/>
                <w:iCs/>
                <w:sz w:val="24"/>
                <w:szCs w:val="24"/>
              </w:rPr>
            </w:pPr>
            <w:r>
              <w:rPr>
                <w:rFonts w:eastAsia="Verdana" w:cs="Times New Roman" w:ascii="Times New Roman" w:hAnsi="Times New Roman"/>
                <w:bCs/>
                <w:iCs/>
                <w:sz w:val="24"/>
                <w:szCs w:val="24"/>
              </w:rPr>
              <w:t>Практическое занятие № 1 Построение схемы компьютерной сети</w:t>
            </w:r>
          </w:p>
          <w:p>
            <w:pPr>
              <w:pStyle w:val="Normal"/>
              <w:widowControl w:val="false"/>
              <w:rPr>
                <w:rFonts w:ascii="Times New Roman" w:hAnsi="Times New Roman" w:eastAsia="Verdana" w:cs="Times New Roman"/>
                <w:b/>
                <w:iCs/>
                <w:sz w:val="24"/>
                <w:szCs w:val="24"/>
              </w:rPr>
            </w:pPr>
            <w:r>
              <w:rPr>
                <w:rFonts w:eastAsia="Verdana" w:cs="Times New Roman" w:ascii="Times New Roman" w:hAnsi="Times New Roman"/>
                <w:bCs/>
                <w:iCs/>
                <w:sz w:val="24"/>
                <w:szCs w:val="24"/>
              </w:rPr>
              <w:t>Практическое занятие № 2 Построение одноранговой сети</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Verdana" w:cs="Times New Roman"/>
                <w:b/>
                <w:iCs/>
                <w:sz w:val="24"/>
                <w:szCs w:val="24"/>
              </w:rPr>
            </w:pPr>
            <w:r>
              <w:rPr>
                <w:rFonts w:eastAsia="Verdana" w:cs="Times New Roman" w:ascii="Times New Roman" w:hAnsi="Times New Roman"/>
                <w:b/>
                <w:iCs/>
                <w:sz w:val="24"/>
                <w:szCs w:val="24"/>
              </w:rPr>
              <w:t>Самостоятельная работа обучающихся</w:t>
            </w:r>
          </w:p>
        </w:tc>
      </w:tr>
      <w:tr>
        <w:trPr>
          <w:trHeight w:val="20" w:hRule="atLeast"/>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sz w:val="24"/>
                <w:szCs w:val="24"/>
              </w:rPr>
              <w:t>Тема 1.2. Аппаратные компоненты компьютерных сетей</w:t>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
                <w:bCs/>
                <w:iCs/>
                <w:sz w:val="24"/>
                <w:szCs w:val="24"/>
              </w:rPr>
              <w:t>Содержание учебного материала</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sz w:val="24"/>
                <w:szCs w:val="24"/>
              </w:rPr>
              <w:t>Физические среды передачи данных</w:t>
            </w:r>
            <w:r>
              <w:rPr>
                <w:rFonts w:eastAsia="Verdana" w:cs="Times New Roman" w:ascii="Times New Roman" w:hAnsi="Times New Roman"/>
                <w:bCs/>
                <w:sz w:val="24"/>
                <w:szCs w:val="24"/>
              </w:rPr>
              <w:t xml:space="preserve">. Типы кабелей и их характеристики. Сравнения кабелей. Типы сетей, линий и каналов связи. Соединители, коннекторы для различных типов кабелей. Инструменты для монтажа и тестирования кабельных систем. </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sz w:val="24"/>
                <w:szCs w:val="24"/>
              </w:rPr>
            </w:pPr>
            <w:r>
              <w:rPr>
                <w:rFonts w:eastAsia="Verdana" w:cs="Times New Roman" w:ascii="Times New Roman" w:hAnsi="Times New Roman"/>
                <w:bCs/>
                <w:sz w:val="24"/>
                <w:szCs w:val="24"/>
              </w:rPr>
              <w:t>Беспроводные среды передачи данных.</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sz w:val="24"/>
                <w:szCs w:val="24"/>
              </w:rPr>
              <w:t>Коммуникационное оборудование сетей.</w:t>
            </w:r>
            <w:r>
              <w:rPr>
                <w:rFonts w:eastAsia="Verdana" w:cs="Times New Roman" w:ascii="Times New Roman" w:hAnsi="Times New Roman"/>
                <w:sz w:val="24"/>
                <w:szCs w:val="24"/>
              </w:rPr>
              <w:t xml:space="preserve"> Сетевые адаптеры. Функции и характеристики сетевых адаптеров. Классификация сетевых адаптеров. Драйверы сетевых адаптеров. Установка и конфигурирование сетевого адаптера. Концентраторы, мосты, коммутирующие мосты, маршрутизаторы, шлюзы, их назначение, основные функции и параметры</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
                <w:bCs/>
                <w:iCs/>
                <w:sz w:val="24"/>
                <w:szCs w:val="24"/>
              </w:rPr>
              <w:t>В том числе практических и лабораторных занятий</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iCs/>
                <w:sz w:val="24"/>
                <w:szCs w:val="24"/>
              </w:rPr>
            </w:pPr>
            <w:r>
              <w:rPr>
                <w:rFonts w:eastAsia="Verdana" w:cs="Times New Roman" w:ascii="Times New Roman" w:hAnsi="Times New Roman"/>
                <w:iCs/>
                <w:sz w:val="24"/>
                <w:szCs w:val="24"/>
              </w:rPr>
              <w:t>Практическое занятие № 3 Настройка беспроводной сети</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Verdana" w:cs="Times New Roman"/>
                <w:b/>
                <w:iCs/>
                <w:sz w:val="24"/>
                <w:szCs w:val="24"/>
              </w:rPr>
            </w:pPr>
            <w:r>
              <w:rPr>
                <w:rFonts w:eastAsia="Verdana" w:cs="Times New Roman" w:ascii="Times New Roman" w:hAnsi="Times New Roman"/>
                <w:b/>
                <w:iCs/>
                <w:sz w:val="24"/>
                <w:szCs w:val="24"/>
              </w:rPr>
              <w:t>Самостоятельная работа обучающихся</w:t>
            </w:r>
          </w:p>
        </w:tc>
      </w:tr>
      <w:tr>
        <w:trPr>
          <w:trHeight w:val="20" w:hRule="atLeast"/>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sz w:val="24"/>
                <w:szCs w:val="24"/>
              </w:rPr>
            </w:pPr>
            <w:r>
              <w:rPr>
                <w:rFonts w:eastAsia="Verdana" w:cs="Times New Roman" w:ascii="Times New Roman" w:hAnsi="Times New Roman"/>
                <w:b/>
                <w:bCs/>
                <w:sz w:val="24"/>
                <w:szCs w:val="24"/>
              </w:rPr>
              <w:t>Тема 1.3. Передача данных по сети</w:t>
            </w:r>
          </w:p>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
                <w:bCs/>
                <w:iCs/>
                <w:sz w:val="24"/>
                <w:szCs w:val="24"/>
              </w:rPr>
              <w:t>Содержание учебного материала</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
              <w:rPr>
                <w:rFonts w:ascii="Times New Roman" w:hAnsi="Times New Roman" w:eastAsia="Verdana" w:cs="Times New Roman"/>
                <w:bCs/>
                <w:i/>
                <w:i/>
                <w:sz w:val="24"/>
                <w:szCs w:val="24"/>
              </w:rPr>
            </w:pPr>
            <w:r>
              <w:rPr>
                <w:rFonts w:eastAsia="Verdana" w:cs="Times New Roman" w:ascii="Times New Roman" w:hAnsi="Times New Roman"/>
                <w:b/>
                <w:bCs/>
                <w:sz w:val="24"/>
                <w:szCs w:val="24"/>
              </w:rPr>
              <w:t>Теоретические основы передачи данных.</w:t>
            </w:r>
            <w:r>
              <w:rPr>
                <w:rFonts w:eastAsia="Verdana" w:cs="Times New Roman" w:ascii="Times New Roman" w:hAnsi="Times New Roman"/>
                <w:bCs/>
                <w:sz w:val="24"/>
                <w:szCs w:val="24"/>
              </w:rPr>
              <w:t xml:space="preserve"> Понятие сигнала, данных. Методы кодирования данных при передаче. Модуляция сигналов. Методы оцифровки. </w:t>
            </w:r>
            <w:r>
              <w:rPr>
                <w:rFonts w:eastAsia="Verdana" w:cs="Times New Roman" w:ascii="Times New Roman" w:hAnsi="Times New Roman"/>
                <w:color w:val="000000"/>
                <w:sz w:val="24"/>
                <w:szCs w:val="24"/>
              </w:rPr>
              <w:t>Понятие коммутации. Коммутация каналов, пакетов, сообщений. Понятие пакета</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
              <w:rPr>
                <w:rFonts w:ascii="Times New Roman" w:hAnsi="Times New Roman" w:eastAsia="Verdana" w:cs="Times New Roman"/>
                <w:bCs/>
                <w:sz w:val="24"/>
                <w:szCs w:val="24"/>
              </w:rPr>
            </w:pPr>
            <w:r>
              <w:rPr>
                <w:rFonts w:eastAsia="Verdana" w:cs="Times New Roman" w:ascii="Times New Roman" w:hAnsi="Times New Roman"/>
                <w:b/>
                <w:color w:val="000000"/>
                <w:sz w:val="24"/>
                <w:szCs w:val="24"/>
              </w:rPr>
              <w:t xml:space="preserve">Протоколы и стеки протоколов. </w:t>
            </w:r>
            <w:r>
              <w:rPr>
                <w:rFonts w:eastAsia="Verdana" w:cs="Times New Roman" w:ascii="Times New Roman" w:hAnsi="Times New Roman"/>
                <w:bCs/>
                <w:color w:val="000000"/>
                <w:sz w:val="24"/>
                <w:szCs w:val="24"/>
              </w:rPr>
              <w:t xml:space="preserve">Структура стеков OSI, </w:t>
            </w:r>
            <w:r>
              <w:rPr>
                <w:rFonts w:eastAsia="Verdana" w:cs="Times New Roman" w:ascii="Times New Roman" w:hAnsi="Times New Roman"/>
                <w:bCs/>
                <w:color w:val="000000"/>
                <w:sz w:val="24"/>
                <w:szCs w:val="24"/>
                <w:lang w:val="en-US"/>
              </w:rPr>
              <w:t>IPX</w:t>
            </w:r>
            <w:r>
              <w:rPr>
                <w:rFonts w:eastAsia="Verdana" w:cs="Times New Roman" w:ascii="Times New Roman" w:hAnsi="Times New Roman"/>
                <w:bCs/>
                <w:color w:val="000000"/>
                <w:sz w:val="24"/>
                <w:szCs w:val="24"/>
              </w:rPr>
              <w:t>/</w:t>
            </w:r>
            <w:r>
              <w:rPr>
                <w:rFonts w:eastAsia="Verdana" w:cs="Times New Roman" w:ascii="Times New Roman" w:hAnsi="Times New Roman"/>
                <w:bCs/>
                <w:color w:val="000000"/>
                <w:sz w:val="24"/>
                <w:szCs w:val="24"/>
                <w:lang w:val="en-US"/>
              </w:rPr>
              <w:t>SPX</w:t>
            </w:r>
            <w:r>
              <w:rPr>
                <w:rFonts w:eastAsia="Verdana" w:cs="Times New Roman" w:ascii="Times New Roman" w:hAnsi="Times New Roman"/>
                <w:color w:val="000000"/>
                <w:sz w:val="24"/>
                <w:szCs w:val="24"/>
              </w:rPr>
              <w:t xml:space="preserve">, NetBios/SMB. </w:t>
            </w:r>
            <w:r>
              <w:rPr>
                <w:rFonts w:eastAsia="Verdana" w:cs="Times New Roman" w:ascii="Times New Roman" w:hAnsi="Times New Roman"/>
                <w:bCs/>
                <w:color w:val="000000"/>
                <w:sz w:val="24"/>
                <w:szCs w:val="24"/>
              </w:rPr>
              <w:t>Стек протоколов TCP/IP.</w:t>
            </w:r>
            <w:r>
              <w:rPr>
                <w:rFonts w:eastAsia="Verdana" w:cs="Times New Roman" w:ascii="Times New Roman" w:hAnsi="Times New Roman"/>
                <w:color w:val="000000"/>
                <w:sz w:val="24"/>
                <w:szCs w:val="24"/>
              </w:rPr>
              <w:t xml:space="preserve"> Его состав и назначение каждого протокола. Распределение протоколов по назначению в модели OSI. </w:t>
            </w:r>
            <w:r>
              <w:rPr>
                <w:rFonts w:eastAsia="Verdana" w:cs="Times New Roman" w:ascii="Times New Roman" w:hAnsi="Times New Roman"/>
                <w:bCs/>
                <w:color w:val="000000"/>
                <w:sz w:val="24"/>
                <w:szCs w:val="24"/>
              </w:rPr>
              <w:t>Сетевые и транспортные протоколы</w:t>
            </w:r>
            <w:r>
              <w:rPr>
                <w:rFonts w:eastAsia="Verdana" w:cs="Times New Roman" w:ascii="Times New Roman" w:hAnsi="Times New Roman"/>
                <w:color w:val="000000"/>
                <w:sz w:val="24"/>
                <w:szCs w:val="24"/>
              </w:rPr>
              <w:t>. Протоколы прикладного уровня FTP, HTTP, Telnet, SMTP, POP3</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ind w:hanging="0" w:left="-4"/>
              <w:rPr>
                <w:rFonts w:ascii="Times New Roman" w:hAnsi="Times New Roman" w:eastAsia="Verdana" w:cs="Times New Roman"/>
                <w:sz w:val="24"/>
                <w:szCs w:val="24"/>
              </w:rPr>
            </w:pPr>
            <w:r>
              <w:rPr>
                <w:rFonts w:eastAsia="Verdana" w:cs="Times New Roman" w:ascii="Times New Roman" w:hAnsi="Times New Roman"/>
                <w:b/>
                <w:color w:val="000000"/>
                <w:sz w:val="24"/>
                <w:szCs w:val="24"/>
              </w:rPr>
              <w:t xml:space="preserve">Типы адресов стека TCP/IP. </w:t>
            </w:r>
            <w:r>
              <w:rPr>
                <w:rFonts w:eastAsia="Verdana" w:cs="Times New Roman" w:ascii="Times New Roman" w:hAnsi="Times New Roman"/>
                <w:color w:val="000000"/>
                <w:sz w:val="24"/>
                <w:szCs w:val="24"/>
              </w:rPr>
              <w:t>Типы адресов стека TCP/IP. Локальные адреса. Сетевые IP-адреса. Доменные имена. Формат и классы IP-адресов. Подсети и маски подсетей. Назначение адресов автономной сети. Централизованное распределение адресов. Отображение IP-адресов на локальные адреса. Система DNS</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
                <w:bCs/>
                <w:iCs/>
                <w:sz w:val="24"/>
                <w:szCs w:val="24"/>
              </w:rPr>
              <w:t>В том числе практических и лабораторных занятий</w:t>
            </w:r>
          </w:p>
          <w:p>
            <w:pPr>
              <w:pStyle w:val="Normal"/>
              <w:widowControl w:val="false"/>
              <w:rPr>
                <w:rFonts w:ascii="Times New Roman" w:hAnsi="Times New Roman" w:eastAsia="Verdana" w:cs="Times New Roman"/>
                <w:b/>
                <w:color w:val="000000"/>
                <w:sz w:val="24"/>
                <w:szCs w:val="24"/>
              </w:rPr>
            </w:pPr>
            <w:r>
              <w:rPr>
                <w:rFonts w:eastAsia="Verdana" w:cs="Times New Roman" w:ascii="Times New Roman" w:hAnsi="Times New Roman"/>
                <w:b/>
                <w:color w:val="000000"/>
                <w:sz w:val="24"/>
                <w:szCs w:val="24"/>
              </w:rPr>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iCs/>
                <w:sz w:val="24"/>
                <w:szCs w:val="24"/>
              </w:rPr>
            </w:pPr>
            <w:r>
              <w:rPr>
                <w:rFonts w:eastAsia="Verdana" w:cs="Times New Roman" w:ascii="Times New Roman" w:hAnsi="Times New Roman"/>
                <w:iCs/>
                <w:sz w:val="24"/>
                <w:szCs w:val="24"/>
              </w:rPr>
              <w:t>Практическое занятие № 4 Настройка динамической адресации</w:t>
            </w:r>
          </w:p>
          <w:p>
            <w:pPr>
              <w:pStyle w:val="Normal"/>
              <w:widowControl w:val="false"/>
              <w:rPr>
                <w:rFonts w:ascii="Times New Roman" w:hAnsi="Times New Roman" w:eastAsia="Verdana" w:cs="Times New Roman"/>
                <w:iCs/>
                <w:sz w:val="24"/>
                <w:szCs w:val="24"/>
              </w:rPr>
            </w:pPr>
            <w:r>
              <w:rPr>
                <w:rFonts w:eastAsia="Verdana" w:cs="Times New Roman" w:ascii="Times New Roman" w:hAnsi="Times New Roman"/>
                <w:iCs/>
                <w:sz w:val="24"/>
                <w:szCs w:val="24"/>
              </w:rPr>
              <w:t>Практическое занятие № 5 Настройка статической адресации</w:t>
            </w:r>
          </w:p>
          <w:p>
            <w:pPr>
              <w:pStyle w:val="Normal"/>
              <w:widowControl w:val="false"/>
              <w:rPr>
                <w:rFonts w:ascii="Times New Roman" w:hAnsi="Times New Roman" w:eastAsia="Verdana" w:cs="Times New Roman"/>
                <w:b/>
                <w:iCs/>
                <w:sz w:val="24"/>
                <w:szCs w:val="24"/>
              </w:rPr>
            </w:pPr>
            <w:r>
              <w:rPr>
                <w:rFonts w:eastAsia="Verdana" w:cs="Times New Roman" w:ascii="Times New Roman" w:hAnsi="Times New Roman"/>
                <w:iCs/>
                <w:sz w:val="24"/>
                <w:szCs w:val="24"/>
              </w:rPr>
              <w:t>Практическое занятие № 6 Настройка управления коммутатором</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Verdana" w:cs="Times New Roman"/>
                <w:b/>
                <w:iCs/>
                <w:sz w:val="24"/>
                <w:szCs w:val="24"/>
              </w:rPr>
            </w:pPr>
            <w:r>
              <w:rPr>
                <w:rFonts w:eastAsia="Verdana" w:cs="Times New Roman" w:ascii="Times New Roman" w:hAnsi="Times New Roman"/>
                <w:b/>
                <w:iCs/>
                <w:sz w:val="24"/>
                <w:szCs w:val="24"/>
              </w:rPr>
              <w:t>Самостоятельная работа обучающихся</w:t>
            </w:r>
          </w:p>
        </w:tc>
      </w:tr>
      <w:tr>
        <w:trPr>
          <w:trHeight w:val="20" w:hRule="atLeast"/>
        </w:trPr>
        <w:tc>
          <w:tcPr>
            <w:tcW w:w="2664" w:type="dxa"/>
            <w:vMerge w:val="restart"/>
            <w:tcBorders>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sz w:val="24"/>
                <w:szCs w:val="24"/>
              </w:rPr>
            </w:pPr>
            <w:r>
              <w:rPr>
                <w:rFonts w:eastAsia="Verdana" w:cs="Times New Roman" w:ascii="Times New Roman" w:hAnsi="Times New Roman"/>
                <w:b/>
                <w:bCs/>
                <w:sz w:val="24"/>
                <w:szCs w:val="24"/>
              </w:rPr>
              <w:t>Тема 1.4. Сетевые архитектуры</w:t>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
                <w:bCs/>
                <w:iCs/>
                <w:sz w:val="24"/>
                <w:szCs w:val="24"/>
              </w:rPr>
              <w:t>Содержание учебного материала</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Cs/>
                <w:color w:val="000000"/>
                <w:sz w:val="24"/>
                <w:szCs w:val="24"/>
              </w:rPr>
              <w:t xml:space="preserve">Технологии локальных компьютерных сетей. Технология Ethernet. Технологии TokenRing и </w:t>
            </w:r>
            <w:r>
              <w:rPr>
                <w:rFonts w:eastAsia="Verdana" w:cs="Times New Roman" w:ascii="Times New Roman" w:hAnsi="Times New Roman"/>
                <w:bCs/>
                <w:color w:val="000000"/>
                <w:sz w:val="24"/>
                <w:szCs w:val="24"/>
                <w:lang w:val="en-US"/>
              </w:rPr>
              <w:t>FDDI</w:t>
            </w:r>
            <w:r>
              <w:rPr>
                <w:rFonts w:eastAsia="Verdana" w:cs="Times New Roman" w:ascii="Times New Roman" w:hAnsi="Times New Roman"/>
                <w:bCs/>
                <w:color w:val="000000"/>
                <w:sz w:val="24"/>
                <w:szCs w:val="24"/>
              </w:rPr>
              <w:t>. Технологии беспроводных локальных сетей</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Cs/>
                <w:color w:val="000000"/>
                <w:sz w:val="24"/>
                <w:szCs w:val="24"/>
              </w:rPr>
            </w:pPr>
            <w:r>
              <w:rPr>
                <w:rFonts w:eastAsia="Verdana" w:cs="Times New Roman" w:ascii="Times New Roman" w:hAnsi="Times New Roman"/>
                <w:bCs/>
                <w:color w:val="000000"/>
                <w:sz w:val="24"/>
                <w:szCs w:val="24"/>
              </w:rPr>
              <w:t xml:space="preserve">Технологии глобальных сетей. </w:t>
            </w:r>
            <w:r>
              <w:rPr>
                <w:rFonts w:eastAsia="Verdana" w:cs="Times New Roman" w:ascii="Times New Roman" w:hAnsi="Times New Roman"/>
                <w:color w:val="000000"/>
                <w:sz w:val="24"/>
                <w:szCs w:val="24"/>
              </w:rPr>
              <w:t xml:space="preserve">Принципы построения глобальных сетей. </w:t>
            </w:r>
            <w:r>
              <w:rPr>
                <w:rFonts w:eastAsia="Verdana" w:cs="Times New Roman" w:ascii="Times New Roman" w:hAnsi="Times New Roman"/>
                <w:bCs/>
                <w:color w:val="000000"/>
                <w:sz w:val="24"/>
                <w:szCs w:val="24"/>
              </w:rPr>
              <w:t>Организация межсетевого взаимодействия</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
                <w:bCs/>
                <w:iCs/>
                <w:sz w:val="24"/>
                <w:szCs w:val="24"/>
              </w:rPr>
              <w:t>В том числе практических и лабораторных занятий</w:t>
            </w:r>
          </w:p>
          <w:p>
            <w:pPr>
              <w:pStyle w:val="Normal"/>
              <w:widowControl w:val="false"/>
              <w:rPr>
                <w:rFonts w:ascii="Times New Roman" w:hAnsi="Times New Roman" w:eastAsia="Verdana" w:cs="Times New Roman"/>
                <w:bCs/>
                <w:iCs/>
                <w:sz w:val="24"/>
                <w:szCs w:val="24"/>
              </w:rPr>
            </w:pPr>
            <w:r>
              <w:rPr>
                <w:rFonts w:eastAsia="Verdana" w:cs="Times New Roman" w:ascii="Times New Roman" w:hAnsi="Times New Roman"/>
                <w:bCs/>
                <w:iCs/>
                <w:sz w:val="24"/>
                <w:szCs w:val="24"/>
              </w:rPr>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Cs/>
                <w:iCs/>
                <w:sz w:val="24"/>
                <w:szCs w:val="24"/>
              </w:rPr>
            </w:pPr>
            <w:r>
              <w:rPr>
                <w:rFonts w:eastAsia="Verdana" w:cs="Times New Roman" w:ascii="Times New Roman" w:hAnsi="Times New Roman"/>
                <w:bCs/>
                <w:iCs/>
                <w:sz w:val="24"/>
                <w:szCs w:val="24"/>
              </w:rPr>
              <w:t>Практическое занятие № 8 Монтаж кабельных сред технологий Ethernet</w:t>
            </w:r>
          </w:p>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Cs/>
                <w:iCs/>
                <w:sz w:val="24"/>
                <w:szCs w:val="24"/>
              </w:rPr>
              <w:t>Практическое занятие № 9 Настройка удаленного доступа к компьютеру</w:t>
            </w:r>
          </w:p>
        </w:tc>
      </w:tr>
      <w:tr>
        <w:trPr>
          <w:trHeight w:val="20" w:hRule="atLeast"/>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
                <w:i/>
                <w:sz w:val="24"/>
                <w:szCs w:val="24"/>
              </w:rPr>
            </w:pPr>
            <w:r>
              <w:rPr>
                <w:rFonts w:eastAsia="Verdana" w:cs="Times New Roman" w:ascii="Times New Roman" w:hAnsi="Times New Roman"/>
                <w:b/>
                <w:bCs/>
                <w:i/>
                <w:sz w:val="24"/>
                <w:szCs w:val="24"/>
              </w:rPr>
            </w:r>
          </w:p>
        </w:tc>
        <w:tc>
          <w:tcPr>
            <w:tcW w:w="6973"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eastAsia="Verdana" w:cs="Times New Roman"/>
                <w:b/>
                <w:iCs/>
                <w:sz w:val="24"/>
                <w:szCs w:val="24"/>
              </w:rPr>
            </w:pPr>
            <w:r>
              <w:rPr>
                <w:rFonts w:eastAsia="Verdana" w:cs="Times New Roman" w:ascii="Times New Roman" w:hAnsi="Times New Roman"/>
                <w:b/>
                <w:iCs/>
                <w:sz w:val="24"/>
                <w:szCs w:val="24"/>
              </w:rPr>
              <w:t>Самостоятельная работа обучающихся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
                <w:bCs/>
                <w:iCs/>
                <w:sz w:val="24"/>
                <w:szCs w:val="24"/>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Verdana" w:cs="Times New Roman"/>
                <w:b/>
                <w:bCs/>
                <w:iCs/>
                <w:sz w:val="24"/>
                <w:szCs w:val="24"/>
              </w:rPr>
            </w:pPr>
            <w:r>
              <w:rPr>
                <w:rFonts w:eastAsia="Verdana" w:cs="Times New Roman" w:ascii="Times New Roman" w:hAnsi="Times New Roman"/>
                <w:b/>
                <w:bCs/>
                <w:iCs/>
                <w:sz w:val="24"/>
                <w:szCs w:val="24"/>
              </w:rPr>
              <w:t>Всего: 48  часов</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5"/>
        <w:spacing w:before="280" w:after="280"/>
        <w:rPr>
          <w:rFonts w:ascii="Times New Roman" w:hAnsi="Times New Roman"/>
          <w:lang w:val="ru-RU"/>
        </w:rPr>
      </w:pPr>
      <w:r>
        <w:rPr/>
        <w:t xml:space="preserve">3. Условия реализации </w:t>
      </w:r>
      <w:r>
        <w:rPr>
          <w:lang w:val="ru-RU"/>
        </w:rPr>
        <w:t>ДИСЦИПЛИНЫ</w:t>
      </w:r>
    </w:p>
    <w:p>
      <w:pPr>
        <w:pStyle w:val="116"/>
        <w:rPr>
          <w:rFonts w:ascii="Times New Roman" w:hAnsi="Times New Roman"/>
        </w:rPr>
      </w:pPr>
      <w:r>
        <w:rPr>
          <w:rFonts w:ascii="Times New Roman" w:hAnsi="Times New Roman"/>
        </w:rPr>
        <w:t>3.1. Материально-техническое обеспечение</w:t>
      </w:r>
    </w:p>
    <w:p>
      <w:pPr>
        <w:pStyle w:val="Normal"/>
        <w:suppressAutoHyphens w:val="true"/>
        <w:ind w:firstLine="709"/>
        <w:jc w:val="both"/>
        <w:rPr>
          <w:rFonts w:ascii="Times New Roman" w:hAnsi="Times New Roman" w:cs="Times New Roman"/>
          <w:bCs/>
          <w:sz w:val="24"/>
          <w:szCs w:val="24"/>
        </w:rPr>
      </w:pPr>
      <w:r>
        <w:rPr>
          <w:rFonts w:ascii="Times New Roman" w:hAnsi="Times New Roman"/>
          <w:sz w:val="24"/>
          <w:szCs w:val="24"/>
        </w:rPr>
        <w:t xml:space="preserve">Кабинеты «Общепрофессиональных дисциплин и профессиональных модулей» </w:t>
      </w:r>
      <w:r>
        <w:rPr>
          <w:rFonts w:cs="Times New Roman" w:ascii="Times New Roman" w:hAnsi="Times New Roman"/>
          <w:bCs/>
          <w:sz w:val="24"/>
          <w:szCs w:val="24"/>
        </w:rPr>
        <w:t>оснащенные в соответствии с приложением 3 ОП.</w:t>
      </w:r>
    </w:p>
    <w:p>
      <w:pPr>
        <w:pStyle w:val="Normal"/>
        <w:rPr/>
      </w:pPr>
      <w:r>
        <w:rPr/>
      </w:r>
    </w:p>
    <w:p>
      <w:pPr>
        <w:pStyle w:val="116"/>
        <w:rPr>
          <w:rFonts w:ascii="Times New Roman" w:hAnsi="Times New Roman" w:eastAsia="Times New Roman"/>
        </w:rPr>
      </w:pPr>
      <w:r>
        <w:rPr>
          <w:rFonts w:ascii="Times New Roman" w:hAnsi="Times New Roman"/>
        </w:rPr>
        <w:t>3.2. Учебно-методическое обеспечение</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ListParagraph"/>
        <w:numPr>
          <w:ilvl w:val="0"/>
          <w:numId w:val="47"/>
        </w:numPr>
        <w:tabs>
          <w:tab w:val="clear" w:pos="708"/>
          <w:tab w:val="left" w:pos="1134" w:leader="none"/>
        </w:tabs>
        <w:spacing w:lineRule="auto" w:line="276"/>
        <w:ind w:firstLine="709" w:left="0"/>
        <w:rPr>
          <w:rFonts w:ascii="Times New Roman" w:hAnsi="Times New Roman"/>
          <w:sz w:val="24"/>
          <w:szCs w:val="24"/>
        </w:rPr>
      </w:pPr>
      <w:r>
        <w:rPr>
          <w:rFonts w:ascii="Times New Roman" w:hAnsi="Times New Roman"/>
          <w:sz w:val="24"/>
          <w:szCs w:val="24"/>
        </w:rPr>
        <w:t xml:space="preserve">Сети и телекоммуникации : учебник и практикум для вузов / К. Е. Самуйлов [и др.] ; под редакцией К. Е. Самуйлова, И. А. Шалимова, Д. С. Кулябова. — Москва : Издательство Юрайт, 2023. — 363 с. — (Высшее образование). — ISBN 978-5-534-00949-1. — Текст : электронный // Образовательная платформа Юрайт [сайт]. — URL: https://urait.ru/bcode/511092 </w:t>
      </w:r>
    </w:p>
    <w:p>
      <w:pPr>
        <w:pStyle w:val="ListParagraph"/>
        <w:numPr>
          <w:ilvl w:val="0"/>
          <w:numId w:val="47"/>
        </w:numPr>
        <w:tabs>
          <w:tab w:val="clear" w:pos="708"/>
          <w:tab w:val="left" w:pos="1134" w:leader="none"/>
        </w:tabs>
        <w:spacing w:lineRule="auto" w:line="276"/>
        <w:ind w:firstLine="709" w:left="0"/>
        <w:rPr>
          <w:rFonts w:ascii="Times New Roman" w:hAnsi="Times New Roman"/>
          <w:sz w:val="24"/>
          <w:szCs w:val="24"/>
        </w:rPr>
      </w:pPr>
      <w:r>
        <w:rPr>
          <w:rFonts w:ascii="Times New Roman" w:hAnsi="Times New Roman"/>
          <w:sz w:val="24"/>
          <w:szCs w:val="24"/>
        </w:rPr>
        <w:t xml:space="preserve">Дибров, М. В.  Сети и телекоммуникации. Маршрутизация в IP-сетях : учебник и практикум для среднего профессионального образования / М. В. Дибров. — 2-е изд., перераб. и доп. — Москва : Издательство Юрайт, 2023. — 423 с. — (Профессиональное образование). — ISBN 978-5-534-16551-7. — Текст : электронный // Образовательная платформа Юрайт [сайт]. — URL: https://urait.ru/bcode/531278 </w:t>
      </w:r>
    </w:p>
    <w:p>
      <w:pPr>
        <w:pStyle w:val="ListParagraph"/>
        <w:numPr>
          <w:ilvl w:val="0"/>
          <w:numId w:val="47"/>
        </w:numPr>
        <w:tabs>
          <w:tab w:val="clear" w:pos="708"/>
          <w:tab w:val="left" w:pos="1134" w:leader="none"/>
        </w:tabs>
        <w:spacing w:lineRule="auto" w:line="276"/>
        <w:ind w:firstLine="709" w:left="0"/>
        <w:rPr>
          <w:rFonts w:ascii="Times New Roman" w:hAnsi="Times New Roman"/>
          <w:sz w:val="24"/>
          <w:szCs w:val="24"/>
        </w:rPr>
      </w:pPr>
      <w:r>
        <w:rPr>
          <w:rFonts w:ascii="Times New Roman" w:hAnsi="Times New Roman"/>
          <w:sz w:val="24"/>
          <w:szCs w:val="24"/>
        </w:rPr>
        <w:t xml:space="preserve">Замятина, О. М.  Инфокоммуникационные системы и сети. Основы моделирования : учебное пособие для среднего профессионального образования / О. М. Замятина. — Москва : Издательство Юрайт, 2023. — 159 с. — (Профессиональное образование). — ISBN 978-5-534-10682-4. — Текст : электронный // Образовательная платформа Юрайт [сайт]. — URL: https://urait.ru/bcode/518012 </w:t>
      </w:r>
    </w:p>
    <w:p>
      <w:pPr>
        <w:pStyle w:val="115"/>
        <w:spacing w:before="280" w:after="280"/>
        <w:rPr>
          <w:rFonts w:ascii="Times New Roman" w:hAnsi="Times New Roman"/>
          <w:b w:val="false"/>
          <w:bCs w:val="false"/>
          <w:lang w:val="ru-RU"/>
        </w:rPr>
      </w:pPr>
      <w:r>
        <w:rPr/>
        <w:t xml:space="preserve">4. Контроль и оценка результатов </w:t>
        <w:br/>
        <w:t xml:space="preserve">освоения </w:t>
      </w:r>
      <w:r>
        <w:rPr>
          <w:lang w:val="ru-RU"/>
        </w:rPr>
        <w:t>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3212"/>
        <w:gridCol w:w="3213"/>
        <w:gridCol w:w="3213"/>
      </w:tblGrid>
      <w:tr>
        <w:trPr>
          <w:trHeight w:val="20" w:hRule="atLeast"/>
        </w:trPr>
        <w:tc>
          <w:tcPr>
            <w:tcW w:w="321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2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32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3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Умеет:</w:t>
            </w:r>
          </w:p>
          <w:p>
            <w:pPr>
              <w:pStyle w:val="Normal"/>
              <w:widowControl w:val="false"/>
              <w:spacing w:before="0" w:after="280"/>
              <w:contextualSpacing/>
              <w:rPr>
                <w:rFonts w:ascii="Times New Roman" w:hAnsi="Times New Roman" w:eastAsia="Verdana" w:cs="Times New Roman"/>
                <w:b/>
                <w:iCs/>
                <w:sz w:val="24"/>
                <w:szCs w:val="24"/>
              </w:rPr>
            </w:pPr>
            <w:r>
              <w:rPr>
                <w:rFonts w:eastAsia="Verdana" w:cs="Times New Roman" w:ascii="Times New Roman" w:hAnsi="Times New Roman"/>
                <w:color w:val="000000"/>
                <w:sz w:val="24"/>
                <w:szCs w:val="24"/>
              </w:rPr>
              <w:t xml:space="preserve">организовывать и конфигурировать компьютерные сети; </w:t>
            </w:r>
          </w:p>
          <w:p>
            <w:pPr>
              <w:pStyle w:val="Normal"/>
              <w:widowControl w:val="false"/>
              <w:tabs>
                <w:tab w:val="clear" w:pos="708"/>
                <w:tab w:val="left" w:pos="313" w:leader="none"/>
              </w:tabs>
              <w:rPr>
                <w:rFonts w:ascii="Times New Roman" w:hAnsi="Times New Roman" w:eastAsia="Verdana" w:cs="Times New Roman"/>
                <w:i/>
                <w:i/>
                <w:color w:val="000000"/>
                <w:sz w:val="24"/>
                <w:szCs w:val="24"/>
              </w:rPr>
            </w:pPr>
            <w:r>
              <w:rPr>
                <w:rFonts w:eastAsia="Verdana" w:cs="Times New Roman" w:ascii="Times New Roman" w:hAnsi="Times New Roman"/>
                <w:color w:val="000000"/>
                <w:sz w:val="24"/>
                <w:szCs w:val="24"/>
              </w:rPr>
              <w:t xml:space="preserve">строить и анализировать модели компьютерных сетей; </w:t>
            </w:r>
          </w:p>
          <w:p>
            <w:pPr>
              <w:pStyle w:val="Normal"/>
              <w:widowControl w:val="false"/>
              <w:tabs>
                <w:tab w:val="clear" w:pos="708"/>
                <w:tab w:val="left" w:pos="313" w:leader="none"/>
              </w:tabs>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эффективно использовать аппаратные и программные компоненты компьютерных сетей при решении различных задач; </w:t>
            </w:r>
          </w:p>
          <w:p>
            <w:pPr>
              <w:pStyle w:val="Normal"/>
              <w:widowControl w:val="false"/>
              <w:tabs>
                <w:tab w:val="clear" w:pos="708"/>
                <w:tab w:val="left" w:pos="313" w:leader="none"/>
              </w:tabs>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выполнять схемы и чертежи по специальности с использованием прикладных программных средств; </w:t>
            </w:r>
          </w:p>
          <w:p>
            <w:pPr>
              <w:pStyle w:val="Normal"/>
              <w:widowControl w:val="false"/>
              <w:tabs>
                <w:tab w:val="clear" w:pos="708"/>
                <w:tab w:val="left" w:pos="313" w:leader="none"/>
              </w:tabs>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работать с протоколами разных уровней (на примере конкретного стека протоколов: TCP/IP, IPX/SPX); </w:t>
            </w:r>
          </w:p>
          <w:p>
            <w:pPr>
              <w:pStyle w:val="Normal"/>
              <w:widowControl w:val="false"/>
              <w:spacing w:lineRule="auto" w:line="276" w:before="0" w:after="280"/>
              <w:contextualSpacing/>
              <w:rPr>
                <w:rFonts w:ascii="Times New Roman" w:hAnsi="Times New Roman"/>
                <w:bCs/>
                <w:sz w:val="24"/>
                <w:szCs w:val="24"/>
              </w:rPr>
            </w:pPr>
            <w:r>
              <w:rPr>
                <w:rFonts w:eastAsia="Verdana" w:cs="Times New Roman" w:ascii="Times New Roman" w:hAnsi="Times New Roman"/>
                <w:color w:val="000000"/>
                <w:sz w:val="24"/>
                <w:szCs w:val="24"/>
              </w:rPr>
              <w:t>устанавливать и настраивать параметры протоколов</w:t>
            </w:r>
          </w:p>
        </w:tc>
        <w:tc>
          <w:tcPr>
            <w:tcW w:w="32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Демонстрирует умения</w:t>
            </w:r>
          </w:p>
          <w:p>
            <w:pPr>
              <w:pStyle w:val="Normal"/>
              <w:widowControl w:val="false"/>
              <w:spacing w:before="0" w:after="280"/>
              <w:contextualSpacing/>
              <w:rPr>
                <w:rFonts w:ascii="Times New Roman" w:hAnsi="Times New Roman" w:eastAsia="Verdana" w:cs="Times New Roman"/>
                <w:b/>
                <w:iCs/>
                <w:sz w:val="24"/>
                <w:szCs w:val="24"/>
              </w:rPr>
            </w:pPr>
            <w:r>
              <w:rPr>
                <w:rFonts w:eastAsia="Verdana" w:cs="Times New Roman" w:ascii="Times New Roman" w:hAnsi="Times New Roman"/>
                <w:color w:val="000000"/>
                <w:sz w:val="24"/>
                <w:szCs w:val="24"/>
              </w:rPr>
              <w:t xml:space="preserve">организовывать и конфигурировать компьютерные сети; </w:t>
            </w:r>
          </w:p>
          <w:p>
            <w:pPr>
              <w:pStyle w:val="Normal"/>
              <w:widowControl w:val="false"/>
              <w:tabs>
                <w:tab w:val="clear" w:pos="708"/>
                <w:tab w:val="left" w:pos="313" w:leader="none"/>
              </w:tabs>
              <w:rPr>
                <w:rFonts w:ascii="Times New Roman" w:hAnsi="Times New Roman" w:eastAsia="Verdana" w:cs="Times New Roman"/>
                <w:i/>
                <w:i/>
                <w:color w:val="000000"/>
                <w:sz w:val="24"/>
                <w:szCs w:val="24"/>
              </w:rPr>
            </w:pPr>
            <w:r>
              <w:rPr>
                <w:rFonts w:eastAsia="Verdana" w:cs="Times New Roman" w:ascii="Times New Roman" w:hAnsi="Times New Roman"/>
                <w:color w:val="000000"/>
                <w:sz w:val="24"/>
                <w:szCs w:val="24"/>
              </w:rPr>
              <w:t xml:space="preserve">строить и анализировать модели компьютерных сетей; </w:t>
            </w:r>
          </w:p>
          <w:p>
            <w:pPr>
              <w:pStyle w:val="Normal"/>
              <w:widowControl w:val="false"/>
              <w:tabs>
                <w:tab w:val="clear" w:pos="708"/>
                <w:tab w:val="left" w:pos="313" w:leader="none"/>
              </w:tabs>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эффективно использовать аппаратные и программные компоненты компьютерных сетей при решении различных задач; </w:t>
            </w:r>
          </w:p>
          <w:p>
            <w:pPr>
              <w:pStyle w:val="Normal"/>
              <w:widowControl w:val="false"/>
              <w:tabs>
                <w:tab w:val="clear" w:pos="708"/>
                <w:tab w:val="left" w:pos="313" w:leader="none"/>
              </w:tabs>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выполнять схемы и чертежи по специальности с использованием прикладных программных средств; </w:t>
            </w:r>
          </w:p>
          <w:p>
            <w:pPr>
              <w:pStyle w:val="Normal"/>
              <w:widowControl w:val="false"/>
              <w:tabs>
                <w:tab w:val="clear" w:pos="708"/>
                <w:tab w:val="left" w:pos="313" w:leader="none"/>
              </w:tabs>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работать с протоколами разных уровней (на примере конкретного стека протоколов: TCP/IP, IPX/SPX);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eastAsia="Verdana" w:cs="Times New Roman" w:ascii="Times New Roman" w:hAnsi="Times New Roman"/>
                <w:color w:val="000000"/>
                <w:sz w:val="24"/>
                <w:szCs w:val="24"/>
              </w:rPr>
              <w:t>устанавливать и настраивать параметры протоколов</w:t>
            </w:r>
          </w:p>
        </w:tc>
        <w:tc>
          <w:tcPr>
            <w:tcW w:w="32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r>
        <w:trPr>
          <w:trHeight w:val="20" w:hRule="atLeast"/>
        </w:trPr>
        <w:tc>
          <w:tcPr>
            <w:tcW w:w="321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Знает:</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основные понятия компьютерных сетей: типы, топологии, методы доступа к среде передачи;</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аппаратные компоненты компьютерных сетей; </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принципы пакетной передачи данных; </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понятие сетевой модели; </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сетевую модель OSI и другие сетевые модели; </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pPr>
              <w:pStyle w:val="Normal"/>
              <w:widowControl w:val="false"/>
              <w:spacing w:lineRule="auto" w:line="276" w:before="0" w:after="280"/>
              <w:contextualSpacing/>
              <w:rPr>
                <w:rFonts w:ascii="Times New Roman" w:hAnsi="Times New Roman"/>
                <w:bCs/>
                <w:sz w:val="24"/>
                <w:szCs w:val="24"/>
              </w:rPr>
            </w:pPr>
            <w:r>
              <w:rPr>
                <w:rFonts w:eastAsia="Verdana" w:cs="Times New Roman" w:ascii="Times New Roman" w:hAnsi="Times New Roman"/>
                <w:color w:val="000000"/>
                <w:sz w:val="24"/>
                <w:szCs w:val="24"/>
              </w:rPr>
              <w:t>адресацию в сетях, организацию межсетевого воздействия</w:t>
            </w:r>
          </w:p>
        </w:tc>
        <w:tc>
          <w:tcPr>
            <w:tcW w:w="321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Демонстрирует знания</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основные понятия компьютерных сетей: типы, топологии, методы доступа к среде передачи;</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аппаратные компоненты компьютерных сетей; </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принципы пакетной передачи данных; </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понятие сетевой модели; </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 xml:space="preserve">сетевую модель OSI и другие сетевые модели; </w:t>
            </w:r>
          </w:p>
          <w:p>
            <w:pPr>
              <w:pStyle w:val="Normal"/>
              <w:widowControl w:val="false"/>
              <w:tabs>
                <w:tab w:val="clear" w:pos="708"/>
                <w:tab w:val="left" w:pos="321" w:leader="none"/>
              </w:tabs>
              <w:ind w:hanging="0" w:left="37"/>
              <w:rPr>
                <w:rFonts w:ascii="Times New Roman" w:hAnsi="Times New Roman" w:eastAsia="Verdana" w:cs="Times New Roman"/>
                <w:color w:val="000000"/>
                <w:sz w:val="24"/>
                <w:szCs w:val="24"/>
              </w:rPr>
            </w:pPr>
            <w:r>
              <w:rPr>
                <w:rFonts w:eastAsia="Verdana" w:cs="Times New Roman" w:ascii="Times New Roman" w:hAnsi="Times New Roman"/>
                <w:color w:val="000000"/>
                <w:sz w:val="24"/>
                <w:szCs w:val="24"/>
              </w:rPr>
              <w:t>протоколы: основные понятия, принципы взаимодействия, различия и особенности распространенных протоколов, установка протоколов в операционных системах;</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eastAsia="Verdana" w:cs="Times New Roman" w:ascii="Times New Roman" w:hAnsi="Times New Roman"/>
                <w:color w:val="000000"/>
                <w:sz w:val="24"/>
                <w:szCs w:val="24"/>
              </w:rPr>
              <w:t>адресацию в сетях, организацию межсетевого воздействия</w:t>
            </w:r>
          </w:p>
        </w:tc>
        <w:tc>
          <w:tcPr>
            <w:tcW w:w="321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Normal"/>
        <w:tabs>
          <w:tab w:val="clear" w:pos="708"/>
          <w:tab w:val="left" w:pos="6704" w:leader="none"/>
        </w:tabs>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tab/>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p>
    <w:p>
      <w:pPr>
        <w:pStyle w:val="Normal"/>
        <w:rPr>
          <w:rFonts w:ascii="Times New Roman Полужирный" w:hAnsi="Times New Roman Полужирный" w:eastAsia="Segoe UI" w:cs="Times New Roman"/>
          <w:kern w:val="2"/>
          <w:sz w:val="24"/>
          <w:szCs w:val="24"/>
          <w:lang w:val="x-none" w:eastAsia="x-none"/>
        </w:rPr>
      </w:pPr>
      <w:r>
        <w:rPr>
          <w:rFonts w:eastAsia="Segoe UI" w:cs="Times New Roman" w:ascii="Times New Roman Полужирный" w:hAnsi="Times New Roman Полужирный"/>
          <w:kern w:val="2"/>
          <w:sz w:val="24"/>
          <w:szCs w:val="24"/>
          <w:lang w:val="x-none" w:eastAsia="x-none"/>
        </w:rPr>
      </w:r>
      <w:r>
        <w:br w:type="page"/>
      </w:r>
    </w:p>
    <w:p>
      <w:pPr>
        <w:pStyle w:val="Normal"/>
        <w:spacing w:before="0" w:after="0"/>
        <w:jc w:val="right"/>
        <w:rPr>
          <w:rFonts w:ascii="Times New Roman" w:hAnsi="Times New Roman" w:cs="Times New Roman"/>
          <w:b/>
          <w:bCs/>
          <w:sz w:val="24"/>
          <w:szCs w:val="24"/>
        </w:rPr>
      </w:pPr>
      <w:r>
        <w:rPr>
          <w:rFonts w:cs="Times New Roman" w:ascii="Times New Roman" w:hAnsi="Times New Roman"/>
          <w:b/>
          <w:bCs/>
          <w:sz w:val="24"/>
          <w:szCs w:val="24"/>
        </w:rPr>
        <w:t>Приложение 2.20</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к ОП по специальности</w:t>
      </w:r>
    </w:p>
    <w:p>
      <w:pPr>
        <w:pStyle w:val="Normal"/>
        <w:jc w:val="right"/>
        <w:rPr>
          <w:rFonts w:ascii="Times New Roman" w:hAnsi="Times New Roman" w:cs="Times New Roman"/>
          <w:b/>
          <w:bCs/>
          <w:sz w:val="24"/>
          <w:szCs w:val="24"/>
        </w:rPr>
      </w:pPr>
      <w:r>
        <w:rPr>
          <w:rFonts w:cs="Times New Roman" w:ascii="Times New Roman" w:hAnsi="Times New Roman"/>
          <w:b/>
          <w:bCs/>
          <w:sz w:val="24"/>
          <w:szCs w:val="24"/>
        </w:rPr>
        <w:t>09.02.07 Информационные системы и программирование</w:t>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right"/>
        <w:rPr>
          <w:rFonts w:ascii="Times New Roman" w:hAnsi="Times New Roman" w:cs="Times New Roman"/>
          <w:b/>
          <w:bCs/>
          <w:color w:val="0070C0"/>
          <w:sz w:val="24"/>
          <w:szCs w:val="24"/>
        </w:rPr>
      </w:pPr>
      <w:r>
        <w:rPr>
          <w:rFonts w:cs="Times New Roman" w:ascii="Times New Roman" w:hAnsi="Times New Roman"/>
          <w:b/>
          <w:bCs/>
          <w:color w:val="0070C0"/>
          <w:sz w:val="24"/>
          <w:szCs w:val="24"/>
        </w:rPr>
      </w:r>
    </w:p>
    <w:p>
      <w:pPr>
        <w:pStyle w:val="Normal"/>
        <w:jc w:val="center"/>
        <w:rPr>
          <w:rFonts w:ascii="Times New Roman" w:hAnsi="Times New Roman" w:cs="Times New Roman"/>
          <w:b/>
          <w:bCs/>
          <w:sz w:val="24"/>
          <w:szCs w:val="24"/>
        </w:rPr>
      </w:pPr>
      <w:r>
        <w:rPr>
          <w:rFonts w:cs="Times New Roman" w:ascii="Times New Roman" w:hAnsi="Times New Roman"/>
          <w:b/>
          <w:bCs/>
          <w:sz w:val="24"/>
          <w:szCs w:val="24"/>
        </w:rPr>
        <w:t>Рабочая программа дисциплины</w:t>
      </w:r>
    </w:p>
    <w:p>
      <w:pPr>
        <w:pStyle w:val="1user"/>
        <w:rPr>
          <w:rFonts w:ascii="Times New Roman Полужирный" w:hAnsi="Times New Roman Полужирный"/>
          <w:caps/>
        </w:rPr>
      </w:pPr>
      <w:bookmarkStart w:id="561" w:name="_Toc169283427"/>
      <w:r>
        <w:rPr>
          <w:rFonts w:ascii="Times New Roman Полужирный" w:hAnsi="Times New Roman Полужирный"/>
          <w:caps/>
        </w:rPr>
        <w:t>«ОП.</w:t>
      </w:r>
      <w:r>
        <w:rPr>
          <w:caps/>
        </w:rPr>
        <w:t xml:space="preserve">12 </w:t>
      </w:r>
      <w:r>
        <w:rPr>
          <w:rFonts w:ascii="Times New Roman Полужирный" w:hAnsi="Times New Roman Полужирный"/>
          <w:caps/>
        </w:rPr>
        <w:t>Менеджмент в профессиональной деятельности»</w:t>
      </w:r>
      <w:bookmarkEnd w:id="561"/>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user"/>
        <w:rPr/>
      </w:pPr>
      <w:r>
        <w:rPr/>
      </w:r>
    </w:p>
    <w:p>
      <w:pPr>
        <w:pStyle w:val="114"/>
        <w:jc w:val="center"/>
        <w:rPr>
          <w:b/>
          <w:bCs/>
          <w:lang w:val="ru-RU"/>
        </w:rPr>
      </w:pPr>
      <w:r>
        <w:rPr>
          <w:b/>
          <w:bCs/>
          <w:lang w:val="ru-RU"/>
        </w:rPr>
      </w:r>
    </w:p>
    <w:p>
      <w:pPr>
        <w:pStyle w:val="Normal"/>
        <w:rPr>
          <w:rFonts w:ascii="Times New Roman Полужирный" w:hAnsi="Times New Roman Полужирный" w:eastAsia="Segoe UI" w:cs="Times New Roman"/>
          <w:b/>
          <w:bCs/>
          <w:caps/>
          <w:kern w:val="2"/>
          <w:sz w:val="24"/>
          <w:szCs w:val="24"/>
          <w:lang w:val="x-none" w:eastAsia="x-none"/>
        </w:rPr>
      </w:pPr>
      <w:r>
        <w:rPr>
          <w:rFonts w:eastAsia="Segoe UI" w:cs="Times New Roman" w:ascii="Times New Roman Полужирный" w:hAnsi="Times New Roman Полужирный"/>
          <w:b/>
          <w:bCs/>
          <w:caps/>
          <w:kern w:val="2"/>
          <w:sz w:val="24"/>
          <w:szCs w:val="24"/>
          <w:lang w:val="x-none" w:eastAsia="x-none"/>
        </w:rPr>
      </w:r>
      <w:r>
        <w:br w:type="page"/>
      </w:r>
    </w:p>
    <w:p>
      <w:pPr>
        <w:pStyle w:val="115"/>
        <w:spacing w:before="0" w:after="280"/>
        <w:rPr>
          <w:rFonts w:ascii="Times New Roman" w:hAnsi="Times New Roman"/>
          <w:lang w:val="ru-RU"/>
        </w:rPr>
      </w:pPr>
      <w:r>
        <w:rPr>
          <w:lang w:val="ru-RU"/>
        </w:rPr>
        <w:t>СОДЕРЖАНИЕ ПРОГРАММЫ</w:t>
      </w:r>
    </w:p>
    <w:sdt>
      <w:sdtPr>
        <w:docPartObj>
          <w:docPartGallery w:val="Table of Contents"/>
          <w:docPartUnique w:val="true"/>
        </w:docPartObj>
      </w:sdtPr>
      <w:sdtContent>
        <w:p>
          <w:pPr>
            <w:pStyle w:val="TOC1"/>
            <w:rPr>
              <w:rFonts w:ascii="Calibri" w:hAnsi="Calibri" w:eastAsia="" w:cs="" w:asciiTheme="minorHAnsi" w:cstheme="minorBidi" w:eastAsiaTheme="minorEastAsia" w:hAnsiTheme="minorHAnsi"/>
              <w:lang w:eastAsia="ru-RU"/>
            </w:rPr>
          </w:pPr>
          <w:r>
            <w:fldChar w:fldCharType="begin"/>
          </w:r>
          <w:r>
            <w:rPr>
              <w:rFonts w:eastAsia="" w:cs="" w:ascii="Calibri" w:hAnsi="Calibri"/>
              <w:lang w:eastAsia="ru-RU"/>
            </w:rPr>
            <w:instrText xml:space="preserve"> TOC \z \t "Заголовок 1 (user),1,Раздел 1.1,2" \h</w:instrText>
          </w:r>
          <w:r>
            <w:rPr>
              <w:rFonts w:eastAsia="" w:cs="" w:ascii="Calibri" w:hAnsi="Calibri"/>
              <w:lang w:eastAsia="ru-RU"/>
            </w:rPr>
            <w:fldChar w:fldCharType="separate"/>
          </w:r>
          <w:r>
            <w:rPr>
              <w:rFonts w:eastAsia="" w:cs="" w:cstheme="minorBidi" w:eastAsiaTheme="minorEastAsia" w:ascii="Calibri" w:hAnsi="Calibri"/>
              <w:lang w:eastAsia="ru-RU"/>
            </w:rPr>
          </w:r>
        </w:p>
        <w:p>
          <w:pPr>
            <w:pStyle w:val="TOC1"/>
            <w:rPr>
              <w:rFonts w:ascii="Calibri" w:hAnsi="Calibri" w:eastAsia="" w:cs="" w:asciiTheme="minorHAnsi" w:cstheme="minorBidi" w:eastAsiaTheme="minorEastAsia" w:hAnsiTheme="minorHAnsi"/>
              <w:lang w:eastAsia="ru-RU"/>
            </w:rPr>
          </w:pPr>
          <w:hyperlink w:anchor="_Toc156294876">
            <w:r>
              <w:rPr>
                <w:webHidden/>
                <w:rStyle w:val="Style42"/>
                <w:b w:val="false"/>
                <w:bCs w:val="false"/>
                <w:vanish w:val="false"/>
              </w:rPr>
              <w:t>1. ОБЩАЯ ХАРАКТЕРИСТИКА</w:t>
            </w:r>
            <w:r>
              <w:rPr>
                <w:webHidden/>
              </w:rPr>
              <w:fldChar w:fldCharType="begin"/>
            </w:r>
            <w:r>
              <w:rPr>
                <w:webHidden/>
              </w:rPr>
              <w:instrText xml:space="preserve">PAGEREF _Toc156294876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7">
            <w:r>
              <w:rPr>
                <w:webHidden/>
              </w:rPr>
              <w:fldChar w:fldCharType="begin"/>
            </w:r>
            <w:r>
              <w:rPr>
                <w:webHidden/>
              </w:rPr>
              <w:instrText xml:space="preserve">PAGEREF _Toc156294877 \h</w:instrText>
            </w:r>
            <w:r>
              <w:rPr>
                <w:webHidden/>
              </w:rPr>
              <w:fldChar w:fldCharType="separate"/>
            </w:r>
            <w:r>
              <w:rPr>
                <w:webHidden/>
                <w:rStyle w:val="Style42"/>
                <w:i w:val="false"/>
                <w:iCs w:val="false"/>
                <w:vanish w:val="false"/>
              </w:rPr>
              <w:t>1.1. Цель и место дисциплины в структуре образовательной программы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78">
            <w:r>
              <w:rPr>
                <w:webHidden/>
              </w:rPr>
              <w:fldChar w:fldCharType="begin"/>
            </w:r>
            <w:r>
              <w:rPr>
                <w:webHidden/>
              </w:rPr>
              <w:instrText xml:space="preserve">PAGEREF _Toc156294878 \h</w:instrText>
            </w:r>
            <w:r>
              <w:rPr>
                <w:webHidden/>
              </w:rPr>
              <w:fldChar w:fldCharType="separate"/>
            </w:r>
            <w:r>
              <w:rPr>
                <w:webHidden/>
                <w:rStyle w:val="Style42"/>
                <w:i w:val="false"/>
                <w:iCs w:val="false"/>
                <w:vanish w:val="false"/>
              </w:rPr>
              <w:t>1.2. Планируемые результаты освоения дисциплины</w:t>
              <w:tab/>
              <w:t>4</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79">
            <w:r>
              <w:rPr>
                <w:webHidden/>
                <w:rStyle w:val="Style42"/>
                <w:b w:val="false"/>
                <w:bCs w:val="false"/>
                <w:vanish w:val="false"/>
              </w:rPr>
              <w:t>2. СТРУКТУРА И СОДЕРЖАНИЕ ДИСЦИПЛИНЫ</w:t>
            </w:r>
            <w:r>
              <w:rPr>
                <w:webHidden/>
              </w:rPr>
              <w:fldChar w:fldCharType="begin"/>
            </w:r>
            <w:r>
              <w:rPr>
                <w:webHidden/>
              </w:rPr>
              <w:instrText xml:space="preserve">PAGEREF _Toc156294879 \h</w:instrText>
            </w:r>
            <w:r>
              <w:rPr>
                <w:webHidden/>
              </w:rPr>
              <w:fldChar w:fldCharType="separate"/>
            </w:r>
            <w:r>
              <w:rPr>
                <w:rStyle w:val="Style42"/>
                <w:vanish w:val="false"/>
              </w:rPr>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0">
            <w:r>
              <w:rPr>
                <w:webHidden/>
              </w:rPr>
              <w:fldChar w:fldCharType="begin"/>
            </w:r>
            <w:r>
              <w:rPr>
                <w:webHidden/>
              </w:rPr>
              <w:instrText xml:space="preserve">PAGEREF _Toc156294880 \h</w:instrText>
            </w:r>
            <w:r>
              <w:rPr>
                <w:webHidden/>
              </w:rPr>
              <w:fldChar w:fldCharType="separate"/>
            </w:r>
            <w:r>
              <w:rPr>
                <w:webHidden/>
                <w:rStyle w:val="Style42"/>
                <w:i w:val="false"/>
                <w:iCs w:val="false"/>
                <w:vanish w:val="false"/>
              </w:rPr>
              <w:t>2.1. Трудоемкость освоения дисциплины</w:t>
              <w:tab/>
              <w:t>4</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1">
            <w:r>
              <w:rPr>
                <w:webHidden/>
              </w:rPr>
              <w:fldChar w:fldCharType="begin"/>
            </w:r>
            <w:r>
              <w:rPr>
                <w:webHidden/>
              </w:rPr>
              <w:instrText xml:space="preserve">PAGEREF _Toc156294881 \h</w:instrText>
            </w:r>
            <w:r>
              <w:rPr>
                <w:webHidden/>
              </w:rPr>
              <w:fldChar w:fldCharType="separate"/>
            </w:r>
            <w:r>
              <w:rPr>
                <w:webHidden/>
                <w:rStyle w:val="Style42"/>
                <w:i w:val="false"/>
                <w:iCs w:val="false"/>
                <w:vanish w:val="false"/>
              </w:rPr>
              <w:t>2.2. содержание дисциплины</w:t>
              <w:tab/>
              <w:t>5</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3">
            <w:r>
              <w:rPr>
                <w:webHidden/>
              </w:rPr>
              <w:fldChar w:fldCharType="begin"/>
            </w:r>
            <w:r>
              <w:rPr>
                <w:webHidden/>
              </w:rPr>
              <w:instrText xml:space="preserve">PAGEREF _Toc156294883 \h</w:instrText>
            </w:r>
            <w:r>
              <w:rPr>
                <w:webHidden/>
              </w:rPr>
              <w:fldChar w:fldCharType="separate"/>
            </w:r>
            <w:r>
              <w:rPr>
                <w:webHidden/>
                <w:rStyle w:val="Style42"/>
                <w:i w:val="false"/>
                <w:iCs w:val="false"/>
                <w:vanish w:val="false"/>
              </w:rPr>
              <w:t>2.3. Курсовой проект (работа)</w:t>
              <w:tab/>
              <w:t>5</w:t>
            </w:r>
            <w:r>
              <w:rPr>
                <w:webHidden/>
              </w:rPr>
              <w:fldChar w:fldCharType="end"/>
            </w:r>
          </w:hyperlink>
        </w:p>
        <w:p>
          <w:pPr>
            <w:pStyle w:val="TOC1"/>
            <w:rPr>
              <w:rFonts w:ascii="Calibri" w:hAnsi="Calibri" w:eastAsia="" w:cs="" w:asciiTheme="minorHAnsi" w:cstheme="minorBidi" w:eastAsiaTheme="minorEastAsia" w:hAnsiTheme="minorHAnsi"/>
              <w:lang w:eastAsia="ru-RU"/>
            </w:rPr>
          </w:pPr>
          <w:hyperlink w:anchor="_Toc156294884">
            <w:r>
              <w:rPr>
                <w:webHidden/>
                <w:rStyle w:val="Style42"/>
                <w:b w:val="false"/>
                <w:bCs w:val="false"/>
                <w:vanish w:val="false"/>
              </w:rPr>
              <w:t>3. УСЛОВИЯ РЕАЛИЗАЦИИ ДИСЦИПЛИНЫ</w:t>
            </w:r>
            <w:r>
              <w:rPr>
                <w:webHidden/>
              </w:rPr>
              <w:fldChar w:fldCharType="begin"/>
            </w:r>
            <w:r>
              <w:rPr>
                <w:webHidden/>
              </w:rPr>
              <w:instrText xml:space="preserve">PAGEREF _Toc156294884 \h</w:instrText>
            </w:r>
            <w:r>
              <w:rPr>
                <w:webHidden/>
              </w:rPr>
              <w:fldChar w:fldCharType="separate"/>
            </w:r>
            <w:r>
              <w:rPr>
                <w:rStyle w:val="Style42"/>
                <w:vanish w:val="false"/>
              </w:rPr>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5">
            <w:r>
              <w:rPr>
                <w:webHidden/>
              </w:rPr>
              <w:fldChar w:fldCharType="begin"/>
            </w:r>
            <w:r>
              <w:rPr>
                <w:webHidden/>
              </w:rPr>
              <w:instrText xml:space="preserve">PAGEREF _Toc156294885 \h</w:instrText>
            </w:r>
            <w:r>
              <w:rPr>
                <w:webHidden/>
              </w:rPr>
              <w:fldChar w:fldCharType="separate"/>
            </w:r>
            <w:r>
              <w:rPr>
                <w:webHidden/>
                <w:rStyle w:val="Style42"/>
                <w:i w:val="false"/>
                <w:iCs w:val="false"/>
                <w:vanish w:val="false"/>
              </w:rPr>
              <w:t>3.1. Материально-техническое обеспечение</w:t>
              <w:tab/>
              <w:t>6</w:t>
            </w:r>
            <w:r>
              <w:rPr>
                <w:webHidden/>
              </w:rPr>
              <w:fldChar w:fldCharType="end"/>
            </w:r>
          </w:hyperlink>
        </w:p>
        <w:p>
          <w:pPr>
            <w:pStyle w:val="TOC2"/>
            <w:rPr>
              <w:rFonts w:ascii="Calibri" w:hAnsi="Calibri" w:eastAsia="" w:cs="" w:asciiTheme="minorHAnsi" w:cstheme="minorBidi" w:eastAsiaTheme="minorEastAsia" w:hAnsiTheme="minorHAnsi"/>
              <w:i w:val="false"/>
              <w:i w:val="false"/>
              <w:iCs w:val="false"/>
              <w:sz w:val="22"/>
              <w:szCs w:val="22"/>
            </w:rPr>
          </w:pPr>
          <w:hyperlink w:anchor="_Toc156294886">
            <w:r>
              <w:rPr>
                <w:webHidden/>
              </w:rPr>
              <w:fldChar w:fldCharType="begin"/>
            </w:r>
            <w:r>
              <w:rPr>
                <w:webHidden/>
              </w:rPr>
              <w:instrText xml:space="preserve">PAGEREF _Toc156294886 \h</w:instrText>
            </w:r>
            <w:r>
              <w:rPr>
                <w:webHidden/>
              </w:rPr>
              <w:fldChar w:fldCharType="separate"/>
            </w:r>
            <w:r>
              <w:rPr>
                <w:webHidden/>
                <w:rStyle w:val="Style42"/>
                <w:i w:val="false"/>
                <w:iCs w:val="false"/>
                <w:vanish w:val="false"/>
              </w:rPr>
              <w:t>3.2. Учебно-методическое обеспечение</w:t>
              <w:tab/>
              <w:t>6</w:t>
            </w:r>
            <w:r>
              <w:rPr>
                <w:webHidden/>
              </w:rPr>
              <w:fldChar w:fldCharType="end"/>
            </w:r>
          </w:hyperlink>
        </w:p>
        <w:p>
          <w:pPr>
            <w:pStyle w:val="TOC1"/>
            <w:spacing w:before="120" w:after="280"/>
            <w:rPr>
              <w:rFonts w:ascii="Calibri" w:hAnsi="Calibri" w:eastAsia="" w:cs="" w:asciiTheme="minorHAnsi" w:cstheme="minorBidi" w:eastAsiaTheme="minorEastAsia" w:hAnsiTheme="minorHAnsi"/>
              <w:lang w:eastAsia="ru-RU"/>
            </w:rPr>
          </w:pPr>
          <w:hyperlink w:anchor="_Toc156294887">
            <w:r>
              <w:rPr>
                <w:webHidden/>
                <w:rStyle w:val="Style42"/>
                <w:b w:val="false"/>
                <w:bCs w:val="false"/>
                <w:vanish w:val="false"/>
              </w:rPr>
              <w:t>4. КОНТРОЛЬ И ОЦЕНКА РЕЗУЛЬТАТОВ ОСВОЕНИЯ ДИСЦИПЛИНЫ</w:t>
            </w:r>
            <w:r>
              <w:rPr>
                <w:webHidden/>
              </w:rPr>
              <w:fldChar w:fldCharType="begin"/>
            </w:r>
            <w:r>
              <w:rPr>
                <w:webHidden/>
              </w:rPr>
              <w:instrText xml:space="preserve">PAGEREF _Toc156294887 \h</w:instrText>
            </w:r>
            <w:r>
              <w:rPr>
                <w:webHidden/>
              </w:rPr>
              <w:fldChar w:fldCharType="separate"/>
            </w:r>
            <w:r>
              <w:rPr>
                <w:rStyle w:val="Style42"/>
                <w:vanish w:val="false"/>
              </w:rPr>
              <w:tab/>
              <w:t>6</w:t>
            </w:r>
            <w:r>
              <w:rPr>
                <w:webHidden/>
              </w:rPr>
              <w:fldChar w:fldCharType="end"/>
            </w:r>
          </w:hyperlink>
          <w:r>
            <w:rPr>
              <w:rStyle w:val="Style42"/>
              <w:vanish w:val="false"/>
            </w:rPr>
            <w:fldChar w:fldCharType="end"/>
          </w:r>
        </w:p>
        <w:p>
          <w:pPr>
            <w:sectPr>
              <w:headerReference w:type="even" r:id="rId62"/>
              <w:headerReference w:type="default" r:id="rId63"/>
              <w:headerReference w:type="first" r:id="rId64"/>
              <w:type w:val="nextPage"/>
              <w:pgSz w:w="11906" w:h="16838"/>
              <w:pgMar w:left="1701" w:right="567" w:gutter="0" w:header="709" w:top="1134" w:footer="0" w:bottom="1134"/>
              <w:pgNumType w:fmt="decimal"/>
              <w:formProt w:val="false"/>
              <w:textDirection w:val="lrTb"/>
              <w:docGrid w:type="default" w:linePitch="360" w:charSpace="4096"/>
            </w:sectPr>
          </w:pPr>
        </w:p>
      </w:sdtContent>
    </w:sdt>
    <w:p>
      <w:pPr>
        <w:pStyle w:val="115"/>
        <w:numPr>
          <w:ilvl w:val="3"/>
          <w:numId w:val="49"/>
        </w:numPr>
        <w:spacing w:before="280" w:after="280"/>
        <w:ind w:firstLine="567" w:left="0"/>
        <w:jc w:val="left"/>
        <w:rPr/>
      </w:pPr>
      <w:r>
        <w:rPr/>
        <w:t>Общая характеристика</w:t>
      </w:r>
      <w:r>
        <w:rPr>
          <w:rFonts w:ascii="Calibri" w:hAnsi="Calibri" w:asciiTheme="minorHAnsi" w:hAnsiTheme="minorHAnsi"/>
          <w:lang w:val="ru-RU"/>
        </w:rPr>
        <w:t xml:space="preserve"> </w:t>
      </w:r>
      <w:r>
        <w:rPr/>
        <w:t>РАБОЧЕЙ ПРОГРАММЫ УЧЕБНОЙ ДИСЦИПЛИНЫ</w:t>
      </w:r>
    </w:p>
    <w:p>
      <w:pPr>
        <w:pStyle w:val="114"/>
        <w:jc w:val="center"/>
        <w:rPr>
          <w:rFonts w:ascii="Times New Roman Полужирный" w:hAnsi="Times New Roman Полужирный" w:eastAsia="Segoe UI"/>
          <w:b/>
          <w:bCs/>
          <w:caps/>
          <w:u w:val="single"/>
          <w:lang w:val="ru-RU"/>
        </w:rPr>
      </w:pPr>
      <w:r>
        <w:rPr>
          <w:rFonts w:eastAsia="Segoe UI" w:ascii="Times New Roman Полужирный" w:hAnsi="Times New Roman Полужирный"/>
          <w:b/>
          <w:bCs/>
          <w:caps/>
          <w:u w:val="single"/>
          <w:lang w:val="ru-RU"/>
        </w:rPr>
        <w:t>«ОП.</w:t>
      </w:r>
      <w:r>
        <w:rPr>
          <w:rFonts w:eastAsia="Segoe UI"/>
          <w:b/>
          <w:bCs/>
          <w:caps/>
          <w:u w:val="single"/>
          <w:lang w:val="ru-RU"/>
        </w:rPr>
        <w:t xml:space="preserve">11 </w:t>
      </w:r>
      <w:r>
        <w:rPr>
          <w:rFonts w:eastAsia="Segoe UI" w:ascii="Times New Roman Полужирный" w:hAnsi="Times New Roman Полужирный"/>
          <w:b/>
          <w:bCs/>
          <w:caps/>
          <w:u w:val="single"/>
          <w:lang w:val="ru-RU"/>
        </w:rPr>
        <w:t>Менеджмент в профессиональной деятельности»</w:t>
      </w:r>
    </w:p>
    <w:p>
      <w:pPr>
        <w:pStyle w:val="114"/>
        <w:rPr>
          <w:lang w:val="ru-RU"/>
        </w:rPr>
      </w:pPr>
      <w:r>
        <w:rPr>
          <w:lang w:val="ru-RU"/>
        </w:rPr>
      </w:r>
    </w:p>
    <w:p>
      <w:pPr>
        <w:pStyle w:val="116"/>
        <w:rPr>
          <w:rFonts w:ascii="Times New Roman" w:hAnsi="Times New Roman"/>
        </w:rPr>
      </w:pPr>
      <w:r>
        <w:rPr>
          <w:rFonts w:ascii="Times New Roman" w:hAnsi="Times New Roman"/>
        </w:rPr>
        <w:t>1.1. Цель и место дисциплины в структуре образовательной программы</w:t>
      </w:r>
    </w:p>
    <w:p>
      <w:pPr>
        <w:pStyle w:val="Normal"/>
        <w:suppressAutoHyphens w:val="true"/>
        <w:spacing w:lineRule="auto" w:line="276"/>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Цель дисциплины </w:t>
      </w:r>
      <w:r>
        <w:rPr>
          <w:rFonts w:ascii="Times New Roman" w:hAnsi="Times New Roman"/>
          <w:sz w:val="24"/>
          <w:szCs w:val="24"/>
        </w:rPr>
        <w:t>«ОП.11 Менеджмент в профессиональной деятельности»</w:t>
      </w:r>
      <w:r>
        <w:rPr>
          <w:rFonts w:eastAsia="Times New Roman" w:cs="Times New Roman" w:ascii="Times New Roman" w:hAnsi="Times New Roman"/>
          <w:sz w:val="24"/>
          <w:szCs w:val="24"/>
          <w:lang w:eastAsia="ru-RU"/>
        </w:rPr>
        <w:t>: формирование представлений о принципах построения, функционирования и использования компьютерных сетей.</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t>Дисциплина «ОП.11 Менеджмент в профессиональной деятельности» включена в обязательную часть общепрофессионального цикла образовательной программы.</w:t>
      </w:r>
    </w:p>
    <w:p>
      <w:pPr>
        <w:pStyle w:val="Normal"/>
        <w:suppressAutoHyphens w:val="true"/>
        <w:spacing w:lineRule="auto" w:line="276"/>
        <w:ind w:firstLine="709"/>
        <w:jc w:val="both"/>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1.2. Планируемые результаты освоения дисциплины</w:t>
      </w:r>
    </w:p>
    <w:p>
      <w:pPr>
        <w:pStyle w:val="Normal"/>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4.3.3 ОП).</w:t>
      </w:r>
    </w:p>
    <w:p>
      <w:pPr>
        <w:pStyle w:val="Normal"/>
        <w:spacing w:before="0" w:after="120"/>
        <w:ind w:firstLine="709"/>
        <w:rPr>
          <w:rFonts w:ascii="Times New Roman" w:hAnsi="Times New Roman" w:cs="Times New Roman"/>
          <w:bCs/>
          <w:sz w:val="24"/>
          <w:szCs w:val="24"/>
        </w:rPr>
      </w:pPr>
      <w:r>
        <w:rPr>
          <w:rFonts w:cs="Times New Roman" w:ascii="Times New Roman" w:hAnsi="Times New Roman"/>
          <w:bCs/>
          <w:sz w:val="24"/>
          <w:szCs w:val="24"/>
        </w:rPr>
        <w:t>В результате освоения дисциплины обучающийся должен:</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1600"/>
        <w:gridCol w:w="4019"/>
        <w:gridCol w:w="4019"/>
      </w:tblGrid>
      <w:tr>
        <w:trPr>
          <w:trHeight w:val="20" w:hRule="atLeast"/>
        </w:trPr>
        <w:tc>
          <w:tcPr>
            <w:tcW w:w="1600" w:type="dxa"/>
            <w:tcBorders>
              <w:top w:val="single" w:sz="4" w:space="0" w:color="000000"/>
              <w:left w:val="single" w:sz="4" w:space="0" w:color="000000"/>
              <w:bottom w:val="single" w:sz="4" w:space="0" w:color="000000"/>
              <w:right w:val="single" w:sz="4" w:space="0" w:color="000000"/>
            </w:tcBorders>
          </w:tcPr>
          <w:p>
            <w:pPr>
              <w:pStyle w:val="Normal"/>
              <w:widowControl w:val="false"/>
              <w:rPr>
                <w:rStyle w:val="Emphasis"/>
                <w:b/>
                <w:i w:val="false"/>
                <w:i w:val="false"/>
                <w:sz w:val="24"/>
                <w:szCs w:val="24"/>
              </w:rPr>
            </w:pPr>
            <w:r>
              <w:rPr>
                <w:rStyle w:val="Emphasis"/>
                <w:b/>
                <w:i w:val="false"/>
                <w:sz w:val="24"/>
                <w:szCs w:val="24"/>
              </w:rPr>
              <w:t xml:space="preserve">Код ОК, </w:t>
            </w:r>
          </w:p>
          <w:p>
            <w:pPr>
              <w:pStyle w:val="Normal"/>
              <w:widowControl w:val="false"/>
              <w:rPr>
                <w:rStyle w:val="Emphasis"/>
                <w:b/>
                <w:i w:val="false"/>
                <w:i w:val="false"/>
                <w:sz w:val="24"/>
                <w:szCs w:val="24"/>
              </w:rPr>
            </w:pPr>
            <w:r>
              <w:rPr>
                <w:rStyle w:val="Emphasis"/>
                <w:b/>
                <w:i w:val="false"/>
                <w:sz w:val="24"/>
                <w:szCs w:val="24"/>
              </w:rPr>
              <w:t xml:space="preserve">ПК </w:t>
            </w:r>
          </w:p>
        </w:tc>
        <w:tc>
          <w:tcPr>
            <w:tcW w:w="401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Уметь</w:t>
            </w:r>
          </w:p>
        </w:tc>
        <w:tc>
          <w:tcPr>
            <w:tcW w:w="401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Знать</w:t>
            </w:r>
          </w:p>
        </w:tc>
      </w:tr>
      <w:tr>
        <w:trPr>
          <w:trHeight w:val="276" w:hRule="atLeast"/>
        </w:trPr>
        <w:tc>
          <w:tcPr>
            <w:tcW w:w="160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t>ОК 01</w:t>
            </w:r>
          </w:p>
          <w:p>
            <w:pPr>
              <w:pStyle w:val="Normal"/>
              <w:widowControl w:val="false"/>
              <w:rPr>
                <w:rFonts w:ascii="Times New Roman" w:hAnsi="Times New Roman"/>
                <w:sz w:val="24"/>
                <w:szCs w:val="24"/>
              </w:rPr>
            </w:pPr>
            <w:r>
              <w:rPr>
                <w:rFonts w:ascii="Times New Roman" w:hAnsi="Times New Roman"/>
                <w:sz w:val="24"/>
                <w:szCs w:val="24"/>
              </w:rPr>
              <w:t>ОК 02</w:t>
            </w:r>
          </w:p>
          <w:p>
            <w:pPr>
              <w:pStyle w:val="Normal"/>
              <w:widowControl w:val="false"/>
              <w:rPr>
                <w:rFonts w:ascii="Times New Roman" w:hAnsi="Times New Roman"/>
                <w:sz w:val="24"/>
                <w:szCs w:val="24"/>
              </w:rPr>
            </w:pPr>
            <w:r>
              <w:rPr>
                <w:rFonts w:ascii="Times New Roman" w:hAnsi="Times New Roman"/>
                <w:sz w:val="24"/>
                <w:szCs w:val="24"/>
              </w:rPr>
              <w:t>ОК 05</w:t>
            </w:r>
          </w:p>
          <w:p>
            <w:pPr>
              <w:pStyle w:val="Normal"/>
              <w:widowControl w:val="false"/>
              <w:rPr>
                <w:rFonts w:ascii="Times New Roman" w:hAnsi="Times New Roman"/>
                <w:sz w:val="24"/>
                <w:szCs w:val="24"/>
              </w:rPr>
            </w:pPr>
            <w:r>
              <w:rPr>
                <w:rFonts w:ascii="Times New Roman" w:hAnsi="Times New Roman"/>
                <w:sz w:val="24"/>
                <w:szCs w:val="24"/>
              </w:rPr>
              <w:t>ОК 09</w:t>
            </w:r>
          </w:p>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t>Управлять рисками и конфликтами</w:t>
            </w:r>
          </w:p>
          <w:p>
            <w:pPr>
              <w:pStyle w:val="Normal"/>
              <w:widowControl w:val="false"/>
              <w:rPr>
                <w:rFonts w:ascii="Times New Roman" w:hAnsi="Times New Roman" w:cs="Times New Roman"/>
              </w:rPr>
            </w:pPr>
            <w:r>
              <w:rPr>
                <w:rFonts w:cs="Times New Roman" w:ascii="Times New Roman" w:hAnsi="Times New Roman"/>
              </w:rPr>
              <w:t>Принимать обоснованные решения</w:t>
            </w:r>
          </w:p>
          <w:p>
            <w:pPr>
              <w:pStyle w:val="Normal"/>
              <w:widowControl w:val="false"/>
              <w:rPr>
                <w:rFonts w:ascii="Times New Roman" w:hAnsi="Times New Roman" w:cs="Times New Roman"/>
              </w:rPr>
            </w:pPr>
            <w:r>
              <w:rPr>
                <w:rFonts w:cs="Times New Roman" w:ascii="Times New Roman" w:hAnsi="Times New Roman"/>
              </w:rPr>
              <w:t>Выстраивать траектории профессионального и личностного развития</w:t>
            </w:r>
          </w:p>
          <w:p>
            <w:pPr>
              <w:pStyle w:val="Normal"/>
              <w:widowControl w:val="false"/>
              <w:rPr>
                <w:rFonts w:ascii="Times New Roman" w:hAnsi="Times New Roman" w:cs="Times New Roman"/>
              </w:rPr>
            </w:pPr>
            <w:r>
              <w:rPr>
                <w:rFonts w:cs="Times New Roman" w:ascii="Times New Roman" w:hAnsi="Times New Roman"/>
              </w:rPr>
              <w:t>Применять информационные технологии в сфере управления производством</w:t>
            </w:r>
          </w:p>
          <w:p>
            <w:pPr>
              <w:pStyle w:val="Normal"/>
              <w:widowControl w:val="false"/>
              <w:rPr>
                <w:rFonts w:ascii="Times New Roman" w:hAnsi="Times New Roman" w:cs="Times New Roman"/>
              </w:rPr>
            </w:pPr>
            <w:r>
              <w:rPr>
                <w:rFonts w:cs="Times New Roman" w:ascii="Times New Roman" w:hAnsi="Times New Roman"/>
              </w:rPr>
              <w:t>Строить систему мотивации труда</w:t>
            </w:r>
          </w:p>
          <w:p>
            <w:pPr>
              <w:pStyle w:val="Normal"/>
              <w:widowControl w:val="false"/>
              <w:rPr>
                <w:rFonts w:ascii="Times New Roman" w:hAnsi="Times New Roman" w:cs="Times New Roman"/>
              </w:rPr>
            </w:pPr>
            <w:r>
              <w:rPr>
                <w:rFonts w:cs="Times New Roman" w:ascii="Times New Roman" w:hAnsi="Times New Roman"/>
              </w:rPr>
              <w:t>Управлять конфликтами;</w:t>
            </w:r>
          </w:p>
          <w:p>
            <w:pPr>
              <w:pStyle w:val="Normal"/>
              <w:widowControl w:val="false"/>
              <w:rPr>
                <w:rFonts w:ascii="Times New Roman" w:hAnsi="Times New Roman" w:cs="Times New Roman"/>
              </w:rPr>
            </w:pPr>
            <w:r>
              <w:rPr>
                <w:rFonts w:cs="Times New Roman" w:ascii="Times New Roman" w:hAnsi="Times New Roman"/>
              </w:rPr>
              <w:t>Владеть этикой делового общения</w:t>
            </w:r>
          </w:p>
          <w:p>
            <w:pPr>
              <w:pStyle w:val="Normal"/>
              <w:widowControl w:val="false"/>
              <w:rPr>
                <w:rFonts w:ascii="Times New Roman" w:hAnsi="Times New Roman" w:cs="Times New Roman"/>
              </w:rPr>
            </w:pPr>
            <w:r>
              <w:rPr>
                <w:rFonts w:cs="Times New Roman" w:ascii="Times New Roman" w:hAnsi="Times New Roman"/>
              </w:rPr>
              <w:t>Организовывать работу коллектива и команды; взаимодействовать с коллегами, руководством, клиентами в ходе профессиональной деятельности</w:t>
            </w:r>
          </w:p>
          <w:p>
            <w:pPr>
              <w:pStyle w:val="Normal"/>
              <w:widowControl w:val="false"/>
              <w:rPr>
                <w:rFonts w:ascii="Times New Roman" w:hAnsi="Times New Roman" w:cs="Times New Roman"/>
                <w:sz w:val="24"/>
                <w:szCs w:val="24"/>
              </w:rPr>
            </w:pPr>
            <w:r>
              <w:rPr>
                <w:rFonts w:cs="Times New Roman" w:ascii="Times New Roman" w:hAnsi="Times New Roman"/>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c>
          <w:tcPr>
            <w:tcW w:w="4019"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rPr>
            </w:pPr>
            <w:r>
              <w:rPr>
                <w:rFonts w:cs="Times New Roman" w:ascii="Times New Roman" w:hAnsi="Times New Roman"/>
              </w:rPr>
              <w:t>Функции, виды и психологию менеджмента</w:t>
            </w:r>
          </w:p>
          <w:p>
            <w:pPr>
              <w:pStyle w:val="Normal"/>
              <w:widowControl w:val="false"/>
              <w:rPr>
                <w:rFonts w:ascii="Times New Roman" w:hAnsi="Times New Roman" w:cs="Times New Roman"/>
              </w:rPr>
            </w:pPr>
            <w:r>
              <w:rPr>
                <w:rFonts w:cs="Times New Roman" w:ascii="Times New Roman" w:hAnsi="Times New Roman"/>
              </w:rPr>
              <w:t>Методы и этапы принятия решений</w:t>
            </w:r>
          </w:p>
          <w:p>
            <w:pPr>
              <w:pStyle w:val="Normal"/>
              <w:widowControl w:val="false"/>
              <w:rPr>
                <w:rFonts w:ascii="Times New Roman" w:hAnsi="Times New Roman" w:cs="Times New Roman"/>
              </w:rPr>
            </w:pPr>
            <w:r>
              <w:rPr>
                <w:rFonts w:cs="Times New Roman" w:ascii="Times New Roman" w:hAnsi="Times New Roman"/>
              </w:rPr>
              <w:t>Технологии и инструменты построения карьеры</w:t>
            </w:r>
          </w:p>
          <w:p>
            <w:pPr>
              <w:pStyle w:val="Normal"/>
              <w:widowControl w:val="false"/>
              <w:rPr>
                <w:rFonts w:ascii="Times New Roman" w:hAnsi="Times New Roman" w:cs="Times New Roman"/>
              </w:rPr>
            </w:pPr>
            <w:r>
              <w:rPr>
                <w:rFonts w:cs="Times New Roman" w:ascii="Times New Roman" w:hAnsi="Times New Roman"/>
              </w:rPr>
              <w:t>Особенности менеджмента в области профессиональной деятельности</w:t>
            </w:r>
          </w:p>
          <w:p>
            <w:pPr>
              <w:pStyle w:val="Normal"/>
              <w:widowControl w:val="false"/>
              <w:rPr>
                <w:rFonts w:ascii="Times New Roman" w:hAnsi="Times New Roman" w:cs="Times New Roman"/>
              </w:rPr>
            </w:pPr>
            <w:r>
              <w:rPr>
                <w:rFonts w:cs="Times New Roman" w:ascii="Times New Roman" w:hAnsi="Times New Roman"/>
              </w:rPr>
              <w:t>Основы организации работы коллектива исполнителей;</w:t>
            </w:r>
          </w:p>
          <w:p>
            <w:pPr>
              <w:pStyle w:val="Normal"/>
              <w:widowControl w:val="false"/>
              <w:rPr>
                <w:rFonts w:ascii="Times New Roman" w:hAnsi="Times New Roman" w:cs="Times New Roman"/>
              </w:rPr>
            </w:pPr>
            <w:r>
              <w:rPr>
                <w:rFonts w:cs="Times New Roman" w:ascii="Times New Roman" w:hAnsi="Times New Roman"/>
              </w:rPr>
              <w:t>Принципы делового общения в коллективе</w:t>
            </w:r>
          </w:p>
          <w:p>
            <w:pPr>
              <w:pStyle w:val="Normal"/>
              <w:widowControl w:val="false"/>
              <w:rPr>
                <w:rFonts w:ascii="Times New Roman" w:hAnsi="Times New Roman" w:cs="Times New Roman"/>
                <w:bCs/>
                <w:sz w:val="24"/>
                <w:szCs w:val="24"/>
              </w:rPr>
            </w:pPr>
            <w:r>
              <w:rPr>
                <w:rFonts w:cs="Times New Roman" w:ascii="Times New Roman" w:hAnsi="Times New Roman"/>
              </w:rPr>
              <w:t>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trPr>
          <w:trHeight w:val="276" w:hRule="atLeast"/>
        </w:trPr>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4"/>
                <w:szCs w:val="24"/>
              </w:rPr>
            </w:pPr>
            <w:r>
              <w:rPr>
                <w:rFonts w:ascii="Times New Roman" w:hAnsi="Times New Roman"/>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r>
      <w:tr>
        <w:trPr>
          <w:trHeight w:val="276" w:hRule="atLeast"/>
        </w:trPr>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r>
      <w:tr>
        <w:trPr>
          <w:trHeight w:val="276" w:hRule="atLeast"/>
        </w:trPr>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r>
      <w:tr>
        <w:trPr>
          <w:trHeight w:val="276" w:hRule="atLeast"/>
        </w:trPr>
        <w:tc>
          <w:tcPr>
            <w:tcW w:w="1600"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bCs/>
                <w:sz w:val="24"/>
                <w:szCs w:val="24"/>
              </w:rPr>
            </w:pPr>
            <w:r>
              <w:rPr>
                <w:rFonts w:cs="Times New Roman" w:ascii="Times New Roman" w:hAnsi="Times New Roman"/>
                <w:bCs/>
                <w:sz w:val="24"/>
                <w:szCs w:val="24"/>
              </w:rPr>
            </w:r>
          </w:p>
        </w:tc>
        <w:tc>
          <w:tcPr>
            <w:tcW w:w="4019"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rPr>
            </w:pPr>
            <w:r>
              <w:rPr>
                <w:rFonts w:cs="Times New Roman" w:ascii="Times New Roman" w:hAnsi="Times New Roman"/>
              </w:rPr>
            </w:r>
          </w:p>
        </w:tc>
        <w:tc>
          <w:tcPr>
            <w:tcW w:w="401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ascii="Times New Roman" w:hAnsi="Times New Roman" w:cs="Times New Roman"/>
              </w:rPr>
            </w:pPr>
            <w:r>
              <w:rPr>
                <w:rFonts w:cs="Times New Roman" w:ascii="Times New Roman" w:hAnsi="Times New Roman"/>
              </w:rPr>
            </w:r>
          </w:p>
        </w:tc>
      </w:tr>
    </w:tbl>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Normal"/>
        <w:ind w:firstLine="709"/>
        <w:rPr>
          <w:rFonts w:ascii="Times New Roman" w:hAnsi="Times New Roman" w:cs="Times New Roman"/>
          <w:bCs/>
          <w:sz w:val="24"/>
          <w:szCs w:val="24"/>
        </w:rPr>
      </w:pPr>
      <w:r>
        <w:rPr>
          <w:rFonts w:cs="Times New Roman" w:ascii="Times New Roman" w:hAnsi="Times New Roman"/>
          <w:bCs/>
          <w:sz w:val="24"/>
          <w:szCs w:val="24"/>
        </w:rPr>
      </w:r>
    </w:p>
    <w:p>
      <w:pPr>
        <w:pStyle w:val="115"/>
        <w:spacing w:before="280" w:after="280"/>
        <w:rPr>
          <w:rFonts w:ascii="Times New Roman" w:hAnsi="Times New Roman"/>
          <w:lang w:val="ru-RU"/>
        </w:rPr>
      </w:pPr>
      <w:r>
        <w:rPr/>
        <w:t xml:space="preserve">2. Структура и содержание </w:t>
      </w:r>
      <w:r>
        <w:rPr>
          <w:lang w:val="ru-RU"/>
        </w:rPr>
        <w:t>ДИСЦИПЛИНЫ</w:t>
      </w:r>
    </w:p>
    <w:p>
      <w:pPr>
        <w:pStyle w:val="116"/>
        <w:rPr>
          <w:rFonts w:ascii="Times New Roman" w:hAnsi="Times New Roman"/>
        </w:rPr>
      </w:pPr>
      <w:r>
        <w:rPr>
          <w:rFonts w:ascii="Times New Roman" w:hAnsi="Times New Roman"/>
        </w:rPr>
        <w:t xml:space="preserve">2.1. Трудоемкость освоения дисциплины </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4740"/>
        <w:gridCol w:w="2305"/>
        <w:gridCol w:w="2593"/>
      </w:tblGrid>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Наименование составных частей дисциплины</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rPr>
            </w:pPr>
            <w:r>
              <w:rPr>
                <w:rFonts w:cs="Times New Roman" w:ascii="Times New Roman" w:hAnsi="Times New Roman"/>
                <w:b/>
                <w:sz w:val="24"/>
              </w:rPr>
              <w:t>Объем в часах</w:t>
            </w:r>
          </w:p>
        </w:tc>
        <w:tc>
          <w:tcPr>
            <w:tcW w:w="2593" w:type="dxa"/>
            <w:tcBorders>
              <w:top w:val="single" w:sz="6" w:space="0" w:color="000000"/>
              <w:left w:val="single" w:sz="6" w:space="0" w:color="000000"/>
              <w:bottom w:val="single" w:sz="6" w:space="0" w:color="000000"/>
              <w:right w:val="single" w:sz="6" w:space="0" w:color="000000"/>
            </w:tcBorders>
          </w:tcPr>
          <w:p>
            <w:pPr>
              <w:pStyle w:val="Normal"/>
              <w:widowControl w:val="false"/>
              <w:jc w:val="center"/>
              <w:rPr>
                <w:rFonts w:ascii="Times New Roman" w:hAnsi="Times New Roman" w:cs="Times New Roman"/>
                <w:b/>
                <w:sz w:val="24"/>
              </w:rPr>
            </w:pPr>
            <w:r>
              <w:rPr>
                <w:rFonts w:cs="Times New Roman" w:ascii="Times New Roman" w:hAnsi="Times New Roman"/>
                <w:b/>
                <w:sz w:val="24"/>
              </w:rPr>
              <w:t>В т.ч. в форме практ. подготовки</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Учебные занятия</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30</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Самостоятельная работа</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 xml:space="preserve">Промежуточная аттестация </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Cs/>
                <w:sz w:val="24"/>
                <w:szCs w:val="24"/>
              </w:rPr>
            </w:pPr>
            <w:r>
              <w:rPr>
                <w:rFonts w:cs="Times New Roman" w:ascii="Times New Roman" w:hAnsi="Times New Roman"/>
                <w:bCs/>
                <w:sz w:val="24"/>
                <w:szCs w:val="24"/>
              </w:rPr>
              <w:t>-</w:t>
            </w:r>
          </w:p>
        </w:tc>
      </w:tr>
      <w:tr>
        <w:trPr>
          <w:trHeight w:val="23" w:hRule="atLeast"/>
        </w:trPr>
        <w:tc>
          <w:tcPr>
            <w:tcW w:w="474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both"/>
              <w:rPr>
                <w:rFonts w:ascii="Times New Roman" w:hAnsi="Times New Roman" w:cs="Times New Roman"/>
                <w:bCs/>
                <w:sz w:val="24"/>
                <w:szCs w:val="24"/>
              </w:rPr>
            </w:pPr>
            <w:r>
              <w:rPr>
                <w:rFonts w:cs="Times New Roman" w:ascii="Times New Roman" w:hAnsi="Times New Roman"/>
                <w:bCs/>
                <w:sz w:val="24"/>
                <w:szCs w:val="24"/>
              </w:rPr>
              <w:t>Всего</w:t>
            </w:r>
          </w:p>
        </w:tc>
        <w:tc>
          <w:tcPr>
            <w:tcW w:w="230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36</w:t>
            </w:r>
          </w:p>
        </w:tc>
        <w:tc>
          <w:tcPr>
            <w:tcW w:w="25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rFonts w:ascii="Times New Roman" w:hAnsi="Times New Roman" w:cs="Times New Roman"/>
                <w:b/>
                <w:sz w:val="24"/>
                <w:szCs w:val="24"/>
              </w:rPr>
            </w:pPr>
            <w:r>
              <w:rPr>
                <w:rFonts w:cs="Times New Roman" w:ascii="Times New Roman" w:hAnsi="Times New Roman"/>
                <w:b/>
                <w:sz w:val="24"/>
                <w:szCs w:val="24"/>
              </w:rPr>
              <w:t>30</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116"/>
        <w:rPr>
          <w:rFonts w:ascii="Times New Roman" w:hAnsi="Times New Roman"/>
        </w:rPr>
      </w:pPr>
      <w:r>
        <w:rPr>
          <w:rFonts w:ascii="Times New Roman" w:hAnsi="Times New Roman"/>
        </w:rPr>
        <w:t>2.2 содержание дисциплины</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2673"/>
        <w:gridCol w:w="6964"/>
      </w:tblGrid>
      <w:tr>
        <w:trPr>
          <w:trHeight w:val="20" w:hRule="atLeast"/>
        </w:trPr>
        <w:tc>
          <w:tcPr>
            <w:tcW w:w="267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00"/>
              <w:jc w:val="center"/>
              <w:rPr>
                <w:rFonts w:ascii="Times New Roman" w:hAnsi="Times New Roman"/>
                <w:b/>
                <w:bCs/>
                <w:sz w:val="24"/>
                <w:szCs w:val="24"/>
                <w:lang w:eastAsia="ru-RU"/>
              </w:rPr>
            </w:pPr>
            <w:r>
              <w:rPr>
                <w:rFonts w:eastAsia="Times New Roman" w:cs="Times New Roman" w:ascii="Times New Roman" w:hAnsi="Times New Roman"/>
                <w:b/>
                <w:bCs/>
                <w:lang w:eastAsia="ru-RU"/>
              </w:rPr>
              <w:t>Наименование разделов и тем</w:t>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00"/>
              <w:jc w:val="center"/>
              <w:rPr>
                <w:rFonts w:ascii="Times New Roman" w:hAnsi="Times New Roman"/>
                <w:b/>
                <w:bCs/>
                <w:sz w:val="24"/>
                <w:szCs w:val="24"/>
                <w:lang w:eastAsia="ru-RU"/>
              </w:rPr>
            </w:pPr>
            <w:r>
              <w:rPr>
                <w:rFonts w:eastAsia="Times New Roman" w:cs="Times New Roman" w:ascii="Times New Roman" w:hAnsi="Times New Roman"/>
                <w:b/>
                <w:bCs/>
                <w:lang w:eastAsia="ru-RU"/>
              </w:rPr>
              <w:t xml:space="preserve"> </w:t>
            </w:r>
            <w:r>
              <w:rPr>
                <w:rFonts w:eastAsia="Times New Roman" w:cs="Times New Roman" w:ascii="Times New Roman" w:hAnsi="Times New Roman"/>
                <w:b/>
                <w:bCs/>
                <w:lang w:eastAsia="ru-RU"/>
              </w:rPr>
              <w:t>содержание учебного материала, практических и лабораторных занятий</w:t>
            </w:r>
          </w:p>
        </w:tc>
      </w:tr>
      <w:tr>
        <w:trPr>
          <w:trHeight w:val="20" w:hRule="atLeast"/>
        </w:trPr>
        <w:tc>
          <w:tcPr>
            <w:tcW w:w="267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280"/>
              <w:contextualSpacing/>
              <w:rPr>
                <w:rFonts w:ascii="Times New Roman" w:hAnsi="Times New Roman"/>
                <w:b/>
                <w:bCs/>
                <w:sz w:val="24"/>
                <w:szCs w:val="24"/>
              </w:rPr>
            </w:pPr>
            <w:r>
              <w:rPr>
                <w:rFonts w:ascii="Times New Roman" w:hAnsi="Times New Roman"/>
                <w:b/>
              </w:rPr>
              <w:t>Тема 1. Сущность и характерные черты современного менеджмента</w:t>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b/>
                <w:bCs/>
              </w:rPr>
            </w:pPr>
            <w:r>
              <w:rPr>
                <w:rFonts w:ascii="Times New Roman" w:hAnsi="Times New Roman"/>
                <w:b/>
                <w:bCs/>
              </w:rPr>
              <w:t>Содержание учебного материала</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bCs/>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Понятие менеджмента. Менеджмент как особый вид профессиональной деятельности. Цели и задачи управления организациями. История развития менеджмента.</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bCs/>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Особенности менеджмента в области профессиональной деятельности.</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bCs/>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bCs/>
              </w:rPr>
              <w:t>История развития менеджмента.</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bCs/>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rPr>
            </w:pPr>
            <w:r>
              <w:rPr>
                <w:rFonts w:ascii="Times New Roman" w:hAnsi="Times New Roman"/>
                <w:b/>
                <w:bCs/>
              </w:rPr>
              <w:t xml:space="preserve">В том числе практических занятий и лабораторных работ </w:t>
            </w:r>
          </w:p>
        </w:tc>
      </w:tr>
      <w:tr>
        <w:trPr>
          <w:trHeight w:val="20" w:hRule="atLeast"/>
        </w:trPr>
        <w:tc>
          <w:tcPr>
            <w:tcW w:w="267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rPr>
              <w:t>Тема 2. Основные функции менеджмента</w:t>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
                <w:bCs/>
              </w:rPr>
            </w:pPr>
            <w:r>
              <w:rPr>
                <w:rFonts w:ascii="Times New Roman" w:hAnsi="Times New Roman"/>
              </w:rPr>
              <w:t>Принципы планирования.  Виды планирования. Основные этапы планирования.</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rPr>
            </w:pPr>
            <w:r>
              <w:rPr>
                <w:rFonts w:ascii="Times New Roman" w:hAnsi="Times New Roman"/>
              </w:rPr>
              <w:t>Виды контроля: предварительный, текущий, заключительный. Основные этапы контроля.</w:t>
            </w:r>
          </w:p>
          <w:p>
            <w:pPr>
              <w:pStyle w:val="Normal"/>
              <w:widowControl w:val="false"/>
              <w:jc w:val="both"/>
              <w:rPr>
                <w:rFonts w:ascii="Times New Roman" w:hAnsi="Times New Roman"/>
                <w:bCs/>
              </w:rPr>
            </w:pPr>
            <w:r>
              <w:rPr>
                <w:rFonts w:ascii="Times New Roman" w:hAnsi="Times New Roman"/>
              </w:rPr>
              <w:t>Типы организационных конфликтов. Методы управления конфликтами. Природа и причины стресса</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bCs/>
                <w:sz w:val="24"/>
                <w:szCs w:val="24"/>
              </w:rPr>
              <w:t xml:space="preserve">В том числе практических занятий и лабораторных работ </w:t>
            </w:r>
          </w:p>
        </w:tc>
      </w:tr>
      <w:tr>
        <w:trPr>
          <w:trHeight w:val="20" w:hRule="atLeast"/>
        </w:trPr>
        <w:tc>
          <w:tcPr>
            <w:tcW w:w="267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bCs/>
              </w:rPr>
              <w:t>Тема 3. Основы управления персоналом</w:t>
            </w:r>
            <w:r>
              <w:rPr>
                <w:rFonts w:ascii="Times New Roman" w:hAnsi="Times New Roman"/>
                <w:b/>
                <w:bCs/>
                <w:sz w:val="24"/>
                <w:szCs w:val="24"/>
              </w:rPr>
              <w:t xml:space="preserve"> </w:t>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bCs/>
                <w:sz w:val="24"/>
                <w:szCs w:val="24"/>
              </w:rPr>
              <w:t xml:space="preserve">Содержание учебного материала </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spacing w:val="-4"/>
              </w:rPr>
              <w:t>Сущность управления персоналом. Теоретические предпосылки процесса управления персоналом на основе передового отечественного и зарубежного опыта.</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both"/>
              <w:rPr>
                <w:rFonts w:ascii="Times New Roman" w:hAnsi="Times New Roman"/>
                <w:bCs/>
              </w:rPr>
            </w:pPr>
            <w:r>
              <w:rPr>
                <w:rFonts w:ascii="Times New Roman" w:hAnsi="Times New Roman"/>
                <w:spacing w:val="-4"/>
              </w:rPr>
              <w:t>Сущность отбора персонала. Современные формы и методы отбора персонала. Организация собеседование с персоналом. Подбор и оценка персонала. Порядок проведения инструктажа сотрудников</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bCs/>
                <w:sz w:val="24"/>
                <w:szCs w:val="24"/>
              </w:rPr>
              <w:t xml:space="preserve">В том числе практических занятий и лабораторных работ </w:t>
            </w:r>
          </w:p>
        </w:tc>
      </w:tr>
      <w:tr>
        <w:trPr>
          <w:trHeight w:val="20" w:hRule="atLeast"/>
        </w:trPr>
        <w:tc>
          <w:tcPr>
            <w:tcW w:w="267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rPr>
            </w:pPr>
            <w:r>
              <w:rPr>
                <w:rFonts w:ascii="Times New Roman" w:hAnsi="Times New Roman"/>
                <w:b/>
                <w:bCs/>
              </w:rPr>
              <w:t>Тема 4.</w:t>
            </w:r>
            <w:r>
              <w:rPr>
                <w:rFonts w:ascii="Times New Roman" w:hAnsi="Times New Roman"/>
                <w:b/>
              </w:rPr>
              <w:t xml:space="preserve"> Особенности менеджмента в области профессиональной деятельности</w:t>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bCs/>
                <w:sz w:val="24"/>
                <w:szCs w:val="24"/>
              </w:rPr>
              <w:t>Содержание учебного материала</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bCs/>
              </w:rPr>
            </w:pPr>
            <w:r>
              <w:rPr>
                <w:rFonts w:ascii="Times New Roman" w:hAnsi="Times New Roman"/>
              </w:rPr>
              <w:t xml:space="preserve">Особенности деятельности в сфере информационных систем и программирования. Основные задачи организационно-управленческой деятельности (менеджмента) в сфере информационных систем и программирования. </w:t>
            </w:r>
          </w:p>
        </w:tc>
      </w:tr>
      <w:tr>
        <w:trPr>
          <w:trHeight w:val="20" w:hRule="atLeast"/>
        </w:trPr>
        <w:tc>
          <w:tcPr>
            <w:tcW w:w="267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sz w:val="24"/>
                <w:szCs w:val="24"/>
              </w:rPr>
            </w:r>
          </w:p>
        </w:tc>
        <w:tc>
          <w:tcPr>
            <w:tcW w:w="696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sz w:val="24"/>
                <w:szCs w:val="24"/>
              </w:rPr>
            </w:pPr>
            <w:r>
              <w:rPr>
                <w:rFonts w:ascii="Times New Roman" w:hAnsi="Times New Roman"/>
                <w:b/>
                <w:bCs/>
                <w:sz w:val="24"/>
                <w:szCs w:val="24"/>
              </w:rPr>
              <w:t xml:space="preserve">В том числе практических занятий и лабораторных работ </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bCs/>
                <w:sz w:val="24"/>
                <w:szCs w:val="24"/>
              </w:rPr>
              <w:t>Промежуточная аттестация</w:t>
            </w:r>
          </w:p>
        </w:tc>
      </w:tr>
      <w:tr>
        <w:trPr>
          <w:trHeight w:val="20" w:hRule="atLeast"/>
        </w:trPr>
        <w:tc>
          <w:tcPr>
            <w:tcW w:w="96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b/>
                <w:bCs/>
                <w:sz w:val="24"/>
                <w:szCs w:val="24"/>
              </w:rPr>
            </w:pPr>
            <w:r>
              <w:rPr>
                <w:rFonts w:ascii="Times New Roman" w:hAnsi="Times New Roman"/>
                <w:b/>
                <w:bCs/>
                <w:sz w:val="24"/>
                <w:szCs w:val="24"/>
              </w:rPr>
              <w:t>Всего:36 часов</w:t>
            </w:r>
          </w:p>
        </w:tc>
      </w:tr>
    </w:tbl>
    <w:p>
      <w:pPr>
        <w:pStyle w:val="115"/>
        <w:spacing w:before="280" w:after="280"/>
        <w:rPr>
          <w:rFonts w:ascii="Times New Roman" w:hAnsi="Times New Roman"/>
          <w:lang w:val="ru-RU"/>
        </w:rPr>
      </w:pPr>
      <w:r>
        <w:rPr/>
        <w:t xml:space="preserve">3. Условия реализации </w:t>
      </w:r>
      <w:r>
        <w:rPr>
          <w:lang w:val="ru-RU"/>
        </w:rPr>
        <w:t>ДИСЦИПЛИНЫ</w:t>
      </w:r>
    </w:p>
    <w:p>
      <w:pPr>
        <w:pStyle w:val="116"/>
        <w:rPr>
          <w:rFonts w:ascii="Times New Roman" w:hAnsi="Times New Roman"/>
        </w:rPr>
      </w:pPr>
      <w:r>
        <w:rPr>
          <w:rFonts w:ascii="Times New Roman" w:hAnsi="Times New Roman"/>
        </w:rPr>
        <w:t>3.1. Материально-техническое обеспечение</w:t>
      </w:r>
    </w:p>
    <w:p>
      <w:pPr>
        <w:pStyle w:val="Normal"/>
        <w:suppressAutoHyphens w:val="true"/>
        <w:ind w:firstLine="709"/>
        <w:jc w:val="both"/>
        <w:rPr>
          <w:rFonts w:ascii="Times New Roman" w:hAnsi="Times New Roman" w:cs="Times New Roman"/>
          <w:bCs/>
          <w:sz w:val="24"/>
          <w:szCs w:val="24"/>
        </w:rPr>
      </w:pPr>
      <w:r>
        <w:rPr>
          <w:rFonts w:ascii="Times New Roman" w:hAnsi="Times New Roman"/>
          <w:sz w:val="24"/>
          <w:szCs w:val="24"/>
        </w:rPr>
        <w:t xml:space="preserve">Кабинеты «Общепрофессиональных дисциплин и профессиональных модулей» </w:t>
      </w:r>
      <w:r>
        <w:rPr>
          <w:rFonts w:cs="Times New Roman" w:ascii="Times New Roman" w:hAnsi="Times New Roman"/>
          <w:bCs/>
          <w:sz w:val="24"/>
          <w:szCs w:val="24"/>
        </w:rPr>
        <w:t>оснащенные в соответствии с приложением 3 ПОП-П.</w:t>
      </w:r>
    </w:p>
    <w:p>
      <w:pPr>
        <w:pStyle w:val="Normal"/>
        <w:rPr/>
      </w:pPr>
      <w:r>
        <w:rPr/>
      </w:r>
    </w:p>
    <w:p>
      <w:pPr>
        <w:pStyle w:val="116"/>
        <w:rPr>
          <w:rFonts w:ascii="Times New Roman" w:hAnsi="Times New Roman" w:eastAsia="Times New Roman"/>
        </w:rPr>
      </w:pPr>
      <w:r>
        <w:rPr>
          <w:rFonts w:ascii="Times New Roman" w:hAnsi="Times New Roman"/>
        </w:rPr>
        <w:t>3.2. Учебно-методическое обеспечение</w:t>
      </w:r>
    </w:p>
    <w:p>
      <w:pPr>
        <w:pStyle w:val="ListParagraph"/>
        <w:spacing w:lineRule="auto" w:line="276"/>
        <w:ind w:firstLine="709" w:left="0"/>
        <w:jc w:val="both"/>
        <w:rPr>
          <w:rFonts w:ascii="Times New Roman" w:hAnsi="Times New Roman"/>
          <w:bCs/>
          <w:sz w:val="24"/>
          <w:szCs w:val="24"/>
        </w:rPr>
      </w:pPr>
      <w:r>
        <w:rPr>
          <w:rFonts w:ascii="Times New Roman" w:hAnsi="Times New Roman"/>
          <w:bCs/>
          <w:sz w:val="24"/>
          <w:szCs w:val="24"/>
        </w:rPr>
        <w:t>Для реализации программы библиотечный фонд образовательной организации  имеет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w:t>
      </w:r>
    </w:p>
    <w:p>
      <w:pPr>
        <w:pStyle w:val="ListParagraph"/>
        <w:spacing w:lineRule="auto" w:line="276"/>
        <w:ind w:firstLine="709" w:left="0"/>
        <w:rPr>
          <w:rFonts w:ascii="Times New Roman" w:hAnsi="Times New Roman" w:cs="Times New Roman"/>
          <w:b/>
          <w:sz w:val="24"/>
          <w:szCs w:val="24"/>
        </w:rPr>
      </w:pPr>
      <w:r>
        <w:rPr>
          <w:rFonts w:cs="Times New Roman" w:ascii="Times New Roman" w:hAnsi="Times New Roman"/>
          <w:b/>
          <w:sz w:val="24"/>
          <w:szCs w:val="24"/>
        </w:rPr>
        <w:t>3.2.1. Основные печатные и/или электронные издания</w:t>
      </w:r>
    </w:p>
    <w:p>
      <w:pPr>
        <w:pStyle w:val="115"/>
        <w:numPr>
          <w:ilvl w:val="0"/>
          <w:numId w:val="50"/>
        </w:numPr>
        <w:spacing w:before="280" w:after="280"/>
        <w:ind w:firstLine="426" w:left="0"/>
        <w:jc w:val="both"/>
        <w:rPr>
          <w:rFonts w:ascii="Times New Roman" w:hAnsi="Times New Roman" w:eastAsia="Calibri" w:cs="" w:cstheme="minorBidi" w:eastAsiaTheme="minorHAnsi"/>
          <w:b w:val="false"/>
          <w:bCs w:val="false"/>
          <w:caps w:val="false"/>
          <w:smallCaps w:val="false"/>
          <w:kern w:val="0"/>
          <w:lang w:val="ru-RU" w:eastAsia="en-US"/>
        </w:rPr>
      </w:pPr>
      <w:r>
        <w:rPr>
          <w:rFonts w:eastAsia="Calibri" w:cs="" w:cstheme="minorBidi" w:eastAsiaTheme="minorHAnsi"/>
          <w:b w:val="false"/>
          <w:bCs w:val="false"/>
          <w:caps w:val="false"/>
          <w:smallCaps w:val="false"/>
          <w:kern w:val="0"/>
          <w:lang w:val="ru-RU" w:eastAsia="en-US"/>
        </w:rPr>
        <w:t xml:space="preserve">Михалева Е.П. Менеджмент: учебное пособие для среднего профессионального образования / Е.П. Михалева. – 2-е изд., перераб. и доп. – М.: Издательство Юрайт, 2021.– 191 с. – (Профессиональное образование). – ISBN 978-5-9916-5662-7. – Текст: электронный // Образовательная платформа Юрайт [сайт]. – URL: </w:t>
      </w:r>
      <w:hyperlink r:id="rId65">
        <w:r>
          <w:rPr>
            <w:rStyle w:val="Hyperlink"/>
            <w:rFonts w:eastAsia="Calibri" w:cs="" w:cstheme="minorBidi" w:eastAsiaTheme="minorHAnsi"/>
            <w:b w:val="false"/>
            <w:bCs w:val="false"/>
            <w:caps w:val="false"/>
            <w:smallCaps w:val="false"/>
            <w:kern w:val="0"/>
            <w:lang w:val="ru-RU" w:eastAsia="en-US"/>
          </w:rPr>
          <w:t>https://urait.ru/bcode/468306</w:t>
        </w:r>
      </w:hyperlink>
    </w:p>
    <w:p>
      <w:pPr>
        <w:pStyle w:val="115"/>
        <w:spacing w:before="280" w:after="280"/>
        <w:rPr>
          <w:rFonts w:ascii="Times New Roman" w:hAnsi="Times New Roman"/>
          <w:b w:val="false"/>
          <w:bCs w:val="false"/>
          <w:lang w:val="ru-RU"/>
        </w:rPr>
      </w:pPr>
      <w:r>
        <w:rPr>
          <w:rFonts w:eastAsia="Calibri" w:cs="" w:cstheme="minorBidi" w:eastAsiaTheme="minorHAnsi"/>
          <w:b w:val="false"/>
          <w:bCs w:val="false"/>
          <w:caps w:val="false"/>
          <w:smallCaps w:val="false"/>
          <w:kern w:val="0"/>
          <w:lang w:val="ru-RU" w:eastAsia="en-US"/>
        </w:rPr>
        <w:t xml:space="preserve"> </w:t>
      </w:r>
      <w:r>
        <w:rPr/>
        <w:t xml:space="preserve">4. Контроль и оценка результатов </w:t>
        <w:br/>
        <w:t xml:space="preserve">освоения </w:t>
      </w:r>
      <w:r>
        <w:rPr>
          <w:lang w:val="ru-RU"/>
        </w:rPr>
        <w:t>ДИСЦИПЛИНЫ</w:t>
      </w:r>
    </w:p>
    <w:tbl>
      <w:tblPr>
        <w:tblW w:w="9970" w:type="dxa"/>
        <w:jc w:val="left"/>
        <w:tblInd w:w="-332" w:type="dxa"/>
        <w:tblLayout w:type="fixed"/>
        <w:tblCellMar>
          <w:top w:w="0" w:type="dxa"/>
          <w:left w:w="108" w:type="dxa"/>
          <w:bottom w:w="0" w:type="dxa"/>
          <w:right w:w="108" w:type="dxa"/>
        </w:tblCellMar>
        <w:tblLook w:val="01e0" w:noHBand="0" w:noVBand="0" w:firstColumn="1" w:lastRow="1" w:lastColumn="1" w:firstRow="1"/>
      </w:tblPr>
      <w:tblGrid>
        <w:gridCol w:w="4073"/>
        <w:gridCol w:w="3915"/>
        <w:gridCol w:w="1982"/>
      </w:tblGrid>
      <w:tr>
        <w:trPr>
          <w:trHeight w:val="20" w:hRule="atLeast"/>
        </w:trPr>
        <w:tc>
          <w:tcPr>
            <w:tcW w:w="40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Результаты обучения</w:t>
            </w:r>
          </w:p>
        </w:tc>
        <w:tc>
          <w:tcPr>
            <w:tcW w:w="391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Показатели освоенности компетенций</w:t>
            </w:r>
          </w:p>
        </w:tc>
        <w:tc>
          <w:tcPr>
            <w:tcW w:w="198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76" w:before="0" w:after="280"/>
              <w:contextualSpacing/>
              <w:jc w:val="center"/>
              <w:rPr>
                <w:rFonts w:ascii="Times New Roman" w:hAnsi="Times New Roman" w:cs="Times New Roman"/>
                <w:b/>
                <w:sz w:val="24"/>
                <w:szCs w:val="24"/>
              </w:rPr>
            </w:pPr>
            <w:r>
              <w:rPr>
                <w:rFonts w:cs="Times New Roman" w:ascii="Times New Roman" w:hAnsi="Times New Roman"/>
                <w:b/>
                <w:sz w:val="24"/>
                <w:szCs w:val="24"/>
              </w:rPr>
              <w:t>Методы оценки</w:t>
            </w:r>
          </w:p>
        </w:tc>
      </w:tr>
      <w:tr>
        <w:trPr>
          <w:trHeight w:val="20" w:hRule="atLeast"/>
        </w:trPr>
        <w:tc>
          <w:tcPr>
            <w:tcW w:w="40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Знает:</w:t>
            </w:r>
          </w:p>
          <w:p>
            <w:pPr>
              <w:pStyle w:val="Normal"/>
              <w:widowControl w:val="false"/>
              <w:rPr>
                <w:rFonts w:ascii="Times New Roman" w:hAnsi="Times New Roman"/>
                <w:bCs/>
                <w:sz w:val="24"/>
                <w:szCs w:val="24"/>
              </w:rPr>
            </w:pPr>
            <w:r>
              <w:rPr>
                <w:rFonts w:ascii="Times New Roman" w:hAnsi="Times New Roman"/>
                <w:bCs/>
                <w:sz w:val="24"/>
                <w:szCs w:val="24"/>
              </w:rPr>
              <w:t>Функции, виды и психологию менеджмента</w:t>
            </w:r>
          </w:p>
          <w:p>
            <w:pPr>
              <w:pStyle w:val="Normal"/>
              <w:widowControl w:val="false"/>
              <w:rPr>
                <w:rFonts w:ascii="Times New Roman" w:hAnsi="Times New Roman"/>
                <w:bCs/>
                <w:sz w:val="24"/>
                <w:szCs w:val="24"/>
              </w:rPr>
            </w:pPr>
            <w:r>
              <w:rPr>
                <w:rFonts w:ascii="Times New Roman" w:hAnsi="Times New Roman"/>
                <w:bCs/>
                <w:sz w:val="24"/>
                <w:szCs w:val="24"/>
              </w:rPr>
              <w:t>Методы и этапы принятия решений</w:t>
            </w:r>
          </w:p>
          <w:p>
            <w:pPr>
              <w:pStyle w:val="Normal"/>
              <w:widowControl w:val="false"/>
              <w:rPr>
                <w:rFonts w:ascii="Times New Roman" w:hAnsi="Times New Roman"/>
                <w:bCs/>
                <w:sz w:val="24"/>
                <w:szCs w:val="24"/>
              </w:rPr>
            </w:pPr>
            <w:r>
              <w:rPr>
                <w:rFonts w:ascii="Times New Roman" w:hAnsi="Times New Roman"/>
                <w:bCs/>
                <w:sz w:val="24"/>
                <w:szCs w:val="24"/>
              </w:rPr>
              <w:t>Технологии и инструменты построения карьеры</w:t>
            </w:r>
          </w:p>
          <w:p>
            <w:pPr>
              <w:pStyle w:val="Normal"/>
              <w:widowControl w:val="false"/>
              <w:rPr>
                <w:rFonts w:ascii="Times New Roman" w:hAnsi="Times New Roman"/>
                <w:bCs/>
                <w:sz w:val="24"/>
                <w:szCs w:val="24"/>
              </w:rPr>
            </w:pPr>
            <w:r>
              <w:rPr>
                <w:rFonts w:ascii="Times New Roman" w:hAnsi="Times New Roman"/>
                <w:bCs/>
                <w:sz w:val="24"/>
                <w:szCs w:val="24"/>
              </w:rPr>
              <w:t>Особенности менеджмента в области профессиональной деятельности</w:t>
            </w:r>
          </w:p>
          <w:p>
            <w:pPr>
              <w:pStyle w:val="Normal"/>
              <w:widowControl w:val="false"/>
              <w:rPr>
                <w:rFonts w:ascii="Times New Roman" w:hAnsi="Times New Roman"/>
                <w:bCs/>
                <w:sz w:val="24"/>
                <w:szCs w:val="24"/>
              </w:rPr>
            </w:pPr>
            <w:r>
              <w:rPr>
                <w:rFonts w:ascii="Times New Roman" w:hAnsi="Times New Roman"/>
                <w:bCs/>
                <w:sz w:val="24"/>
                <w:szCs w:val="24"/>
              </w:rPr>
              <w:t>Основы организации работы коллектива исполнителей;</w:t>
            </w:r>
          </w:p>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Принципы делового общения в коллективе</w:t>
            </w:r>
          </w:p>
        </w:tc>
        <w:tc>
          <w:tcPr>
            <w:tcW w:w="391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Демонстрирует знания:</w:t>
            </w:r>
          </w:p>
          <w:p>
            <w:pPr>
              <w:pStyle w:val="Normal"/>
              <w:widowControl w:val="false"/>
              <w:rPr>
                <w:rFonts w:ascii="Times New Roman" w:hAnsi="Times New Roman"/>
                <w:bCs/>
                <w:sz w:val="24"/>
                <w:szCs w:val="24"/>
              </w:rPr>
            </w:pPr>
            <w:r>
              <w:rPr>
                <w:rFonts w:ascii="Times New Roman" w:hAnsi="Times New Roman"/>
                <w:bCs/>
                <w:sz w:val="24"/>
                <w:szCs w:val="24"/>
              </w:rPr>
              <w:t>Функции, виды и психологию менеджмента</w:t>
            </w:r>
          </w:p>
          <w:p>
            <w:pPr>
              <w:pStyle w:val="Normal"/>
              <w:widowControl w:val="false"/>
              <w:rPr>
                <w:rFonts w:ascii="Times New Roman" w:hAnsi="Times New Roman"/>
                <w:bCs/>
                <w:sz w:val="24"/>
                <w:szCs w:val="24"/>
              </w:rPr>
            </w:pPr>
            <w:r>
              <w:rPr>
                <w:rFonts w:ascii="Times New Roman" w:hAnsi="Times New Roman"/>
                <w:bCs/>
                <w:sz w:val="24"/>
                <w:szCs w:val="24"/>
              </w:rPr>
              <w:t>Методы и этапы принятия решений</w:t>
            </w:r>
          </w:p>
          <w:p>
            <w:pPr>
              <w:pStyle w:val="Normal"/>
              <w:widowControl w:val="false"/>
              <w:rPr>
                <w:rFonts w:ascii="Times New Roman" w:hAnsi="Times New Roman"/>
                <w:bCs/>
                <w:sz w:val="24"/>
                <w:szCs w:val="24"/>
              </w:rPr>
            </w:pPr>
            <w:r>
              <w:rPr>
                <w:rFonts w:ascii="Times New Roman" w:hAnsi="Times New Roman"/>
                <w:bCs/>
                <w:sz w:val="24"/>
                <w:szCs w:val="24"/>
              </w:rPr>
              <w:t>Технологии и инструменты построения карьеры</w:t>
            </w:r>
          </w:p>
          <w:p>
            <w:pPr>
              <w:pStyle w:val="Normal"/>
              <w:widowControl w:val="false"/>
              <w:rPr>
                <w:rFonts w:ascii="Times New Roman" w:hAnsi="Times New Roman"/>
                <w:bCs/>
                <w:sz w:val="24"/>
                <w:szCs w:val="24"/>
              </w:rPr>
            </w:pPr>
            <w:r>
              <w:rPr>
                <w:rFonts w:ascii="Times New Roman" w:hAnsi="Times New Roman"/>
                <w:bCs/>
                <w:sz w:val="24"/>
                <w:szCs w:val="24"/>
              </w:rPr>
              <w:t>Особенности менеджмента в области профессиональной деятельности</w:t>
            </w:r>
          </w:p>
          <w:p>
            <w:pPr>
              <w:pStyle w:val="Normal"/>
              <w:widowControl w:val="false"/>
              <w:rPr>
                <w:rFonts w:ascii="Times New Roman" w:hAnsi="Times New Roman"/>
                <w:bCs/>
                <w:sz w:val="24"/>
                <w:szCs w:val="24"/>
              </w:rPr>
            </w:pPr>
            <w:r>
              <w:rPr>
                <w:rFonts w:ascii="Times New Roman" w:hAnsi="Times New Roman"/>
                <w:bCs/>
                <w:sz w:val="24"/>
                <w:szCs w:val="24"/>
              </w:rPr>
              <w:t>Основы организации работы коллектива исполнителей;</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ascii="Times New Roman" w:hAnsi="Times New Roman"/>
                <w:bCs/>
                <w:sz w:val="24"/>
                <w:szCs w:val="24"/>
              </w:rPr>
              <w:t>Принципы делового общения в коллективе</w:t>
            </w:r>
          </w:p>
        </w:tc>
        <w:tc>
          <w:tcPr>
            <w:tcW w:w="198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 xml:space="preserve">Экспертное наблюдение выполнения практических работ </w:t>
            </w:r>
          </w:p>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r>
        <w:trPr>
          <w:trHeight w:val="20" w:hRule="atLeast"/>
        </w:trPr>
        <w:tc>
          <w:tcPr>
            <w:tcW w:w="407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Умеет:</w:t>
            </w:r>
          </w:p>
          <w:p>
            <w:pPr>
              <w:pStyle w:val="Normal"/>
              <w:widowControl w:val="false"/>
              <w:rPr>
                <w:rFonts w:ascii="Times New Roman" w:hAnsi="Times New Roman"/>
                <w:bCs/>
                <w:sz w:val="24"/>
                <w:szCs w:val="24"/>
              </w:rPr>
            </w:pPr>
            <w:r>
              <w:rPr>
                <w:rFonts w:ascii="Times New Roman" w:hAnsi="Times New Roman"/>
                <w:bCs/>
                <w:sz w:val="24"/>
                <w:szCs w:val="24"/>
              </w:rPr>
              <w:t>Управлять рисками и конфликтами</w:t>
            </w:r>
          </w:p>
          <w:p>
            <w:pPr>
              <w:pStyle w:val="Normal"/>
              <w:widowControl w:val="false"/>
              <w:rPr>
                <w:rFonts w:ascii="Times New Roman" w:hAnsi="Times New Roman"/>
                <w:bCs/>
                <w:sz w:val="24"/>
                <w:szCs w:val="24"/>
              </w:rPr>
            </w:pPr>
            <w:r>
              <w:rPr>
                <w:rFonts w:ascii="Times New Roman" w:hAnsi="Times New Roman"/>
                <w:bCs/>
                <w:sz w:val="24"/>
                <w:szCs w:val="24"/>
              </w:rPr>
              <w:t>Принимать обоснованные решения</w:t>
            </w:r>
          </w:p>
          <w:p>
            <w:pPr>
              <w:pStyle w:val="Normal"/>
              <w:widowControl w:val="false"/>
              <w:rPr>
                <w:rFonts w:ascii="Times New Roman" w:hAnsi="Times New Roman"/>
                <w:bCs/>
                <w:sz w:val="24"/>
                <w:szCs w:val="24"/>
              </w:rPr>
            </w:pPr>
            <w:r>
              <w:rPr>
                <w:rFonts w:ascii="Times New Roman" w:hAnsi="Times New Roman"/>
                <w:bCs/>
                <w:sz w:val="24"/>
                <w:szCs w:val="24"/>
              </w:rPr>
              <w:t>Выстраивать траектории профессионального и личностного развития</w:t>
            </w:r>
          </w:p>
          <w:p>
            <w:pPr>
              <w:pStyle w:val="Normal"/>
              <w:widowControl w:val="false"/>
              <w:rPr>
                <w:rFonts w:ascii="Times New Roman" w:hAnsi="Times New Roman"/>
                <w:bCs/>
                <w:sz w:val="24"/>
                <w:szCs w:val="24"/>
              </w:rPr>
            </w:pPr>
            <w:r>
              <w:rPr>
                <w:rFonts w:ascii="Times New Roman" w:hAnsi="Times New Roman"/>
                <w:bCs/>
                <w:sz w:val="24"/>
                <w:szCs w:val="24"/>
              </w:rPr>
              <w:t>Применять информационные технологии в сфере управления производством</w:t>
            </w:r>
          </w:p>
          <w:p>
            <w:pPr>
              <w:pStyle w:val="Normal"/>
              <w:widowControl w:val="false"/>
              <w:rPr>
                <w:rFonts w:ascii="Times New Roman" w:hAnsi="Times New Roman"/>
                <w:bCs/>
                <w:sz w:val="24"/>
                <w:szCs w:val="24"/>
              </w:rPr>
            </w:pPr>
            <w:r>
              <w:rPr>
                <w:rFonts w:ascii="Times New Roman" w:hAnsi="Times New Roman"/>
                <w:bCs/>
                <w:sz w:val="24"/>
                <w:szCs w:val="24"/>
              </w:rPr>
              <w:t>Строить систему мотивации труда</w:t>
            </w:r>
          </w:p>
          <w:p>
            <w:pPr>
              <w:pStyle w:val="Normal"/>
              <w:widowControl w:val="false"/>
              <w:rPr>
                <w:rFonts w:ascii="Times New Roman" w:hAnsi="Times New Roman"/>
                <w:bCs/>
                <w:sz w:val="24"/>
                <w:szCs w:val="24"/>
              </w:rPr>
            </w:pPr>
            <w:r>
              <w:rPr>
                <w:rFonts w:ascii="Times New Roman" w:hAnsi="Times New Roman"/>
                <w:bCs/>
                <w:sz w:val="24"/>
                <w:szCs w:val="24"/>
              </w:rPr>
              <w:t>Управлять конфликтами;</w:t>
            </w:r>
          </w:p>
          <w:p>
            <w:pPr>
              <w:pStyle w:val="Normal"/>
              <w:widowControl w:val="false"/>
              <w:spacing w:lineRule="auto" w:line="276" w:before="0" w:after="280"/>
              <w:contextualSpacing/>
              <w:rPr>
                <w:rFonts w:ascii="Times New Roman" w:hAnsi="Times New Roman"/>
                <w:bCs/>
                <w:sz w:val="24"/>
                <w:szCs w:val="24"/>
              </w:rPr>
            </w:pPr>
            <w:r>
              <w:rPr>
                <w:rFonts w:ascii="Times New Roman" w:hAnsi="Times New Roman"/>
                <w:bCs/>
                <w:sz w:val="24"/>
                <w:szCs w:val="24"/>
              </w:rPr>
              <w:t>Владеть этикой делового общения</w:t>
            </w:r>
          </w:p>
        </w:tc>
        <w:tc>
          <w:tcPr>
            <w:tcW w:w="391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t>Демонстрирует умения:</w:t>
            </w:r>
          </w:p>
          <w:p>
            <w:pPr>
              <w:pStyle w:val="Normal"/>
              <w:widowControl w:val="false"/>
              <w:rPr>
                <w:rFonts w:ascii="Times New Roman" w:hAnsi="Times New Roman"/>
                <w:bCs/>
                <w:sz w:val="24"/>
                <w:szCs w:val="24"/>
              </w:rPr>
            </w:pPr>
            <w:r>
              <w:rPr>
                <w:rFonts w:ascii="Times New Roman" w:hAnsi="Times New Roman"/>
                <w:bCs/>
                <w:sz w:val="24"/>
                <w:szCs w:val="24"/>
              </w:rPr>
              <w:t>Управлять рисками и конфликтами</w:t>
            </w:r>
          </w:p>
          <w:p>
            <w:pPr>
              <w:pStyle w:val="Normal"/>
              <w:widowControl w:val="false"/>
              <w:rPr>
                <w:rFonts w:ascii="Times New Roman" w:hAnsi="Times New Roman"/>
                <w:bCs/>
                <w:sz w:val="24"/>
                <w:szCs w:val="24"/>
              </w:rPr>
            </w:pPr>
            <w:r>
              <w:rPr>
                <w:rFonts w:ascii="Times New Roman" w:hAnsi="Times New Roman"/>
                <w:bCs/>
                <w:sz w:val="24"/>
                <w:szCs w:val="24"/>
              </w:rPr>
              <w:t>Принимать обоснованные решения</w:t>
            </w:r>
          </w:p>
          <w:p>
            <w:pPr>
              <w:pStyle w:val="Normal"/>
              <w:widowControl w:val="false"/>
              <w:rPr>
                <w:rFonts w:ascii="Times New Roman" w:hAnsi="Times New Roman"/>
                <w:bCs/>
                <w:sz w:val="24"/>
                <w:szCs w:val="24"/>
              </w:rPr>
            </w:pPr>
            <w:r>
              <w:rPr>
                <w:rFonts w:ascii="Times New Roman" w:hAnsi="Times New Roman"/>
                <w:bCs/>
                <w:sz w:val="24"/>
                <w:szCs w:val="24"/>
              </w:rPr>
              <w:t>Выстраивать траектории профессионального и личностного развития</w:t>
            </w:r>
          </w:p>
          <w:p>
            <w:pPr>
              <w:pStyle w:val="Normal"/>
              <w:widowControl w:val="false"/>
              <w:rPr>
                <w:rFonts w:ascii="Times New Roman" w:hAnsi="Times New Roman"/>
                <w:bCs/>
                <w:sz w:val="24"/>
                <w:szCs w:val="24"/>
              </w:rPr>
            </w:pPr>
            <w:r>
              <w:rPr>
                <w:rFonts w:ascii="Times New Roman" w:hAnsi="Times New Roman"/>
                <w:bCs/>
                <w:sz w:val="24"/>
                <w:szCs w:val="24"/>
              </w:rPr>
              <w:t>Применять информационные технологии в сфере управления производством</w:t>
            </w:r>
          </w:p>
          <w:p>
            <w:pPr>
              <w:pStyle w:val="Normal"/>
              <w:widowControl w:val="false"/>
              <w:rPr>
                <w:rFonts w:ascii="Times New Roman" w:hAnsi="Times New Roman"/>
                <w:bCs/>
                <w:sz w:val="24"/>
                <w:szCs w:val="24"/>
              </w:rPr>
            </w:pPr>
            <w:r>
              <w:rPr>
                <w:rFonts w:ascii="Times New Roman" w:hAnsi="Times New Roman"/>
                <w:bCs/>
                <w:sz w:val="24"/>
                <w:szCs w:val="24"/>
              </w:rPr>
              <w:t>Строить систему мотивации труда</w:t>
            </w:r>
          </w:p>
          <w:p>
            <w:pPr>
              <w:pStyle w:val="Normal"/>
              <w:widowControl w:val="false"/>
              <w:rPr>
                <w:rFonts w:ascii="Times New Roman" w:hAnsi="Times New Roman"/>
                <w:bCs/>
                <w:sz w:val="24"/>
                <w:szCs w:val="24"/>
              </w:rPr>
            </w:pPr>
            <w:r>
              <w:rPr>
                <w:rFonts w:ascii="Times New Roman" w:hAnsi="Times New Roman"/>
                <w:bCs/>
                <w:sz w:val="24"/>
                <w:szCs w:val="24"/>
              </w:rPr>
              <w:t>Управлять конфликтами;</w:t>
            </w:r>
          </w:p>
          <w:p>
            <w:pPr>
              <w:pStyle w:val="Normal"/>
              <w:widowControl w:val="false"/>
              <w:suppressAutoHyphens w:val="true"/>
              <w:spacing w:lineRule="auto" w:line="276" w:before="0" w:after="280"/>
              <w:contextualSpacing/>
              <w:rPr>
                <w:rFonts w:ascii="Times New Roman" w:hAnsi="Times New Roman" w:cs="Times New Roman"/>
                <w:bCs/>
                <w:sz w:val="24"/>
                <w:szCs w:val="24"/>
              </w:rPr>
            </w:pPr>
            <w:r>
              <w:rPr>
                <w:rFonts w:ascii="Times New Roman" w:hAnsi="Times New Roman"/>
                <w:bCs/>
                <w:sz w:val="24"/>
                <w:szCs w:val="24"/>
              </w:rPr>
              <w:t>Владеть этикой делового общения</w:t>
            </w:r>
          </w:p>
        </w:tc>
        <w:tc>
          <w:tcPr>
            <w:tcW w:w="198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76" w:before="0" w:after="280"/>
              <w:contextualSpacing/>
              <w:rPr>
                <w:rFonts w:ascii="Times New Roman" w:hAnsi="Times New Roman" w:cs="Times New Roman"/>
                <w:sz w:val="24"/>
                <w:szCs w:val="24"/>
              </w:rPr>
            </w:pPr>
            <w:r>
              <w:rPr>
                <w:rFonts w:cs="Times New Roman" w:ascii="Times New Roman" w:hAnsi="Times New Roman"/>
                <w:sz w:val="24"/>
                <w:szCs w:val="24"/>
              </w:rPr>
            </w:r>
          </w:p>
        </w:tc>
      </w:tr>
    </w:tbl>
    <w:p>
      <w:pPr>
        <w:pStyle w:val="115"/>
        <w:spacing w:before="280" w:after="280"/>
        <w:jc w:val="left"/>
        <w:rPr>
          <w:b w:val="false"/>
          <w:bCs w:val="false"/>
          <w:caps w:val="false"/>
          <w:smallCaps w:val="false"/>
        </w:rPr>
      </w:pPr>
      <w:r>
        <w:rPr>
          <w:b w:val="false"/>
          <w:bCs w:val="false"/>
          <w:caps w:val="false"/>
          <w:smallCaps w:val="false"/>
        </w:rPr>
      </w:r>
    </w:p>
    <w:sectPr>
      <w:headerReference w:type="even" r:id="rId66"/>
      <w:headerReference w:type="default" r:id="rId67"/>
      <w:headerReference w:type="first" r:id="rId68"/>
      <w:type w:val="nextPage"/>
      <w:pgSz w:w="11906" w:h="16838"/>
      <w:pgMar w:left="1701" w:right="567" w:gutter="0" w:header="709"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Segoe UI">
    <w:charset w:val="01"/>
    <w:family w:val="roman"/>
    <w:pitch w:val="default"/>
  </w:font>
  <w:font w:name="Calibri Light">
    <w:charset w:val="01"/>
    <w:family w:val="roman"/>
    <w:pitch w:val="default"/>
  </w:font>
  <w:font w:name="Times New Roman Полужирный">
    <w:charset w:val="01"/>
    <w:family w:val="roman"/>
    <w:pitch w:val="default"/>
  </w:font>
  <w:font w:name="Courier New">
    <w:charset w:val="01"/>
    <w:family w:val="roman"/>
    <w:pitch w:val="default"/>
  </w:font>
  <w:font w:name="PT Astra Serif">
    <w:charset w:val="01"/>
    <w:family w:val="roman"/>
    <w:pitch w:val="default"/>
  </w:font>
  <w:font w:name="Liberation Sans">
    <w:altName w:val="Arial"/>
    <w:charset w:val="01"/>
    <w:family w:val="swiss"/>
    <w:pitch w:val="default"/>
  </w:font>
  <w:font w:name="Verdana">
    <w:charset w:val="01"/>
    <w:family w:val="roman"/>
    <w:pitch w:val="default"/>
  </w:font>
  <w:font w:name="@Batang">
    <w:altName w:val="바탕"/>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04469437"/>
    </w:sdtPr>
    <w:sdtContent>
      <w:p>
        <w:pPr>
          <w:pStyle w:val="Header"/>
          <w:jc w:val="center"/>
          <w:rPr/>
        </w:pPr>
        <w:r>
          <w:rPr/>
          <w:fldChar w:fldCharType="begin"/>
        </w:r>
        <w:r>
          <w:rPr/>
          <w:instrText xml:space="preserve"> PAGE </w:instrText>
        </w:r>
        <w:r>
          <w:rPr/>
          <w:fldChar w:fldCharType="separate"/>
        </w:r>
        <w:r>
          <w:rPr/>
          <w:t>26</w:t>
        </w:r>
        <w:r>
          <w:rPr/>
          <w:fldChar w:fldCharType="end"/>
        </w:r>
      </w:p>
    </w:sdtContent>
  </w:sdt>
  <w:p>
    <w:pPr>
      <w:pStyle w:val="Header"/>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04469437"/>
    </w:sdtPr>
    <w:sdtContent>
      <w:p>
        <w:pPr>
          <w:pStyle w:val="Header"/>
          <w:jc w:val="center"/>
          <w:rPr/>
        </w:pPr>
        <w:r>
          <w:rPr/>
          <w:fldChar w:fldCharType="begin"/>
        </w:r>
        <w:r>
          <w:rPr/>
          <w:instrText xml:space="preserve"> PAGE </w:instrText>
        </w:r>
        <w:r>
          <w:rPr/>
          <w:fldChar w:fldCharType="separate"/>
        </w:r>
        <w:r>
          <w:rPr/>
          <w:t>26</w:t>
        </w:r>
        <w:r>
          <w:rPr/>
          <w:fldChar w:fldCharType="end"/>
        </w:r>
      </w:p>
    </w:sdtContent>
  </w:sdt>
  <w:p>
    <w:pPr>
      <w:pStyle w:val="Header"/>
      <w:rPr/>
    </w:pPr>
    <w:r>
      <w:rPr/>
    </w:r>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47537435"/>
    </w:sdtPr>
    <w:sdtContent>
      <w:p>
        <w:pPr>
          <w:pStyle w:val="Header"/>
          <w:jc w:val="center"/>
          <w:rPr/>
        </w:pPr>
        <w:r>
          <w:rPr/>
          <w:fldChar w:fldCharType="begin"/>
        </w:r>
        <w:r>
          <w:rPr/>
          <w:instrText xml:space="preserve"> PAGE </w:instrText>
        </w:r>
        <w:r>
          <w:rPr/>
          <w:fldChar w:fldCharType="separate"/>
        </w:r>
        <w:r>
          <w:rPr/>
          <w:t>30</w:t>
        </w:r>
        <w:r>
          <w:rPr/>
          <w:fldChar w:fldCharType="end"/>
        </w:r>
      </w:p>
    </w:sdtContent>
  </w:sdt>
  <w:p>
    <w:pPr>
      <w:pStyle w:val="Header"/>
      <w:rPr/>
    </w:pPr>
    <w:r>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47537435"/>
    </w:sdtPr>
    <w:sdtContent>
      <w:p>
        <w:pPr>
          <w:pStyle w:val="Header"/>
          <w:jc w:val="center"/>
          <w:rPr/>
        </w:pPr>
        <w:r>
          <w:rPr/>
          <w:fldChar w:fldCharType="begin"/>
        </w:r>
        <w:r>
          <w:rPr/>
          <w:instrText xml:space="preserve"> PAGE </w:instrText>
        </w:r>
        <w:r>
          <w:rPr/>
          <w:fldChar w:fldCharType="separate"/>
        </w:r>
        <w:r>
          <w:rPr/>
          <w:t>30</w:t>
        </w:r>
        <w:r>
          <w:rPr/>
          <w:fldChar w:fldCharType="end"/>
        </w:r>
      </w:p>
    </w:sdtContent>
  </w:sdt>
  <w:p>
    <w:pPr>
      <w:pStyle w:val="Header"/>
      <w:rPr/>
    </w:pPr>
    <w:r>
      <w:rPr/>
    </w:r>
  </w:p>
</w:hdr>
</file>

<file path=word/header1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1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50033700"/>
    </w:sdtPr>
    <w:sdtContent>
      <w:p>
        <w:pPr>
          <w:pStyle w:val="Header"/>
          <w:jc w:val="center"/>
          <w:rPr/>
        </w:pPr>
        <w:r>
          <w:rPr/>
          <w:fldChar w:fldCharType="begin"/>
        </w:r>
        <w:r>
          <w:rPr/>
          <w:instrText xml:space="preserve"> PAGE </w:instrText>
        </w:r>
        <w:r>
          <w:rPr/>
          <w:fldChar w:fldCharType="separate"/>
        </w:r>
        <w:r>
          <w:rPr/>
          <w:t>48</w:t>
        </w:r>
        <w:r>
          <w:rPr/>
          <w:fldChar w:fldCharType="end"/>
        </w:r>
      </w:p>
    </w:sdtContent>
  </w:sdt>
  <w:p>
    <w:pPr>
      <w:pStyle w:val="Header"/>
      <w:rPr/>
    </w:pPr>
    <w:r>
      <w:rPr/>
    </w:r>
  </w:p>
</w:hdr>
</file>

<file path=word/header1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750033700"/>
    </w:sdtPr>
    <w:sdtContent>
      <w:p>
        <w:pPr>
          <w:pStyle w:val="Header"/>
          <w:jc w:val="center"/>
          <w:rPr/>
        </w:pPr>
        <w:r>
          <w:rPr/>
          <w:fldChar w:fldCharType="begin"/>
        </w:r>
        <w:r>
          <w:rPr/>
          <w:instrText xml:space="preserve"> PAGE </w:instrText>
        </w:r>
        <w:r>
          <w:rPr/>
          <w:fldChar w:fldCharType="separate"/>
        </w:r>
        <w:r>
          <w:rPr/>
          <w:t>48</w:t>
        </w:r>
        <w:r>
          <w:rPr/>
          <w:fldChar w:fldCharType="end"/>
        </w:r>
      </w:p>
    </w:sdtContent>
  </w:sdt>
  <w:p>
    <w:pPr>
      <w:pStyle w:val="Header"/>
      <w:rPr/>
    </w:pPr>
    <w:r>
      <w:rPr/>
    </w:r>
  </w:p>
</w:hdr>
</file>

<file path=word/header1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42797066"/>
    </w:sdtPr>
    <w:sdtContent>
      <w:p>
        <w:pPr>
          <w:pStyle w:val="Header"/>
          <w:jc w:val="center"/>
          <w:rPr/>
        </w:pPr>
        <w:r>
          <w:rPr/>
          <w:fldChar w:fldCharType="begin"/>
        </w:r>
        <w:r>
          <w:rPr/>
          <w:instrText xml:space="preserve"> PAGE </w:instrText>
        </w:r>
        <w:r>
          <w:rPr/>
          <w:fldChar w:fldCharType="separate"/>
        </w:r>
        <w:r>
          <w:rPr/>
          <w:t>1</w:t>
        </w:r>
        <w:r>
          <w:rPr/>
          <w:fldChar w:fldCharType="end"/>
        </w:r>
      </w:p>
    </w:sdtContent>
  </w:sdt>
  <w:p>
    <w:pPr>
      <w:pStyle w:val="Header"/>
      <w:rPr/>
    </w:pPr>
    <w:r>
      <w:rPr/>
    </w:r>
  </w:p>
</w:hdr>
</file>

<file path=word/header2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90220066"/>
    </w:sdtPr>
    <w:sdtContent>
      <w:p>
        <w:pPr>
          <w:pStyle w:val="Header"/>
          <w:jc w:val="center"/>
          <w:rPr/>
        </w:pPr>
        <w:r>
          <w:rPr/>
          <w:fldChar w:fldCharType="begin"/>
        </w:r>
        <w:r>
          <w:rPr/>
          <w:instrText xml:space="preserve"> PAGE </w:instrText>
        </w:r>
        <w:r>
          <w:rPr/>
          <w:fldChar w:fldCharType="separate"/>
        </w:r>
        <w:r>
          <w:rPr/>
          <w:t>55</w:t>
        </w:r>
        <w:r>
          <w:rPr/>
          <w:fldChar w:fldCharType="end"/>
        </w:r>
      </w:p>
    </w:sdtContent>
  </w:sdt>
  <w:p>
    <w:pPr>
      <w:pStyle w:val="Header"/>
      <w:rPr/>
    </w:pPr>
    <w:r>
      <w:rPr/>
    </w:r>
  </w:p>
</w:hdr>
</file>

<file path=word/header2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90220066"/>
    </w:sdtPr>
    <w:sdtContent>
      <w:p>
        <w:pPr>
          <w:pStyle w:val="Header"/>
          <w:jc w:val="center"/>
          <w:rPr/>
        </w:pPr>
        <w:r>
          <w:rPr/>
          <w:fldChar w:fldCharType="begin"/>
        </w:r>
        <w:r>
          <w:rPr/>
          <w:instrText xml:space="preserve"> PAGE </w:instrText>
        </w:r>
        <w:r>
          <w:rPr/>
          <w:fldChar w:fldCharType="separate"/>
        </w:r>
        <w:r>
          <w:rPr/>
          <w:t>55</w:t>
        </w:r>
        <w:r>
          <w:rPr/>
          <w:fldChar w:fldCharType="end"/>
        </w:r>
      </w:p>
    </w:sdtContent>
  </w:sdt>
  <w:p>
    <w:pPr>
      <w:pStyle w:val="Header"/>
      <w:rPr/>
    </w:pPr>
    <w:r>
      <w:rPr/>
    </w:r>
  </w:p>
</w:hdr>
</file>

<file path=word/header2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2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452311999"/>
    </w:sdtPr>
    <w:sdtContent>
      <w:p>
        <w:pPr>
          <w:pStyle w:val="Header"/>
          <w:jc w:val="center"/>
          <w:rPr/>
        </w:pPr>
        <w:r>
          <w:rPr/>
          <w:fldChar w:fldCharType="begin"/>
        </w:r>
        <w:r>
          <w:rPr/>
          <w:instrText xml:space="preserve"> PAGE </w:instrText>
        </w:r>
        <w:r>
          <w:rPr/>
          <w:fldChar w:fldCharType="separate"/>
        </w:r>
        <w:r>
          <w:rPr/>
          <w:t>62</w:t>
        </w:r>
        <w:r>
          <w:rPr/>
          <w:fldChar w:fldCharType="end"/>
        </w:r>
      </w:p>
    </w:sdtContent>
  </w:sdt>
  <w:p>
    <w:pPr>
      <w:pStyle w:val="Header"/>
      <w:rPr/>
    </w:pPr>
    <w:r>
      <w:rPr/>
    </w:r>
  </w:p>
</w:hdr>
</file>

<file path=word/header2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452311999"/>
    </w:sdtPr>
    <w:sdtContent>
      <w:p>
        <w:pPr>
          <w:pStyle w:val="Header"/>
          <w:jc w:val="center"/>
          <w:rPr/>
        </w:pPr>
        <w:r>
          <w:rPr/>
          <w:fldChar w:fldCharType="begin"/>
        </w:r>
        <w:r>
          <w:rPr/>
          <w:instrText xml:space="preserve"> PAGE </w:instrText>
        </w:r>
        <w:r>
          <w:rPr/>
          <w:fldChar w:fldCharType="separate"/>
        </w:r>
        <w:r>
          <w:rPr/>
          <w:t>62</w:t>
        </w:r>
        <w:r>
          <w:rPr/>
          <w:fldChar w:fldCharType="end"/>
        </w:r>
      </w:p>
    </w:sdtContent>
  </w:sdt>
  <w:p>
    <w:pPr>
      <w:pStyle w:val="Header"/>
      <w:rPr/>
    </w:pPr>
    <w:r>
      <w:rPr/>
    </w:r>
  </w:p>
</w:hdr>
</file>

<file path=word/header2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2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49540672"/>
    </w:sdtPr>
    <w:sdtContent>
      <w:p>
        <w:pPr>
          <w:pStyle w:val="Header"/>
          <w:jc w:val="center"/>
          <w:rPr/>
        </w:pPr>
        <w:r>
          <w:rPr/>
          <w:fldChar w:fldCharType="begin"/>
        </w:r>
        <w:r>
          <w:rPr/>
          <w:instrText xml:space="preserve"> PAGE </w:instrText>
        </w:r>
        <w:r>
          <w:rPr/>
          <w:fldChar w:fldCharType="separate"/>
        </w:r>
        <w:r>
          <w:rPr/>
          <w:t>67</w:t>
        </w:r>
        <w:r>
          <w:rPr/>
          <w:fldChar w:fldCharType="end"/>
        </w:r>
      </w:p>
    </w:sdtContent>
  </w:sdt>
  <w:p>
    <w:pPr>
      <w:pStyle w:val="Header"/>
      <w:rPr/>
    </w:pPr>
    <w:r>
      <w:rPr/>
    </w:r>
  </w:p>
</w:hdr>
</file>

<file path=word/header2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749540672"/>
    </w:sdtPr>
    <w:sdtContent>
      <w:p>
        <w:pPr>
          <w:pStyle w:val="Header"/>
          <w:jc w:val="center"/>
          <w:rPr/>
        </w:pPr>
        <w:r>
          <w:rPr/>
          <w:fldChar w:fldCharType="begin"/>
        </w:r>
        <w:r>
          <w:rPr/>
          <w:instrText xml:space="preserve"> PAGE </w:instrText>
        </w:r>
        <w:r>
          <w:rPr/>
          <w:fldChar w:fldCharType="separate"/>
        </w:r>
        <w:r>
          <w:rPr/>
          <w:t>67</w:t>
        </w:r>
        <w:r>
          <w:rPr/>
          <w:fldChar w:fldCharType="end"/>
        </w:r>
      </w:p>
    </w:sdtContent>
  </w:sdt>
  <w:p>
    <w:pPr>
      <w:pStyle w:val="Header"/>
      <w:rPr/>
    </w:pPr>
    <w:r>
      <w:rPr/>
    </w:r>
  </w:p>
</w:hdr>
</file>

<file path=word/header2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2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42057961"/>
    </w:sdtPr>
    <w:sdtContent>
      <w:p>
        <w:pPr>
          <w:pStyle w:val="Header"/>
          <w:jc w:val="center"/>
          <w:rPr/>
        </w:pPr>
        <w:r>
          <w:rPr/>
          <w:fldChar w:fldCharType="begin"/>
        </w:r>
        <w:r>
          <w:rPr/>
          <w:instrText xml:space="preserve"> PAGE </w:instrText>
        </w:r>
        <w:r>
          <w:rPr/>
          <w:fldChar w:fldCharType="separate"/>
        </w:r>
        <w:r>
          <w:rPr/>
          <w:t>72</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042797066"/>
    </w:sdtPr>
    <w:sdtContent>
      <w:p>
        <w:pPr>
          <w:pStyle w:val="Header"/>
          <w:jc w:val="center"/>
          <w:rPr/>
        </w:pPr>
        <w:r>
          <w:rPr/>
          <w:fldChar w:fldCharType="begin"/>
        </w:r>
        <w:r>
          <w:rPr/>
          <w:instrText xml:space="preserve"> PAGE </w:instrText>
        </w:r>
        <w:r>
          <w:rPr/>
          <w:fldChar w:fldCharType="separate"/>
        </w:r>
        <w:r>
          <w:rPr/>
          <w:t>1</w:t>
        </w:r>
        <w:r>
          <w:rPr/>
          <w:fldChar w:fldCharType="end"/>
        </w:r>
      </w:p>
    </w:sdtContent>
  </w:sdt>
  <w:p>
    <w:pPr>
      <w:pStyle w:val="Header"/>
      <w:rPr/>
    </w:pPr>
    <w:r>
      <w:rPr/>
    </w:r>
  </w:p>
</w:hdr>
</file>

<file path=word/header3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42057961"/>
    </w:sdtPr>
    <w:sdtContent>
      <w:p>
        <w:pPr>
          <w:pStyle w:val="Header"/>
          <w:jc w:val="center"/>
          <w:rPr/>
        </w:pPr>
        <w:r>
          <w:rPr/>
          <w:fldChar w:fldCharType="begin"/>
        </w:r>
        <w:r>
          <w:rPr/>
          <w:instrText xml:space="preserve"> PAGE </w:instrText>
        </w:r>
        <w:r>
          <w:rPr/>
          <w:fldChar w:fldCharType="separate"/>
        </w:r>
        <w:r>
          <w:rPr/>
          <w:t>72</w:t>
        </w:r>
        <w:r>
          <w:rPr/>
          <w:fldChar w:fldCharType="end"/>
        </w:r>
      </w:p>
    </w:sdtContent>
  </w:sdt>
  <w:p>
    <w:pPr>
      <w:pStyle w:val="Header"/>
      <w:rPr/>
    </w:pPr>
    <w:r>
      <w:rPr/>
    </w:r>
  </w:p>
</w:hdr>
</file>

<file path=word/header3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3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03187730"/>
    </w:sdtPr>
    <w:sdtContent>
      <w:p>
        <w:pPr>
          <w:pStyle w:val="Header"/>
          <w:jc w:val="center"/>
          <w:rPr/>
        </w:pPr>
        <w:r>
          <w:rPr/>
          <w:fldChar w:fldCharType="begin"/>
        </w:r>
        <w:r>
          <w:rPr/>
          <w:instrText xml:space="preserve"> PAGE </w:instrText>
        </w:r>
        <w:r>
          <w:rPr/>
          <w:fldChar w:fldCharType="separate"/>
        </w:r>
        <w:r>
          <w:rPr/>
          <w:t>78</w:t>
        </w:r>
        <w:r>
          <w:rPr/>
          <w:fldChar w:fldCharType="end"/>
        </w:r>
      </w:p>
    </w:sdtContent>
  </w:sdt>
  <w:p>
    <w:pPr>
      <w:pStyle w:val="Header"/>
      <w:rPr/>
    </w:pPr>
    <w:r>
      <w:rPr/>
    </w:r>
  </w:p>
</w:hdr>
</file>

<file path=word/header3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103187730"/>
    </w:sdtPr>
    <w:sdtContent>
      <w:p>
        <w:pPr>
          <w:pStyle w:val="Header"/>
          <w:jc w:val="center"/>
          <w:rPr/>
        </w:pPr>
        <w:r>
          <w:rPr/>
          <w:fldChar w:fldCharType="begin"/>
        </w:r>
        <w:r>
          <w:rPr/>
          <w:instrText xml:space="preserve"> PAGE </w:instrText>
        </w:r>
        <w:r>
          <w:rPr/>
          <w:fldChar w:fldCharType="separate"/>
        </w:r>
        <w:r>
          <w:rPr/>
          <w:t>78</w:t>
        </w:r>
        <w:r>
          <w:rPr/>
          <w:fldChar w:fldCharType="end"/>
        </w:r>
      </w:p>
    </w:sdtContent>
  </w:sdt>
  <w:p>
    <w:pPr>
      <w:pStyle w:val="Header"/>
      <w:rPr/>
    </w:pPr>
    <w:r>
      <w:rPr/>
    </w:r>
  </w:p>
</w:hdr>
</file>

<file path=word/header3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3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21949587"/>
    </w:sdtPr>
    <w:sdtContent>
      <w:p>
        <w:pPr>
          <w:pStyle w:val="Header"/>
          <w:jc w:val="center"/>
          <w:rPr/>
        </w:pPr>
        <w:r>
          <w:rPr/>
          <w:fldChar w:fldCharType="begin"/>
        </w:r>
        <w:r>
          <w:rPr/>
          <w:instrText xml:space="preserve"> PAGE </w:instrText>
        </w:r>
        <w:r>
          <w:rPr/>
          <w:fldChar w:fldCharType="separate"/>
        </w:r>
        <w:r>
          <w:rPr/>
          <w:t>81</w:t>
        </w:r>
        <w:r>
          <w:rPr/>
          <w:fldChar w:fldCharType="end"/>
        </w:r>
      </w:p>
    </w:sdtContent>
  </w:sdt>
  <w:p>
    <w:pPr>
      <w:pStyle w:val="Header"/>
      <w:rPr/>
    </w:pPr>
    <w:r>
      <w:rPr/>
    </w:r>
  </w:p>
</w:hdr>
</file>

<file path=word/header3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21949587"/>
    </w:sdtPr>
    <w:sdtContent>
      <w:p>
        <w:pPr>
          <w:pStyle w:val="Header"/>
          <w:jc w:val="center"/>
          <w:rPr/>
        </w:pPr>
        <w:r>
          <w:rPr/>
          <w:fldChar w:fldCharType="begin"/>
        </w:r>
        <w:r>
          <w:rPr/>
          <w:instrText xml:space="preserve"> PAGE </w:instrText>
        </w:r>
        <w:r>
          <w:rPr/>
          <w:fldChar w:fldCharType="separate"/>
        </w:r>
        <w:r>
          <w:rPr/>
          <w:t>81</w:t>
        </w:r>
        <w:r>
          <w:rPr/>
          <w:fldChar w:fldCharType="end"/>
        </w:r>
      </w:p>
    </w:sdtContent>
  </w:sdt>
  <w:p>
    <w:pPr>
      <w:pStyle w:val="Header"/>
      <w:rPr/>
    </w:pPr>
    <w:r>
      <w:rPr/>
    </w:r>
  </w:p>
</w:hdr>
</file>

<file path=word/header3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3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30521940"/>
    </w:sdtPr>
    <w:sdtContent>
      <w:p>
        <w:pPr>
          <w:pStyle w:val="Header"/>
          <w:jc w:val="center"/>
          <w:rPr/>
        </w:pPr>
        <w:r>
          <w:rPr/>
          <w:fldChar w:fldCharType="begin"/>
        </w:r>
        <w:r>
          <w:rPr/>
          <w:instrText xml:space="preserve"> PAGE </w:instrText>
        </w:r>
        <w:r>
          <w:rPr/>
          <w:fldChar w:fldCharType="separate"/>
        </w:r>
        <w:r>
          <w:rPr/>
          <w:t>92</w:t>
        </w:r>
        <w:r>
          <w:rPr/>
          <w:fldChar w:fldCharType="end"/>
        </w:r>
      </w:p>
    </w:sdtContent>
  </w:sdt>
  <w:p>
    <w:pPr>
      <w:pStyle w:val="Header"/>
      <w:rPr/>
    </w:pPr>
    <w:r>
      <w:rPr/>
    </w:r>
  </w:p>
</w:hdr>
</file>

<file path=word/header3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930521940"/>
    </w:sdtPr>
    <w:sdtContent>
      <w:p>
        <w:pPr>
          <w:pStyle w:val="Header"/>
          <w:jc w:val="center"/>
          <w:rPr/>
        </w:pPr>
        <w:r>
          <w:rPr/>
          <w:fldChar w:fldCharType="begin"/>
        </w:r>
        <w:r>
          <w:rPr/>
          <w:instrText xml:space="preserve"> PAGE </w:instrText>
        </w:r>
        <w:r>
          <w:rPr/>
          <w:fldChar w:fldCharType="separate"/>
        </w:r>
        <w:r>
          <w:rPr/>
          <w:t>92</w:t>
        </w:r>
        <w:r>
          <w:rPr/>
          <w:fldChar w:fldCharType="end"/>
        </w:r>
      </w:p>
    </w:sdtContent>
  </w:sdt>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4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4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230578488"/>
    </w:sdtPr>
    <w:sdtContent>
      <w:p>
        <w:pPr>
          <w:pStyle w:val="Header"/>
          <w:jc w:val="center"/>
          <w:rPr/>
        </w:pPr>
        <w:r>
          <w:rPr/>
        </w:r>
      </w:p>
    </w:sdtContent>
  </w:sdt>
</w:hdr>
</file>

<file path=word/header4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230578488"/>
    </w:sdtPr>
    <w:sdtContent>
      <w:p>
        <w:pPr>
          <w:pStyle w:val="Header"/>
          <w:jc w:val="center"/>
          <w:rPr/>
        </w:pPr>
        <w:r>
          <w:rPr/>
        </w:r>
      </w:p>
    </w:sdtContent>
  </w:sdt>
</w:hdr>
</file>

<file path=word/header4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4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675032162"/>
    </w:sdtPr>
    <w:sdtContent>
      <w:p>
        <w:pPr>
          <w:pStyle w:val="Header"/>
          <w:jc w:val="center"/>
          <w:rPr/>
        </w:pPr>
        <w:r>
          <w:rPr/>
          <w:fldChar w:fldCharType="begin"/>
        </w:r>
        <w:r>
          <w:rPr/>
          <w:instrText xml:space="preserve"> PAGE </w:instrText>
        </w:r>
        <w:r>
          <w:rPr/>
          <w:fldChar w:fldCharType="separate"/>
        </w:r>
        <w:r>
          <w:rPr/>
          <w:t>113</w:t>
        </w:r>
        <w:r>
          <w:rPr/>
          <w:fldChar w:fldCharType="end"/>
        </w:r>
      </w:p>
    </w:sdtContent>
  </w:sdt>
  <w:p>
    <w:pPr>
      <w:pStyle w:val="Header"/>
      <w:rPr/>
    </w:pPr>
    <w:r>
      <w:rPr/>
    </w:r>
  </w:p>
</w:hdr>
</file>

<file path=word/header4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675032162"/>
    </w:sdtPr>
    <w:sdtContent>
      <w:p>
        <w:pPr>
          <w:pStyle w:val="Header"/>
          <w:jc w:val="center"/>
          <w:rPr/>
        </w:pPr>
        <w:r>
          <w:rPr/>
          <w:fldChar w:fldCharType="begin"/>
        </w:r>
        <w:r>
          <w:rPr/>
          <w:instrText xml:space="preserve"> PAGE </w:instrText>
        </w:r>
        <w:r>
          <w:rPr/>
          <w:fldChar w:fldCharType="separate"/>
        </w:r>
        <w:r>
          <w:rPr/>
          <w:t>113</w:t>
        </w:r>
        <w:r>
          <w:rPr/>
          <w:fldChar w:fldCharType="end"/>
        </w:r>
      </w:p>
    </w:sdtContent>
  </w:sdt>
  <w:p>
    <w:pPr>
      <w:pStyle w:val="Header"/>
      <w:rPr/>
    </w:pPr>
    <w:r>
      <w:rPr/>
    </w:r>
  </w:p>
</w:hdr>
</file>

<file path=word/header4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4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40405558"/>
    </w:sdtPr>
    <w:sdtContent>
      <w:p>
        <w:pPr>
          <w:pStyle w:val="Header"/>
          <w:jc w:val="center"/>
          <w:rPr/>
        </w:pPr>
        <w:r>
          <w:rPr/>
          <w:fldChar w:fldCharType="begin"/>
        </w:r>
        <w:r>
          <w:rPr/>
          <w:instrText xml:space="preserve"> PAGE </w:instrText>
        </w:r>
        <w:r>
          <w:rPr/>
          <w:fldChar w:fldCharType="separate"/>
        </w:r>
        <w:r>
          <w:rPr/>
          <w:t>120</w:t>
        </w:r>
        <w:r>
          <w:rPr/>
          <w:fldChar w:fldCharType="end"/>
        </w:r>
      </w:p>
    </w:sdtContent>
  </w:sdt>
  <w:p>
    <w:pPr>
      <w:pStyle w:val="Header"/>
      <w:rPr/>
    </w:pPr>
    <w:r>
      <w:rPr/>
    </w:r>
  </w:p>
</w:hdr>
</file>

<file path=word/header4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40405558"/>
    </w:sdtPr>
    <w:sdtContent>
      <w:p>
        <w:pPr>
          <w:pStyle w:val="Header"/>
          <w:jc w:val="center"/>
          <w:rPr/>
        </w:pPr>
        <w:r>
          <w:rPr/>
          <w:fldChar w:fldCharType="begin"/>
        </w:r>
        <w:r>
          <w:rPr/>
          <w:instrText xml:space="preserve"> PAGE </w:instrText>
        </w:r>
        <w:r>
          <w:rPr/>
          <w:fldChar w:fldCharType="separate"/>
        </w:r>
        <w:r>
          <w:rPr/>
          <w:t>120</w:t>
        </w:r>
        <w:r>
          <w:rPr/>
          <w:fldChar w:fldCharType="end"/>
        </w:r>
      </w:p>
    </w:sdtContent>
  </w:sdt>
  <w:p>
    <w:pPr>
      <w:pStyle w:val="Header"/>
      <w:rPr/>
    </w:pPr>
    <w:r>
      <w:rPr/>
    </w:r>
  </w:p>
</w:hdr>
</file>

<file path=word/header4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1572461"/>
    </w:sdtPr>
    <w:sdtContent>
      <w:p>
        <w:pPr>
          <w:pStyle w:val="Header"/>
          <w:jc w:val="center"/>
          <w:rPr/>
        </w:pPr>
        <w:r>
          <w:rPr/>
          <w:fldChar w:fldCharType="begin"/>
        </w:r>
        <w:r>
          <w:rPr/>
          <w:instrText xml:space="preserve"> PAGE </w:instrText>
        </w:r>
        <w:r>
          <w:rPr/>
          <w:fldChar w:fldCharType="separate"/>
        </w:r>
        <w:r>
          <w:rPr/>
          <w:t>10</w:t>
        </w:r>
        <w:r>
          <w:rPr/>
          <w:fldChar w:fldCharType="end"/>
        </w:r>
      </w:p>
    </w:sdtContent>
  </w:sdt>
  <w:p>
    <w:pPr>
      <w:pStyle w:val="Header"/>
      <w:rPr/>
    </w:pPr>
    <w:r>
      <w:rPr/>
    </w:r>
  </w:p>
</w:hdr>
</file>

<file path=word/header5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03241985"/>
    </w:sdtPr>
    <w:sdtContent>
      <w:p>
        <w:pPr>
          <w:pStyle w:val="Header"/>
          <w:jc w:val="center"/>
          <w:rPr/>
        </w:pPr>
        <w:r>
          <w:rPr/>
          <w:fldChar w:fldCharType="begin"/>
        </w:r>
        <w:r>
          <w:rPr/>
          <w:instrText xml:space="preserve"> PAGE </w:instrText>
        </w:r>
        <w:r>
          <w:rPr/>
          <w:fldChar w:fldCharType="separate"/>
        </w:r>
        <w:r>
          <w:rPr/>
          <w:t>126</w:t>
        </w:r>
        <w:r>
          <w:rPr/>
          <w:fldChar w:fldCharType="end"/>
        </w:r>
      </w:p>
    </w:sdtContent>
  </w:sdt>
  <w:p>
    <w:pPr>
      <w:pStyle w:val="Header"/>
      <w:rPr/>
    </w:pPr>
    <w:r>
      <w:rPr/>
    </w:r>
  </w:p>
  <w:p>
    <w:pPr>
      <w:pStyle w:val="Normal"/>
      <w:rPr/>
    </w:pPr>
    <w:r>
      <w:rPr/>
    </w:r>
  </w:p>
</w:hdr>
</file>

<file path=word/header5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03241985"/>
    </w:sdtPr>
    <w:sdtContent>
      <w:p>
        <w:pPr>
          <w:pStyle w:val="Header"/>
          <w:jc w:val="center"/>
          <w:rPr/>
        </w:pPr>
        <w:r>
          <w:rPr/>
          <w:fldChar w:fldCharType="begin"/>
        </w:r>
        <w:r>
          <w:rPr/>
          <w:instrText xml:space="preserve"> PAGE </w:instrText>
        </w:r>
        <w:r>
          <w:rPr/>
          <w:fldChar w:fldCharType="separate"/>
        </w:r>
        <w:r>
          <w:rPr/>
          <w:t>126</w:t>
        </w:r>
        <w:r>
          <w:rPr/>
          <w:fldChar w:fldCharType="end"/>
        </w:r>
      </w:p>
    </w:sdtContent>
  </w:sdt>
  <w:p>
    <w:pPr>
      <w:pStyle w:val="Header"/>
      <w:rPr/>
    </w:pPr>
    <w:r>
      <w:rPr/>
    </w:r>
  </w:p>
  <w:p>
    <w:pPr>
      <w:pStyle w:val="Normal"/>
      <w:rPr/>
    </w:pPr>
    <w:r>
      <w:rPr/>
    </w:r>
  </w:p>
</w:hdr>
</file>

<file path=word/header5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p>
    <w:pPr>
      <w:pStyle w:val="Normal"/>
      <w:rPr/>
    </w:pPr>
    <w:r>
      <w:rPr/>
    </w:r>
  </w:p>
</w:hdr>
</file>

<file path=word/header5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73523557"/>
    </w:sdtPr>
    <w:sdtContent>
      <w:p>
        <w:pPr>
          <w:pStyle w:val="Header"/>
          <w:jc w:val="center"/>
          <w:rPr/>
        </w:pPr>
        <w:r>
          <w:rPr/>
          <w:fldChar w:fldCharType="begin"/>
        </w:r>
        <w:r>
          <w:rPr/>
          <w:instrText xml:space="preserve"> PAGE </w:instrText>
        </w:r>
        <w:r>
          <w:rPr/>
          <w:fldChar w:fldCharType="separate"/>
        </w:r>
        <w:r>
          <w:rPr/>
          <w:t>132</w:t>
        </w:r>
        <w:r>
          <w:rPr/>
          <w:fldChar w:fldCharType="end"/>
        </w:r>
      </w:p>
    </w:sdtContent>
  </w:sdt>
  <w:p>
    <w:pPr>
      <w:pStyle w:val="Header"/>
      <w:rPr/>
    </w:pPr>
    <w:r>
      <w:rPr/>
    </w:r>
  </w:p>
  <w:p>
    <w:pPr>
      <w:pStyle w:val="Normal"/>
      <w:rPr/>
    </w:pPr>
    <w:r>
      <w:rPr/>
    </w:r>
  </w:p>
</w:hdr>
</file>

<file path=word/header5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373523557"/>
    </w:sdtPr>
    <w:sdtContent>
      <w:p>
        <w:pPr>
          <w:pStyle w:val="Header"/>
          <w:jc w:val="center"/>
          <w:rPr/>
        </w:pPr>
        <w:r>
          <w:rPr/>
          <w:fldChar w:fldCharType="begin"/>
        </w:r>
        <w:r>
          <w:rPr/>
          <w:instrText xml:space="preserve"> PAGE </w:instrText>
        </w:r>
        <w:r>
          <w:rPr/>
          <w:fldChar w:fldCharType="separate"/>
        </w:r>
        <w:r>
          <w:rPr/>
          <w:t>132</w:t>
        </w:r>
        <w:r>
          <w:rPr/>
          <w:fldChar w:fldCharType="end"/>
        </w:r>
      </w:p>
    </w:sdtContent>
  </w:sdt>
  <w:p>
    <w:pPr>
      <w:pStyle w:val="Header"/>
      <w:rPr/>
    </w:pPr>
    <w:r>
      <w:rPr/>
    </w:r>
  </w:p>
  <w:p>
    <w:pPr>
      <w:pStyle w:val="Normal"/>
      <w:rPr/>
    </w:pPr>
    <w:r>
      <w:rPr/>
    </w:r>
  </w:p>
</w:hdr>
</file>

<file path=word/header5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p>
    <w:pPr>
      <w:pStyle w:val="Normal"/>
      <w:rPr/>
    </w:pPr>
    <w:r>
      <w:rPr/>
    </w:r>
  </w:p>
</w:hdr>
</file>

<file path=word/header5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29333473"/>
    </w:sdtPr>
    <w:sdtContent>
      <w:p>
        <w:pPr>
          <w:pStyle w:val="Header"/>
          <w:jc w:val="center"/>
          <w:rPr/>
        </w:pPr>
        <w:r>
          <w:rPr/>
          <w:fldChar w:fldCharType="begin"/>
        </w:r>
        <w:r>
          <w:rPr/>
          <w:instrText xml:space="preserve"> PAGE </w:instrText>
        </w:r>
        <w:r>
          <w:rPr/>
          <w:fldChar w:fldCharType="separate"/>
        </w:r>
        <w:r>
          <w:rPr/>
          <w:t>137</w:t>
        </w:r>
        <w:r>
          <w:rPr/>
          <w:fldChar w:fldCharType="end"/>
        </w:r>
      </w:p>
    </w:sdtContent>
  </w:sdt>
  <w:p>
    <w:pPr>
      <w:pStyle w:val="Header"/>
      <w:rPr/>
    </w:pPr>
    <w:r>
      <w:rPr/>
    </w:r>
  </w:p>
  <w:p>
    <w:pPr>
      <w:pStyle w:val="Normal"/>
      <w:rPr/>
    </w:pPr>
    <w:r>
      <w:rPr/>
    </w:r>
  </w:p>
</w:hdr>
</file>

<file path=word/header5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29333473"/>
    </w:sdtPr>
    <w:sdtContent>
      <w:p>
        <w:pPr>
          <w:pStyle w:val="Header"/>
          <w:jc w:val="center"/>
          <w:rPr/>
        </w:pPr>
        <w:r>
          <w:rPr/>
          <w:fldChar w:fldCharType="begin"/>
        </w:r>
        <w:r>
          <w:rPr/>
          <w:instrText xml:space="preserve"> PAGE </w:instrText>
        </w:r>
        <w:r>
          <w:rPr/>
          <w:fldChar w:fldCharType="separate"/>
        </w:r>
        <w:r>
          <w:rPr/>
          <w:t>137</w:t>
        </w:r>
        <w:r>
          <w:rPr/>
          <w:fldChar w:fldCharType="end"/>
        </w:r>
      </w:p>
    </w:sdtContent>
  </w:sdt>
  <w:p>
    <w:pPr>
      <w:pStyle w:val="Header"/>
      <w:rPr/>
    </w:pPr>
    <w:r>
      <w:rPr/>
    </w:r>
  </w:p>
  <w:p>
    <w:pPr>
      <w:pStyle w:val="Normal"/>
      <w:rPr/>
    </w:pPr>
    <w:r>
      <w:rPr/>
    </w:r>
  </w:p>
</w:hdr>
</file>

<file path=word/header5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p>
    <w:pPr>
      <w:pStyle w:val="Normal"/>
      <w:rPr/>
    </w:pPr>
    <w:r>
      <w:rPr/>
    </w:r>
  </w:p>
</w:hdr>
</file>

<file path=word/header5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63155629"/>
    </w:sdtPr>
    <w:sdtContent>
      <w:p>
        <w:pPr>
          <w:pStyle w:val="Header"/>
          <w:jc w:val="center"/>
          <w:rPr/>
        </w:pPr>
        <w:r>
          <w:rPr/>
          <w:fldChar w:fldCharType="begin"/>
        </w:r>
        <w:r>
          <w:rPr/>
          <w:instrText xml:space="preserve"> PAGE </w:instrText>
        </w:r>
        <w:r>
          <w:rPr/>
          <w:fldChar w:fldCharType="separate"/>
        </w:r>
        <w:r>
          <w:rPr/>
          <w:t>144</w:t>
        </w:r>
        <w:r>
          <w:rPr/>
          <w:fldChar w:fldCharType="end"/>
        </w:r>
      </w:p>
    </w:sdtContent>
  </w:sdt>
  <w:p>
    <w:pPr>
      <w:pStyle w:val="Header"/>
      <w:rPr/>
    </w:pPr>
    <w:r>
      <w:rPr/>
    </w:r>
  </w:p>
  <w:p>
    <w:pPr>
      <w:pStyle w:val="Normal"/>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931572461"/>
    </w:sdtPr>
    <w:sdtContent>
      <w:p>
        <w:pPr>
          <w:pStyle w:val="Header"/>
          <w:jc w:val="center"/>
          <w:rPr/>
        </w:pPr>
        <w:r>
          <w:rPr/>
          <w:fldChar w:fldCharType="begin"/>
        </w:r>
        <w:r>
          <w:rPr/>
          <w:instrText xml:space="preserve"> PAGE </w:instrText>
        </w:r>
        <w:r>
          <w:rPr/>
          <w:fldChar w:fldCharType="separate"/>
        </w:r>
        <w:r>
          <w:rPr/>
          <w:t>10</w:t>
        </w:r>
        <w:r>
          <w:rPr/>
          <w:fldChar w:fldCharType="end"/>
        </w:r>
      </w:p>
    </w:sdtContent>
  </w:sdt>
  <w:p>
    <w:pPr>
      <w:pStyle w:val="Header"/>
      <w:rPr/>
    </w:pPr>
    <w:r>
      <w:rPr/>
    </w:r>
  </w:p>
</w:hdr>
</file>

<file path=word/header6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63155629"/>
    </w:sdtPr>
    <w:sdtContent>
      <w:p>
        <w:pPr>
          <w:pStyle w:val="Header"/>
          <w:jc w:val="center"/>
          <w:rPr/>
        </w:pPr>
        <w:r>
          <w:rPr/>
          <w:fldChar w:fldCharType="begin"/>
        </w:r>
        <w:r>
          <w:rPr/>
          <w:instrText xml:space="preserve"> PAGE </w:instrText>
        </w:r>
        <w:r>
          <w:rPr/>
          <w:fldChar w:fldCharType="separate"/>
        </w:r>
        <w:r>
          <w:rPr/>
          <w:t>144</w:t>
        </w:r>
        <w:r>
          <w:rPr/>
          <w:fldChar w:fldCharType="end"/>
        </w:r>
      </w:p>
    </w:sdtContent>
  </w:sdt>
  <w:p>
    <w:pPr>
      <w:pStyle w:val="Header"/>
      <w:rPr/>
    </w:pPr>
    <w:r>
      <w:rPr/>
    </w:r>
  </w:p>
  <w:p>
    <w:pPr>
      <w:pStyle w:val="Normal"/>
      <w:rPr/>
    </w:pPr>
    <w:r>
      <w:rPr/>
    </w:r>
  </w:p>
</w:hdr>
</file>

<file path=word/header6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p>
    <w:pPr>
      <w:pStyle w:val="Normal"/>
      <w:rPr/>
    </w:pPr>
    <w:r>
      <w:rPr/>
    </w:r>
  </w:p>
</w:hdr>
</file>

<file path=word/header6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68247526"/>
    </w:sdtPr>
    <w:sdtContent>
      <w:p>
        <w:pPr>
          <w:pStyle w:val="Header"/>
          <w:jc w:val="center"/>
          <w:rPr/>
        </w:pPr>
        <w:r>
          <w:rPr/>
          <w:fldChar w:fldCharType="begin"/>
        </w:r>
        <w:r>
          <w:rPr/>
          <w:instrText xml:space="preserve"> PAGE </w:instrText>
        </w:r>
        <w:r>
          <w:rPr/>
          <w:fldChar w:fldCharType="separate"/>
        </w:r>
        <w:r>
          <w:rPr/>
          <w:t>147</w:t>
        </w:r>
        <w:r>
          <w:rPr/>
          <w:fldChar w:fldCharType="end"/>
        </w:r>
      </w:p>
    </w:sdtContent>
  </w:sdt>
  <w:p>
    <w:pPr>
      <w:pStyle w:val="Header"/>
      <w:rPr/>
    </w:pPr>
    <w:r>
      <w:rPr/>
    </w:r>
  </w:p>
  <w:p>
    <w:pPr>
      <w:pStyle w:val="Normal"/>
      <w:rPr/>
    </w:pPr>
    <w:r>
      <w:rPr/>
    </w:r>
  </w:p>
</w:hdr>
</file>

<file path=word/header6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268247526"/>
    </w:sdtPr>
    <w:sdtContent>
      <w:p>
        <w:pPr>
          <w:pStyle w:val="Header"/>
          <w:jc w:val="center"/>
          <w:rPr/>
        </w:pPr>
        <w:r>
          <w:rPr/>
          <w:fldChar w:fldCharType="begin"/>
        </w:r>
        <w:r>
          <w:rPr/>
          <w:instrText xml:space="preserve"> PAGE </w:instrText>
        </w:r>
        <w:r>
          <w:rPr/>
          <w:fldChar w:fldCharType="separate"/>
        </w:r>
        <w:r>
          <w:rPr/>
          <w:t>147</w:t>
        </w:r>
        <w:r>
          <w:rPr/>
          <w:fldChar w:fldCharType="end"/>
        </w:r>
      </w:p>
    </w:sdtContent>
  </w:sdt>
  <w:p>
    <w:pPr>
      <w:pStyle w:val="Header"/>
      <w:rPr/>
    </w:pPr>
    <w:r>
      <w:rPr/>
    </w:r>
  </w:p>
  <w:p>
    <w:pPr>
      <w:pStyle w:val="Normal"/>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0</w:t>
    </w:r>
    <w:r>
      <w:rPr/>
      <w:fldChar w:fldCharType="end"/>
    </w:r>
  </w:p>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768321"/>
    </w:sdtPr>
    <w:sdtContent>
      <w:p>
        <w:pPr>
          <w:pStyle w:val="Header"/>
          <w:jc w:val="center"/>
          <w:rPr/>
        </w:pPr>
        <w:r>
          <w:rPr/>
          <w:fldChar w:fldCharType="begin"/>
        </w:r>
        <w:r>
          <w:rPr/>
          <w:instrText xml:space="preserve"> PAGE </w:instrText>
        </w:r>
        <w:r>
          <w:rPr/>
          <w:fldChar w:fldCharType="separate"/>
        </w:r>
        <w:r>
          <w:rPr/>
          <w:t>18</w:t>
        </w:r>
        <w:r>
          <w:rPr/>
          <w:fldChar w:fldCharType="end"/>
        </w:r>
      </w:p>
    </w:sdtContent>
  </w:sdt>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768321"/>
    </w:sdtPr>
    <w:sdtContent>
      <w:p>
        <w:pPr>
          <w:pStyle w:val="Header"/>
          <w:jc w:val="center"/>
          <w:rPr/>
        </w:pPr>
        <w:r>
          <w:rPr/>
          <w:fldChar w:fldCharType="begin"/>
        </w:r>
        <w:r>
          <w:rPr/>
          <w:instrText xml:space="preserve"> PAGE </w:instrText>
        </w:r>
        <w:r>
          <w:rPr/>
          <w:fldChar w:fldCharType="separate"/>
        </w:r>
        <w:r>
          <w:rPr/>
          <w:t>18</w:t>
        </w:r>
        <w:r>
          <w:rPr/>
          <w:fldChar w:fldCharType="end"/>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b/>
        <w:rFonts w:ascii="Times New Roman" w:hAnsi="Times New Roman" w:eastAsia="Calibri" w:cs="Times New Roman" w:eastAsiaTheme="minorHAnsi"/>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1429" w:hanging="360"/>
      </w:pPr>
      <w:rPr>
        <w:b w:val="false"/>
        <w:bCs/>
        <w:color w:val="auto"/>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7">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8">
    <w:lvl w:ilvl="0">
      <w:start w:val="1"/>
      <w:numFmt w:val="decimal"/>
      <w:lvlText w:val="%1."/>
      <w:lvlJc w:val="left"/>
      <w:pPr>
        <w:tabs>
          <w:tab w:val="num" w:pos="0"/>
        </w:tabs>
        <w:ind w:left="1429" w:hanging="360"/>
      </w:pPr>
      <w:rPr>
        <w:b w:val="false"/>
        <w:bCs w:val="false"/>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19">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20">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21">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1230" w:hanging="360"/>
      </w:pPr>
      <w:rPr>
        <w:rFonts w:ascii="Symbol" w:hAnsi="Symbol" w:cs="Symbol" w:hint="default"/>
      </w:rPr>
    </w:lvl>
    <w:lvl w:ilvl="1">
      <w:start w:val="1"/>
      <w:numFmt w:val="bullet"/>
      <w:lvlText w:val="o"/>
      <w:lvlJc w:val="left"/>
      <w:pPr>
        <w:tabs>
          <w:tab w:val="num" w:pos="0"/>
        </w:tabs>
        <w:ind w:left="1950" w:hanging="360"/>
      </w:pPr>
      <w:rPr>
        <w:rFonts w:ascii="Courier New" w:hAnsi="Courier New" w:cs="Courier New" w:hint="default"/>
      </w:rPr>
    </w:lvl>
    <w:lvl w:ilvl="2">
      <w:start w:val="1"/>
      <w:numFmt w:val="bullet"/>
      <w:lvlText w:val=""/>
      <w:lvlJc w:val="left"/>
      <w:pPr>
        <w:tabs>
          <w:tab w:val="num" w:pos="0"/>
        </w:tabs>
        <w:ind w:left="2670" w:hanging="360"/>
      </w:pPr>
      <w:rPr>
        <w:rFonts w:ascii="Wingdings" w:hAnsi="Wingdings" w:cs="Wingdings" w:hint="default"/>
      </w:rPr>
    </w:lvl>
    <w:lvl w:ilvl="3">
      <w:start w:val="1"/>
      <w:numFmt w:val="bullet"/>
      <w:lvlText w:val=""/>
      <w:lvlJc w:val="left"/>
      <w:pPr>
        <w:tabs>
          <w:tab w:val="num" w:pos="0"/>
        </w:tabs>
        <w:ind w:left="3390" w:hanging="360"/>
      </w:pPr>
      <w:rPr>
        <w:rFonts w:ascii="Symbol" w:hAnsi="Symbol" w:cs="Symbol" w:hint="default"/>
      </w:rPr>
    </w:lvl>
    <w:lvl w:ilvl="4">
      <w:start w:val="1"/>
      <w:numFmt w:val="bullet"/>
      <w:lvlText w:val="o"/>
      <w:lvlJc w:val="left"/>
      <w:pPr>
        <w:tabs>
          <w:tab w:val="num" w:pos="0"/>
        </w:tabs>
        <w:ind w:left="4110" w:hanging="360"/>
      </w:pPr>
      <w:rPr>
        <w:rFonts w:ascii="Courier New" w:hAnsi="Courier New" w:cs="Courier New" w:hint="default"/>
      </w:rPr>
    </w:lvl>
    <w:lvl w:ilvl="5">
      <w:start w:val="1"/>
      <w:numFmt w:val="bullet"/>
      <w:lvlText w:val=""/>
      <w:lvlJc w:val="left"/>
      <w:pPr>
        <w:tabs>
          <w:tab w:val="num" w:pos="0"/>
        </w:tabs>
        <w:ind w:left="4830" w:hanging="360"/>
      </w:pPr>
      <w:rPr>
        <w:rFonts w:ascii="Wingdings" w:hAnsi="Wingdings" w:cs="Wingdings" w:hint="default"/>
      </w:rPr>
    </w:lvl>
    <w:lvl w:ilvl="6">
      <w:start w:val="1"/>
      <w:numFmt w:val="bullet"/>
      <w:lvlText w:val=""/>
      <w:lvlJc w:val="left"/>
      <w:pPr>
        <w:tabs>
          <w:tab w:val="num" w:pos="0"/>
        </w:tabs>
        <w:ind w:left="5550" w:hanging="360"/>
      </w:pPr>
      <w:rPr>
        <w:rFonts w:ascii="Symbol" w:hAnsi="Symbol" w:cs="Symbol" w:hint="default"/>
      </w:rPr>
    </w:lvl>
    <w:lvl w:ilvl="7">
      <w:start w:val="1"/>
      <w:numFmt w:val="bullet"/>
      <w:lvlText w:val="o"/>
      <w:lvlJc w:val="left"/>
      <w:pPr>
        <w:tabs>
          <w:tab w:val="num" w:pos="0"/>
        </w:tabs>
        <w:ind w:left="6270" w:hanging="360"/>
      </w:pPr>
      <w:rPr>
        <w:rFonts w:ascii="Courier New" w:hAnsi="Courier New" w:cs="Courier New" w:hint="default"/>
      </w:rPr>
    </w:lvl>
    <w:lvl w:ilvl="8">
      <w:start w:val="1"/>
      <w:numFmt w:val="bullet"/>
      <w:lvlText w:val=""/>
      <w:lvlJc w:val="left"/>
      <w:pPr>
        <w:tabs>
          <w:tab w:val="num" w:pos="0"/>
        </w:tabs>
        <w:ind w:left="699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lvl w:ilvl="0">
      <w:start w:val="1"/>
      <w:numFmt w:val="decimal"/>
      <w:lvlText w:val="%1."/>
      <w:lvlJc w:val="left"/>
      <w:pPr>
        <w:tabs>
          <w:tab w:val="num" w:pos="0"/>
        </w:tabs>
        <w:ind w:left="720" w:hanging="360"/>
      </w:pPr>
      <w:rPr>
        <w:b w:val="false"/>
        <w:b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3">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44">
    <w:lvl w:ilvl="0">
      <w:start w:val="1"/>
      <w:numFmt w:val="decimal"/>
      <w:lvlText w:val="%1."/>
      <w:lvlJc w:val="left"/>
      <w:pPr>
        <w:tabs>
          <w:tab w:val="num" w:pos="0"/>
        </w:tabs>
        <w:ind w:left="720" w:hanging="360"/>
      </w:pPr>
      <w:rPr>
        <w:b w:val="false"/>
        <w:bCs/>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5">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4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8">
    <w:lvl w:ilvl="0">
      <w:start w:val="1"/>
      <w:numFmt w:val="decimal"/>
      <w:lvlText w:val="%1."/>
      <w:lvlJc w:val="left"/>
      <w:pPr>
        <w:tabs>
          <w:tab w:val="num" w:pos="0"/>
        </w:tabs>
        <w:ind w:left="720" w:hanging="360"/>
      </w:pPr>
      <w:rPr>
        <w:b w:val="false"/>
        <w:b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9">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5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1">
    <w:lvl w:ilvl="0">
      <w:start w:val="1"/>
      <w:numFmt w:val="decimal"/>
      <w:lvlText w:val="%1."/>
      <w:lvlJc w:val="left"/>
      <w:pPr>
        <w:tabs>
          <w:tab w:val="num" w:pos="0"/>
        </w:tabs>
        <w:ind w:left="720" w:hanging="360"/>
      </w:pPr>
      <w:rPr>
        <w:rFonts w:cs="Times New Roman"/>
      </w:rPr>
    </w:lvl>
    <w:lvl w:ilvl="1">
      <w:start w:val="2"/>
      <w:numFmt w:val="decimal"/>
      <w:lvlText w:val="%1.%2."/>
      <w:lvlJc w:val="left"/>
      <w:pPr>
        <w:tabs>
          <w:tab w:val="num" w:pos="0"/>
        </w:tabs>
        <w:ind w:left="960" w:hanging="600"/>
      </w:pPr>
      <w:rPr>
        <w:rFonts w:cs="Times New Roman"/>
      </w:rPr>
    </w:lvl>
    <w:lvl w:ilvl="2">
      <w:start w:val="3"/>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080" w:hanging="72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440" w:hanging="108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1800" w:hanging="144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52">
    <w:lvl w:ilvl="0">
      <w:start w:val="1"/>
      <w:numFmt w:val="decimal"/>
      <w:lvlText w:val="%1."/>
      <w:lvlJc w:val="left"/>
      <w:pPr>
        <w:tabs>
          <w:tab w:val="num" w:pos="0"/>
        </w:tabs>
        <w:ind w:left="720" w:hanging="360"/>
      </w:pPr>
      <w:rPr>
        <w:i w:val="false"/>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3">
    <w:lvl w:ilvl="0">
      <w:start w:val="1"/>
      <w:numFmt w:val="decimal"/>
      <w:lvlText w:val="%1."/>
      <w:lvlJc w:val="left"/>
      <w:pPr>
        <w:tabs>
          <w:tab w:val="num" w:pos="0"/>
        </w:tabs>
        <w:ind w:left="720" w:hanging="360"/>
      </w:pPr>
      <w:rPr>
        <w:i w:val="false"/>
        <w:b w:val="false"/>
        <w:rFonts w:cs="Times New Roman"/>
      </w:rPr>
    </w:lvl>
    <w:lvl w:ilvl="1">
      <w:start w:val="2"/>
      <w:numFmt w:val="decimal"/>
      <w:lvlText w:val="%1.%2."/>
      <w:lvlJc w:val="left"/>
      <w:pPr>
        <w:tabs>
          <w:tab w:val="num" w:pos="0"/>
        </w:tabs>
        <w:ind w:left="960" w:hanging="600"/>
      </w:pPr>
      <w:rPr>
        <w:i w:val="false"/>
        <w:b/>
        <w:rFonts w:cs="Times New Roman"/>
      </w:rPr>
    </w:lvl>
    <w:lvl w:ilvl="2">
      <w:start w:val="3"/>
      <w:numFmt w:val="decimal"/>
      <w:lvlText w:val="%1.%2.%3."/>
      <w:lvlJc w:val="left"/>
      <w:pPr>
        <w:tabs>
          <w:tab w:val="num" w:pos="0"/>
        </w:tabs>
        <w:ind w:left="1080" w:hanging="720"/>
      </w:pPr>
      <w:rPr>
        <w:i w:val="false"/>
        <w:b/>
        <w:rFonts w:cs="Times New Roman"/>
      </w:rPr>
    </w:lvl>
    <w:lvl w:ilvl="3">
      <w:start w:val="1"/>
      <w:numFmt w:val="decimal"/>
      <w:lvlText w:val="%1.%2.%3.%4."/>
      <w:lvlJc w:val="left"/>
      <w:pPr>
        <w:tabs>
          <w:tab w:val="num" w:pos="0"/>
        </w:tabs>
        <w:ind w:left="1080" w:hanging="720"/>
      </w:pPr>
      <w:rPr>
        <w:i w:val="false"/>
        <w:b/>
        <w:rFonts w:cs="Times New Roman"/>
      </w:rPr>
    </w:lvl>
    <w:lvl w:ilvl="4">
      <w:start w:val="1"/>
      <w:numFmt w:val="decimal"/>
      <w:lvlText w:val="%1.%2.%3.%4.%5."/>
      <w:lvlJc w:val="left"/>
      <w:pPr>
        <w:tabs>
          <w:tab w:val="num" w:pos="0"/>
        </w:tabs>
        <w:ind w:left="1440" w:hanging="1080"/>
      </w:pPr>
      <w:rPr>
        <w:i w:val="false"/>
        <w:b/>
        <w:rFonts w:cs="Times New Roman"/>
      </w:rPr>
    </w:lvl>
    <w:lvl w:ilvl="5">
      <w:start w:val="1"/>
      <w:numFmt w:val="decimal"/>
      <w:lvlText w:val="%1.%2.%3.%4.%5.%6."/>
      <w:lvlJc w:val="left"/>
      <w:pPr>
        <w:tabs>
          <w:tab w:val="num" w:pos="0"/>
        </w:tabs>
        <w:ind w:left="1440" w:hanging="1080"/>
      </w:pPr>
      <w:rPr>
        <w:i w:val="false"/>
        <w:b/>
        <w:rFonts w:cs="Times New Roman"/>
      </w:rPr>
    </w:lvl>
    <w:lvl w:ilvl="6">
      <w:start w:val="1"/>
      <w:numFmt w:val="decimal"/>
      <w:lvlText w:val="%1.%2.%3.%4.%5.%6.%7."/>
      <w:lvlJc w:val="left"/>
      <w:pPr>
        <w:tabs>
          <w:tab w:val="num" w:pos="0"/>
        </w:tabs>
        <w:ind w:left="1800" w:hanging="1440"/>
      </w:pPr>
      <w:rPr>
        <w:i w:val="false"/>
        <w:b/>
        <w:rFonts w:cs="Times New Roman"/>
      </w:rPr>
    </w:lvl>
    <w:lvl w:ilvl="7">
      <w:start w:val="1"/>
      <w:numFmt w:val="decimal"/>
      <w:lvlText w:val="%1.%2.%3.%4.%5.%6.%7.%8."/>
      <w:lvlJc w:val="left"/>
      <w:pPr>
        <w:tabs>
          <w:tab w:val="num" w:pos="0"/>
        </w:tabs>
        <w:ind w:left="1800" w:hanging="1440"/>
      </w:pPr>
      <w:rPr>
        <w:i w:val="false"/>
        <w:b/>
        <w:rFonts w:cs="Times New Roman"/>
      </w:rPr>
    </w:lvl>
    <w:lvl w:ilvl="8">
      <w:start w:val="1"/>
      <w:numFmt w:val="decimal"/>
      <w:lvlText w:val="%1.%2.%3.%4.%5.%6.%7.%8.%9."/>
      <w:lvlJc w:val="left"/>
      <w:pPr>
        <w:tabs>
          <w:tab w:val="num" w:pos="0"/>
        </w:tabs>
        <w:ind w:left="2160" w:hanging="1800"/>
      </w:pPr>
      <w:rPr>
        <w:i w:val="false"/>
        <w:b/>
        <w:rFonts w:cs="Times New Roman"/>
      </w:rPr>
    </w:lvl>
  </w:abstractNum>
  <w:abstractNum w:abstractNumId="54">
    <w:lvl w:ilvl="0">
      <w:start w:val="1"/>
      <w:numFmt w:val="decimal"/>
      <w:lvlText w:val="%1."/>
      <w:lvlJc w:val="left"/>
      <w:pPr>
        <w:tabs>
          <w:tab w:val="num" w:pos="0"/>
        </w:tabs>
        <w:ind w:left="720" w:hanging="360"/>
      </w:pPr>
      <w:rPr>
        <w:i w:val="false"/>
        <w:b w:val="false"/>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5">
    <w:lvl w:ilvl="0">
      <w:start w:val="1"/>
      <w:numFmt w:val="decimal"/>
      <w:lvlText w:val="%1."/>
      <w:lvlJc w:val="left"/>
      <w:pPr>
        <w:tabs>
          <w:tab w:val="num" w:pos="0"/>
        </w:tabs>
        <w:ind w:left="393" w:hanging="360"/>
      </w:pPr>
      <w:rPr>
        <w:rFonts w:cs="Times New Roman"/>
      </w:rPr>
    </w:lvl>
    <w:lvl w:ilvl="1">
      <w:start w:val="1"/>
      <w:numFmt w:val="lowerLetter"/>
      <w:lvlText w:val="%2."/>
      <w:lvlJc w:val="left"/>
      <w:pPr>
        <w:tabs>
          <w:tab w:val="num" w:pos="0"/>
        </w:tabs>
        <w:ind w:left="1113" w:hanging="360"/>
      </w:pPr>
      <w:rPr>
        <w:rFonts w:cs="Times New Roman"/>
      </w:rPr>
    </w:lvl>
    <w:lvl w:ilvl="2">
      <w:start w:val="1"/>
      <w:numFmt w:val="lowerRoman"/>
      <w:lvlText w:val="%3."/>
      <w:lvlJc w:val="right"/>
      <w:pPr>
        <w:tabs>
          <w:tab w:val="num" w:pos="0"/>
        </w:tabs>
        <w:ind w:left="1833" w:hanging="180"/>
      </w:pPr>
      <w:rPr>
        <w:rFonts w:cs="Times New Roman"/>
      </w:rPr>
    </w:lvl>
    <w:lvl w:ilvl="3">
      <w:start w:val="1"/>
      <w:numFmt w:val="decimal"/>
      <w:lvlText w:val="%4."/>
      <w:lvlJc w:val="left"/>
      <w:pPr>
        <w:tabs>
          <w:tab w:val="num" w:pos="0"/>
        </w:tabs>
        <w:ind w:left="2553" w:hanging="360"/>
      </w:pPr>
      <w:rPr>
        <w:rFonts w:cs="Times New Roman"/>
      </w:rPr>
    </w:lvl>
    <w:lvl w:ilvl="4">
      <w:start w:val="1"/>
      <w:numFmt w:val="lowerLetter"/>
      <w:lvlText w:val="%5."/>
      <w:lvlJc w:val="left"/>
      <w:pPr>
        <w:tabs>
          <w:tab w:val="num" w:pos="0"/>
        </w:tabs>
        <w:ind w:left="3273" w:hanging="360"/>
      </w:pPr>
      <w:rPr>
        <w:rFonts w:cs="Times New Roman"/>
      </w:rPr>
    </w:lvl>
    <w:lvl w:ilvl="5">
      <w:start w:val="1"/>
      <w:numFmt w:val="lowerRoman"/>
      <w:lvlText w:val="%6."/>
      <w:lvlJc w:val="right"/>
      <w:pPr>
        <w:tabs>
          <w:tab w:val="num" w:pos="0"/>
        </w:tabs>
        <w:ind w:left="3993" w:hanging="180"/>
      </w:pPr>
      <w:rPr>
        <w:rFonts w:cs="Times New Roman"/>
      </w:rPr>
    </w:lvl>
    <w:lvl w:ilvl="6">
      <w:start w:val="1"/>
      <w:numFmt w:val="decimal"/>
      <w:lvlText w:val="%7."/>
      <w:lvlJc w:val="left"/>
      <w:pPr>
        <w:tabs>
          <w:tab w:val="num" w:pos="0"/>
        </w:tabs>
        <w:ind w:left="4713" w:hanging="360"/>
      </w:pPr>
      <w:rPr>
        <w:rFonts w:cs="Times New Roman"/>
      </w:rPr>
    </w:lvl>
    <w:lvl w:ilvl="7">
      <w:start w:val="1"/>
      <w:numFmt w:val="lowerLetter"/>
      <w:lvlText w:val="%8."/>
      <w:lvlJc w:val="left"/>
      <w:pPr>
        <w:tabs>
          <w:tab w:val="num" w:pos="0"/>
        </w:tabs>
        <w:ind w:left="5433" w:hanging="360"/>
      </w:pPr>
      <w:rPr>
        <w:rFonts w:cs="Times New Roman"/>
      </w:rPr>
    </w:lvl>
    <w:lvl w:ilvl="8">
      <w:start w:val="1"/>
      <w:numFmt w:val="lowerRoman"/>
      <w:lvlText w:val="%9."/>
      <w:lvlJc w:val="right"/>
      <w:pPr>
        <w:tabs>
          <w:tab w:val="num" w:pos="0"/>
        </w:tabs>
        <w:ind w:left="6153" w:hanging="180"/>
      </w:pPr>
      <w:rPr>
        <w:rFonts w:cs="Times New Roman"/>
      </w:rPr>
    </w:lvl>
  </w:abstractNum>
  <w:abstractNum w:abstractNumId="5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bering>
</file>

<file path=word/settings.xml><?xml version="1.0" encoding="utf-8"?>
<w:settings xmlns:w="http://schemas.openxmlformats.org/wordprocessingml/2006/main">
  <w:zoom w:percent="95"/>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a61ff"/>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link w:val="11"/>
    <w:qFormat/>
    <w:rsid w:val="006e7ff4"/>
    <w:pPr>
      <w:spacing w:beforeAutospacing="1" w:afterAutospacing="1"/>
      <w:jc w:val="center"/>
      <w:outlineLvl w:val="0"/>
    </w:pPr>
    <w:rPr>
      <w:rFonts w:ascii="Times New Roman" w:hAnsi="Times New Roman" w:eastAsia="Times New Roman" w:cs="Times New Roman"/>
      <w:b/>
      <w:bCs/>
      <w:kern w:val="2"/>
      <w:sz w:val="24"/>
      <w:szCs w:val="24"/>
      <w:lang w:eastAsia="ru-RU"/>
    </w:rPr>
  </w:style>
  <w:style w:type="paragraph" w:styleId="Heading2">
    <w:name w:val="heading 2"/>
    <w:basedOn w:val="Normal"/>
    <w:next w:val="Normal"/>
    <w:link w:val="2"/>
    <w:uiPriority w:val="9"/>
    <w:unhideWhenUsed/>
    <w:qFormat/>
    <w:rsid w:val="00de1fca"/>
    <w:pPr>
      <w:keepNext w:val="true"/>
      <w:spacing w:before="240" w:after="60"/>
      <w:outlineLvl w:val="1"/>
    </w:pPr>
    <w:rPr>
      <w:rFonts w:ascii="Arial" w:hAnsi="Arial" w:eastAsia="Times New Roman" w:cs="Times New Roman"/>
      <w:b/>
      <w:bCs/>
      <w:i/>
      <w:iCs/>
      <w:sz w:val="28"/>
      <w:szCs w:val="28"/>
      <w:lang w:val="x-none" w:eastAsia="x-none"/>
    </w:rPr>
  </w:style>
  <w:style w:type="paragraph" w:styleId="Heading3">
    <w:name w:val="heading 3"/>
    <w:basedOn w:val="Normal"/>
    <w:next w:val="Normal"/>
    <w:link w:val="3"/>
    <w:uiPriority w:val="99"/>
    <w:unhideWhenUsed/>
    <w:qFormat/>
    <w:rsid w:val="00de1fca"/>
    <w:pPr>
      <w:keepNext w:val="true"/>
      <w:spacing w:before="240" w:after="60"/>
      <w:outlineLvl w:val="2"/>
    </w:pPr>
    <w:rPr>
      <w:rFonts w:ascii="Arial" w:hAnsi="Arial" w:eastAsia="Times New Roman" w:cs="Times New Roman"/>
      <w:b/>
      <w:bCs/>
      <w:sz w:val="26"/>
      <w:szCs w:val="26"/>
      <w:lang w:val="x-none" w:eastAsia="x-none"/>
    </w:rPr>
  </w:style>
  <w:style w:type="paragraph" w:styleId="Heading4">
    <w:name w:val="heading 4"/>
    <w:basedOn w:val="Heading3"/>
    <w:next w:val="Normal"/>
    <w:link w:val="4"/>
    <w:uiPriority w:val="99"/>
    <w:unhideWhenUsed/>
    <w:qFormat/>
    <w:rsid w:val="00de1fca"/>
    <w:pPr>
      <w:keepLines/>
      <w:spacing w:lineRule="auto" w:line="360" w:before="240" w:after="240"/>
      <w:jc w:val="center"/>
      <w:outlineLvl w:val="3"/>
    </w:pPr>
    <w:rPr>
      <w:rFonts w:ascii="Times New Roman" w:hAnsi="Times New Roman"/>
      <w:sz w:val="24"/>
      <w:szCs w:val="24"/>
    </w:rPr>
  </w:style>
  <w:style w:type="character" w:styleId="DefaultParagraphFont" w:default="1">
    <w:name w:val="Default Paragraph Font"/>
    <w:uiPriority w:val="1"/>
    <w:semiHidden/>
    <w:unhideWhenUsed/>
    <w:qFormat/>
    <w:rPr/>
  </w:style>
  <w:style w:type="character" w:styleId="CommentReference">
    <w:name w:val="annotation reference"/>
    <w:basedOn w:val="DefaultParagraphFont"/>
    <w:uiPriority w:val="99"/>
    <w:unhideWhenUsed/>
    <w:qFormat/>
    <w:rsid w:val="00286ea2"/>
    <w:rPr>
      <w:sz w:val="16"/>
      <w:szCs w:val="16"/>
    </w:rPr>
  </w:style>
  <w:style w:type="character" w:styleId="Style10" w:customStyle="1">
    <w:name w:val="Текст примечания Знак"/>
    <w:basedOn w:val="DefaultParagraphFont"/>
    <w:uiPriority w:val="99"/>
    <w:qFormat/>
    <w:rsid w:val="00286ea2"/>
    <w:rPr>
      <w:sz w:val="20"/>
      <w:szCs w:val="20"/>
    </w:rPr>
  </w:style>
  <w:style w:type="character" w:styleId="Style11" w:customStyle="1">
    <w:name w:val="Тема примечания Знак"/>
    <w:basedOn w:val="Style10"/>
    <w:link w:val="annotationsubject"/>
    <w:uiPriority w:val="99"/>
    <w:qFormat/>
    <w:rsid w:val="00286ea2"/>
    <w:rPr>
      <w:b/>
      <w:bCs/>
      <w:sz w:val="20"/>
      <w:szCs w:val="20"/>
    </w:rPr>
  </w:style>
  <w:style w:type="character" w:styleId="Style12" w:customStyle="1">
    <w:name w:val="Верхний колонтитул Знак"/>
    <w:basedOn w:val="DefaultParagraphFont"/>
    <w:uiPriority w:val="99"/>
    <w:qFormat/>
    <w:rsid w:val="00a858fe"/>
    <w:rPr/>
  </w:style>
  <w:style w:type="character" w:styleId="Style13" w:customStyle="1">
    <w:name w:val="Нижний колонтитул Знак"/>
    <w:basedOn w:val="DefaultParagraphFont"/>
    <w:uiPriority w:val="99"/>
    <w:qFormat/>
    <w:rsid w:val="00a858fe"/>
    <w:rPr/>
  </w:style>
  <w:style w:type="character" w:styleId="Hyperlink">
    <w:name w:val="Hyperlink"/>
    <w:basedOn w:val="DefaultParagraphFont"/>
    <w:uiPriority w:val="99"/>
    <w:unhideWhenUsed/>
    <w:rsid w:val="00802a37"/>
    <w:rPr>
      <w:color w:themeColor="hyperlink" w:val="0563C1"/>
      <w:u w:val="single"/>
    </w:rPr>
  </w:style>
  <w:style w:type="character" w:styleId="1" w:customStyle="1">
    <w:name w:val="Неразрешенное упоминание1"/>
    <w:basedOn w:val="DefaultParagraphFont"/>
    <w:uiPriority w:val="99"/>
    <w:semiHidden/>
    <w:unhideWhenUsed/>
    <w:qFormat/>
    <w:rsid w:val="00802a37"/>
    <w:rPr>
      <w:color w:val="605E5C"/>
      <w:shd w:fill="E1DFDD" w:val="clear"/>
    </w:rPr>
  </w:style>
  <w:style w:type="character" w:styleId="Style14" w:customStyle="1">
    <w:name w:val="Абзац списка Знак"/>
    <w:link w:val="ListParagraph"/>
    <w:uiPriority w:val="34"/>
    <w:qFormat/>
    <w:locked/>
    <w:rsid w:val="00e10a30"/>
    <w:rPr/>
  </w:style>
  <w:style w:type="character" w:styleId="Style15" w:customStyle="1">
    <w:name w:val="Текст сноски Знак"/>
    <w:basedOn w:val="DefaultParagraphFont"/>
    <w:uiPriority w:val="99"/>
    <w:qFormat/>
    <w:rsid w:val="00943a3d"/>
    <w:rPr>
      <w:rFonts w:ascii="Times New Roman" w:hAnsi="Times New Roman" w:eastAsia="Times New Roman" w:cs="Times New Roman"/>
      <w:sz w:val="20"/>
      <w:szCs w:val="20"/>
      <w:lang w:val="x-none" w:eastAsia="x-none"/>
    </w:rPr>
  </w:style>
  <w:style w:type="character" w:styleId="user">
    <w:name w:val="Символ сноски (user)"/>
    <w:link w:val="117"/>
    <w:uiPriority w:val="99"/>
    <w:qFormat/>
    <w:rsid w:val="00943a3d"/>
    <w:rPr>
      <w:rFonts w:cs="Times New Roman"/>
      <w:vertAlign w:val="superscript"/>
    </w:rPr>
  </w:style>
  <w:style w:type="character" w:styleId="Style16">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Style17" w:customStyle="1">
    <w:name w:val="Основной текст Знак"/>
    <w:basedOn w:val="DefaultParagraphFont"/>
    <w:qFormat/>
    <w:rsid w:val="00f31a64"/>
    <w:rPr>
      <w:rFonts w:ascii="Times New Roman" w:hAnsi="Times New Roman" w:eastAsia="Times New Roman" w:cs="Times New Roman"/>
      <w:sz w:val="24"/>
      <w:szCs w:val="20"/>
      <w:lang w:eastAsia="ru-RU"/>
    </w:rPr>
  </w:style>
  <w:style w:type="character" w:styleId="Style18" w:customStyle="1">
    <w:name w:val="Текст выноски Знак"/>
    <w:basedOn w:val="DefaultParagraphFont"/>
    <w:link w:val="BalloonText"/>
    <w:uiPriority w:val="99"/>
    <w:qFormat/>
    <w:rsid w:val="00395a9e"/>
    <w:rPr>
      <w:rFonts w:ascii="Segoe UI" w:hAnsi="Segoe UI" w:cs="Segoe UI"/>
      <w:sz w:val="18"/>
      <w:szCs w:val="18"/>
    </w:rPr>
  </w:style>
  <w:style w:type="character" w:styleId="11" w:customStyle="1">
    <w:name w:val="Заголовок 1 Знак"/>
    <w:basedOn w:val="DefaultParagraphFont"/>
    <w:qFormat/>
    <w:rsid w:val="006e7ff4"/>
    <w:rPr>
      <w:rFonts w:ascii="Times New Roman" w:hAnsi="Times New Roman" w:eastAsia="Times New Roman" w:cs="Times New Roman"/>
      <w:b/>
      <w:bCs/>
      <w:kern w:val="2"/>
      <w:sz w:val="24"/>
      <w:szCs w:val="24"/>
      <w:lang w:eastAsia="ru-RU"/>
    </w:rPr>
  </w:style>
  <w:style w:type="character" w:styleId="Style19" w:customStyle="1">
    <w:name w:val="Подзаголовок Знак"/>
    <w:basedOn w:val="DefaultParagraphFont"/>
    <w:uiPriority w:val="11"/>
    <w:qFormat/>
    <w:rsid w:val="00433cdf"/>
    <w:rPr>
      <w:rFonts w:eastAsia="" w:eastAsiaTheme="minorEastAsia"/>
      <w:color w:themeColor="text1" w:themeTint="a5" w:val="5A5A5A"/>
      <w:spacing w:val="15"/>
    </w:rPr>
  </w:style>
  <w:style w:type="character" w:styleId="FollowedHyperlink">
    <w:name w:val="FollowedHyperlink"/>
    <w:basedOn w:val="DefaultParagraphFont"/>
    <w:uiPriority w:val="99"/>
    <w:unhideWhenUsed/>
    <w:rsid w:val="00433cdf"/>
    <w:rPr>
      <w:color w:themeColor="followedHyperlink" w:val="954F72"/>
      <w:u w:val="single"/>
    </w:rPr>
  </w:style>
  <w:style w:type="character" w:styleId="2" w:customStyle="1">
    <w:name w:val="Заголовок 2 Знак"/>
    <w:basedOn w:val="DefaultParagraphFont"/>
    <w:uiPriority w:val="99"/>
    <w:qFormat/>
    <w:rsid w:val="00de1fca"/>
    <w:rPr>
      <w:rFonts w:ascii="Arial" w:hAnsi="Arial" w:eastAsia="Times New Roman" w:cs="Times New Roman"/>
      <w:b/>
      <w:bCs/>
      <w:i/>
      <w:iCs/>
      <w:sz w:val="28"/>
      <w:szCs w:val="28"/>
      <w:lang w:val="x-none" w:eastAsia="x-none"/>
    </w:rPr>
  </w:style>
  <w:style w:type="character" w:styleId="3" w:customStyle="1">
    <w:name w:val="Заголовок 3 Знак"/>
    <w:basedOn w:val="DefaultParagraphFont"/>
    <w:uiPriority w:val="99"/>
    <w:qFormat/>
    <w:rsid w:val="00de1fca"/>
    <w:rPr>
      <w:rFonts w:ascii="Arial" w:hAnsi="Arial" w:eastAsia="Times New Roman" w:cs="Times New Roman"/>
      <w:b/>
      <w:bCs/>
      <w:sz w:val="26"/>
      <w:szCs w:val="26"/>
      <w:lang w:val="x-none" w:eastAsia="x-none"/>
    </w:rPr>
  </w:style>
  <w:style w:type="character" w:styleId="4" w:customStyle="1">
    <w:name w:val="Заголовок 4 Знак"/>
    <w:basedOn w:val="DefaultParagraphFont"/>
    <w:uiPriority w:val="99"/>
    <w:qFormat/>
    <w:rsid w:val="00de1fca"/>
    <w:rPr>
      <w:rFonts w:ascii="Times New Roman" w:hAnsi="Times New Roman" w:eastAsia="Times New Roman" w:cs="Times New Roman"/>
      <w:b/>
      <w:bCs/>
      <w:sz w:val="24"/>
      <w:szCs w:val="24"/>
      <w:lang w:val="x-none" w:eastAsia="x-none"/>
    </w:rPr>
  </w:style>
  <w:style w:type="character" w:styleId="12" w:customStyle="1">
    <w:name w:val="Гиперссылка1"/>
    <w:basedOn w:val="DefaultParagraphFont"/>
    <w:uiPriority w:val="99"/>
    <w:unhideWhenUsed/>
    <w:qFormat/>
    <w:rsid w:val="00de1fca"/>
    <w:rPr>
      <w:color w:val="0000FF"/>
      <w:u w:val="single"/>
    </w:rPr>
  </w:style>
  <w:style w:type="character" w:styleId="13" w:customStyle="1">
    <w:name w:val="Просмотренная гиперссылка1"/>
    <w:basedOn w:val="DefaultParagraphFont"/>
    <w:uiPriority w:val="99"/>
    <w:semiHidden/>
    <w:unhideWhenUsed/>
    <w:qFormat/>
    <w:rsid w:val="00de1fca"/>
    <w:rPr>
      <w:color w:val="800080"/>
      <w:u w:val="single"/>
    </w:rPr>
  </w:style>
  <w:style w:type="character" w:styleId="Emphasis">
    <w:name w:val="Emphasis"/>
    <w:qFormat/>
    <w:rsid w:val="00de1fca"/>
    <w:rPr>
      <w:rFonts w:ascii="Times New Roman" w:hAnsi="Times New Roman" w:cs="Times New Roman"/>
      <w:i/>
      <w:iCs w:val="false"/>
    </w:rPr>
  </w:style>
  <w:style w:type="character" w:styleId="14" w:customStyle="1">
    <w:name w:val="Нижний колонтитул Знак1"/>
    <w:basedOn w:val="DefaultParagraphFont"/>
    <w:uiPriority w:val="99"/>
    <w:semiHidden/>
    <w:qFormat/>
    <w:rsid w:val="00de1fca"/>
    <w:rPr>
      <w:rFonts w:ascii="Calibri" w:hAnsi="Calibri" w:eastAsia="Times New Roman" w:cs="Times New Roman"/>
      <w:lang w:val="ru-RU" w:eastAsia="ru-RU"/>
    </w:rPr>
  </w:style>
  <w:style w:type="character" w:styleId="Style20" w:customStyle="1">
    <w:name w:val="Текст концевой сноски Знак"/>
    <w:basedOn w:val="DefaultParagraphFont"/>
    <w:uiPriority w:val="99"/>
    <w:semiHidden/>
    <w:qFormat/>
    <w:rsid w:val="00de1fca"/>
    <w:rPr>
      <w:rFonts w:ascii="Calibri" w:hAnsi="Calibri" w:eastAsia="Times New Roman" w:cs="Times New Roman"/>
      <w:sz w:val="20"/>
      <w:szCs w:val="20"/>
      <w:lang w:val="x-none" w:eastAsia="x-none"/>
    </w:rPr>
  </w:style>
  <w:style w:type="character" w:styleId="21" w:customStyle="1">
    <w:name w:val="Основной текст 2 Знак"/>
    <w:basedOn w:val="DefaultParagraphFont"/>
    <w:link w:val="BodyText2"/>
    <w:qFormat/>
    <w:rsid w:val="00de1fca"/>
    <w:rPr>
      <w:rFonts w:ascii="Times New Roman" w:hAnsi="Times New Roman" w:eastAsia="Times New Roman" w:cs="Times New Roman"/>
      <w:sz w:val="24"/>
      <w:szCs w:val="24"/>
      <w:lang w:val="x-none" w:eastAsia="x-none"/>
    </w:rPr>
  </w:style>
  <w:style w:type="character" w:styleId="22" w:customStyle="1">
    <w:name w:val="Основной текст с отступом 2 Знак"/>
    <w:basedOn w:val="DefaultParagraphFont"/>
    <w:link w:val="BodyTextIndent2"/>
    <w:qFormat/>
    <w:rsid w:val="00de1fca"/>
    <w:rPr>
      <w:rFonts w:ascii="Times New Roman" w:hAnsi="Times New Roman" w:eastAsia="Times New Roman" w:cs="Times New Roman"/>
      <w:sz w:val="24"/>
      <w:szCs w:val="24"/>
      <w:lang w:val="x-none" w:eastAsia="x-none"/>
    </w:rPr>
  </w:style>
  <w:style w:type="character" w:styleId="PageNumber">
    <w:name w:val="page number"/>
    <w:unhideWhenUsed/>
    <w:qFormat/>
    <w:rsid w:val="00de1fca"/>
    <w:rPr>
      <w:rFonts w:ascii="Times New Roman" w:hAnsi="Times New Roman" w:cs="Times New Roman"/>
    </w:rPr>
  </w:style>
  <w:style w:type="character" w:styleId="user1">
    <w:name w:val="Символ концевой сноски (user)"/>
    <w:uiPriority w:val="99"/>
    <w:semiHidden/>
    <w:unhideWhenUsed/>
    <w:qFormat/>
    <w:rsid w:val="00de1fca"/>
    <w:rPr>
      <w:rFonts w:ascii="Times New Roman" w:hAnsi="Times New Roman" w:cs="Times New Roman"/>
      <w:vertAlign w:val="superscript"/>
    </w:rPr>
  </w:style>
  <w:style w:type="character" w:styleId="Style21">
    <w:name w:val="Символ концевой сноски"/>
    <w:qFormat/>
    <w:rPr>
      <w:rFonts w:ascii="Times New Roman" w:hAnsi="Times New Roman" w:cs="Times New Roman"/>
      <w:vertAlign w:val="superscript"/>
    </w:rPr>
  </w:style>
  <w:style w:type="character" w:styleId="EndnoteReference">
    <w:name w:val="endnote reference"/>
    <w:rPr>
      <w:rFonts w:ascii="Times New Roman" w:hAnsi="Times New Roman" w:cs="Times New Roman"/>
      <w:vertAlign w:val="superscript"/>
    </w:rPr>
  </w:style>
  <w:style w:type="character" w:styleId="blk" w:customStyle="1">
    <w:name w:val="blk"/>
    <w:qFormat/>
    <w:rsid w:val="00de1fca"/>
    <w:rPr/>
  </w:style>
  <w:style w:type="character" w:styleId="FootnoteTextChar" w:customStyle="1">
    <w:name w:val="Footnote Text Char"/>
    <w:qFormat/>
    <w:locked/>
    <w:rsid w:val="00de1fca"/>
    <w:rPr>
      <w:rFonts w:ascii="Times New Roman" w:hAnsi="Times New Roman" w:cs="Times New Roman"/>
      <w:sz w:val="20"/>
      <w:lang w:val="x-none" w:eastAsia="ru-RU"/>
    </w:rPr>
  </w:style>
  <w:style w:type="character" w:styleId="111" w:customStyle="1">
    <w:name w:val="Текст примечания Знак11"/>
    <w:uiPriority w:val="99"/>
    <w:qFormat/>
    <w:rsid w:val="00de1fca"/>
    <w:rPr>
      <w:rFonts w:ascii="Times New Roman" w:hAnsi="Times New Roman" w:cs="Times New Roman"/>
      <w:sz w:val="20"/>
      <w:szCs w:val="20"/>
    </w:rPr>
  </w:style>
  <w:style w:type="character" w:styleId="15" w:customStyle="1">
    <w:name w:val="Текст примечания Знак1"/>
    <w:uiPriority w:val="99"/>
    <w:qFormat/>
    <w:rsid w:val="00de1fca"/>
    <w:rPr>
      <w:rFonts w:ascii="Times New Roman" w:hAnsi="Times New Roman" w:cs="Times New Roman"/>
      <w:sz w:val="20"/>
      <w:szCs w:val="20"/>
    </w:rPr>
  </w:style>
  <w:style w:type="character" w:styleId="112" w:customStyle="1">
    <w:name w:val="Тема примечания Знак11"/>
    <w:uiPriority w:val="99"/>
    <w:qFormat/>
    <w:rsid w:val="00de1fca"/>
    <w:rPr>
      <w:rFonts w:ascii="Times New Roman" w:hAnsi="Times New Roman" w:cs="Times New Roman"/>
      <w:b/>
      <w:bCs/>
      <w:sz w:val="20"/>
      <w:szCs w:val="20"/>
    </w:rPr>
  </w:style>
  <w:style w:type="character" w:styleId="16" w:customStyle="1">
    <w:name w:val="Тема примечания Знак1"/>
    <w:uiPriority w:val="99"/>
    <w:qFormat/>
    <w:rsid w:val="00de1fca"/>
    <w:rPr>
      <w:rFonts w:ascii="Times New Roman" w:hAnsi="Times New Roman" w:cs="Times New Roman"/>
      <w:b/>
      <w:bCs/>
      <w:sz w:val="20"/>
      <w:szCs w:val="20"/>
    </w:rPr>
  </w:style>
  <w:style w:type="character" w:styleId="apple-converted-space" w:customStyle="1">
    <w:name w:val="apple-converted-space"/>
    <w:qFormat/>
    <w:rsid w:val="00de1fca"/>
    <w:rPr/>
  </w:style>
  <w:style w:type="character" w:styleId="Style22" w:customStyle="1">
    <w:name w:val="Цветовое выделение"/>
    <w:uiPriority w:val="99"/>
    <w:qFormat/>
    <w:rsid w:val="00de1fca"/>
    <w:rPr>
      <w:b/>
      <w:bCs w:val="false"/>
      <w:color w:val="26282F"/>
    </w:rPr>
  </w:style>
  <w:style w:type="character" w:styleId="Style23" w:customStyle="1">
    <w:name w:val="Гипертекстовая ссылка"/>
    <w:uiPriority w:val="99"/>
    <w:qFormat/>
    <w:rsid w:val="00de1fca"/>
    <w:rPr>
      <w:b/>
      <w:bCs w:val="false"/>
      <w:color w:val="106BBE"/>
    </w:rPr>
  </w:style>
  <w:style w:type="character" w:styleId="Style24" w:customStyle="1">
    <w:name w:val="Активная гипертекстовая ссылка"/>
    <w:uiPriority w:val="99"/>
    <w:qFormat/>
    <w:rsid w:val="00de1fca"/>
    <w:rPr>
      <w:b/>
      <w:bCs w:val="false"/>
      <w:color w:val="106BBE"/>
      <w:u w:val="single"/>
    </w:rPr>
  </w:style>
  <w:style w:type="character" w:styleId="Style25" w:customStyle="1">
    <w:name w:val="Выделение для Базового Поиска"/>
    <w:uiPriority w:val="99"/>
    <w:qFormat/>
    <w:rsid w:val="00de1fca"/>
    <w:rPr>
      <w:b/>
      <w:bCs w:val="false"/>
      <w:color w:val="0058A9"/>
    </w:rPr>
  </w:style>
  <w:style w:type="character" w:styleId="Style26" w:customStyle="1">
    <w:name w:val="Выделение для Базового Поиска (курсив)"/>
    <w:uiPriority w:val="99"/>
    <w:qFormat/>
    <w:rsid w:val="00de1fca"/>
    <w:rPr>
      <w:b/>
      <w:bCs w:val="false"/>
      <w:i/>
      <w:iCs w:val="false"/>
      <w:color w:val="0058A9"/>
    </w:rPr>
  </w:style>
  <w:style w:type="character" w:styleId="Style27" w:customStyle="1">
    <w:name w:val="Заголовок своего сообщения"/>
    <w:uiPriority w:val="99"/>
    <w:qFormat/>
    <w:rsid w:val="00de1fca"/>
    <w:rPr>
      <w:b/>
      <w:bCs w:val="false"/>
      <w:color w:val="26282F"/>
    </w:rPr>
  </w:style>
  <w:style w:type="character" w:styleId="Style28" w:customStyle="1">
    <w:name w:val="Заголовок чужого сообщения"/>
    <w:uiPriority w:val="99"/>
    <w:qFormat/>
    <w:rsid w:val="00de1fca"/>
    <w:rPr>
      <w:b/>
      <w:bCs w:val="false"/>
      <w:color w:val="FF0000"/>
    </w:rPr>
  </w:style>
  <w:style w:type="character" w:styleId="Style29" w:customStyle="1">
    <w:name w:val="Найденные слова"/>
    <w:uiPriority w:val="99"/>
    <w:qFormat/>
    <w:rsid w:val="00de1fca"/>
    <w:rPr>
      <w:b/>
      <w:bCs w:val="false"/>
      <w:color w:val="26282F"/>
      <w:shd w:fill="FFF580" w:val="clear"/>
    </w:rPr>
  </w:style>
  <w:style w:type="character" w:styleId="Style30" w:customStyle="1">
    <w:name w:val="Не вступил в силу"/>
    <w:uiPriority w:val="99"/>
    <w:qFormat/>
    <w:rsid w:val="00de1fca"/>
    <w:rPr>
      <w:b/>
      <w:bCs w:val="false"/>
      <w:color w:val="000000"/>
      <w:shd w:fill="D8EDE8" w:val="clear"/>
    </w:rPr>
  </w:style>
  <w:style w:type="character" w:styleId="Style31" w:customStyle="1">
    <w:name w:val="Опечатки"/>
    <w:uiPriority w:val="99"/>
    <w:qFormat/>
    <w:rsid w:val="00de1fca"/>
    <w:rPr>
      <w:color w:val="FF0000"/>
    </w:rPr>
  </w:style>
  <w:style w:type="character" w:styleId="Style32" w:customStyle="1">
    <w:name w:val="Продолжение ссылки"/>
    <w:uiPriority w:val="99"/>
    <w:qFormat/>
    <w:rsid w:val="00de1fca"/>
    <w:rPr/>
  </w:style>
  <w:style w:type="character" w:styleId="Style33" w:customStyle="1">
    <w:name w:val="Сравнение редакций"/>
    <w:uiPriority w:val="99"/>
    <w:qFormat/>
    <w:rsid w:val="00de1fca"/>
    <w:rPr>
      <w:b/>
      <w:bCs w:val="false"/>
      <w:color w:val="26282F"/>
    </w:rPr>
  </w:style>
  <w:style w:type="character" w:styleId="Style34" w:customStyle="1">
    <w:name w:val="Сравнение редакций. Добавленный фрагмент"/>
    <w:uiPriority w:val="99"/>
    <w:qFormat/>
    <w:rsid w:val="00de1fca"/>
    <w:rPr>
      <w:color w:val="000000"/>
      <w:shd w:fill="C1D7FF" w:val="clear"/>
    </w:rPr>
  </w:style>
  <w:style w:type="character" w:styleId="Style35" w:customStyle="1">
    <w:name w:val="Сравнение редакций. Удаленный фрагмент"/>
    <w:uiPriority w:val="99"/>
    <w:qFormat/>
    <w:rsid w:val="00de1fca"/>
    <w:rPr>
      <w:color w:val="000000"/>
      <w:shd w:fill="C4C413" w:val="clear"/>
    </w:rPr>
  </w:style>
  <w:style w:type="character" w:styleId="Style36" w:customStyle="1">
    <w:name w:val="Ссылка на утративший силу документ"/>
    <w:uiPriority w:val="99"/>
    <w:qFormat/>
    <w:rsid w:val="00de1fca"/>
    <w:rPr>
      <w:b/>
      <w:bCs w:val="false"/>
      <w:color w:val="749232"/>
    </w:rPr>
  </w:style>
  <w:style w:type="character" w:styleId="Style37" w:customStyle="1">
    <w:name w:val="Утратил силу"/>
    <w:uiPriority w:val="99"/>
    <w:qFormat/>
    <w:rsid w:val="00de1fca"/>
    <w:rPr>
      <w:b/>
      <w:bCs w:val="false"/>
      <w:strike/>
      <w:color w:val="666600"/>
    </w:rPr>
  </w:style>
  <w:style w:type="character" w:styleId="Style38" w:customStyle="1">
    <w:name w:val="Обычный (Интернет) Знак"/>
    <w:uiPriority w:val="99"/>
    <w:qFormat/>
    <w:locked/>
    <w:rsid w:val="00de1fca"/>
    <w:rPr>
      <w:rFonts w:ascii="Times New Roman" w:hAnsi="Times New Roman" w:cs="Times New Roman"/>
      <w:sz w:val="24"/>
      <w:szCs w:val="24"/>
      <w:lang w:val="en-US" w:eastAsia="nl-NL"/>
    </w:rPr>
  </w:style>
  <w:style w:type="character" w:styleId="Strong">
    <w:name w:val="Strong"/>
    <w:uiPriority w:val="22"/>
    <w:qFormat/>
    <w:rsid w:val="00064407"/>
    <w:rPr>
      <w:b/>
      <w:bCs/>
    </w:rPr>
  </w:style>
  <w:style w:type="character" w:styleId="SubtleEmphasis">
    <w:name w:val="Subtle Emphasis"/>
    <w:uiPriority w:val="19"/>
    <w:qFormat/>
    <w:rsid w:val="00064407"/>
    <w:rPr>
      <w:i/>
      <w:iCs/>
      <w:color w:val="404040"/>
    </w:rPr>
  </w:style>
  <w:style w:type="character" w:styleId="Style39" w:customStyle="1">
    <w:name w:val="Заголовок Знак"/>
    <w:basedOn w:val="DefaultParagraphFont"/>
    <w:uiPriority w:val="10"/>
    <w:qFormat/>
    <w:rsid w:val="00064407"/>
    <w:rPr>
      <w:rFonts w:ascii="Calibri Light" w:hAnsi="Calibri Light" w:eastAsia="" w:cs="" w:asciiTheme="majorHAnsi" w:cstheme="majorBidi" w:eastAsiaTheme="majorEastAsia" w:hAnsiTheme="majorHAnsi"/>
      <w:spacing w:val="-10"/>
      <w:kern w:val="2"/>
      <w:sz w:val="56"/>
      <w:szCs w:val="56"/>
    </w:rPr>
  </w:style>
  <w:style w:type="character" w:styleId="23" w:customStyle="1">
    <w:name w:val="Заголовок Знак2"/>
    <w:uiPriority w:val="10"/>
    <w:qFormat/>
    <w:rsid w:val="00064407"/>
    <w:rPr>
      <w:rFonts w:ascii="Segoe UI" w:hAnsi="Segoe UI" w:eastAsia="Segoe UI" w:cs="Segoe UI"/>
      <w:kern w:val="2"/>
      <w:sz w:val="24"/>
      <w:szCs w:val="24"/>
      <w:lang w:eastAsia="ru-RU"/>
    </w:rPr>
  </w:style>
  <w:style w:type="character" w:styleId="24" w:customStyle="1">
    <w:name w:val="Неразрешенное упоминание2"/>
    <w:uiPriority w:val="99"/>
    <w:semiHidden/>
    <w:unhideWhenUsed/>
    <w:qFormat/>
    <w:rsid w:val="00064407"/>
    <w:rPr>
      <w:color w:val="605E5C"/>
      <w:shd w:fill="E1DFDD" w:val="clear"/>
    </w:rPr>
  </w:style>
  <w:style w:type="character" w:styleId="25" w:customStyle="1">
    <w:name w:val="Основной текст (2)_"/>
    <w:link w:val="26"/>
    <w:qFormat/>
    <w:locked/>
    <w:rsid w:val="00064407"/>
    <w:rPr>
      <w:sz w:val="28"/>
      <w:shd w:fill="FFFFFF" w:val="clear"/>
    </w:rPr>
  </w:style>
  <w:style w:type="character" w:styleId="c7" w:customStyle="1">
    <w:name w:val="c7"/>
    <w:qFormat/>
    <w:rsid w:val="00064407"/>
    <w:rPr>
      <w:rFonts w:cs="Times New Roman"/>
    </w:rPr>
  </w:style>
  <w:style w:type="character" w:styleId="c15" w:customStyle="1">
    <w:name w:val="c15"/>
    <w:basedOn w:val="DefaultParagraphFont"/>
    <w:qFormat/>
    <w:rsid w:val="00064407"/>
    <w:rPr/>
  </w:style>
  <w:style w:type="character" w:styleId="markedcontent" w:customStyle="1">
    <w:name w:val="markedcontent"/>
    <w:basedOn w:val="DefaultParagraphFont"/>
    <w:qFormat/>
    <w:rsid w:val="00064407"/>
    <w:rPr/>
  </w:style>
  <w:style w:type="character" w:styleId="c21" w:customStyle="1">
    <w:name w:val="c21"/>
    <w:basedOn w:val="DefaultParagraphFont"/>
    <w:qFormat/>
    <w:rsid w:val="00064407"/>
    <w:rPr/>
  </w:style>
  <w:style w:type="character" w:styleId="17" w:customStyle="1">
    <w:name w:val="Заголовок Знак1"/>
    <w:basedOn w:val="DefaultParagraphFont"/>
    <w:uiPriority w:val="10"/>
    <w:qFormat/>
    <w:rsid w:val="00064407"/>
    <w:rPr>
      <w:rFonts w:ascii="Calibri Light" w:hAnsi="Calibri Light" w:eastAsia="" w:cs="" w:asciiTheme="majorHAnsi" w:cstheme="majorBidi" w:eastAsiaTheme="majorEastAsia" w:hAnsiTheme="majorHAnsi"/>
      <w:spacing w:val="-10"/>
      <w:kern w:val="2"/>
      <w:sz w:val="56"/>
      <w:szCs w:val="56"/>
    </w:rPr>
  </w:style>
  <w:style w:type="character" w:styleId="31" w:customStyle="1">
    <w:name w:val="Неразрешенное упоминание3"/>
    <w:uiPriority w:val="99"/>
    <w:semiHidden/>
    <w:unhideWhenUsed/>
    <w:qFormat/>
    <w:rsid w:val="00064407"/>
    <w:rPr>
      <w:color w:val="605E5C"/>
      <w:shd w:fill="E1DFDD" w:val="clear"/>
    </w:rPr>
  </w:style>
  <w:style w:type="character" w:styleId="18" w:customStyle="1">
    <w:name w:val="Название Знак1"/>
    <w:uiPriority w:val="10"/>
    <w:qFormat/>
    <w:rsid w:val="00064407"/>
    <w:rPr>
      <w:rFonts w:ascii="Times New Roman" w:hAnsi="Times New Roman"/>
      <w:kern w:val="2"/>
      <w:sz w:val="24"/>
      <w:szCs w:val="24"/>
    </w:rPr>
  </w:style>
  <w:style w:type="character" w:styleId="41" w:customStyle="1">
    <w:name w:val="Неразрешенное упоминание4"/>
    <w:basedOn w:val="DefaultParagraphFont"/>
    <w:uiPriority w:val="99"/>
    <w:semiHidden/>
    <w:unhideWhenUsed/>
    <w:qFormat/>
    <w:rsid w:val="00064407"/>
    <w:rPr>
      <w:color w:val="605E5C"/>
      <w:shd w:fill="E1DFDD" w:val="clear"/>
    </w:rPr>
  </w:style>
  <w:style w:type="character" w:styleId="Style40" w:customStyle="1">
    <w:name w:val="Без интервала Знак"/>
    <w:link w:val="NoSpacing"/>
    <w:uiPriority w:val="1"/>
    <w:qFormat/>
    <w:locked/>
    <w:rsid w:val="00064407"/>
    <w:rPr>
      <w:rFonts w:ascii="Calibri" w:hAnsi="Calibri" w:eastAsia="Times New Roman" w:cs="Times New Roman"/>
      <w:lang w:eastAsia="ru-RU"/>
    </w:rPr>
  </w:style>
  <w:style w:type="character" w:styleId="FontStyle11" w:customStyle="1">
    <w:name w:val="Font Style11"/>
    <w:uiPriority w:val="99"/>
    <w:qFormat/>
    <w:rsid w:val="00064407"/>
    <w:rPr>
      <w:rFonts w:ascii="Times New Roman" w:hAnsi="Times New Roman" w:cs="Times New Roman"/>
      <w:sz w:val="22"/>
      <w:szCs w:val="22"/>
    </w:rPr>
  </w:style>
  <w:style w:type="character" w:styleId="212pt" w:customStyle="1">
    <w:name w:val="Основной текст (2) + 12 pt"/>
    <w:qFormat/>
    <w:rsid w:val="00064407"/>
    <w:rPr>
      <w:rFonts w:ascii="Times New Roman" w:hAnsi="Times New Roman" w:cs="Times New Roman"/>
      <w:strike w:val="false"/>
      <w:dstrike w:val="false"/>
      <w:color w:val="000000"/>
      <w:spacing w:val="0"/>
      <w:w w:val="100"/>
      <w:sz w:val="24"/>
      <w:szCs w:val="24"/>
      <w:u w:val="none"/>
      <w:effect w:val="none"/>
      <w:shd w:fill="FFFFFF" w:val="clear"/>
      <w:lang w:val="ru-RU" w:eastAsia="ru-RU"/>
    </w:rPr>
  </w:style>
  <w:style w:type="character" w:styleId="19" w:customStyle="1">
    <w:name w:val="Раздел 1 Знак"/>
    <w:basedOn w:val="11"/>
    <w:link w:val="115"/>
    <w:qFormat/>
    <w:rsid w:val="007863c1"/>
    <w:rPr>
      <w:rFonts w:ascii="Times New Roman Полужирный" w:hAnsi="Times New Roman Полужирный" w:eastAsia="Segoe UI" w:cs="Times New Roman"/>
      <w:b/>
      <w:bCs/>
      <w:caps/>
      <w:kern w:val="2"/>
      <w:sz w:val="24"/>
      <w:szCs w:val="24"/>
      <w:lang w:val="x-none" w:eastAsia="x-none"/>
    </w:rPr>
  </w:style>
  <w:style w:type="character" w:styleId="113" w:customStyle="1">
    <w:name w:val="Раздел 1.1 Знак"/>
    <w:basedOn w:val="Style19"/>
    <w:link w:val="116"/>
    <w:qFormat/>
    <w:rsid w:val="007863c1"/>
    <w:rPr>
      <w:rFonts w:ascii="Times New Roman Полужирный" w:hAnsi="Times New Roman Полужирный" w:eastAsia="Segoe UI" w:cs="Times New Roman"/>
      <w:b/>
      <w:bCs/>
      <w:color w:themeColor="text1" w:themeTint="a5" w:val="5A5A5A"/>
      <w:spacing w:val="15"/>
      <w:sz w:val="24"/>
      <w:szCs w:val="24"/>
      <w:lang w:eastAsia="ru-RU"/>
    </w:rPr>
  </w:style>
  <w:style w:type="character" w:styleId="docdata" w:customStyle="1">
    <w:name w:val="docdata"/>
    <w:basedOn w:val="DefaultParagraphFont"/>
    <w:qFormat/>
    <w:rsid w:val="00ce7d23"/>
    <w:rPr/>
  </w:style>
  <w:style w:type="character" w:styleId="UnresolvedMention">
    <w:name w:val="Unresolved Mention"/>
    <w:basedOn w:val="DefaultParagraphFont"/>
    <w:uiPriority w:val="99"/>
    <w:semiHidden/>
    <w:unhideWhenUsed/>
    <w:qFormat/>
    <w:rsid w:val="00955d56"/>
    <w:rPr>
      <w:color w:val="605E5C"/>
      <w:shd w:fill="E1DFDD" w:val="clear"/>
    </w:rPr>
  </w:style>
  <w:style w:type="character" w:styleId="HTML" w:customStyle="1">
    <w:name w:val="Стандартный HTML Знак"/>
    <w:basedOn w:val="DefaultParagraphFont"/>
    <w:link w:val="HTMLPreformatted"/>
    <w:uiPriority w:val="99"/>
    <w:qFormat/>
    <w:rsid w:val="0080305b"/>
    <w:rPr>
      <w:rFonts w:ascii="Courier New" w:hAnsi="Courier New" w:eastAsia="Times New Roman" w:cs="Courier New"/>
      <w:sz w:val="20"/>
      <w:szCs w:val="20"/>
      <w:lang w:eastAsia="ru-RU"/>
    </w:rPr>
  </w:style>
  <w:style w:type="character" w:styleId="32" w:customStyle="1">
    <w:name w:val="Основной текст (3)_"/>
    <w:basedOn w:val="DefaultParagraphFont"/>
    <w:link w:val="33"/>
    <w:uiPriority w:val="99"/>
    <w:qFormat/>
    <w:rsid w:val="00d607e2"/>
    <w:rPr>
      <w:rFonts w:ascii="Times New Roman" w:hAnsi="Times New Roman"/>
      <w:i/>
      <w:iCs/>
      <w:sz w:val="23"/>
      <w:szCs w:val="23"/>
      <w:shd w:fill="FFFFFF" w:val="clear"/>
    </w:rPr>
  </w:style>
  <w:style w:type="character" w:styleId="Style41" w:customStyle="1">
    <w:name w:val="Основной текст с отступом Знак"/>
    <w:basedOn w:val="DefaultParagraphFont"/>
    <w:uiPriority w:val="99"/>
    <w:semiHidden/>
    <w:qFormat/>
    <w:rsid w:val="007a28b7"/>
    <w:rPr/>
  </w:style>
  <w:style w:type="character" w:styleId="user2">
    <w:name w:val="Ссылка указателя (user)"/>
    <w:qFormat/>
    <w:rPr/>
  </w:style>
  <w:style w:type="character" w:styleId="Style42">
    <w:name w:val="Ссылка указателя"/>
    <w:qFormat/>
    <w:rPr/>
  </w:style>
  <w:style w:type="paragraph" w:styleId="Style43">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7"/>
    <w:unhideWhenUsed/>
    <w:qFormat/>
    <w:rsid w:val="00f31a64"/>
    <w:pPr>
      <w:widowControl w:val="false"/>
      <w:snapToGrid w:val="false"/>
      <w:spacing w:before="120" w:after="120"/>
      <w:jc w:val="both"/>
    </w:pPr>
    <w:rPr>
      <w:rFonts w:ascii="Times New Roman" w:hAnsi="Times New Roman" w:eastAsia="Times New Roman" w:cs="Times New Roman"/>
      <w:sz w:val="24"/>
      <w:szCs w:val="20"/>
      <w:lang w:eastAsia="ru-RU"/>
    </w:rPr>
  </w:style>
  <w:style w:type="paragraph" w:styleId="List">
    <w:name w:val="List"/>
    <w:basedOn w:val="BodyText"/>
    <w:pPr/>
    <w:rPr>
      <w:rFonts w:ascii="Times New Roman" w:hAnsi="Times New Roman" w:cs="Noto Sans Devanagari"/>
    </w:rPr>
  </w:style>
  <w:style w:type="paragraph" w:styleId="Caption">
    <w:name w:val="caption"/>
    <w:basedOn w:val="Normal"/>
    <w:qFormat/>
    <w:pPr>
      <w:suppressLineNumbers/>
      <w:spacing w:before="120" w:after="120"/>
    </w:pPr>
    <w:rPr>
      <w:rFonts w:ascii="Times New Roman" w:hAnsi="Times New Roman" w:cs="Noto Sans Devanagari"/>
      <w:i/>
      <w:iCs/>
      <w:sz w:val="24"/>
      <w:szCs w:val="24"/>
    </w:rPr>
  </w:style>
  <w:style w:type="paragraph" w:styleId="Style44">
    <w:name w:val="Указатель"/>
    <w:basedOn w:val="Normal"/>
    <w:qFormat/>
    <w:pPr>
      <w:suppressLineNumbers/>
    </w:pPr>
    <w:rPr>
      <w:rFonts w:ascii="PT Astra Serif" w:hAnsi="PT Astra Serif" w:cs="Noto Sans Devanagari"/>
    </w:rPr>
  </w:style>
  <w:style w:type="paragraph" w:styleId="user3">
    <w:name w:val="Заголовок (user)"/>
    <w:basedOn w:val="Normal"/>
    <w:next w:val="BodyText"/>
    <w:qFormat/>
    <w:pPr>
      <w:keepNext w:val="true"/>
      <w:spacing w:before="240" w:after="120"/>
    </w:pPr>
    <w:rPr>
      <w:rFonts w:ascii="Liberation Sans" w:hAnsi="Liberation Sans" w:eastAsia="Tahoma" w:cs="Noto Sans Devanagari"/>
      <w:sz w:val="28"/>
      <w:szCs w:val="28"/>
    </w:rPr>
  </w:style>
  <w:style w:type="paragraph" w:styleId="user4">
    <w:name w:val="Указатель (user)"/>
    <w:basedOn w:val="Normal"/>
    <w:qFormat/>
    <w:pPr>
      <w:suppressLineNumbers/>
    </w:pPr>
    <w:rPr>
      <w:rFonts w:ascii="Times New Roman" w:hAnsi="Times New Roman" w:cs="Noto Sans Devanagari"/>
    </w:rPr>
  </w:style>
  <w:style w:type="paragraph" w:styleId="ListParagraph">
    <w:name w:val="List Paragraph"/>
    <w:basedOn w:val="Normal"/>
    <w:link w:val="Style14"/>
    <w:uiPriority w:val="34"/>
    <w:qFormat/>
    <w:rsid w:val="00851896"/>
    <w:pPr>
      <w:spacing w:before="0" w:after="0"/>
      <w:ind w:hanging="0" w:left="720"/>
      <w:contextualSpacing/>
    </w:pPr>
    <w:rPr/>
  </w:style>
  <w:style w:type="paragraph" w:styleId="CommentText">
    <w:name w:val="annotation text"/>
    <w:basedOn w:val="Normal"/>
    <w:link w:val="Style10"/>
    <w:uiPriority w:val="99"/>
    <w:unhideWhenUsed/>
    <w:qFormat/>
    <w:rsid w:val="00286ea2"/>
    <w:pPr/>
    <w:rPr>
      <w:sz w:val="20"/>
      <w:szCs w:val="20"/>
    </w:rPr>
  </w:style>
  <w:style w:type="paragraph" w:styleId="annotationsubject">
    <w:name w:val="annotation subject"/>
    <w:basedOn w:val="CommentText"/>
    <w:next w:val="CommentText"/>
    <w:link w:val="Style11"/>
    <w:uiPriority w:val="99"/>
    <w:unhideWhenUsed/>
    <w:qFormat/>
    <w:rsid w:val="00286ea2"/>
    <w:pPr/>
    <w:rPr>
      <w:b/>
      <w:bCs/>
    </w:rPr>
  </w:style>
  <w:style w:type="paragraph" w:styleId="Revision">
    <w:name w:val="Revision"/>
    <w:uiPriority w:val="99"/>
    <w:semiHidden/>
    <w:qFormat/>
    <w:rsid w:val="000d6d2b"/>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Style45">
    <w:name w:val="Колонтитул"/>
    <w:basedOn w:val="Normal"/>
    <w:qFormat/>
    <w:pPr/>
    <w:rPr/>
  </w:style>
  <w:style w:type="paragraph" w:styleId="Style46">
    <w:name w:val="Колонтитулы"/>
    <w:basedOn w:val="Normal"/>
    <w:qFormat/>
    <w:pPr/>
    <w:rPr/>
  </w:style>
  <w:style w:type="paragraph" w:styleId="Header">
    <w:name w:val="header"/>
    <w:basedOn w:val="Normal"/>
    <w:link w:val="Style12"/>
    <w:uiPriority w:val="99"/>
    <w:unhideWhenUsed/>
    <w:rsid w:val="00a858fe"/>
    <w:pPr>
      <w:tabs>
        <w:tab w:val="clear" w:pos="708"/>
        <w:tab w:val="center" w:pos="4677" w:leader="none"/>
        <w:tab w:val="right" w:pos="9355" w:leader="none"/>
      </w:tabs>
    </w:pPr>
    <w:rPr/>
  </w:style>
  <w:style w:type="paragraph" w:styleId="Footer">
    <w:name w:val="footer"/>
    <w:basedOn w:val="Normal"/>
    <w:link w:val="Style13"/>
    <w:uiPriority w:val="99"/>
    <w:unhideWhenUsed/>
    <w:rsid w:val="00a858fe"/>
    <w:pPr>
      <w:tabs>
        <w:tab w:val="clear" w:pos="708"/>
        <w:tab w:val="center" w:pos="4677" w:leader="none"/>
        <w:tab w:val="right" w:pos="9355" w:leader="none"/>
      </w:tabs>
    </w:pPr>
    <w:rPr/>
  </w:style>
  <w:style w:type="paragraph" w:styleId="ConsPlusNormal" w:customStyle="1">
    <w:name w:val="ConsPlusNormal"/>
    <w:qFormat/>
    <w:rsid w:val="00200afe"/>
    <w:pPr>
      <w:widowControl w:val="false"/>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FootnoteText">
    <w:name w:val="footnote text"/>
    <w:basedOn w:val="Normal"/>
    <w:link w:val="Style15"/>
    <w:uiPriority w:val="99"/>
    <w:qFormat/>
    <w:rsid w:val="00943a3d"/>
    <w:pPr/>
    <w:rPr>
      <w:rFonts w:ascii="Times New Roman" w:hAnsi="Times New Roman" w:eastAsia="Times New Roman" w:cs="Times New Roman"/>
      <w:sz w:val="20"/>
      <w:szCs w:val="20"/>
      <w:lang w:val="x-none" w:eastAsia="x-none"/>
    </w:rPr>
  </w:style>
  <w:style w:type="paragraph" w:styleId="BalloonText">
    <w:name w:val="Balloon Text"/>
    <w:basedOn w:val="Normal"/>
    <w:link w:val="Style18"/>
    <w:uiPriority w:val="99"/>
    <w:unhideWhenUsed/>
    <w:qFormat/>
    <w:rsid w:val="00395a9e"/>
    <w:pPr/>
    <w:rPr>
      <w:rFonts w:ascii="Segoe UI" w:hAnsi="Segoe UI" w:cs="Segoe UI"/>
      <w:sz w:val="18"/>
      <w:szCs w:val="18"/>
    </w:rPr>
  </w:style>
  <w:style w:type="paragraph" w:styleId="Default" w:customStyle="1">
    <w:name w:val="Default"/>
    <w:qFormat/>
    <w:rsid w:val="00433cdf"/>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Subtitle">
    <w:name w:val="Subtitle"/>
    <w:basedOn w:val="Normal"/>
    <w:next w:val="Normal"/>
    <w:link w:val="Style19"/>
    <w:uiPriority w:val="11"/>
    <w:qFormat/>
    <w:rsid w:val="00433cdf"/>
    <w:pPr>
      <w:spacing w:lineRule="auto" w:line="259" w:before="0" w:after="160"/>
    </w:pPr>
    <w:rPr>
      <w:rFonts w:eastAsia="" w:eastAsiaTheme="minorEastAsia"/>
      <w:color w:themeColor="text1" w:themeTint="a5" w:val="5A5A5A"/>
      <w:spacing w:val="15"/>
    </w:rPr>
  </w:style>
  <w:style w:type="paragraph" w:styleId="TOC1">
    <w:name w:val="toc 1"/>
    <w:basedOn w:val="Normal"/>
    <w:next w:val="Normal"/>
    <w:autoRedefine/>
    <w:uiPriority w:val="39"/>
    <w:unhideWhenUsed/>
    <w:rsid w:val="00ba2213"/>
    <w:pPr>
      <w:tabs>
        <w:tab w:val="clear" w:pos="708"/>
        <w:tab w:val="right" w:pos="9639" w:leader="dot"/>
      </w:tabs>
      <w:spacing w:lineRule="auto" w:line="276" w:before="120" w:after="0"/>
    </w:pPr>
    <w:rPr>
      <w:rFonts w:ascii="Times New Roman Полужирный" w:hAnsi="Times New Roman Полужирный" w:cs="Times New Roman"/>
      <w:b/>
      <w:bCs/>
      <w:caps/>
    </w:rPr>
  </w:style>
  <w:style w:type="paragraph" w:styleId="TableParagraph" w:customStyle="1">
    <w:name w:val="Table Paragraph"/>
    <w:basedOn w:val="Normal"/>
    <w:qFormat/>
    <w:rsid w:val="00de1fca"/>
    <w:pPr>
      <w:widowControl w:val="false"/>
    </w:pPr>
    <w:rPr>
      <w:rFonts w:ascii="Times New Roman" w:hAnsi="Times New Roman" w:eastAsia="Times New Roman" w:cs="Times New Roman"/>
    </w:rPr>
  </w:style>
  <w:style w:type="paragraph" w:styleId="msonormal" w:customStyle="1">
    <w:name w:val="msonormal"/>
    <w:basedOn w:val="Normal"/>
    <w:qFormat/>
    <w:rsid w:val="00de1fca"/>
    <w:pPr>
      <w:spacing w:lineRule="auto" w:line="276" w:before="0" w:after="200"/>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de1fca"/>
    <w:pPr>
      <w:spacing w:lineRule="auto" w:line="276" w:before="0" w:after="200"/>
    </w:pPr>
    <w:rPr>
      <w:rFonts w:ascii="Times New Roman" w:hAnsi="Times New Roman" w:eastAsia="Times New Roman" w:cs="Times New Roman"/>
      <w:sz w:val="24"/>
      <w:szCs w:val="24"/>
      <w:lang w:eastAsia="ru-RU"/>
    </w:rPr>
  </w:style>
  <w:style w:type="paragraph" w:styleId="TOC2">
    <w:name w:val="toc 2"/>
    <w:basedOn w:val="Normal"/>
    <w:next w:val="Normal"/>
    <w:autoRedefine/>
    <w:uiPriority w:val="39"/>
    <w:unhideWhenUsed/>
    <w:rsid w:val="00e52b01"/>
    <w:pPr>
      <w:tabs>
        <w:tab w:val="clear" w:pos="708"/>
        <w:tab w:val="right" w:pos="9639" w:leader="dot"/>
      </w:tabs>
      <w:spacing w:before="120" w:after="0"/>
      <w:ind w:hanging="0" w:left="240"/>
    </w:pPr>
    <w:rPr>
      <w:rFonts w:ascii="Times New Roman" w:hAnsi="Times New Roman" w:eastAsia="Times New Roman" w:cs="Times New Roman"/>
      <w:i/>
      <w:iCs/>
      <w:sz w:val="24"/>
      <w:szCs w:val="24"/>
      <w:lang w:eastAsia="ru-RU"/>
    </w:rPr>
  </w:style>
  <w:style w:type="paragraph" w:styleId="TOC3">
    <w:name w:val="toc 3"/>
    <w:basedOn w:val="Normal"/>
    <w:next w:val="Normal"/>
    <w:autoRedefine/>
    <w:uiPriority w:val="39"/>
    <w:unhideWhenUsed/>
    <w:rsid w:val="00de1fca"/>
    <w:pPr>
      <w:ind w:hanging="0" w:left="480"/>
    </w:pPr>
    <w:rPr>
      <w:rFonts w:ascii="Times New Roman" w:hAnsi="Times New Roman" w:eastAsia="Times New Roman" w:cs="Times New Roman"/>
      <w:sz w:val="28"/>
      <w:szCs w:val="28"/>
      <w:lang w:eastAsia="ru-RU"/>
    </w:rPr>
  </w:style>
  <w:style w:type="paragraph" w:styleId="TOC4">
    <w:name w:val="toc 4"/>
    <w:basedOn w:val="Normal"/>
    <w:next w:val="Normal"/>
    <w:autoRedefine/>
    <w:uiPriority w:val="39"/>
    <w:unhideWhenUsed/>
    <w:rsid w:val="00de1fca"/>
    <w:pPr>
      <w:ind w:hanging="0" w:left="720"/>
    </w:pPr>
    <w:rPr>
      <w:rFonts w:ascii="Calibri" w:hAnsi="Calibri" w:eastAsia="Times New Roman" w:cs="Calibri"/>
      <w:sz w:val="20"/>
      <w:szCs w:val="20"/>
      <w:lang w:eastAsia="ru-RU"/>
    </w:rPr>
  </w:style>
  <w:style w:type="paragraph" w:styleId="TOC5">
    <w:name w:val="toc 5"/>
    <w:basedOn w:val="Normal"/>
    <w:next w:val="Normal"/>
    <w:autoRedefine/>
    <w:uiPriority w:val="39"/>
    <w:unhideWhenUsed/>
    <w:rsid w:val="00de1fca"/>
    <w:pPr>
      <w:ind w:hanging="0" w:left="960"/>
    </w:pPr>
    <w:rPr>
      <w:rFonts w:ascii="Calibri" w:hAnsi="Calibri" w:eastAsia="Times New Roman" w:cs="Calibri"/>
      <w:sz w:val="20"/>
      <w:szCs w:val="20"/>
      <w:lang w:eastAsia="ru-RU"/>
    </w:rPr>
  </w:style>
  <w:style w:type="paragraph" w:styleId="TOC6">
    <w:name w:val="toc 6"/>
    <w:basedOn w:val="Normal"/>
    <w:next w:val="Normal"/>
    <w:autoRedefine/>
    <w:uiPriority w:val="39"/>
    <w:unhideWhenUsed/>
    <w:rsid w:val="00de1fca"/>
    <w:pPr>
      <w:ind w:hanging="0" w:left="1200"/>
    </w:pPr>
    <w:rPr>
      <w:rFonts w:ascii="Calibri" w:hAnsi="Calibri" w:eastAsia="Times New Roman" w:cs="Calibri"/>
      <w:sz w:val="20"/>
      <w:szCs w:val="20"/>
      <w:lang w:eastAsia="ru-RU"/>
    </w:rPr>
  </w:style>
  <w:style w:type="paragraph" w:styleId="TOC7">
    <w:name w:val="toc 7"/>
    <w:basedOn w:val="Normal"/>
    <w:next w:val="Normal"/>
    <w:autoRedefine/>
    <w:uiPriority w:val="39"/>
    <w:unhideWhenUsed/>
    <w:rsid w:val="00de1fca"/>
    <w:pPr>
      <w:ind w:hanging="0" w:left="1440"/>
    </w:pPr>
    <w:rPr>
      <w:rFonts w:ascii="Calibri" w:hAnsi="Calibri" w:eastAsia="Times New Roman" w:cs="Calibri"/>
      <w:sz w:val="20"/>
      <w:szCs w:val="20"/>
      <w:lang w:eastAsia="ru-RU"/>
    </w:rPr>
  </w:style>
  <w:style w:type="paragraph" w:styleId="TOC8">
    <w:name w:val="toc 8"/>
    <w:basedOn w:val="Normal"/>
    <w:next w:val="Normal"/>
    <w:autoRedefine/>
    <w:uiPriority w:val="39"/>
    <w:unhideWhenUsed/>
    <w:rsid w:val="00de1fca"/>
    <w:pPr>
      <w:ind w:hanging="0" w:left="1680"/>
    </w:pPr>
    <w:rPr>
      <w:rFonts w:ascii="Calibri" w:hAnsi="Calibri" w:eastAsia="Times New Roman" w:cs="Calibri"/>
      <w:sz w:val="20"/>
      <w:szCs w:val="20"/>
      <w:lang w:eastAsia="ru-RU"/>
    </w:rPr>
  </w:style>
  <w:style w:type="paragraph" w:styleId="TOC9">
    <w:name w:val="toc 9"/>
    <w:basedOn w:val="Normal"/>
    <w:next w:val="Normal"/>
    <w:autoRedefine/>
    <w:uiPriority w:val="39"/>
    <w:unhideWhenUsed/>
    <w:rsid w:val="00de1fca"/>
    <w:pPr>
      <w:ind w:hanging="0" w:left="1920"/>
    </w:pPr>
    <w:rPr>
      <w:rFonts w:ascii="Calibri" w:hAnsi="Calibri" w:eastAsia="Times New Roman" w:cs="Calibri"/>
      <w:sz w:val="20"/>
      <w:szCs w:val="20"/>
      <w:lang w:eastAsia="ru-RU"/>
    </w:rPr>
  </w:style>
  <w:style w:type="paragraph" w:styleId="EndnoteText">
    <w:name w:val="endnote text"/>
    <w:basedOn w:val="Normal"/>
    <w:link w:val="Style20"/>
    <w:uiPriority w:val="99"/>
    <w:semiHidden/>
    <w:unhideWhenUsed/>
    <w:rsid w:val="00de1fca"/>
    <w:pPr/>
    <w:rPr>
      <w:rFonts w:ascii="Calibri" w:hAnsi="Calibri" w:eastAsia="Times New Roman" w:cs="Times New Roman"/>
      <w:sz w:val="20"/>
      <w:szCs w:val="20"/>
      <w:lang w:val="x-none" w:eastAsia="x-none"/>
    </w:rPr>
  </w:style>
  <w:style w:type="paragraph" w:styleId="ListBullet3">
    <w:name w:val="List Bullet 3"/>
    <w:basedOn w:val="Normal"/>
    <w:unhideWhenUsed/>
    <w:rsid w:val="00de1fca"/>
    <w:pPr>
      <w:spacing w:before="120" w:after="120"/>
      <w:ind w:hanging="360" w:left="720"/>
      <w:jc w:val="both"/>
    </w:pPr>
    <w:rPr>
      <w:rFonts w:ascii="Arial" w:hAnsi="Arial" w:eastAsia="Batang" w:cs="Times New Roman"/>
      <w:sz w:val="20"/>
      <w:szCs w:val="24"/>
      <w:lang w:eastAsia="ko-KR"/>
    </w:rPr>
  </w:style>
  <w:style w:type="paragraph" w:styleId="BodyText2">
    <w:name w:val="Body Text 2"/>
    <w:basedOn w:val="Normal"/>
    <w:link w:val="21"/>
    <w:unhideWhenUsed/>
    <w:qFormat/>
    <w:rsid w:val="00de1fca"/>
    <w:pPr>
      <w:ind w:hanging="0" w:right="-57"/>
      <w:jc w:val="both"/>
    </w:pPr>
    <w:rPr>
      <w:rFonts w:ascii="Times New Roman" w:hAnsi="Times New Roman" w:eastAsia="Times New Roman" w:cs="Times New Roman"/>
      <w:sz w:val="24"/>
      <w:szCs w:val="24"/>
      <w:lang w:val="x-none" w:eastAsia="x-none"/>
    </w:rPr>
  </w:style>
  <w:style w:type="paragraph" w:styleId="BodyTextIndent2">
    <w:name w:val="Body Text Indent 2"/>
    <w:basedOn w:val="Normal"/>
    <w:link w:val="22"/>
    <w:unhideWhenUsed/>
    <w:qFormat/>
    <w:rsid w:val="00de1fca"/>
    <w:pPr>
      <w:spacing w:lineRule="auto" w:line="480" w:before="0" w:after="120"/>
      <w:ind w:hanging="0" w:left="283"/>
    </w:pPr>
    <w:rPr>
      <w:rFonts w:ascii="Times New Roman" w:hAnsi="Times New Roman" w:eastAsia="Times New Roman" w:cs="Times New Roman"/>
      <w:sz w:val="24"/>
      <w:szCs w:val="24"/>
      <w:lang w:val="x-none" w:eastAsia="x-none"/>
    </w:rPr>
  </w:style>
  <w:style w:type="paragraph" w:styleId="Style47" w:customStyle="1">
    <w:name w:val="Внимание"/>
    <w:basedOn w:val="Normal"/>
    <w:next w:val="Normal"/>
    <w:uiPriority w:val="99"/>
    <w:qFormat/>
    <w:rsid w:val="00de1fca"/>
    <w:pPr>
      <w:widowControl w:val="false"/>
      <w:shd w:val="clear" w:color="auto" w:fill="F5F3DA"/>
      <w:spacing w:lineRule="auto" w:line="360" w:before="240" w:after="240"/>
      <w:ind w:firstLine="300" w:left="420" w:right="420"/>
      <w:jc w:val="both"/>
    </w:pPr>
    <w:rPr>
      <w:rFonts w:ascii="Times New Roman" w:hAnsi="Times New Roman" w:eastAsia="Times New Roman" w:cs="Times New Roman"/>
      <w:sz w:val="24"/>
      <w:szCs w:val="24"/>
      <w:lang w:eastAsia="ru-RU"/>
    </w:rPr>
  </w:style>
  <w:style w:type="paragraph" w:styleId="Style48" w:customStyle="1">
    <w:name w:val="Внимание: криминал!!"/>
    <w:basedOn w:val="Style47"/>
    <w:next w:val="Normal"/>
    <w:uiPriority w:val="99"/>
    <w:qFormat/>
    <w:rsid w:val="00de1fca"/>
    <w:pPr/>
    <w:rPr/>
  </w:style>
  <w:style w:type="paragraph" w:styleId="Style49" w:customStyle="1">
    <w:name w:val="Внимание: недобросовестность!"/>
    <w:basedOn w:val="Style47"/>
    <w:next w:val="Normal"/>
    <w:uiPriority w:val="99"/>
    <w:qFormat/>
    <w:rsid w:val="00de1fca"/>
    <w:pPr/>
    <w:rPr/>
  </w:style>
  <w:style w:type="paragraph" w:styleId="Style50" w:customStyle="1">
    <w:name w:val="Дочерний элемент списка"/>
    <w:basedOn w:val="Normal"/>
    <w:next w:val="Normal"/>
    <w:uiPriority w:val="99"/>
    <w:qFormat/>
    <w:rsid w:val="00de1fca"/>
    <w:pPr>
      <w:widowControl w:val="false"/>
      <w:spacing w:lineRule="auto" w:line="360"/>
      <w:jc w:val="both"/>
    </w:pPr>
    <w:rPr>
      <w:rFonts w:ascii="Times New Roman" w:hAnsi="Times New Roman" w:eastAsia="Times New Roman" w:cs="Times New Roman"/>
      <w:color w:val="868381"/>
      <w:sz w:val="20"/>
      <w:szCs w:val="20"/>
      <w:lang w:eastAsia="ru-RU"/>
    </w:rPr>
  </w:style>
  <w:style w:type="paragraph" w:styleId="Style51" w:customStyle="1">
    <w:name w:val="Основное меню (преемственное)"/>
    <w:basedOn w:val="Normal"/>
    <w:next w:val="Normal"/>
    <w:uiPriority w:val="99"/>
    <w:qFormat/>
    <w:rsid w:val="00de1fca"/>
    <w:pPr>
      <w:widowControl w:val="false"/>
      <w:spacing w:lineRule="auto" w:line="360"/>
      <w:ind w:firstLine="720"/>
      <w:jc w:val="both"/>
    </w:pPr>
    <w:rPr>
      <w:rFonts w:ascii="Verdana" w:hAnsi="Verdana" w:eastAsia="Times New Roman" w:cs="Verdana"/>
      <w:lang w:eastAsia="ru-RU"/>
    </w:rPr>
  </w:style>
  <w:style w:type="paragraph" w:styleId="110">
    <w:name w:val="Заголовок1"/>
    <w:basedOn w:val="Normal"/>
    <w:next w:val="Normal"/>
    <w:link w:val="11"/>
    <w:qFormat/>
    <w:rsid w:val="006e7ff4"/>
    <w:pPr>
      <w:spacing w:beforeAutospacing="1" w:afterAutospacing="1"/>
      <w:jc w:val="center"/>
      <w:outlineLvl w:val="0"/>
    </w:pPr>
    <w:rPr>
      <w:rFonts w:ascii="Times New Roman" w:hAnsi="Times New Roman" w:eastAsia="Times New Roman" w:cs="Times New Roman"/>
      <w:b/>
      <w:bCs/>
      <w:kern w:val="2"/>
      <w:sz w:val="24"/>
      <w:szCs w:val="24"/>
      <w:lang w:eastAsia="ru-RU"/>
    </w:rPr>
  </w:style>
  <w:style w:type="paragraph" w:styleId="Style52" w:customStyle="1">
    <w:name w:val="Заголовок группы контролов"/>
    <w:basedOn w:val="Normal"/>
    <w:next w:val="Normal"/>
    <w:uiPriority w:val="99"/>
    <w:qFormat/>
    <w:rsid w:val="00de1fca"/>
    <w:pPr>
      <w:widowControl w:val="false"/>
      <w:spacing w:lineRule="auto" w:line="360"/>
      <w:ind w:firstLine="720"/>
      <w:jc w:val="both"/>
    </w:pPr>
    <w:rPr>
      <w:rFonts w:ascii="Times New Roman" w:hAnsi="Times New Roman" w:eastAsia="Times New Roman" w:cs="Times New Roman"/>
      <w:b/>
      <w:bCs/>
      <w:color w:val="000000"/>
      <w:sz w:val="24"/>
      <w:szCs w:val="24"/>
      <w:lang w:eastAsia="ru-RU"/>
    </w:rPr>
  </w:style>
  <w:style w:type="paragraph" w:styleId="Style53" w:customStyle="1">
    <w:name w:val="Заголовок для информации об изменениях"/>
    <w:basedOn w:val="Heading1"/>
    <w:next w:val="Normal"/>
    <w:uiPriority w:val="99"/>
    <w:qFormat/>
    <w:rsid w:val="00de1fca"/>
    <w:pPr>
      <w:keepNext w:val="true"/>
      <w:keepLines/>
      <w:shd w:val="clear" w:color="auto" w:fill="FFFFFF"/>
      <w:spacing w:lineRule="auto" w:line="360" w:beforeAutospacing="0" w:before="0" w:afterAutospacing="0" w:after="240"/>
      <w:outlineLvl w:val="9"/>
    </w:pPr>
    <w:rPr>
      <w:b w:val="false"/>
      <w:bCs w:val="false"/>
      <w:kern w:val="0"/>
      <w:sz w:val="18"/>
      <w:szCs w:val="18"/>
      <w:lang w:val="x-none" w:eastAsia="x-none"/>
    </w:rPr>
  </w:style>
  <w:style w:type="paragraph" w:styleId="Style54" w:customStyle="1">
    <w:name w:val="Заголовок распахивающейся части диалога"/>
    <w:basedOn w:val="Normal"/>
    <w:next w:val="Normal"/>
    <w:uiPriority w:val="99"/>
    <w:qFormat/>
    <w:rsid w:val="00de1fca"/>
    <w:pPr>
      <w:widowControl w:val="false"/>
      <w:spacing w:lineRule="auto" w:line="360"/>
      <w:ind w:firstLine="720"/>
      <w:jc w:val="both"/>
    </w:pPr>
    <w:rPr>
      <w:rFonts w:ascii="Times New Roman" w:hAnsi="Times New Roman" w:eastAsia="Times New Roman" w:cs="Times New Roman"/>
      <w:i/>
      <w:iCs/>
      <w:color w:val="000080"/>
      <w:lang w:eastAsia="ru-RU"/>
    </w:rPr>
  </w:style>
  <w:style w:type="paragraph" w:styleId="Style55" w:customStyle="1">
    <w:name w:val="Заголовок статьи"/>
    <w:basedOn w:val="Normal"/>
    <w:next w:val="Normal"/>
    <w:uiPriority w:val="99"/>
    <w:qFormat/>
    <w:rsid w:val="00de1fca"/>
    <w:pPr>
      <w:widowControl w:val="false"/>
      <w:spacing w:lineRule="auto" w:line="360"/>
      <w:ind w:hanging="892" w:left="1612"/>
      <w:jc w:val="both"/>
    </w:pPr>
    <w:rPr>
      <w:rFonts w:ascii="Times New Roman" w:hAnsi="Times New Roman" w:eastAsia="Times New Roman" w:cs="Times New Roman"/>
      <w:sz w:val="24"/>
      <w:szCs w:val="24"/>
      <w:lang w:eastAsia="ru-RU"/>
    </w:rPr>
  </w:style>
  <w:style w:type="paragraph" w:styleId="Style56" w:customStyle="1">
    <w:name w:val="Заголовок ЭР (левое окно)"/>
    <w:basedOn w:val="Normal"/>
    <w:next w:val="Normal"/>
    <w:uiPriority w:val="99"/>
    <w:qFormat/>
    <w:rsid w:val="00de1fca"/>
    <w:pPr>
      <w:widowControl w:val="false"/>
      <w:spacing w:lineRule="auto" w:line="360" w:before="300" w:after="250"/>
      <w:jc w:val="center"/>
    </w:pPr>
    <w:rPr>
      <w:rFonts w:ascii="Times New Roman" w:hAnsi="Times New Roman" w:eastAsia="Times New Roman" w:cs="Times New Roman"/>
      <w:b/>
      <w:bCs/>
      <w:color w:val="26282F"/>
      <w:sz w:val="26"/>
      <w:szCs w:val="26"/>
      <w:lang w:eastAsia="ru-RU"/>
    </w:rPr>
  </w:style>
  <w:style w:type="paragraph" w:styleId="Style57" w:customStyle="1">
    <w:name w:val="Заголовок ЭР (правое окно)"/>
    <w:basedOn w:val="Style56"/>
    <w:next w:val="Normal"/>
    <w:uiPriority w:val="99"/>
    <w:qFormat/>
    <w:rsid w:val="00de1fca"/>
    <w:pPr>
      <w:spacing w:before="300" w:after="0"/>
      <w:jc w:val="left"/>
    </w:pPr>
    <w:rPr/>
  </w:style>
  <w:style w:type="paragraph" w:styleId="Style58" w:customStyle="1">
    <w:name w:val="Интерактивный заголовок"/>
    <w:basedOn w:val="110"/>
    <w:next w:val="Normal"/>
    <w:uiPriority w:val="99"/>
    <w:qFormat/>
    <w:rsid w:val="00de1fca"/>
    <w:pPr/>
    <w:rPr>
      <w:u w:val="single"/>
    </w:rPr>
  </w:style>
  <w:style w:type="paragraph" w:styleId="Style59" w:customStyle="1">
    <w:name w:val="Текст информации об изменениях"/>
    <w:basedOn w:val="Normal"/>
    <w:next w:val="Normal"/>
    <w:uiPriority w:val="99"/>
    <w:qFormat/>
    <w:rsid w:val="00de1fca"/>
    <w:pPr>
      <w:widowControl w:val="false"/>
      <w:spacing w:lineRule="auto" w:line="360"/>
      <w:ind w:firstLine="720"/>
      <w:jc w:val="both"/>
    </w:pPr>
    <w:rPr>
      <w:rFonts w:ascii="Times New Roman" w:hAnsi="Times New Roman" w:eastAsia="Times New Roman" w:cs="Times New Roman"/>
      <w:color w:val="353842"/>
      <w:sz w:val="18"/>
      <w:szCs w:val="18"/>
      <w:lang w:eastAsia="ru-RU"/>
    </w:rPr>
  </w:style>
  <w:style w:type="paragraph" w:styleId="Style60" w:customStyle="1">
    <w:name w:val="Информация об изменениях"/>
    <w:basedOn w:val="Style59"/>
    <w:next w:val="Normal"/>
    <w:uiPriority w:val="99"/>
    <w:qFormat/>
    <w:rsid w:val="00de1fca"/>
    <w:pPr>
      <w:shd w:val="clear" w:color="auto" w:fill="EAEFED"/>
      <w:spacing w:before="180" w:after="0"/>
      <w:ind w:hanging="0" w:left="360" w:right="360"/>
    </w:pPr>
    <w:rPr/>
  </w:style>
  <w:style w:type="paragraph" w:styleId="Style61" w:customStyle="1">
    <w:name w:val="Текст (справка)"/>
    <w:basedOn w:val="Normal"/>
    <w:next w:val="Normal"/>
    <w:uiPriority w:val="99"/>
    <w:qFormat/>
    <w:rsid w:val="00de1fca"/>
    <w:pPr>
      <w:widowControl w:val="false"/>
      <w:spacing w:lineRule="auto" w:line="360"/>
      <w:ind w:hanging="0" w:left="170" w:right="170"/>
    </w:pPr>
    <w:rPr>
      <w:rFonts w:ascii="Times New Roman" w:hAnsi="Times New Roman" w:eastAsia="Times New Roman" w:cs="Times New Roman"/>
      <w:sz w:val="24"/>
      <w:szCs w:val="24"/>
      <w:lang w:eastAsia="ru-RU"/>
    </w:rPr>
  </w:style>
  <w:style w:type="paragraph" w:styleId="user5" w:customStyle="1">
    <w:name w:val="Комментарий (user)"/>
    <w:basedOn w:val="Style61"/>
    <w:next w:val="Normal"/>
    <w:uiPriority w:val="99"/>
    <w:qFormat/>
    <w:rsid w:val="00de1fca"/>
    <w:pPr>
      <w:shd w:val="clear" w:color="auto" w:fill="F0F0F0"/>
      <w:spacing w:before="75" w:after="0"/>
      <w:ind w:hanging="0" w:left="170" w:right="0"/>
      <w:jc w:val="both"/>
    </w:pPr>
    <w:rPr>
      <w:color w:val="353842"/>
    </w:rPr>
  </w:style>
  <w:style w:type="paragraph" w:styleId="Style62" w:customStyle="1">
    <w:name w:val="Информация об изменениях документа"/>
    <w:basedOn w:val="user5"/>
    <w:next w:val="Normal"/>
    <w:uiPriority w:val="99"/>
    <w:qFormat/>
    <w:rsid w:val="00de1fca"/>
    <w:pPr/>
    <w:rPr>
      <w:i/>
      <w:iCs/>
    </w:rPr>
  </w:style>
  <w:style w:type="paragraph" w:styleId="Style63" w:customStyle="1">
    <w:name w:val="Текст (лев. подпись)"/>
    <w:basedOn w:val="Normal"/>
    <w:next w:val="Normal"/>
    <w:uiPriority w:val="99"/>
    <w:qFormat/>
    <w:rsid w:val="00de1fca"/>
    <w:pPr>
      <w:widowControl w:val="false"/>
      <w:spacing w:lineRule="auto" w:line="360"/>
    </w:pPr>
    <w:rPr>
      <w:rFonts w:ascii="Times New Roman" w:hAnsi="Times New Roman" w:eastAsia="Times New Roman" w:cs="Times New Roman"/>
      <w:sz w:val="24"/>
      <w:szCs w:val="24"/>
      <w:lang w:eastAsia="ru-RU"/>
    </w:rPr>
  </w:style>
  <w:style w:type="paragraph" w:styleId="Style64" w:customStyle="1">
    <w:name w:val="Колонтитул (левый)"/>
    <w:basedOn w:val="Style63"/>
    <w:next w:val="Normal"/>
    <w:uiPriority w:val="99"/>
    <w:qFormat/>
    <w:rsid w:val="00de1fca"/>
    <w:pPr/>
    <w:rPr>
      <w:sz w:val="14"/>
      <w:szCs w:val="14"/>
    </w:rPr>
  </w:style>
  <w:style w:type="paragraph" w:styleId="Style65" w:customStyle="1">
    <w:name w:val="Текст (прав. подпись)"/>
    <w:basedOn w:val="Normal"/>
    <w:next w:val="Normal"/>
    <w:uiPriority w:val="99"/>
    <w:qFormat/>
    <w:rsid w:val="00de1fca"/>
    <w:pPr>
      <w:widowControl w:val="false"/>
      <w:spacing w:lineRule="auto" w:line="360"/>
      <w:jc w:val="right"/>
    </w:pPr>
    <w:rPr>
      <w:rFonts w:ascii="Times New Roman" w:hAnsi="Times New Roman" w:eastAsia="Times New Roman" w:cs="Times New Roman"/>
      <w:sz w:val="24"/>
      <w:szCs w:val="24"/>
      <w:lang w:eastAsia="ru-RU"/>
    </w:rPr>
  </w:style>
  <w:style w:type="paragraph" w:styleId="Style66" w:customStyle="1">
    <w:name w:val="Колонтитул (правый)"/>
    <w:basedOn w:val="Style65"/>
    <w:next w:val="Normal"/>
    <w:uiPriority w:val="99"/>
    <w:qFormat/>
    <w:rsid w:val="00de1fca"/>
    <w:pPr/>
    <w:rPr>
      <w:sz w:val="14"/>
      <w:szCs w:val="14"/>
    </w:rPr>
  </w:style>
  <w:style w:type="paragraph" w:styleId="Style67" w:customStyle="1">
    <w:name w:val="Комментарий пользователя"/>
    <w:basedOn w:val="user5"/>
    <w:next w:val="Normal"/>
    <w:uiPriority w:val="99"/>
    <w:qFormat/>
    <w:rsid w:val="00de1fca"/>
    <w:pPr>
      <w:shd w:val="clear" w:color="auto" w:fill="FFDFE0"/>
      <w:jc w:val="left"/>
    </w:pPr>
    <w:rPr/>
  </w:style>
  <w:style w:type="paragraph" w:styleId="Style68" w:customStyle="1">
    <w:name w:val="Куда обратиться?"/>
    <w:basedOn w:val="Style47"/>
    <w:next w:val="Normal"/>
    <w:uiPriority w:val="99"/>
    <w:qFormat/>
    <w:rsid w:val="00de1fca"/>
    <w:pPr/>
    <w:rPr/>
  </w:style>
  <w:style w:type="paragraph" w:styleId="Style69" w:customStyle="1">
    <w:name w:val="Моноширинный"/>
    <w:basedOn w:val="Normal"/>
    <w:next w:val="Normal"/>
    <w:uiPriority w:val="99"/>
    <w:qFormat/>
    <w:rsid w:val="00de1fca"/>
    <w:pPr>
      <w:widowControl w:val="false"/>
      <w:spacing w:lineRule="auto" w:line="360"/>
    </w:pPr>
    <w:rPr>
      <w:rFonts w:ascii="Courier New" w:hAnsi="Courier New" w:eastAsia="Times New Roman" w:cs="Courier New"/>
      <w:sz w:val="24"/>
      <w:szCs w:val="24"/>
      <w:lang w:eastAsia="ru-RU"/>
    </w:rPr>
  </w:style>
  <w:style w:type="paragraph" w:styleId="Style70" w:customStyle="1">
    <w:name w:val="Напишите нам"/>
    <w:basedOn w:val="Normal"/>
    <w:next w:val="Normal"/>
    <w:uiPriority w:val="99"/>
    <w:qFormat/>
    <w:rsid w:val="00de1fca"/>
    <w:pPr>
      <w:widowControl w:val="false"/>
      <w:shd w:val="clear" w:color="auto" w:fill="EFFFAD"/>
      <w:spacing w:lineRule="auto" w:line="360" w:before="90" w:after="90"/>
      <w:ind w:hanging="0" w:left="180" w:right="180"/>
      <w:jc w:val="both"/>
    </w:pPr>
    <w:rPr>
      <w:rFonts w:ascii="Times New Roman" w:hAnsi="Times New Roman" w:eastAsia="Times New Roman" w:cs="Times New Roman"/>
      <w:sz w:val="20"/>
      <w:szCs w:val="20"/>
      <w:lang w:eastAsia="ru-RU"/>
    </w:rPr>
  </w:style>
  <w:style w:type="paragraph" w:styleId="Style71" w:customStyle="1">
    <w:name w:val="Необходимые документы"/>
    <w:basedOn w:val="Style47"/>
    <w:next w:val="Normal"/>
    <w:uiPriority w:val="99"/>
    <w:qFormat/>
    <w:rsid w:val="00de1fca"/>
    <w:pPr>
      <w:ind w:firstLine="118" w:left="420" w:right="420"/>
    </w:pPr>
    <w:rPr/>
  </w:style>
  <w:style w:type="paragraph" w:styleId="Style72" w:customStyle="1">
    <w:name w:val="Нормальный (таблица)"/>
    <w:basedOn w:val="Normal"/>
    <w:next w:val="Normal"/>
    <w:uiPriority w:val="99"/>
    <w:qFormat/>
    <w:rsid w:val="00de1fca"/>
    <w:pPr>
      <w:widowControl w:val="false"/>
      <w:spacing w:lineRule="auto" w:line="360"/>
      <w:jc w:val="both"/>
    </w:pPr>
    <w:rPr>
      <w:rFonts w:ascii="Times New Roman" w:hAnsi="Times New Roman" w:eastAsia="Times New Roman" w:cs="Times New Roman"/>
      <w:sz w:val="24"/>
      <w:szCs w:val="24"/>
      <w:lang w:eastAsia="ru-RU"/>
    </w:rPr>
  </w:style>
  <w:style w:type="paragraph" w:styleId="Style73" w:customStyle="1">
    <w:name w:val="Таблицы (моноширинный)"/>
    <w:basedOn w:val="Normal"/>
    <w:next w:val="Normal"/>
    <w:uiPriority w:val="99"/>
    <w:qFormat/>
    <w:rsid w:val="00de1fca"/>
    <w:pPr>
      <w:widowControl w:val="false"/>
      <w:spacing w:lineRule="auto" w:line="360"/>
    </w:pPr>
    <w:rPr>
      <w:rFonts w:ascii="Courier New" w:hAnsi="Courier New" w:eastAsia="Times New Roman" w:cs="Courier New"/>
      <w:sz w:val="24"/>
      <w:szCs w:val="24"/>
      <w:lang w:eastAsia="ru-RU"/>
    </w:rPr>
  </w:style>
  <w:style w:type="paragraph" w:styleId="Style74" w:customStyle="1">
    <w:name w:val="Оглавление"/>
    <w:basedOn w:val="Style73"/>
    <w:next w:val="Normal"/>
    <w:uiPriority w:val="99"/>
    <w:qFormat/>
    <w:rsid w:val="00de1fca"/>
    <w:pPr>
      <w:ind w:hanging="0" w:left="140"/>
    </w:pPr>
    <w:rPr/>
  </w:style>
  <w:style w:type="paragraph" w:styleId="Style75" w:customStyle="1">
    <w:name w:val="Переменная часть"/>
    <w:basedOn w:val="Style51"/>
    <w:next w:val="Normal"/>
    <w:uiPriority w:val="99"/>
    <w:qFormat/>
    <w:rsid w:val="00de1fca"/>
    <w:pPr/>
    <w:rPr>
      <w:sz w:val="18"/>
      <w:szCs w:val="18"/>
    </w:rPr>
  </w:style>
  <w:style w:type="paragraph" w:styleId="Style76" w:customStyle="1">
    <w:name w:val="Подвал для информации об изменениях"/>
    <w:basedOn w:val="Heading1"/>
    <w:next w:val="Normal"/>
    <w:uiPriority w:val="99"/>
    <w:qFormat/>
    <w:rsid w:val="00de1fca"/>
    <w:pPr>
      <w:keepNext w:val="true"/>
      <w:keepLines/>
      <w:spacing w:lineRule="auto" w:line="360" w:beforeAutospacing="0" w:before="480" w:afterAutospacing="0" w:after="240"/>
      <w:outlineLvl w:val="9"/>
    </w:pPr>
    <w:rPr>
      <w:b w:val="false"/>
      <w:bCs w:val="false"/>
      <w:kern w:val="0"/>
      <w:sz w:val="18"/>
      <w:szCs w:val="18"/>
      <w:lang w:val="x-none" w:eastAsia="x-none"/>
    </w:rPr>
  </w:style>
  <w:style w:type="paragraph" w:styleId="Style77" w:customStyle="1">
    <w:name w:val="Подзаголовок для информации об изменениях"/>
    <w:basedOn w:val="Style59"/>
    <w:next w:val="Normal"/>
    <w:uiPriority w:val="99"/>
    <w:qFormat/>
    <w:rsid w:val="00de1fca"/>
    <w:pPr/>
    <w:rPr>
      <w:b/>
      <w:bCs/>
    </w:rPr>
  </w:style>
  <w:style w:type="paragraph" w:styleId="Style78" w:customStyle="1">
    <w:name w:val="Подчёркнуный текст"/>
    <w:basedOn w:val="Normal"/>
    <w:next w:val="Normal"/>
    <w:uiPriority w:val="99"/>
    <w:qFormat/>
    <w:rsid w:val="00de1fca"/>
    <w:pPr>
      <w:widowControl w:val="false"/>
      <w:pBdr>
        <w:bottom w:val="single" w:sz="4" w:space="0" w:color="000000"/>
      </w:pBdr>
      <w:spacing w:lineRule="auto" w:line="360"/>
      <w:ind w:firstLine="720"/>
      <w:jc w:val="both"/>
    </w:pPr>
    <w:rPr>
      <w:rFonts w:ascii="Times New Roman" w:hAnsi="Times New Roman" w:eastAsia="Times New Roman" w:cs="Times New Roman"/>
      <w:sz w:val="24"/>
      <w:szCs w:val="24"/>
      <w:lang w:eastAsia="ru-RU"/>
    </w:rPr>
  </w:style>
  <w:style w:type="paragraph" w:styleId="Style79" w:customStyle="1">
    <w:name w:val="Постоянная часть"/>
    <w:basedOn w:val="Style51"/>
    <w:next w:val="Normal"/>
    <w:uiPriority w:val="99"/>
    <w:qFormat/>
    <w:rsid w:val="00de1fca"/>
    <w:pPr/>
    <w:rPr>
      <w:sz w:val="20"/>
      <w:szCs w:val="20"/>
    </w:rPr>
  </w:style>
  <w:style w:type="paragraph" w:styleId="Style80" w:customStyle="1">
    <w:name w:val="Прижатый влево"/>
    <w:basedOn w:val="Normal"/>
    <w:next w:val="Normal"/>
    <w:uiPriority w:val="99"/>
    <w:qFormat/>
    <w:rsid w:val="00de1fca"/>
    <w:pPr>
      <w:widowControl w:val="false"/>
      <w:spacing w:lineRule="auto" w:line="360"/>
    </w:pPr>
    <w:rPr>
      <w:rFonts w:ascii="Times New Roman" w:hAnsi="Times New Roman" w:eastAsia="Times New Roman" w:cs="Times New Roman"/>
      <w:sz w:val="24"/>
      <w:szCs w:val="24"/>
      <w:lang w:eastAsia="ru-RU"/>
    </w:rPr>
  </w:style>
  <w:style w:type="paragraph" w:styleId="Style81" w:customStyle="1">
    <w:name w:val="Пример."/>
    <w:basedOn w:val="Style47"/>
    <w:next w:val="Normal"/>
    <w:uiPriority w:val="99"/>
    <w:qFormat/>
    <w:rsid w:val="00de1fca"/>
    <w:pPr/>
    <w:rPr/>
  </w:style>
  <w:style w:type="paragraph" w:styleId="Style82" w:customStyle="1">
    <w:name w:val="Примечание."/>
    <w:basedOn w:val="Style47"/>
    <w:next w:val="Normal"/>
    <w:uiPriority w:val="99"/>
    <w:qFormat/>
    <w:rsid w:val="00de1fca"/>
    <w:pPr/>
    <w:rPr/>
  </w:style>
  <w:style w:type="paragraph" w:styleId="Style83" w:customStyle="1">
    <w:name w:val="Словарная статья"/>
    <w:basedOn w:val="Normal"/>
    <w:next w:val="Normal"/>
    <w:uiPriority w:val="99"/>
    <w:qFormat/>
    <w:rsid w:val="00de1fca"/>
    <w:pPr>
      <w:widowControl w:val="false"/>
      <w:spacing w:lineRule="auto" w:line="360"/>
      <w:ind w:hanging="0" w:right="118"/>
      <w:jc w:val="both"/>
    </w:pPr>
    <w:rPr>
      <w:rFonts w:ascii="Times New Roman" w:hAnsi="Times New Roman" w:eastAsia="Times New Roman" w:cs="Times New Roman"/>
      <w:sz w:val="24"/>
      <w:szCs w:val="24"/>
      <w:lang w:eastAsia="ru-RU"/>
    </w:rPr>
  </w:style>
  <w:style w:type="paragraph" w:styleId="Style84" w:customStyle="1">
    <w:name w:val="Ссылка на официальную публикацию"/>
    <w:basedOn w:val="Normal"/>
    <w:next w:val="Normal"/>
    <w:uiPriority w:val="99"/>
    <w:qFormat/>
    <w:rsid w:val="00de1fca"/>
    <w:pPr>
      <w:widowControl w:val="false"/>
      <w:spacing w:lineRule="auto" w:line="360"/>
      <w:ind w:firstLine="720"/>
      <w:jc w:val="both"/>
    </w:pPr>
    <w:rPr>
      <w:rFonts w:ascii="Times New Roman" w:hAnsi="Times New Roman" w:eastAsia="Times New Roman" w:cs="Times New Roman"/>
      <w:sz w:val="24"/>
      <w:szCs w:val="24"/>
      <w:lang w:eastAsia="ru-RU"/>
    </w:rPr>
  </w:style>
  <w:style w:type="paragraph" w:styleId="Style85" w:customStyle="1">
    <w:name w:val="Текст в таблице"/>
    <w:basedOn w:val="Style72"/>
    <w:next w:val="Normal"/>
    <w:uiPriority w:val="99"/>
    <w:qFormat/>
    <w:rsid w:val="00de1fca"/>
    <w:pPr>
      <w:ind w:firstLine="500"/>
    </w:pPr>
    <w:rPr/>
  </w:style>
  <w:style w:type="paragraph" w:styleId="Style86" w:customStyle="1">
    <w:name w:val="Текст ЭР (см. также)"/>
    <w:basedOn w:val="Normal"/>
    <w:next w:val="Normal"/>
    <w:uiPriority w:val="99"/>
    <w:qFormat/>
    <w:rsid w:val="00de1fca"/>
    <w:pPr>
      <w:widowControl w:val="false"/>
      <w:spacing w:lineRule="auto" w:line="360" w:before="200" w:after="0"/>
    </w:pPr>
    <w:rPr>
      <w:rFonts w:ascii="Times New Roman" w:hAnsi="Times New Roman" w:eastAsia="Times New Roman" w:cs="Times New Roman"/>
      <w:sz w:val="20"/>
      <w:szCs w:val="20"/>
      <w:lang w:eastAsia="ru-RU"/>
    </w:rPr>
  </w:style>
  <w:style w:type="paragraph" w:styleId="Style87" w:customStyle="1">
    <w:name w:val="Технический комментарий"/>
    <w:basedOn w:val="Normal"/>
    <w:next w:val="Normal"/>
    <w:uiPriority w:val="99"/>
    <w:qFormat/>
    <w:rsid w:val="00de1fca"/>
    <w:pPr>
      <w:widowControl w:val="false"/>
      <w:shd w:val="clear" w:color="auto" w:fill="FFFFA6"/>
      <w:spacing w:lineRule="auto" w:line="360"/>
    </w:pPr>
    <w:rPr>
      <w:rFonts w:ascii="Times New Roman" w:hAnsi="Times New Roman" w:eastAsia="Times New Roman" w:cs="Times New Roman"/>
      <w:color w:val="463F31"/>
      <w:sz w:val="24"/>
      <w:szCs w:val="24"/>
      <w:lang w:eastAsia="ru-RU"/>
    </w:rPr>
  </w:style>
  <w:style w:type="paragraph" w:styleId="Style88" w:customStyle="1">
    <w:name w:val="Формула"/>
    <w:basedOn w:val="Normal"/>
    <w:next w:val="Normal"/>
    <w:uiPriority w:val="99"/>
    <w:qFormat/>
    <w:rsid w:val="00de1fca"/>
    <w:pPr>
      <w:widowControl w:val="false"/>
      <w:shd w:val="clear" w:color="auto" w:fill="F5F3DA"/>
      <w:spacing w:lineRule="auto" w:line="360" w:before="240" w:after="240"/>
      <w:ind w:firstLine="300" w:left="420" w:right="420"/>
      <w:jc w:val="both"/>
    </w:pPr>
    <w:rPr>
      <w:rFonts w:ascii="Times New Roman" w:hAnsi="Times New Roman" w:eastAsia="Times New Roman" w:cs="Times New Roman"/>
      <w:sz w:val="24"/>
      <w:szCs w:val="24"/>
      <w:lang w:eastAsia="ru-RU"/>
    </w:rPr>
  </w:style>
  <w:style w:type="paragraph" w:styleId="Style89" w:customStyle="1">
    <w:name w:val="Центрированный (таблица)"/>
    <w:basedOn w:val="Style72"/>
    <w:next w:val="Normal"/>
    <w:uiPriority w:val="99"/>
    <w:qFormat/>
    <w:rsid w:val="00de1fca"/>
    <w:pPr>
      <w:jc w:val="center"/>
    </w:pPr>
    <w:rPr/>
  </w:style>
  <w:style w:type="paragraph" w:styleId="-" w:customStyle="1">
    <w:name w:val="ЭР-содержание (правое окно)"/>
    <w:basedOn w:val="Normal"/>
    <w:next w:val="Normal"/>
    <w:uiPriority w:val="99"/>
    <w:qFormat/>
    <w:rsid w:val="00de1fca"/>
    <w:pPr>
      <w:widowControl w:val="false"/>
      <w:spacing w:lineRule="auto" w:line="360" w:before="300" w:after="0"/>
    </w:pPr>
    <w:rPr>
      <w:rFonts w:ascii="Times New Roman" w:hAnsi="Times New Roman" w:eastAsia="Times New Roman" w:cs="Times New Roman"/>
      <w:sz w:val="24"/>
      <w:szCs w:val="24"/>
      <w:lang w:eastAsia="ru-RU"/>
    </w:rPr>
  </w:style>
  <w:style w:type="paragraph" w:styleId="s1" w:customStyle="1">
    <w:name w:val="s_1"/>
    <w:basedOn w:val="Normal"/>
    <w:qFormat/>
    <w:rsid w:val="00de1fca"/>
    <w:pPr>
      <w:spacing w:beforeAutospacing="1" w:afterAutospacing="1"/>
    </w:pPr>
    <w:rPr>
      <w:rFonts w:ascii="Times New Roman" w:hAnsi="Times New Roman" w:eastAsia="Times New Roman" w:cs="Times New Roman"/>
      <w:sz w:val="24"/>
      <w:szCs w:val="24"/>
      <w:lang w:eastAsia="ru-RU"/>
    </w:rPr>
  </w:style>
  <w:style w:type="paragraph" w:styleId="ConsPlusNonformat" w:customStyle="1">
    <w:name w:val="ConsPlusNonformat"/>
    <w:uiPriority w:val="99"/>
    <w:qFormat/>
    <w:rsid w:val="00de1fca"/>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IndexHeading">
    <w:name w:val="index heading"/>
    <w:basedOn w:val="user3"/>
    <w:pPr/>
    <w:rPr/>
  </w:style>
  <w:style w:type="paragraph" w:styleId="TOCHeading">
    <w:name w:val="TOC Heading"/>
    <w:basedOn w:val="Heading1"/>
    <w:next w:val="Normal"/>
    <w:uiPriority w:val="39"/>
    <w:unhideWhenUsed/>
    <w:qFormat/>
    <w:rsid w:val="00064407"/>
    <w:pPr>
      <w:keepNext w:val="true"/>
      <w:keepLines/>
      <w:spacing w:lineRule="auto" w:line="259" w:beforeAutospacing="0" w:before="240" w:afterAutospacing="0" w:after="0"/>
      <w:ind w:firstLine="709"/>
      <w:outlineLvl w:val="9"/>
    </w:pPr>
    <w:rPr>
      <w:rFonts w:ascii="@Batang" w:hAnsi="@Batang" w:eastAsia="Segoe UI" w:cs="Segoe UI"/>
      <w:b w:val="false"/>
      <w:bCs w:val="false"/>
      <w:color w:val="2F5496"/>
      <w:kern w:val="0"/>
    </w:rPr>
  </w:style>
  <w:style w:type="paragraph" w:styleId="Title">
    <w:name w:val="Title"/>
    <w:basedOn w:val="Normal"/>
    <w:next w:val="Normal"/>
    <w:link w:val="23"/>
    <w:uiPriority w:val="10"/>
    <w:qFormat/>
    <w:rsid w:val="00064407"/>
    <w:pPr>
      <w:spacing w:lineRule="auto" w:line="276" w:before="0" w:after="120"/>
      <w:ind w:firstLine="709"/>
      <w:outlineLvl w:val="0"/>
    </w:pPr>
    <w:rPr>
      <w:rFonts w:ascii="Segoe UI" w:hAnsi="Segoe UI" w:eastAsia="Segoe UI" w:cs="Segoe UI"/>
      <w:kern w:val="2"/>
      <w:sz w:val="24"/>
      <w:szCs w:val="24"/>
      <w:lang w:eastAsia="ru-RU"/>
    </w:rPr>
  </w:style>
  <w:style w:type="paragraph" w:styleId="121" w:customStyle="1">
    <w:name w:val="таблСлева12"/>
    <w:basedOn w:val="Normal"/>
    <w:uiPriority w:val="3"/>
    <w:qFormat/>
    <w:rsid w:val="00064407"/>
    <w:pPr>
      <w:snapToGrid w:val="false"/>
    </w:pPr>
    <w:rPr>
      <w:rFonts w:ascii="Segoe UI" w:hAnsi="Segoe UI" w:eastAsia="Segoe UI" w:cs="Segoe UI"/>
      <w:iCs/>
      <w:sz w:val="24"/>
      <w:szCs w:val="28"/>
      <w:lang w:eastAsia="ru-RU"/>
    </w:rPr>
  </w:style>
  <w:style w:type="paragraph" w:styleId="s16" w:customStyle="1">
    <w:name w:val="s_16"/>
    <w:basedOn w:val="Normal"/>
    <w:qFormat/>
    <w:rsid w:val="00064407"/>
    <w:pPr>
      <w:spacing w:beforeAutospacing="1" w:afterAutospacing="1"/>
    </w:pPr>
    <w:rPr>
      <w:rFonts w:ascii="Times New Roman" w:hAnsi="Times New Roman" w:eastAsia="Times New Roman" w:cs="Times New Roman"/>
      <w:sz w:val="24"/>
      <w:szCs w:val="24"/>
      <w:lang w:eastAsia="ru-RU"/>
    </w:rPr>
  </w:style>
  <w:style w:type="paragraph" w:styleId="26" w:customStyle="1">
    <w:name w:val="Основной текст (2)"/>
    <w:basedOn w:val="Normal"/>
    <w:link w:val="25"/>
    <w:qFormat/>
    <w:rsid w:val="00064407"/>
    <w:pPr>
      <w:widowControl w:val="false"/>
      <w:shd w:val="clear" w:color="auto" w:fill="FFFFFF"/>
      <w:spacing w:lineRule="atLeast" w:line="240" w:before="360" w:after="0"/>
      <w:jc w:val="both"/>
    </w:pPr>
    <w:rPr>
      <w:sz w:val="28"/>
    </w:rPr>
  </w:style>
  <w:style w:type="paragraph" w:styleId="xl63" w:customStyle="1">
    <w:name w:val="xl63"/>
    <w:basedOn w:val="Normal"/>
    <w:qFormat/>
    <w:rsid w:val="00064407"/>
    <w:pPr>
      <w:spacing w:beforeAutospacing="1" w:afterAutospacing="1"/>
    </w:pPr>
    <w:rPr>
      <w:rFonts w:ascii="Times New Roman" w:hAnsi="Times New Roman" w:eastAsia="Times New Roman" w:cs="Times New Roman"/>
      <w:sz w:val="24"/>
      <w:szCs w:val="24"/>
      <w:lang w:eastAsia="ru-RU"/>
    </w:rPr>
  </w:style>
  <w:style w:type="paragraph" w:styleId="xl64" w:customStyle="1">
    <w:name w:val="xl64"/>
    <w:basedOn w:val="Normal"/>
    <w:qFormat/>
    <w:rsid w:val="00064407"/>
    <w:pPr>
      <w:spacing w:beforeAutospacing="1" w:afterAutospacing="1"/>
      <w:textAlignment w:val="center"/>
    </w:pPr>
    <w:rPr>
      <w:rFonts w:ascii="Times New Roman" w:hAnsi="Times New Roman" w:eastAsia="Times New Roman" w:cs="Times New Roman"/>
      <w:sz w:val="24"/>
      <w:szCs w:val="24"/>
      <w:lang w:eastAsia="ru-RU"/>
    </w:rPr>
  </w:style>
  <w:style w:type="paragraph" w:styleId="xl65" w:customStyle="1">
    <w:name w:val="xl65"/>
    <w:basedOn w:val="Normal"/>
    <w:qFormat/>
    <w:rsid w:val="0006440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sz w:val="14"/>
      <w:szCs w:val="14"/>
      <w:lang w:eastAsia="ru-RU"/>
    </w:rPr>
  </w:style>
  <w:style w:type="paragraph" w:styleId="xl66" w:customStyle="1">
    <w:name w:val="xl66"/>
    <w:basedOn w:val="Normal"/>
    <w:qFormat/>
    <w:rsid w:val="0006440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sz w:val="24"/>
      <w:szCs w:val="24"/>
      <w:lang w:eastAsia="ru-RU"/>
    </w:rPr>
  </w:style>
  <w:style w:type="paragraph" w:styleId="xl67" w:customStyle="1">
    <w:name w:val="xl67"/>
    <w:basedOn w:val="Normal"/>
    <w:qFormat/>
    <w:rsid w:val="00064407"/>
    <w:pPr>
      <w:pBdr>
        <w:bottom w:val="single" w:sz="8" w:space="0" w:color="000000"/>
        <w:right w:val="single" w:sz="8" w:space="0" w:color="000000"/>
      </w:pBdr>
      <w:spacing w:beforeAutospacing="1" w:afterAutospacing="1"/>
      <w:jc w:val="both"/>
    </w:pPr>
    <w:rPr>
      <w:rFonts w:ascii="Times New Roman" w:hAnsi="Times New Roman" w:eastAsia="Times New Roman" w:cs="Times New Roman"/>
      <w:color w:val="000000"/>
      <w:sz w:val="16"/>
      <w:szCs w:val="16"/>
      <w:lang w:eastAsia="ru-RU"/>
    </w:rPr>
  </w:style>
  <w:style w:type="paragraph" w:styleId="xl68" w:customStyle="1">
    <w:name w:val="xl68"/>
    <w:basedOn w:val="Normal"/>
    <w:qFormat/>
    <w:rsid w:val="00064407"/>
    <w:pPr>
      <w:pBdr>
        <w:left w:val="single" w:sz="8" w:space="0" w:color="000000"/>
        <w:bottom w:val="single" w:sz="8" w:space="0" w:color="000000"/>
        <w:right w:val="single" w:sz="8" w:space="0" w:color="000000"/>
      </w:pBdr>
      <w:spacing w:beforeAutospacing="1" w:afterAutospacing="1"/>
      <w:jc w:val="center"/>
    </w:pPr>
    <w:rPr>
      <w:rFonts w:ascii="Times New Roman" w:hAnsi="Times New Roman" w:eastAsia="Times New Roman" w:cs="Times New Roman"/>
      <w:color w:val="000000"/>
      <w:sz w:val="16"/>
      <w:szCs w:val="16"/>
      <w:lang w:eastAsia="ru-RU"/>
    </w:rPr>
  </w:style>
  <w:style w:type="paragraph" w:styleId="xl69" w:customStyle="1">
    <w:name w:val="xl69"/>
    <w:basedOn w:val="Normal"/>
    <w:qFormat/>
    <w:rsid w:val="00064407"/>
    <w:pPr>
      <w:pBdr>
        <w:bottom w:val="single" w:sz="8" w:space="0" w:color="000000"/>
        <w:right w:val="single" w:sz="8" w:space="0" w:color="000000"/>
      </w:pBdr>
      <w:spacing w:beforeAutospacing="1" w:afterAutospacing="1"/>
    </w:pPr>
    <w:rPr>
      <w:rFonts w:ascii="Times New Roman" w:hAnsi="Times New Roman" w:eastAsia="Times New Roman" w:cs="Times New Roman"/>
      <w:color w:val="000000"/>
      <w:sz w:val="16"/>
      <w:szCs w:val="16"/>
      <w:lang w:eastAsia="ru-RU"/>
    </w:rPr>
  </w:style>
  <w:style w:type="paragraph" w:styleId="xl70" w:customStyle="1">
    <w:name w:val="xl70"/>
    <w:basedOn w:val="Normal"/>
    <w:qFormat/>
    <w:rsid w:val="00064407"/>
    <w:pPr>
      <w:pBdr>
        <w:bottom w:val="single" w:sz="8" w:space="0" w:color="000000"/>
        <w:right w:val="single" w:sz="8" w:space="0" w:color="000000"/>
      </w:pBdr>
      <w:spacing w:beforeAutospacing="1" w:afterAutospacing="1"/>
    </w:pPr>
    <w:rPr>
      <w:rFonts w:ascii="Times New Roman" w:hAnsi="Times New Roman" w:eastAsia="Times New Roman" w:cs="Times New Roman"/>
      <w:color w:val="000000"/>
      <w:sz w:val="16"/>
      <w:szCs w:val="16"/>
      <w:lang w:eastAsia="ru-RU"/>
    </w:rPr>
  </w:style>
  <w:style w:type="paragraph" w:styleId="xl71" w:customStyle="1">
    <w:name w:val="xl71"/>
    <w:basedOn w:val="Normal"/>
    <w:qFormat/>
    <w:rsid w:val="00064407"/>
    <w:pPr>
      <w:pBdr>
        <w:top w:val="single" w:sz="4" w:space="0" w:color="000000"/>
        <w:left w:val="single" w:sz="4" w:space="0" w:color="000000"/>
        <w:right w:val="single" w:sz="4" w:space="0" w:color="000000"/>
      </w:pBdr>
      <w:spacing w:beforeAutospacing="1" w:afterAutospacing="1"/>
    </w:pPr>
    <w:rPr>
      <w:rFonts w:ascii="Times New Roman" w:hAnsi="Times New Roman" w:eastAsia="Times New Roman" w:cs="Times New Roman"/>
      <w:sz w:val="14"/>
      <w:szCs w:val="14"/>
      <w:lang w:eastAsia="ru-RU"/>
    </w:rPr>
  </w:style>
  <w:style w:type="paragraph" w:styleId="xl72" w:customStyle="1">
    <w:name w:val="xl72"/>
    <w:basedOn w:val="Normal"/>
    <w:qFormat/>
    <w:rsid w:val="00064407"/>
    <w:pPr>
      <w:pBdr>
        <w:top w:val="single" w:sz="8" w:space="0" w:color="000000"/>
        <w:left w:val="single" w:sz="8" w:space="0" w:color="000000"/>
        <w:bottom w:val="single" w:sz="8" w:space="0" w:color="000000"/>
        <w:right w:val="single" w:sz="8" w:space="0" w:color="000000"/>
      </w:pBdr>
      <w:spacing w:beforeAutospacing="1" w:afterAutospacing="1"/>
      <w:textAlignment w:val="top"/>
    </w:pPr>
    <w:rPr>
      <w:rFonts w:ascii="Times New Roman" w:hAnsi="Times New Roman" w:eastAsia="Times New Roman" w:cs="Times New Roman"/>
      <w:b/>
      <w:bCs/>
      <w:color w:val="000000"/>
      <w:sz w:val="16"/>
      <w:szCs w:val="16"/>
      <w:lang w:eastAsia="ru-RU"/>
    </w:rPr>
  </w:style>
  <w:style w:type="paragraph" w:styleId="xl73" w:customStyle="1">
    <w:name w:val="xl73"/>
    <w:basedOn w:val="Normal"/>
    <w:qFormat/>
    <w:rsid w:val="00064407"/>
    <w:pPr>
      <w:pBdr>
        <w:bottom w:val="single" w:sz="8" w:space="0" w:color="000000"/>
        <w:right w:val="single" w:sz="8" w:space="0" w:color="000000"/>
      </w:pBdr>
      <w:spacing w:beforeAutospacing="1" w:afterAutospacing="1"/>
      <w:textAlignment w:val="top"/>
    </w:pPr>
    <w:rPr>
      <w:rFonts w:ascii="Times New Roman" w:hAnsi="Times New Roman" w:eastAsia="Times New Roman" w:cs="Times New Roman"/>
      <w:color w:val="000000"/>
      <w:sz w:val="16"/>
      <w:szCs w:val="16"/>
      <w:lang w:eastAsia="ru-RU"/>
    </w:rPr>
  </w:style>
  <w:style w:type="paragraph" w:styleId="xl74" w:customStyle="1">
    <w:name w:val="xl74"/>
    <w:basedOn w:val="Normal"/>
    <w:qFormat/>
    <w:rsid w:val="00064407"/>
    <w:pPr>
      <w:pBdr>
        <w:bottom w:val="single" w:sz="8" w:space="0" w:color="000000"/>
        <w:right w:val="single" w:sz="8" w:space="0" w:color="000000"/>
      </w:pBdr>
      <w:spacing w:beforeAutospacing="1" w:afterAutospacing="1"/>
      <w:textAlignment w:val="top"/>
    </w:pPr>
    <w:rPr>
      <w:rFonts w:ascii="Times New Roman" w:hAnsi="Times New Roman" w:eastAsia="Times New Roman" w:cs="Times New Roman"/>
      <w:color w:val="000000"/>
      <w:sz w:val="16"/>
      <w:szCs w:val="16"/>
      <w:lang w:eastAsia="ru-RU"/>
    </w:rPr>
  </w:style>
  <w:style w:type="paragraph" w:styleId="xl75" w:customStyle="1">
    <w:name w:val="xl75"/>
    <w:basedOn w:val="Normal"/>
    <w:qFormat/>
    <w:rsid w:val="00064407"/>
    <w:pPr>
      <w:pBdr>
        <w:left w:val="single" w:sz="8" w:space="0" w:color="000000"/>
        <w:bottom w:val="single" w:sz="8" w:space="0" w:color="000000"/>
        <w:right w:val="single" w:sz="8" w:space="0" w:color="000000"/>
      </w:pBdr>
      <w:spacing w:beforeAutospacing="1" w:afterAutospacing="1"/>
      <w:jc w:val="center"/>
      <w:textAlignment w:val="top"/>
    </w:pPr>
    <w:rPr>
      <w:rFonts w:ascii="Times New Roman" w:hAnsi="Times New Roman" w:eastAsia="Times New Roman" w:cs="Times New Roman"/>
      <w:sz w:val="16"/>
      <w:szCs w:val="16"/>
      <w:lang w:eastAsia="ru-RU"/>
    </w:rPr>
  </w:style>
  <w:style w:type="paragraph" w:styleId="xl76" w:customStyle="1">
    <w:name w:val="xl76"/>
    <w:basedOn w:val="Normal"/>
    <w:qFormat/>
    <w:rsid w:val="00064407"/>
    <w:pPr>
      <w:pBdr>
        <w:bottom w:val="single" w:sz="8" w:space="0" w:color="000000"/>
        <w:right w:val="single" w:sz="8" w:space="0" w:color="000000"/>
      </w:pBdr>
      <w:spacing w:beforeAutospacing="1" w:afterAutospacing="1"/>
      <w:textAlignment w:val="top"/>
    </w:pPr>
    <w:rPr>
      <w:rFonts w:ascii="Times New Roman" w:hAnsi="Times New Roman" w:eastAsia="Times New Roman" w:cs="Times New Roman"/>
      <w:sz w:val="16"/>
      <w:szCs w:val="16"/>
      <w:lang w:eastAsia="ru-RU"/>
    </w:rPr>
  </w:style>
  <w:style w:type="paragraph" w:styleId="xl77" w:customStyle="1">
    <w:name w:val="xl77"/>
    <w:basedOn w:val="Normal"/>
    <w:qFormat/>
    <w:rsid w:val="00064407"/>
    <w:pPr>
      <w:pBdr>
        <w:left w:val="single" w:sz="8" w:space="0" w:color="000000"/>
        <w:bottom w:val="single" w:sz="8" w:space="0" w:color="000000"/>
        <w:right w:val="single" w:sz="8" w:space="0" w:color="000000"/>
      </w:pBdr>
      <w:spacing w:beforeAutospacing="1" w:afterAutospacing="1"/>
      <w:jc w:val="center"/>
      <w:textAlignment w:val="top"/>
    </w:pPr>
    <w:rPr>
      <w:rFonts w:ascii="Times New Roman" w:hAnsi="Times New Roman" w:eastAsia="Times New Roman" w:cs="Times New Roman"/>
      <w:color w:val="000000"/>
      <w:sz w:val="16"/>
      <w:szCs w:val="16"/>
      <w:lang w:eastAsia="ru-RU"/>
    </w:rPr>
  </w:style>
  <w:style w:type="paragraph" w:styleId="xl78" w:customStyle="1">
    <w:name w:val="xl78"/>
    <w:basedOn w:val="Normal"/>
    <w:qFormat/>
    <w:rsid w:val="00064407"/>
    <w:pPr>
      <w:pBdr>
        <w:top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sz w:val="14"/>
      <w:szCs w:val="14"/>
      <w:lang w:eastAsia="ru-RU"/>
    </w:rPr>
  </w:style>
  <w:style w:type="paragraph" w:styleId="xl79" w:customStyle="1">
    <w:name w:val="xl79"/>
    <w:basedOn w:val="Normal"/>
    <w:qFormat/>
    <w:rsid w:val="00064407"/>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Times New Roman" w:hAnsi="Times New Roman" w:eastAsia="Times New Roman" w:cs="Times New Roman"/>
      <w:sz w:val="14"/>
      <w:szCs w:val="14"/>
      <w:lang w:eastAsia="ru-RU"/>
    </w:rPr>
  </w:style>
  <w:style w:type="paragraph" w:styleId="xl80" w:customStyle="1">
    <w:name w:val="xl80"/>
    <w:basedOn w:val="Normal"/>
    <w:qFormat/>
    <w:rsid w:val="00064407"/>
    <w:pPr>
      <w:shd w:val="clear" w:color="000000" w:fill="FFFFFF"/>
      <w:spacing w:beforeAutospacing="1" w:afterAutospacing="1"/>
    </w:pPr>
    <w:rPr>
      <w:rFonts w:ascii="Times New Roman" w:hAnsi="Times New Roman" w:eastAsia="Times New Roman" w:cs="Times New Roman"/>
      <w:sz w:val="24"/>
      <w:szCs w:val="24"/>
      <w:lang w:eastAsia="ru-RU"/>
    </w:rPr>
  </w:style>
  <w:style w:type="paragraph" w:styleId="xl81" w:customStyle="1">
    <w:name w:val="xl81"/>
    <w:basedOn w:val="Normal"/>
    <w:qFormat/>
    <w:rsid w:val="0006440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color w:val="FF0000"/>
      <w:sz w:val="14"/>
      <w:szCs w:val="14"/>
      <w:lang w:eastAsia="ru-RU"/>
    </w:rPr>
  </w:style>
  <w:style w:type="paragraph" w:styleId="xl82" w:customStyle="1">
    <w:name w:val="xl82"/>
    <w:basedOn w:val="Normal"/>
    <w:qFormat/>
    <w:rsid w:val="00064407"/>
    <w:pPr>
      <w:pBdr>
        <w:top w:val="single" w:sz="4" w:space="0" w:color="000000"/>
        <w:left w:val="single" w:sz="4" w:space="0" w:color="000000"/>
        <w:right w:val="single" w:sz="4" w:space="0" w:color="000000"/>
      </w:pBdr>
      <w:spacing w:beforeAutospacing="1" w:afterAutospacing="1"/>
    </w:pPr>
    <w:rPr>
      <w:rFonts w:ascii="Times New Roman" w:hAnsi="Times New Roman" w:eastAsia="Times New Roman" w:cs="Times New Roman"/>
      <w:color w:val="FF0000"/>
      <w:sz w:val="14"/>
      <w:szCs w:val="14"/>
      <w:lang w:eastAsia="ru-RU"/>
    </w:rPr>
  </w:style>
  <w:style w:type="paragraph" w:styleId="xl83" w:customStyle="1">
    <w:name w:val="xl83"/>
    <w:basedOn w:val="Normal"/>
    <w:qFormat/>
    <w:rsid w:val="00064407"/>
    <w:pPr>
      <w:pBdr>
        <w:top w:val="single" w:sz="4" w:space="0" w:color="000000"/>
        <w:left w:val="single" w:sz="4" w:space="0" w:color="000000"/>
        <w:right w:val="single" w:sz="4" w:space="0" w:color="000000"/>
      </w:pBdr>
      <w:shd w:val="clear" w:color="000000" w:fill="FFFFFF"/>
      <w:spacing w:beforeAutospacing="1" w:afterAutospacing="1"/>
    </w:pPr>
    <w:rPr>
      <w:rFonts w:ascii="Times New Roman" w:hAnsi="Times New Roman" w:eastAsia="Times New Roman" w:cs="Times New Roman"/>
      <w:sz w:val="14"/>
      <w:szCs w:val="14"/>
      <w:lang w:eastAsia="ru-RU"/>
    </w:rPr>
  </w:style>
  <w:style w:type="paragraph" w:styleId="xl84" w:customStyle="1">
    <w:name w:val="xl84"/>
    <w:basedOn w:val="Normal"/>
    <w:qFormat/>
    <w:rsid w:val="00064407"/>
    <w:pPr>
      <w:pBdr>
        <w:top w:val="single" w:sz="4" w:space="0" w:color="000000"/>
        <w:left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sz w:val="14"/>
      <w:szCs w:val="14"/>
      <w:lang w:eastAsia="ru-RU"/>
    </w:rPr>
  </w:style>
  <w:style w:type="paragraph" w:styleId="xl85" w:customStyle="1">
    <w:name w:val="xl85"/>
    <w:basedOn w:val="Normal"/>
    <w:qFormat/>
    <w:rsid w:val="00064407"/>
    <w:pPr>
      <w:pBdr>
        <w:left w:val="single" w:sz="4" w:space="0" w:color="000000"/>
        <w:right w:val="single" w:sz="4" w:space="0" w:color="000000"/>
      </w:pBdr>
      <w:spacing w:beforeAutospacing="1" w:afterAutospacing="1"/>
    </w:pPr>
    <w:rPr>
      <w:rFonts w:ascii="Times New Roman" w:hAnsi="Times New Roman" w:eastAsia="Times New Roman" w:cs="Times New Roman"/>
      <w:sz w:val="14"/>
      <w:szCs w:val="14"/>
      <w:lang w:eastAsia="ru-RU"/>
    </w:rPr>
  </w:style>
  <w:style w:type="paragraph" w:styleId="xl86" w:customStyle="1">
    <w:name w:val="xl86"/>
    <w:basedOn w:val="Normal"/>
    <w:qFormat/>
    <w:rsid w:val="00064407"/>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87" w:customStyle="1">
    <w:name w:val="xl87"/>
    <w:basedOn w:val="Normal"/>
    <w:qFormat/>
    <w:rsid w:val="00064407"/>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88" w:customStyle="1">
    <w:name w:val="xl88"/>
    <w:basedOn w:val="Normal"/>
    <w:qFormat/>
    <w:rsid w:val="00064407"/>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89" w:customStyle="1">
    <w:name w:val="xl89"/>
    <w:basedOn w:val="Normal"/>
    <w:qFormat/>
    <w:rsid w:val="00064407"/>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textAlignment w:val="center"/>
    </w:pPr>
    <w:rPr>
      <w:rFonts w:ascii="Times New Roman" w:hAnsi="Times New Roman" w:eastAsia="Times New Roman" w:cs="Times New Roman"/>
      <w:i/>
      <w:iCs/>
      <w:sz w:val="14"/>
      <w:szCs w:val="14"/>
      <w:lang w:eastAsia="ru-RU"/>
    </w:rPr>
  </w:style>
  <w:style w:type="paragraph" w:styleId="xl90" w:customStyle="1">
    <w:name w:val="xl90"/>
    <w:basedOn w:val="Normal"/>
    <w:qFormat/>
    <w:rsid w:val="00064407"/>
    <w:pPr>
      <w:pBdr>
        <w:top w:val="single" w:sz="4" w:space="0" w:color="000000"/>
        <w:left w:val="single" w:sz="4" w:space="0" w:color="000000"/>
        <w:bottom w:val="single" w:sz="4" w:space="0" w:color="000000"/>
        <w:right w:val="single" w:sz="4" w:space="0" w:color="000000"/>
      </w:pBdr>
      <w:shd w:val="clear" w:color="000000" w:fill="FFCC99"/>
      <w:spacing w:beforeAutospacing="1" w:afterAutospacing="1"/>
      <w:textAlignment w:val="center"/>
    </w:pPr>
    <w:rPr>
      <w:rFonts w:ascii="Times New Roman" w:hAnsi="Times New Roman" w:eastAsia="Times New Roman" w:cs="Times New Roman"/>
      <w:sz w:val="14"/>
      <w:szCs w:val="14"/>
      <w:lang w:eastAsia="ru-RU"/>
    </w:rPr>
  </w:style>
  <w:style w:type="paragraph" w:styleId="xl91" w:customStyle="1">
    <w:name w:val="xl91"/>
    <w:basedOn w:val="Normal"/>
    <w:qFormat/>
    <w:rsid w:val="00064407"/>
    <w:pPr>
      <w:pBdr>
        <w:left w:val="single" w:sz="4" w:space="0" w:color="000000"/>
        <w:bottom w:val="single" w:sz="4" w:space="0" w:color="000000"/>
        <w:right w:val="single" w:sz="4" w:space="0" w:color="000000"/>
      </w:pBdr>
      <w:shd w:val="clear" w:color="000000" w:fill="FFFFFF"/>
      <w:spacing w:beforeAutospacing="1" w:afterAutospacing="1"/>
    </w:pPr>
    <w:rPr>
      <w:rFonts w:ascii="Times New Roman" w:hAnsi="Times New Roman" w:eastAsia="Times New Roman" w:cs="Times New Roman"/>
      <w:sz w:val="14"/>
      <w:szCs w:val="14"/>
      <w:lang w:eastAsia="ru-RU"/>
    </w:rPr>
  </w:style>
  <w:style w:type="paragraph" w:styleId="xl92" w:customStyle="1">
    <w:name w:val="xl92"/>
    <w:basedOn w:val="Normal"/>
    <w:qFormat/>
    <w:rsid w:val="00064407"/>
    <w:pPr>
      <w:pBdr>
        <w:top w:val="single" w:sz="4" w:space="0" w:color="000000"/>
        <w:right w:val="single" w:sz="4" w:space="0" w:color="000000"/>
      </w:pBdr>
      <w:spacing w:beforeAutospacing="1" w:afterAutospacing="1"/>
    </w:pPr>
    <w:rPr>
      <w:rFonts w:ascii="Times New Roman" w:hAnsi="Times New Roman" w:eastAsia="Times New Roman" w:cs="Times New Roman"/>
      <w:sz w:val="14"/>
      <w:szCs w:val="14"/>
      <w:lang w:eastAsia="ru-RU"/>
    </w:rPr>
  </w:style>
  <w:style w:type="paragraph" w:styleId="xl93" w:customStyle="1">
    <w:name w:val="xl93"/>
    <w:basedOn w:val="Normal"/>
    <w:qFormat/>
    <w:rsid w:val="00064407"/>
    <w:pPr>
      <w:pBdr>
        <w:left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sz w:val="24"/>
      <w:szCs w:val="24"/>
      <w:lang w:eastAsia="ru-RU"/>
    </w:rPr>
  </w:style>
  <w:style w:type="paragraph" w:styleId="xl94" w:customStyle="1">
    <w:name w:val="xl94"/>
    <w:basedOn w:val="Normal"/>
    <w:qFormat/>
    <w:rsid w:val="00064407"/>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Times New Roman" w:hAnsi="Times New Roman" w:eastAsia="Times New Roman" w:cs="Times New Roman"/>
      <w:color w:val="FFFFFF"/>
      <w:sz w:val="14"/>
      <w:szCs w:val="14"/>
      <w:lang w:eastAsia="ru-RU"/>
    </w:rPr>
  </w:style>
  <w:style w:type="paragraph" w:styleId="xl95" w:customStyle="1">
    <w:name w:val="xl95"/>
    <w:basedOn w:val="Normal"/>
    <w:qFormat/>
    <w:rsid w:val="00064407"/>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Times New Roman" w:hAnsi="Times New Roman" w:eastAsia="Times New Roman" w:cs="Times New Roman"/>
      <w:color w:val="FFFFFF"/>
      <w:sz w:val="24"/>
      <w:szCs w:val="24"/>
      <w:lang w:eastAsia="ru-RU"/>
    </w:rPr>
  </w:style>
  <w:style w:type="paragraph" w:styleId="xl96" w:customStyle="1">
    <w:name w:val="xl96"/>
    <w:basedOn w:val="Normal"/>
    <w:qFormat/>
    <w:rsid w:val="00064407"/>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Times New Roman" w:hAnsi="Times New Roman" w:eastAsia="Times New Roman" w:cs="Times New Roman"/>
      <w:color w:val="FF0000"/>
      <w:sz w:val="14"/>
      <w:szCs w:val="14"/>
      <w:lang w:eastAsia="ru-RU"/>
    </w:rPr>
  </w:style>
  <w:style w:type="paragraph" w:styleId="xl97" w:customStyle="1">
    <w:name w:val="xl97"/>
    <w:basedOn w:val="Normal"/>
    <w:qFormat/>
    <w:rsid w:val="00064407"/>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Times New Roman" w:hAnsi="Times New Roman" w:eastAsia="Times New Roman" w:cs="Times New Roman"/>
      <w:color w:val="FF0000"/>
      <w:sz w:val="24"/>
      <w:szCs w:val="24"/>
      <w:lang w:eastAsia="ru-RU"/>
    </w:rPr>
  </w:style>
  <w:style w:type="paragraph" w:styleId="xl98" w:customStyle="1">
    <w:name w:val="xl98"/>
    <w:basedOn w:val="Normal"/>
    <w:qFormat/>
    <w:rsid w:val="00064407"/>
    <w:pPr>
      <w:pBdr>
        <w:top w:val="single" w:sz="4" w:space="0" w:color="000000"/>
        <w:left w:val="single" w:sz="4" w:space="0" w:color="000000"/>
        <w:right w:val="single" w:sz="4" w:space="0" w:color="000000"/>
      </w:pBdr>
      <w:shd w:val="clear" w:color="000000" w:fill="FFFFFF"/>
      <w:spacing w:beforeAutospacing="1" w:afterAutospacing="1"/>
    </w:pPr>
    <w:rPr>
      <w:rFonts w:ascii="Times New Roman" w:hAnsi="Times New Roman" w:eastAsia="Times New Roman" w:cs="Times New Roman"/>
      <w:color w:val="FF0000"/>
      <w:sz w:val="14"/>
      <w:szCs w:val="14"/>
      <w:lang w:eastAsia="ru-RU"/>
    </w:rPr>
  </w:style>
  <w:style w:type="paragraph" w:styleId="xl99" w:customStyle="1">
    <w:name w:val="xl99"/>
    <w:basedOn w:val="Normal"/>
    <w:qFormat/>
    <w:rsid w:val="00064407"/>
    <w:pPr>
      <w:pBdr>
        <w:top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sz w:val="24"/>
      <w:szCs w:val="24"/>
      <w:lang w:eastAsia="ru-RU"/>
    </w:rPr>
  </w:style>
  <w:style w:type="paragraph" w:styleId="xl100" w:customStyle="1">
    <w:name w:val="xl100"/>
    <w:basedOn w:val="Normal"/>
    <w:qFormat/>
    <w:rsid w:val="00064407"/>
    <w:pPr>
      <w:pBdr>
        <w:left w:val="single" w:sz="4" w:space="0" w:color="000000"/>
        <w:bottom w:val="single" w:sz="4" w:space="0" w:color="000000"/>
        <w:right w:val="single" w:sz="4" w:space="0" w:color="000000"/>
      </w:pBdr>
      <w:spacing w:beforeAutospacing="1" w:afterAutospacing="1"/>
    </w:pPr>
    <w:rPr>
      <w:rFonts w:ascii="Times New Roman" w:hAnsi="Times New Roman" w:eastAsia="Times New Roman" w:cs="Times New Roman"/>
      <w:sz w:val="14"/>
      <w:szCs w:val="14"/>
      <w:lang w:eastAsia="ru-RU"/>
    </w:rPr>
  </w:style>
  <w:style w:type="paragraph" w:styleId="xl101" w:customStyle="1">
    <w:name w:val="xl101"/>
    <w:basedOn w:val="Normal"/>
    <w:qFormat/>
    <w:rsid w:val="00064407"/>
    <w:pPr>
      <w:pBdr>
        <w:left w:val="single" w:sz="4" w:space="0" w:color="000000"/>
        <w:bottom w:val="single" w:sz="4" w:space="0" w:color="000000"/>
        <w:right w:val="single" w:sz="4" w:space="0" w:color="000000"/>
      </w:pBdr>
      <w:shd w:val="clear" w:color="000000" w:fill="FFFFFF"/>
      <w:spacing w:beforeAutospacing="1" w:afterAutospacing="1"/>
    </w:pPr>
    <w:rPr>
      <w:rFonts w:ascii="Times New Roman" w:hAnsi="Times New Roman" w:eastAsia="Times New Roman" w:cs="Times New Roman"/>
      <w:color w:val="FFFFFF"/>
      <w:sz w:val="14"/>
      <w:szCs w:val="14"/>
      <w:lang w:eastAsia="ru-RU"/>
    </w:rPr>
  </w:style>
  <w:style w:type="paragraph" w:styleId="xl102" w:customStyle="1">
    <w:name w:val="xl102"/>
    <w:basedOn w:val="Normal"/>
    <w:qFormat/>
    <w:rsid w:val="00064407"/>
    <w:pPr>
      <w:pBdr>
        <w:left w:val="single" w:sz="8" w:space="0" w:color="000000"/>
        <w:bottom w:val="single" w:sz="4" w:space="0" w:color="000000"/>
        <w:right w:val="single" w:sz="8" w:space="0" w:color="000000"/>
      </w:pBdr>
      <w:spacing w:beforeAutospacing="1" w:afterAutospacing="1"/>
      <w:textAlignment w:val="top"/>
    </w:pPr>
    <w:rPr>
      <w:rFonts w:ascii="Times New Roman" w:hAnsi="Times New Roman" w:eastAsia="Times New Roman" w:cs="Times New Roman"/>
      <w:color w:val="000000"/>
      <w:sz w:val="16"/>
      <w:szCs w:val="16"/>
      <w:lang w:eastAsia="ru-RU"/>
    </w:rPr>
  </w:style>
  <w:style w:type="paragraph" w:styleId="xl103" w:customStyle="1">
    <w:name w:val="xl103"/>
    <w:basedOn w:val="Normal"/>
    <w:qFormat/>
    <w:rsid w:val="00064407"/>
    <w:pPr>
      <w:pBdr>
        <w:top w:val="single" w:sz="8" w:space="0" w:color="000000"/>
        <w:left w:val="single" w:sz="8" w:space="0" w:color="000000"/>
        <w:bottom w:val="single" w:sz="8" w:space="0" w:color="000000"/>
        <w:right w:val="single" w:sz="8" w:space="0" w:color="000000"/>
      </w:pBdr>
      <w:spacing w:beforeAutospacing="1" w:afterAutospacing="1"/>
      <w:jc w:val="center"/>
      <w:textAlignment w:val="top"/>
    </w:pPr>
    <w:rPr>
      <w:rFonts w:ascii="Times New Roman" w:hAnsi="Times New Roman" w:eastAsia="Times New Roman" w:cs="Times New Roman"/>
      <w:b/>
      <w:bCs/>
      <w:color w:val="000000"/>
      <w:sz w:val="16"/>
      <w:szCs w:val="16"/>
      <w:lang w:eastAsia="ru-RU"/>
    </w:rPr>
  </w:style>
  <w:style w:type="paragraph" w:styleId="xl104" w:customStyle="1">
    <w:name w:val="xl104"/>
    <w:basedOn w:val="Normal"/>
    <w:qFormat/>
    <w:rsid w:val="00064407"/>
    <w:pPr>
      <w:pBdr>
        <w:top w:val="single" w:sz="8" w:space="0" w:color="000000"/>
        <w:left w:val="single" w:sz="8" w:space="0" w:color="000000"/>
        <w:bottom w:val="single" w:sz="8" w:space="0" w:color="000000"/>
        <w:right w:val="single" w:sz="8" w:space="0" w:color="000000"/>
      </w:pBdr>
      <w:spacing w:beforeAutospacing="1" w:afterAutospacing="1"/>
      <w:textAlignment w:val="top"/>
    </w:pPr>
    <w:rPr>
      <w:rFonts w:ascii="Times New Roman" w:hAnsi="Times New Roman" w:eastAsia="Times New Roman" w:cs="Times New Roman"/>
      <w:b/>
      <w:bCs/>
      <w:color w:val="000000"/>
      <w:sz w:val="16"/>
      <w:szCs w:val="16"/>
      <w:lang w:eastAsia="ru-RU"/>
    </w:rPr>
  </w:style>
  <w:style w:type="paragraph" w:styleId="xl105" w:customStyle="1">
    <w:name w:val="xl105"/>
    <w:basedOn w:val="Normal"/>
    <w:qFormat/>
    <w:rsid w:val="00064407"/>
    <w:pPr>
      <w:pBdr>
        <w:top w:val="single" w:sz="8" w:space="0" w:color="000000"/>
        <w:left w:val="single" w:sz="4" w:space="0" w:color="000000"/>
        <w:bottom w:val="single" w:sz="8" w:space="0" w:color="000000"/>
        <w:right w:val="single" w:sz="8" w:space="0" w:color="000000"/>
      </w:pBdr>
      <w:spacing w:beforeAutospacing="1" w:afterAutospacing="1"/>
      <w:jc w:val="center"/>
      <w:textAlignment w:val="top"/>
    </w:pPr>
    <w:rPr>
      <w:rFonts w:ascii="Times New Roman" w:hAnsi="Times New Roman" w:eastAsia="Times New Roman" w:cs="Times New Roman"/>
      <w:b/>
      <w:bCs/>
      <w:color w:val="000000"/>
      <w:sz w:val="16"/>
      <w:szCs w:val="16"/>
      <w:lang w:eastAsia="ru-RU"/>
    </w:rPr>
  </w:style>
  <w:style w:type="paragraph" w:styleId="xl106" w:customStyle="1">
    <w:name w:val="xl106"/>
    <w:basedOn w:val="Normal"/>
    <w:qFormat/>
    <w:rsid w:val="00064407"/>
    <w:pPr>
      <w:pBdr>
        <w:top w:val="single" w:sz="8" w:space="0" w:color="000000"/>
        <w:left w:val="single" w:sz="8" w:space="0" w:color="000000"/>
        <w:bottom w:val="single" w:sz="8" w:space="0" w:color="000000"/>
        <w:right w:val="single" w:sz="4" w:space="0" w:color="000000"/>
      </w:pBdr>
      <w:shd w:val="clear" w:color="000000" w:fill="D9D9D9"/>
      <w:spacing w:beforeAutospacing="1" w:afterAutospacing="1"/>
      <w:jc w:val="center"/>
      <w:textAlignment w:val="top"/>
    </w:pPr>
    <w:rPr>
      <w:rFonts w:ascii="Times New Roman" w:hAnsi="Times New Roman" w:eastAsia="Times New Roman" w:cs="Times New Roman"/>
      <w:b/>
      <w:bCs/>
      <w:sz w:val="16"/>
      <w:szCs w:val="16"/>
      <w:lang w:eastAsia="ru-RU"/>
    </w:rPr>
  </w:style>
  <w:style w:type="paragraph" w:styleId="xl107" w:customStyle="1">
    <w:name w:val="xl107"/>
    <w:basedOn w:val="Normal"/>
    <w:qFormat/>
    <w:rsid w:val="00064407"/>
    <w:pPr>
      <w:pBdr>
        <w:top w:val="single" w:sz="8" w:space="0" w:color="000000"/>
        <w:left w:val="single" w:sz="4" w:space="0" w:color="000000"/>
        <w:bottom w:val="single" w:sz="8" w:space="0" w:color="000000"/>
        <w:right w:val="single" w:sz="8" w:space="0" w:color="000000"/>
      </w:pBdr>
      <w:spacing w:beforeAutospacing="1" w:afterAutospacing="1"/>
      <w:jc w:val="center"/>
      <w:textAlignment w:val="center"/>
    </w:pPr>
    <w:rPr>
      <w:rFonts w:ascii="Times New Roman" w:hAnsi="Times New Roman" w:eastAsia="Times New Roman" w:cs="Times New Roman"/>
      <w:color w:val="000000"/>
      <w:sz w:val="16"/>
      <w:szCs w:val="16"/>
      <w:lang w:eastAsia="ru-RU"/>
    </w:rPr>
  </w:style>
  <w:style w:type="paragraph" w:styleId="xl108" w:customStyle="1">
    <w:name w:val="xl108"/>
    <w:basedOn w:val="Normal"/>
    <w:qFormat/>
    <w:rsid w:val="00064407"/>
    <w:pPr>
      <w:pBdr>
        <w:top w:val="single" w:sz="8" w:space="0" w:color="000000"/>
        <w:left w:val="single" w:sz="8" w:space="0" w:color="000000"/>
        <w:bottom w:val="single" w:sz="8" w:space="0" w:color="000000"/>
        <w:right w:val="single" w:sz="8" w:space="0" w:color="000000"/>
      </w:pBdr>
      <w:spacing w:beforeAutospacing="1" w:afterAutospacing="1"/>
    </w:pPr>
    <w:rPr>
      <w:rFonts w:ascii="Times New Roman" w:hAnsi="Times New Roman" w:eastAsia="Times New Roman" w:cs="Times New Roman"/>
      <w:color w:val="000000"/>
      <w:sz w:val="16"/>
      <w:szCs w:val="16"/>
      <w:lang w:eastAsia="ru-RU"/>
    </w:rPr>
  </w:style>
  <w:style w:type="paragraph" w:styleId="xl109" w:customStyle="1">
    <w:name w:val="xl109"/>
    <w:basedOn w:val="Normal"/>
    <w:qFormat/>
    <w:rsid w:val="00064407"/>
    <w:pPr>
      <w:pBdr>
        <w:top w:val="single" w:sz="8" w:space="0" w:color="000000"/>
        <w:left w:val="single" w:sz="8" w:space="0" w:color="000000"/>
        <w:bottom w:val="single" w:sz="8" w:space="0" w:color="000000"/>
        <w:right w:val="single" w:sz="4" w:space="0" w:color="000000"/>
      </w:pBdr>
      <w:spacing w:beforeAutospacing="1" w:afterAutospacing="1"/>
      <w:textAlignment w:val="center"/>
    </w:pPr>
    <w:rPr>
      <w:rFonts w:ascii="Times New Roman" w:hAnsi="Times New Roman" w:eastAsia="Times New Roman" w:cs="Times New Roman"/>
      <w:sz w:val="14"/>
      <w:szCs w:val="14"/>
      <w:lang w:eastAsia="ru-RU"/>
    </w:rPr>
  </w:style>
  <w:style w:type="paragraph" w:styleId="xl110" w:customStyle="1">
    <w:name w:val="xl110"/>
    <w:basedOn w:val="Normal"/>
    <w:qFormat/>
    <w:rsid w:val="00064407"/>
    <w:pPr>
      <w:pBdr>
        <w:left w:val="single" w:sz="8" w:space="0" w:color="000000"/>
        <w:bottom w:val="single" w:sz="8" w:space="0" w:color="000000"/>
        <w:right w:val="single" w:sz="8" w:space="0" w:color="000000"/>
      </w:pBdr>
      <w:shd w:val="clear" w:color="000000" w:fill="D9D9D9"/>
      <w:spacing w:beforeAutospacing="1" w:afterAutospacing="1"/>
      <w:jc w:val="center"/>
      <w:textAlignment w:val="center"/>
    </w:pPr>
    <w:rPr>
      <w:rFonts w:ascii="Times New Roman" w:hAnsi="Times New Roman" w:eastAsia="Times New Roman" w:cs="Times New Roman"/>
      <w:b/>
      <w:bCs/>
      <w:i/>
      <w:iCs/>
      <w:color w:val="000000"/>
      <w:sz w:val="16"/>
      <w:szCs w:val="16"/>
      <w:lang w:eastAsia="ru-RU"/>
    </w:rPr>
  </w:style>
  <w:style w:type="paragraph" w:styleId="xl111" w:customStyle="1">
    <w:name w:val="xl111"/>
    <w:basedOn w:val="Normal"/>
    <w:qFormat/>
    <w:rsid w:val="00064407"/>
    <w:pPr>
      <w:pBdr>
        <w:left w:val="single" w:sz="8" w:space="0" w:color="000000"/>
        <w:bottom w:val="single" w:sz="8" w:space="0" w:color="000000"/>
        <w:right w:val="single" w:sz="8" w:space="0" w:color="000000"/>
      </w:pBdr>
      <w:spacing w:beforeAutospacing="1" w:afterAutospacing="1"/>
      <w:jc w:val="center"/>
      <w:textAlignment w:val="center"/>
    </w:pPr>
    <w:rPr>
      <w:rFonts w:ascii="Times New Roman" w:hAnsi="Times New Roman" w:eastAsia="Times New Roman" w:cs="Times New Roman"/>
      <w:color w:val="000000"/>
      <w:sz w:val="16"/>
      <w:szCs w:val="16"/>
      <w:lang w:eastAsia="ru-RU"/>
    </w:rPr>
  </w:style>
  <w:style w:type="paragraph" w:styleId="xl112" w:customStyle="1">
    <w:name w:val="xl112"/>
    <w:basedOn w:val="Normal"/>
    <w:qFormat/>
    <w:rsid w:val="00064407"/>
    <w:pPr>
      <w:pBdr>
        <w:left w:val="single" w:sz="8" w:space="0" w:color="000000"/>
        <w:bottom w:val="single" w:sz="8" w:space="0" w:color="000000"/>
        <w:right w:val="single" w:sz="8" w:space="0" w:color="000000"/>
      </w:pBdr>
      <w:spacing w:beforeAutospacing="1" w:afterAutospacing="1"/>
      <w:textAlignment w:val="center"/>
    </w:pPr>
    <w:rPr>
      <w:rFonts w:ascii="Times New Roman" w:hAnsi="Times New Roman" w:eastAsia="Times New Roman" w:cs="Times New Roman"/>
      <w:color w:val="000000"/>
      <w:sz w:val="16"/>
      <w:szCs w:val="16"/>
      <w:lang w:eastAsia="ru-RU"/>
    </w:rPr>
  </w:style>
  <w:style w:type="paragraph" w:styleId="xl113" w:customStyle="1">
    <w:name w:val="xl113"/>
    <w:basedOn w:val="Normal"/>
    <w:qFormat/>
    <w:rsid w:val="00064407"/>
    <w:pPr>
      <w:pBdr>
        <w:bottom w:val="single" w:sz="8" w:space="0" w:color="000000"/>
        <w:right w:val="single" w:sz="8" w:space="0" w:color="000000"/>
      </w:pBdr>
      <w:spacing w:beforeAutospacing="1" w:afterAutospacing="1"/>
      <w:textAlignment w:val="center"/>
    </w:pPr>
    <w:rPr>
      <w:rFonts w:ascii="Times New Roman" w:hAnsi="Times New Roman" w:eastAsia="Times New Roman" w:cs="Times New Roman"/>
      <w:color w:val="000000"/>
      <w:sz w:val="16"/>
      <w:szCs w:val="16"/>
      <w:lang w:eastAsia="ru-RU"/>
    </w:rPr>
  </w:style>
  <w:style w:type="paragraph" w:styleId="xl114" w:customStyle="1">
    <w:name w:val="xl114"/>
    <w:basedOn w:val="Normal"/>
    <w:qFormat/>
    <w:rsid w:val="00064407"/>
    <w:pPr>
      <w:pBdr>
        <w:bottom w:val="single" w:sz="8" w:space="0" w:color="000000"/>
        <w:right w:val="single" w:sz="8" w:space="0" w:color="000000"/>
      </w:pBdr>
      <w:shd w:val="clear" w:color="000000" w:fill="D9D9D9"/>
      <w:spacing w:beforeAutospacing="1" w:afterAutospacing="1"/>
      <w:textAlignment w:val="center"/>
    </w:pPr>
    <w:rPr>
      <w:rFonts w:ascii="Times New Roman" w:hAnsi="Times New Roman" w:eastAsia="Times New Roman" w:cs="Times New Roman"/>
      <w:b/>
      <w:bCs/>
      <w:i/>
      <w:iCs/>
      <w:color w:val="000000"/>
      <w:sz w:val="16"/>
      <w:szCs w:val="16"/>
      <w:lang w:eastAsia="ru-RU"/>
    </w:rPr>
  </w:style>
  <w:style w:type="paragraph" w:styleId="xl115" w:customStyle="1">
    <w:name w:val="xl115"/>
    <w:basedOn w:val="Normal"/>
    <w:qFormat/>
    <w:rsid w:val="00064407"/>
    <w:pPr>
      <w:pBdr>
        <w:left w:val="single" w:sz="4" w:space="0" w:color="000000"/>
        <w:right w:val="single" w:sz="8" w:space="0" w:color="000000"/>
      </w:pBdr>
      <w:shd w:val="clear" w:color="000000" w:fill="D8D8D8"/>
      <w:spacing w:beforeAutospacing="1" w:afterAutospacing="1"/>
      <w:jc w:val="center"/>
    </w:pPr>
    <w:rPr>
      <w:rFonts w:ascii="Times New Roman" w:hAnsi="Times New Roman" w:eastAsia="Times New Roman" w:cs="Times New Roman"/>
      <w:b/>
      <w:bCs/>
      <w:sz w:val="16"/>
      <w:szCs w:val="16"/>
      <w:lang w:eastAsia="ru-RU"/>
    </w:rPr>
  </w:style>
  <w:style w:type="paragraph" w:styleId="xl116" w:customStyle="1">
    <w:name w:val="xl116"/>
    <w:basedOn w:val="Normal"/>
    <w:qFormat/>
    <w:rsid w:val="00064407"/>
    <w:pPr>
      <w:pBdr>
        <w:left w:val="single" w:sz="8" w:space="0" w:color="000000"/>
        <w:right w:val="single" w:sz="8" w:space="0" w:color="000000"/>
      </w:pBdr>
      <w:shd w:val="clear" w:color="000000" w:fill="D8D8D8"/>
      <w:spacing w:beforeAutospacing="1" w:afterAutospacing="1"/>
    </w:pPr>
    <w:rPr>
      <w:rFonts w:ascii="Times New Roman" w:hAnsi="Times New Roman" w:eastAsia="Times New Roman" w:cs="Times New Roman"/>
      <w:b/>
      <w:bCs/>
      <w:sz w:val="16"/>
      <w:szCs w:val="16"/>
      <w:lang w:eastAsia="ru-RU"/>
    </w:rPr>
  </w:style>
  <w:style w:type="paragraph" w:styleId="xl117" w:customStyle="1">
    <w:name w:val="xl117"/>
    <w:basedOn w:val="Normal"/>
    <w:qFormat/>
    <w:rsid w:val="00064407"/>
    <w:pPr>
      <w:pBdr>
        <w:top w:val="single" w:sz="4" w:space="0" w:color="000000"/>
        <w:bottom w:val="single" w:sz="4" w:space="0" w:color="000000"/>
        <w:right w:val="single" w:sz="4" w:space="0" w:color="000000"/>
      </w:pBdr>
      <w:shd w:val="clear" w:color="000000" w:fill="D8D8D8"/>
      <w:spacing w:beforeAutospacing="1" w:afterAutospacing="1"/>
    </w:pPr>
    <w:rPr>
      <w:rFonts w:ascii="Times New Roman" w:hAnsi="Times New Roman" w:eastAsia="Times New Roman" w:cs="Times New Roman"/>
      <w:sz w:val="14"/>
      <w:szCs w:val="14"/>
      <w:lang w:eastAsia="ru-RU"/>
    </w:rPr>
  </w:style>
  <w:style w:type="paragraph" w:styleId="xl118" w:customStyle="1">
    <w:name w:val="xl118"/>
    <w:basedOn w:val="Normal"/>
    <w:qFormat/>
    <w:rsid w:val="0006440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pPr>
    <w:rPr>
      <w:rFonts w:ascii="Times New Roman" w:hAnsi="Times New Roman" w:eastAsia="Times New Roman" w:cs="Times New Roman"/>
      <w:sz w:val="14"/>
      <w:szCs w:val="14"/>
      <w:lang w:eastAsia="ru-RU"/>
    </w:rPr>
  </w:style>
  <w:style w:type="paragraph" w:styleId="xl119" w:customStyle="1">
    <w:name w:val="xl119"/>
    <w:basedOn w:val="Normal"/>
    <w:qFormat/>
    <w:rsid w:val="0006440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pPr>
    <w:rPr>
      <w:rFonts w:ascii="Times New Roman" w:hAnsi="Times New Roman" w:eastAsia="Times New Roman" w:cs="Times New Roman"/>
      <w:color w:val="FFFFFF"/>
      <w:sz w:val="14"/>
      <w:szCs w:val="14"/>
      <w:lang w:eastAsia="ru-RU"/>
    </w:rPr>
  </w:style>
  <w:style w:type="paragraph" w:styleId="xl120" w:customStyle="1">
    <w:name w:val="xl120"/>
    <w:basedOn w:val="Normal"/>
    <w:qFormat/>
    <w:rsid w:val="00064407"/>
    <w:pPr>
      <w:pBdr>
        <w:top w:val="single" w:sz="8" w:space="0" w:color="000000"/>
        <w:left w:val="single" w:sz="8" w:space="0" w:color="000000"/>
        <w:bottom w:val="single" w:sz="8" w:space="0" w:color="000000"/>
        <w:right w:val="single" w:sz="8" w:space="0" w:color="000000"/>
      </w:pBdr>
      <w:shd w:val="clear" w:color="000000" w:fill="D8D8D8"/>
      <w:spacing w:beforeAutospacing="1" w:afterAutospacing="1"/>
      <w:jc w:val="center"/>
      <w:textAlignment w:val="center"/>
    </w:pPr>
    <w:rPr>
      <w:rFonts w:ascii="Times New Roman" w:hAnsi="Times New Roman" w:eastAsia="Times New Roman" w:cs="Times New Roman"/>
      <w:b/>
      <w:bCs/>
      <w:i/>
      <w:iCs/>
      <w:color w:val="000000"/>
      <w:sz w:val="16"/>
      <w:szCs w:val="16"/>
      <w:lang w:eastAsia="ru-RU"/>
    </w:rPr>
  </w:style>
  <w:style w:type="paragraph" w:styleId="xl121" w:customStyle="1">
    <w:name w:val="xl121"/>
    <w:basedOn w:val="Normal"/>
    <w:qFormat/>
    <w:rsid w:val="00064407"/>
    <w:pPr>
      <w:pBdr>
        <w:top w:val="single" w:sz="8" w:space="0" w:color="000000"/>
        <w:left w:val="single" w:sz="8" w:space="0" w:color="000000"/>
        <w:bottom w:val="single" w:sz="8" w:space="0" w:color="000000"/>
        <w:right w:val="single" w:sz="8" w:space="0" w:color="000000"/>
      </w:pBdr>
      <w:shd w:val="clear" w:color="000000" w:fill="D8D8D8"/>
      <w:spacing w:beforeAutospacing="1" w:afterAutospacing="1"/>
    </w:pPr>
    <w:rPr>
      <w:rFonts w:ascii="Times New Roman" w:hAnsi="Times New Roman" w:eastAsia="Times New Roman" w:cs="Times New Roman"/>
      <w:b/>
      <w:bCs/>
      <w:i/>
      <w:iCs/>
      <w:color w:val="000000"/>
      <w:sz w:val="16"/>
      <w:szCs w:val="16"/>
      <w:lang w:eastAsia="ru-RU"/>
    </w:rPr>
  </w:style>
  <w:style w:type="paragraph" w:styleId="xl122" w:customStyle="1">
    <w:name w:val="xl122"/>
    <w:basedOn w:val="Normal"/>
    <w:qFormat/>
    <w:rsid w:val="00064407"/>
    <w:pPr>
      <w:pBdr>
        <w:left w:val="single" w:sz="8" w:space="0" w:color="000000"/>
        <w:right w:val="single" w:sz="8" w:space="0" w:color="000000"/>
      </w:pBdr>
      <w:shd w:val="clear" w:color="000000" w:fill="FFFFFF"/>
      <w:spacing w:beforeAutospacing="1" w:afterAutospacing="1"/>
      <w:textAlignment w:val="top"/>
    </w:pPr>
    <w:rPr>
      <w:rFonts w:ascii="Times New Roman" w:hAnsi="Times New Roman" w:eastAsia="Times New Roman" w:cs="Times New Roman"/>
      <w:sz w:val="16"/>
      <w:szCs w:val="16"/>
      <w:lang w:eastAsia="ru-RU"/>
    </w:rPr>
  </w:style>
  <w:style w:type="paragraph" w:styleId="xl123" w:customStyle="1">
    <w:name w:val="xl123"/>
    <w:basedOn w:val="Normal"/>
    <w:qFormat/>
    <w:rsid w:val="00064407"/>
    <w:pPr>
      <w:pBdr>
        <w:right w:val="single" w:sz="8" w:space="0" w:color="000000"/>
      </w:pBdr>
      <w:shd w:val="clear" w:color="000000" w:fill="FFFFFF"/>
      <w:spacing w:beforeAutospacing="1" w:afterAutospacing="1"/>
      <w:textAlignment w:val="top"/>
    </w:pPr>
    <w:rPr>
      <w:rFonts w:ascii="Times New Roman" w:hAnsi="Times New Roman" w:eastAsia="Times New Roman" w:cs="Times New Roman"/>
      <w:b/>
      <w:bCs/>
      <w:color w:val="000000"/>
      <w:sz w:val="16"/>
      <w:szCs w:val="16"/>
      <w:lang w:eastAsia="ru-RU"/>
    </w:rPr>
  </w:style>
  <w:style w:type="paragraph" w:styleId="xl124" w:customStyle="1">
    <w:name w:val="xl124"/>
    <w:basedOn w:val="Normal"/>
    <w:qFormat/>
    <w:rsid w:val="00064407"/>
    <w:pPr>
      <w:pBdr>
        <w:left w:val="single" w:sz="8" w:space="0" w:color="000000"/>
        <w:bottom w:val="single" w:sz="8" w:space="0" w:color="000000"/>
        <w:right w:val="single" w:sz="8" w:space="0" w:color="000000"/>
      </w:pBdr>
      <w:shd w:val="clear" w:color="000000" w:fill="FFFFFF"/>
      <w:spacing w:beforeAutospacing="1" w:afterAutospacing="1"/>
      <w:jc w:val="center"/>
    </w:pPr>
    <w:rPr>
      <w:rFonts w:ascii="Times New Roman" w:hAnsi="Times New Roman" w:eastAsia="Times New Roman" w:cs="Times New Roman"/>
      <w:b/>
      <w:bCs/>
      <w:color w:val="000000"/>
      <w:sz w:val="16"/>
      <w:szCs w:val="16"/>
      <w:lang w:eastAsia="ru-RU"/>
    </w:rPr>
  </w:style>
  <w:style w:type="paragraph" w:styleId="xl125" w:customStyle="1">
    <w:name w:val="xl125"/>
    <w:basedOn w:val="Normal"/>
    <w:qFormat/>
    <w:rsid w:val="00064407"/>
    <w:pPr>
      <w:pBdr>
        <w:bottom w:val="single" w:sz="8" w:space="0" w:color="000000"/>
        <w:right w:val="single" w:sz="8" w:space="0" w:color="000000"/>
      </w:pBdr>
      <w:shd w:val="clear" w:color="000000" w:fill="FFFFFF"/>
      <w:spacing w:beforeAutospacing="1" w:afterAutospacing="1"/>
    </w:pPr>
    <w:rPr>
      <w:rFonts w:ascii="Times New Roman" w:hAnsi="Times New Roman" w:eastAsia="Times New Roman" w:cs="Times New Roman"/>
      <w:b/>
      <w:bCs/>
      <w:color w:val="000000"/>
      <w:sz w:val="16"/>
      <w:szCs w:val="16"/>
      <w:lang w:eastAsia="ru-RU"/>
    </w:rPr>
  </w:style>
  <w:style w:type="paragraph" w:styleId="xl126" w:customStyle="1">
    <w:name w:val="xl126"/>
    <w:basedOn w:val="Normal"/>
    <w:qFormat/>
    <w:rsid w:val="00064407"/>
    <w:pPr>
      <w:pBdr>
        <w:left w:val="single" w:sz="8" w:space="0" w:color="000000"/>
        <w:bottom w:val="single" w:sz="8" w:space="0" w:color="000000"/>
      </w:pBdr>
      <w:shd w:val="clear" w:color="000000" w:fill="D8D8D8"/>
      <w:spacing w:beforeAutospacing="1" w:afterAutospacing="1"/>
      <w:jc w:val="center"/>
    </w:pPr>
    <w:rPr>
      <w:rFonts w:ascii="Times New Roman" w:hAnsi="Times New Roman" w:eastAsia="Times New Roman" w:cs="Times New Roman"/>
      <w:b/>
      <w:bCs/>
      <w:sz w:val="16"/>
      <w:szCs w:val="16"/>
      <w:lang w:eastAsia="ru-RU"/>
    </w:rPr>
  </w:style>
  <w:style w:type="paragraph" w:styleId="xl127" w:customStyle="1">
    <w:name w:val="xl127"/>
    <w:basedOn w:val="Normal"/>
    <w:qFormat/>
    <w:rsid w:val="00064407"/>
    <w:pPr>
      <w:pBdr>
        <w:left w:val="single" w:sz="8" w:space="0" w:color="000000"/>
        <w:bottom w:val="single" w:sz="8" w:space="0" w:color="000000"/>
        <w:right w:val="single" w:sz="8" w:space="0" w:color="000000"/>
      </w:pBdr>
      <w:shd w:val="clear" w:color="000000" w:fill="D8D8D8"/>
      <w:spacing w:beforeAutospacing="1" w:afterAutospacing="1"/>
      <w:textAlignment w:val="top"/>
    </w:pPr>
    <w:rPr>
      <w:rFonts w:ascii="Times New Roman" w:hAnsi="Times New Roman" w:eastAsia="Times New Roman" w:cs="Times New Roman"/>
      <w:b/>
      <w:bCs/>
      <w:sz w:val="16"/>
      <w:szCs w:val="16"/>
      <w:lang w:eastAsia="ru-RU"/>
    </w:rPr>
  </w:style>
  <w:style w:type="paragraph" w:styleId="xl128" w:customStyle="1">
    <w:name w:val="xl128"/>
    <w:basedOn w:val="Normal"/>
    <w:qFormat/>
    <w:rsid w:val="00064407"/>
    <w:pPr>
      <w:pBdr>
        <w:left w:val="single" w:sz="8" w:space="0" w:color="000000"/>
        <w:bottom w:val="single" w:sz="8" w:space="0" w:color="000000"/>
        <w:right w:val="single" w:sz="8" w:space="0" w:color="000000"/>
      </w:pBdr>
      <w:shd w:val="clear" w:color="000000" w:fill="D8D8D8"/>
      <w:spacing w:beforeAutospacing="1" w:afterAutospacing="1"/>
      <w:jc w:val="center"/>
      <w:textAlignment w:val="center"/>
    </w:pPr>
    <w:rPr>
      <w:rFonts w:ascii="Times New Roman" w:hAnsi="Times New Roman" w:eastAsia="Times New Roman" w:cs="Times New Roman"/>
      <w:b/>
      <w:bCs/>
      <w:i/>
      <w:iCs/>
      <w:color w:val="000000"/>
      <w:sz w:val="16"/>
      <w:szCs w:val="16"/>
      <w:lang w:eastAsia="ru-RU"/>
    </w:rPr>
  </w:style>
  <w:style w:type="paragraph" w:styleId="xl129" w:customStyle="1">
    <w:name w:val="xl129"/>
    <w:basedOn w:val="Normal"/>
    <w:qFormat/>
    <w:rsid w:val="00064407"/>
    <w:pPr>
      <w:pBdr>
        <w:top w:val="single" w:sz="8" w:space="0" w:color="000000"/>
        <w:left w:val="single" w:sz="8" w:space="0" w:color="000000"/>
        <w:bottom w:val="single" w:sz="8" w:space="0" w:color="000000"/>
        <w:right w:val="single" w:sz="8" w:space="0" w:color="000000"/>
      </w:pBdr>
      <w:shd w:val="clear" w:color="000000" w:fill="D8D8D8"/>
      <w:spacing w:beforeAutospacing="1" w:afterAutospacing="1"/>
      <w:textAlignment w:val="center"/>
    </w:pPr>
    <w:rPr>
      <w:rFonts w:ascii="Times New Roman" w:hAnsi="Times New Roman" w:eastAsia="Times New Roman" w:cs="Times New Roman"/>
      <w:b/>
      <w:bCs/>
      <w:i/>
      <w:iCs/>
      <w:color w:val="000000"/>
      <w:sz w:val="16"/>
      <w:szCs w:val="16"/>
      <w:lang w:eastAsia="ru-RU"/>
    </w:rPr>
  </w:style>
  <w:style w:type="paragraph" w:styleId="xl130" w:customStyle="1">
    <w:name w:val="xl130"/>
    <w:basedOn w:val="Normal"/>
    <w:qFormat/>
    <w:rsid w:val="00064407"/>
    <w:pPr>
      <w:pBdr>
        <w:left w:val="single" w:sz="8" w:space="0" w:color="000000"/>
        <w:bottom w:val="single" w:sz="8" w:space="0" w:color="000000"/>
        <w:right w:val="single" w:sz="8" w:space="0" w:color="000000"/>
      </w:pBdr>
      <w:shd w:val="clear" w:color="000000" w:fill="D8D8D8"/>
      <w:spacing w:beforeAutospacing="1" w:afterAutospacing="1"/>
      <w:jc w:val="center"/>
    </w:pPr>
    <w:rPr>
      <w:rFonts w:ascii="Times New Roman" w:hAnsi="Times New Roman" w:eastAsia="Times New Roman" w:cs="Times New Roman"/>
      <w:b/>
      <w:bCs/>
      <w:sz w:val="16"/>
      <w:szCs w:val="16"/>
      <w:lang w:eastAsia="ru-RU"/>
    </w:rPr>
  </w:style>
  <w:style w:type="paragraph" w:styleId="xl131" w:customStyle="1">
    <w:name w:val="xl131"/>
    <w:basedOn w:val="Normal"/>
    <w:qFormat/>
    <w:rsid w:val="00064407"/>
    <w:pPr>
      <w:pBdr>
        <w:top w:val="single" w:sz="8" w:space="0" w:color="000000"/>
        <w:right w:val="single" w:sz="8" w:space="0" w:color="000000"/>
      </w:pBdr>
      <w:shd w:val="clear" w:color="000000" w:fill="D8D8D8"/>
      <w:spacing w:beforeAutospacing="1" w:afterAutospacing="1"/>
      <w:textAlignment w:val="top"/>
    </w:pPr>
    <w:rPr>
      <w:rFonts w:ascii="Times New Roman" w:hAnsi="Times New Roman" w:eastAsia="Times New Roman" w:cs="Times New Roman"/>
      <w:b/>
      <w:bCs/>
      <w:sz w:val="16"/>
      <w:szCs w:val="16"/>
      <w:lang w:eastAsia="ru-RU"/>
    </w:rPr>
  </w:style>
  <w:style w:type="paragraph" w:styleId="xl132" w:customStyle="1">
    <w:name w:val="xl132"/>
    <w:basedOn w:val="Normal"/>
    <w:qFormat/>
    <w:rsid w:val="0006440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pPr>
    <w:rPr>
      <w:rFonts w:ascii="Times New Roman" w:hAnsi="Times New Roman" w:eastAsia="Times New Roman" w:cs="Times New Roman"/>
      <w:sz w:val="24"/>
      <w:szCs w:val="24"/>
      <w:lang w:eastAsia="ru-RU"/>
    </w:rPr>
  </w:style>
  <w:style w:type="paragraph" w:styleId="xl133" w:customStyle="1">
    <w:name w:val="xl133"/>
    <w:basedOn w:val="Normal"/>
    <w:qFormat/>
    <w:rsid w:val="0006440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pPr>
    <w:rPr>
      <w:rFonts w:ascii="Times New Roman" w:hAnsi="Times New Roman" w:eastAsia="Times New Roman" w:cs="Times New Roman"/>
      <w:color w:val="FFFFFF"/>
      <w:sz w:val="24"/>
      <w:szCs w:val="24"/>
      <w:lang w:eastAsia="ru-RU"/>
    </w:rPr>
  </w:style>
  <w:style w:type="paragraph" w:styleId="xl134" w:customStyle="1">
    <w:name w:val="xl134"/>
    <w:basedOn w:val="Normal"/>
    <w:qFormat/>
    <w:rsid w:val="0006440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pPr>
    <w:rPr>
      <w:rFonts w:ascii="Times New Roman" w:hAnsi="Times New Roman" w:eastAsia="Times New Roman" w:cs="Times New Roman"/>
      <w:sz w:val="14"/>
      <w:szCs w:val="14"/>
      <w:lang w:eastAsia="ru-RU"/>
    </w:rPr>
  </w:style>
  <w:style w:type="paragraph" w:styleId="xl135" w:customStyle="1">
    <w:name w:val="xl135"/>
    <w:basedOn w:val="Normal"/>
    <w:qFormat/>
    <w:rsid w:val="00064407"/>
    <w:pPr>
      <w:pBdr>
        <w:top w:val="single" w:sz="8" w:space="0" w:color="000000"/>
        <w:left w:val="single" w:sz="8" w:space="0" w:color="000000"/>
        <w:bottom w:val="single" w:sz="8" w:space="0" w:color="000000"/>
        <w:right w:val="single" w:sz="8" w:space="0" w:color="000000"/>
      </w:pBdr>
      <w:shd w:val="clear" w:color="000000" w:fill="D8D8D8"/>
      <w:spacing w:beforeAutospacing="1" w:afterAutospacing="1"/>
      <w:jc w:val="center"/>
    </w:pPr>
    <w:rPr>
      <w:rFonts w:ascii="Times New Roman" w:hAnsi="Times New Roman" w:eastAsia="Times New Roman" w:cs="Times New Roman"/>
      <w:b/>
      <w:bCs/>
      <w:sz w:val="16"/>
      <w:szCs w:val="16"/>
      <w:lang w:eastAsia="ru-RU"/>
    </w:rPr>
  </w:style>
  <w:style w:type="paragraph" w:styleId="xl136" w:customStyle="1">
    <w:name w:val="xl136"/>
    <w:basedOn w:val="Normal"/>
    <w:qFormat/>
    <w:rsid w:val="00064407"/>
    <w:pPr>
      <w:pBdr>
        <w:top w:val="single" w:sz="8" w:space="0" w:color="000000"/>
        <w:left w:val="single" w:sz="8" w:space="0" w:color="000000"/>
        <w:bottom w:val="single" w:sz="8" w:space="0" w:color="000000"/>
        <w:right w:val="single" w:sz="8" w:space="0" w:color="000000"/>
      </w:pBdr>
      <w:shd w:val="clear" w:color="000000" w:fill="D8D8D8"/>
      <w:spacing w:beforeAutospacing="1" w:afterAutospacing="1"/>
    </w:pPr>
    <w:rPr>
      <w:rFonts w:ascii="Times New Roman" w:hAnsi="Times New Roman" w:eastAsia="Times New Roman" w:cs="Times New Roman"/>
      <w:b/>
      <w:bCs/>
      <w:sz w:val="16"/>
      <w:szCs w:val="16"/>
      <w:lang w:eastAsia="ru-RU"/>
    </w:rPr>
  </w:style>
  <w:style w:type="paragraph" w:styleId="xl137" w:customStyle="1">
    <w:name w:val="xl137"/>
    <w:basedOn w:val="Normal"/>
    <w:qFormat/>
    <w:rsid w:val="00064407"/>
    <w:pPr>
      <w:pBdr>
        <w:top w:val="single" w:sz="8" w:space="0" w:color="000000"/>
        <w:left w:val="single" w:sz="8" w:space="0" w:color="000000"/>
        <w:bottom w:val="single" w:sz="8" w:space="0" w:color="000000"/>
        <w:right w:val="single" w:sz="8" w:space="0" w:color="000000"/>
      </w:pBdr>
      <w:shd w:val="clear" w:color="000000" w:fill="D8D8D8"/>
      <w:spacing w:beforeAutospacing="1" w:afterAutospacing="1"/>
      <w:jc w:val="center"/>
      <w:textAlignment w:val="top"/>
    </w:pPr>
    <w:rPr>
      <w:rFonts w:ascii="Times New Roman" w:hAnsi="Times New Roman" w:eastAsia="Times New Roman" w:cs="Times New Roman"/>
      <w:b/>
      <w:bCs/>
      <w:color w:val="000000"/>
      <w:sz w:val="16"/>
      <w:szCs w:val="16"/>
      <w:lang w:eastAsia="ru-RU"/>
    </w:rPr>
  </w:style>
  <w:style w:type="paragraph" w:styleId="xl138" w:customStyle="1">
    <w:name w:val="xl138"/>
    <w:basedOn w:val="Normal"/>
    <w:qFormat/>
    <w:rsid w:val="00064407"/>
    <w:pPr>
      <w:pBdr>
        <w:top w:val="single" w:sz="8" w:space="0" w:color="000000"/>
        <w:bottom w:val="single" w:sz="8" w:space="0" w:color="000000"/>
        <w:right w:val="single" w:sz="8" w:space="0" w:color="000000"/>
      </w:pBdr>
      <w:shd w:val="clear" w:color="000000" w:fill="D8D8D8"/>
      <w:spacing w:beforeAutospacing="1" w:afterAutospacing="1"/>
      <w:jc w:val="center"/>
      <w:textAlignment w:val="top"/>
    </w:pPr>
    <w:rPr>
      <w:rFonts w:ascii="Times New Roman" w:hAnsi="Times New Roman" w:eastAsia="Times New Roman" w:cs="Times New Roman"/>
      <w:b/>
      <w:bCs/>
      <w:color w:val="000000"/>
      <w:sz w:val="16"/>
      <w:szCs w:val="16"/>
      <w:lang w:eastAsia="ru-RU"/>
    </w:rPr>
  </w:style>
  <w:style w:type="paragraph" w:styleId="xl139" w:customStyle="1">
    <w:name w:val="xl139"/>
    <w:basedOn w:val="Normal"/>
    <w:qFormat/>
    <w:rsid w:val="00064407"/>
    <w:pPr>
      <w:pBdr>
        <w:top w:val="single" w:sz="8" w:space="0" w:color="000000"/>
        <w:left w:val="single" w:sz="8" w:space="0" w:color="000000"/>
        <w:bottom w:val="single" w:sz="8" w:space="0" w:color="000000"/>
        <w:right w:val="single" w:sz="8" w:space="0" w:color="000000"/>
      </w:pBdr>
      <w:shd w:val="clear" w:color="000000" w:fill="D8D8D8"/>
      <w:spacing w:beforeAutospacing="1" w:afterAutospacing="1"/>
      <w:textAlignment w:val="top"/>
    </w:pPr>
    <w:rPr>
      <w:rFonts w:ascii="Times New Roman" w:hAnsi="Times New Roman" w:eastAsia="Times New Roman" w:cs="Times New Roman"/>
      <w:b/>
      <w:bCs/>
      <w:sz w:val="16"/>
      <w:szCs w:val="16"/>
      <w:lang w:eastAsia="ru-RU"/>
    </w:rPr>
  </w:style>
  <w:style w:type="paragraph" w:styleId="xl140" w:customStyle="1">
    <w:name w:val="xl140"/>
    <w:basedOn w:val="Normal"/>
    <w:qFormat/>
    <w:rsid w:val="00064407"/>
    <w:pPr>
      <w:pBdr>
        <w:top w:val="single" w:sz="8" w:space="0" w:color="000000"/>
        <w:bottom w:val="single" w:sz="8" w:space="0" w:color="000000"/>
        <w:right w:val="single" w:sz="8" w:space="0" w:color="000000"/>
      </w:pBdr>
      <w:shd w:val="clear" w:color="000000" w:fill="D8D8D8"/>
      <w:spacing w:beforeAutospacing="1" w:afterAutospacing="1"/>
      <w:textAlignment w:val="top"/>
    </w:pPr>
    <w:rPr>
      <w:rFonts w:ascii="Times New Roman" w:hAnsi="Times New Roman" w:eastAsia="Times New Roman" w:cs="Times New Roman"/>
      <w:b/>
      <w:bCs/>
      <w:sz w:val="16"/>
      <w:szCs w:val="16"/>
      <w:lang w:eastAsia="ru-RU"/>
    </w:rPr>
  </w:style>
  <w:style w:type="paragraph" w:styleId="xl141" w:customStyle="1">
    <w:name w:val="xl141"/>
    <w:basedOn w:val="Normal"/>
    <w:qFormat/>
    <w:rsid w:val="00064407"/>
    <w:pPr>
      <w:pBdr>
        <w:top w:val="single" w:sz="4" w:space="0" w:color="000000"/>
        <w:left w:val="single" w:sz="4" w:space="0" w:color="000000"/>
        <w:bottom w:val="single" w:sz="4" w:space="0" w:color="000000"/>
        <w:right w:val="single" w:sz="4" w:space="0" w:color="000000"/>
      </w:pBdr>
      <w:shd w:val="clear" w:color="000000" w:fill="D8D8D8"/>
      <w:spacing w:beforeAutospacing="1" w:afterAutospacing="1"/>
    </w:pPr>
    <w:rPr>
      <w:rFonts w:ascii="Times New Roman" w:hAnsi="Times New Roman" w:eastAsia="Times New Roman" w:cs="Times New Roman"/>
      <w:sz w:val="14"/>
      <w:szCs w:val="14"/>
      <w:lang w:eastAsia="ru-RU"/>
    </w:rPr>
  </w:style>
  <w:style w:type="paragraph" w:styleId="xl142" w:customStyle="1">
    <w:name w:val="xl142"/>
    <w:basedOn w:val="Normal"/>
    <w:qFormat/>
    <w:rsid w:val="00064407"/>
    <w:pPr>
      <w:pBdr>
        <w:top w:val="single" w:sz="8" w:space="0" w:color="000000"/>
        <w:left w:val="single" w:sz="8" w:space="0" w:color="000000"/>
        <w:bottom w:val="single" w:sz="8" w:space="0" w:color="000000"/>
        <w:right w:val="single" w:sz="8" w:space="0" w:color="000000"/>
      </w:pBdr>
      <w:spacing w:beforeAutospacing="1" w:afterAutospacing="1"/>
      <w:jc w:val="center"/>
    </w:pPr>
    <w:rPr>
      <w:rFonts w:ascii="Times New Roman" w:hAnsi="Times New Roman" w:eastAsia="Times New Roman" w:cs="Times New Roman"/>
      <w:color w:val="000000"/>
      <w:sz w:val="16"/>
      <w:szCs w:val="16"/>
      <w:lang w:eastAsia="ru-RU"/>
    </w:rPr>
  </w:style>
  <w:style w:type="paragraph" w:styleId="xl143" w:customStyle="1">
    <w:name w:val="xl143"/>
    <w:basedOn w:val="Normal"/>
    <w:qFormat/>
    <w:rsid w:val="00064407"/>
    <w:pPr>
      <w:pBdr>
        <w:top w:val="single" w:sz="8" w:space="0" w:color="000000"/>
        <w:bottom w:val="single" w:sz="8" w:space="0" w:color="000000"/>
        <w:right w:val="single" w:sz="8" w:space="0" w:color="000000"/>
      </w:pBdr>
      <w:spacing w:beforeAutospacing="1" w:afterAutospacing="1"/>
    </w:pPr>
    <w:rPr>
      <w:rFonts w:ascii="Times New Roman" w:hAnsi="Times New Roman" w:eastAsia="Times New Roman" w:cs="Times New Roman"/>
      <w:color w:val="000000"/>
      <w:sz w:val="16"/>
      <w:szCs w:val="16"/>
      <w:lang w:eastAsia="ru-RU"/>
    </w:rPr>
  </w:style>
  <w:style w:type="paragraph" w:styleId="xl144" w:customStyle="1">
    <w:name w:val="xl144"/>
    <w:basedOn w:val="Normal"/>
    <w:qFormat/>
    <w:rsid w:val="00064407"/>
    <w:pPr>
      <w:pBdr>
        <w:top w:val="single" w:sz="8" w:space="0" w:color="000000"/>
        <w:left w:val="single" w:sz="4" w:space="0" w:color="000000"/>
        <w:bottom w:val="single" w:sz="8" w:space="0" w:color="000000"/>
        <w:right w:val="single" w:sz="4" w:space="0" w:color="000000"/>
      </w:pBdr>
      <w:spacing w:beforeAutospacing="1" w:afterAutospacing="1"/>
      <w:jc w:val="center"/>
    </w:pPr>
    <w:rPr>
      <w:rFonts w:ascii="Times New Roman" w:hAnsi="Times New Roman" w:eastAsia="Times New Roman" w:cs="Times New Roman"/>
      <w:color w:val="000000"/>
      <w:sz w:val="16"/>
      <w:szCs w:val="16"/>
      <w:lang w:eastAsia="ru-RU"/>
    </w:rPr>
  </w:style>
  <w:style w:type="paragraph" w:styleId="xl145" w:customStyle="1">
    <w:name w:val="xl145"/>
    <w:basedOn w:val="Normal"/>
    <w:qFormat/>
    <w:rsid w:val="00064407"/>
    <w:pPr>
      <w:pBdr>
        <w:right w:val="single" w:sz="8" w:space="0" w:color="000000"/>
      </w:pBdr>
      <w:spacing w:beforeAutospacing="1" w:afterAutospacing="1"/>
    </w:pPr>
    <w:rPr>
      <w:rFonts w:ascii="Times New Roman" w:hAnsi="Times New Roman" w:eastAsia="Times New Roman" w:cs="Times New Roman"/>
      <w:b/>
      <w:bCs/>
      <w:color w:val="000000"/>
      <w:sz w:val="16"/>
      <w:szCs w:val="16"/>
      <w:lang w:eastAsia="ru-RU"/>
    </w:rPr>
  </w:style>
  <w:style w:type="paragraph" w:styleId="xl146" w:customStyle="1">
    <w:name w:val="xl146"/>
    <w:basedOn w:val="Normal"/>
    <w:qFormat/>
    <w:rsid w:val="00064407"/>
    <w:pPr>
      <w:pBdr>
        <w:top w:val="single" w:sz="8" w:space="0" w:color="000000"/>
        <w:bottom w:val="single" w:sz="8" w:space="0" w:color="000000"/>
        <w:right w:val="single" w:sz="8" w:space="0" w:color="000000"/>
      </w:pBdr>
      <w:spacing w:beforeAutospacing="1" w:afterAutospacing="1"/>
      <w:textAlignment w:val="center"/>
    </w:pPr>
    <w:rPr>
      <w:rFonts w:ascii="Times New Roman" w:hAnsi="Times New Roman" w:eastAsia="Times New Roman" w:cs="Times New Roman"/>
      <w:b/>
      <w:bCs/>
      <w:color w:val="000000"/>
      <w:sz w:val="16"/>
      <w:szCs w:val="16"/>
      <w:lang w:eastAsia="ru-RU"/>
    </w:rPr>
  </w:style>
  <w:style w:type="paragraph" w:styleId="xl147" w:customStyle="1">
    <w:name w:val="xl147"/>
    <w:basedOn w:val="Normal"/>
    <w:qFormat/>
    <w:rsid w:val="00064407"/>
    <w:pPr>
      <w:pBdr>
        <w:top w:val="single" w:sz="8" w:space="0" w:color="000000"/>
        <w:left w:val="single" w:sz="4" w:space="0" w:color="000000"/>
        <w:right w:val="single" w:sz="8" w:space="0" w:color="000000"/>
      </w:pBdr>
      <w:spacing w:beforeAutospacing="1" w:afterAutospacing="1"/>
      <w:jc w:val="center"/>
    </w:pPr>
    <w:rPr>
      <w:rFonts w:ascii="Times New Roman" w:hAnsi="Times New Roman" w:eastAsia="Times New Roman" w:cs="Times New Roman"/>
      <w:color w:val="000000"/>
      <w:sz w:val="16"/>
      <w:szCs w:val="16"/>
      <w:lang w:eastAsia="ru-RU"/>
    </w:rPr>
  </w:style>
  <w:style w:type="paragraph" w:styleId="xl148" w:customStyle="1">
    <w:name w:val="xl148"/>
    <w:basedOn w:val="Normal"/>
    <w:qFormat/>
    <w:rsid w:val="00064407"/>
    <w:pPr>
      <w:pBdr>
        <w:top w:val="single" w:sz="8" w:space="0" w:color="000000"/>
        <w:left w:val="single" w:sz="4" w:space="0" w:color="000000"/>
        <w:bottom w:val="single" w:sz="8" w:space="0" w:color="000000"/>
        <w:right w:val="single" w:sz="8" w:space="0" w:color="000000"/>
      </w:pBdr>
      <w:spacing w:beforeAutospacing="1" w:afterAutospacing="1"/>
      <w:textAlignment w:val="center"/>
    </w:pPr>
    <w:rPr>
      <w:rFonts w:ascii="Times New Roman" w:hAnsi="Times New Roman" w:eastAsia="Times New Roman" w:cs="Times New Roman"/>
      <w:b/>
      <w:bCs/>
      <w:sz w:val="16"/>
      <w:szCs w:val="16"/>
      <w:lang w:eastAsia="ru-RU"/>
    </w:rPr>
  </w:style>
  <w:style w:type="paragraph" w:styleId="xl149" w:customStyle="1">
    <w:name w:val="xl149"/>
    <w:basedOn w:val="Normal"/>
    <w:qFormat/>
    <w:rsid w:val="00064407"/>
    <w:pPr>
      <w:pBdr>
        <w:top w:val="single" w:sz="8" w:space="0" w:color="000000"/>
        <w:left w:val="single" w:sz="4" w:space="0" w:color="000000"/>
        <w:bottom w:val="single" w:sz="8" w:space="0" w:color="000000"/>
        <w:right w:val="single" w:sz="8" w:space="0" w:color="000000"/>
      </w:pBdr>
      <w:shd w:val="clear" w:color="000000" w:fill="D9D9D9"/>
      <w:spacing w:beforeAutospacing="1" w:afterAutospacing="1"/>
      <w:textAlignment w:val="top"/>
    </w:pPr>
    <w:rPr>
      <w:rFonts w:ascii="Times New Roman" w:hAnsi="Times New Roman" w:eastAsia="Times New Roman" w:cs="Times New Roman"/>
      <w:b/>
      <w:bCs/>
      <w:sz w:val="16"/>
      <w:szCs w:val="16"/>
      <w:lang w:eastAsia="ru-RU"/>
    </w:rPr>
  </w:style>
  <w:style w:type="paragraph" w:styleId="xl150" w:customStyle="1">
    <w:name w:val="xl150"/>
    <w:basedOn w:val="Normal"/>
    <w:qFormat/>
    <w:rsid w:val="00064407"/>
    <w:pPr>
      <w:pBdr>
        <w:top w:val="single" w:sz="4" w:space="0" w:color="000000"/>
        <w:left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51" w:customStyle="1">
    <w:name w:val="xl151"/>
    <w:basedOn w:val="Normal"/>
    <w:qFormat/>
    <w:rsid w:val="00064407"/>
    <w:pPr>
      <w:pBdr>
        <w:top w:val="single" w:sz="4" w:space="0" w:color="000000"/>
        <w:left w:val="single" w:sz="4" w:space="0" w:color="000000"/>
        <w:bottom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52" w:customStyle="1">
    <w:name w:val="xl152"/>
    <w:basedOn w:val="Normal"/>
    <w:qFormat/>
    <w:rsid w:val="00064407"/>
    <w:pPr>
      <w:pBdr>
        <w:top w:val="single" w:sz="4" w:space="0" w:color="000000"/>
        <w:bottom w:val="single" w:sz="4" w:space="0" w:color="000000"/>
      </w:pBdr>
      <w:spacing w:beforeAutospacing="1" w:afterAutospacing="1"/>
    </w:pPr>
    <w:rPr>
      <w:rFonts w:ascii="Times New Roman" w:hAnsi="Times New Roman" w:eastAsia="Times New Roman" w:cs="Times New Roman"/>
      <w:sz w:val="24"/>
      <w:szCs w:val="24"/>
      <w:lang w:eastAsia="ru-RU"/>
    </w:rPr>
  </w:style>
  <w:style w:type="paragraph" w:styleId="xl153" w:customStyle="1">
    <w:name w:val="xl153"/>
    <w:basedOn w:val="Normal"/>
    <w:qFormat/>
    <w:rsid w:val="00064407"/>
    <w:pPr>
      <w:pBdr>
        <w:top w:val="single" w:sz="4" w:space="0" w:color="000000"/>
        <w:left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54" w:customStyle="1">
    <w:name w:val="xl154"/>
    <w:basedOn w:val="Normal"/>
    <w:qFormat/>
    <w:rsid w:val="00064407"/>
    <w:pPr>
      <w:pBdr>
        <w:top w:val="single" w:sz="4" w:space="0" w:color="000000"/>
        <w:bottom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55" w:customStyle="1">
    <w:name w:val="xl155"/>
    <w:basedOn w:val="Normal"/>
    <w:qFormat/>
    <w:rsid w:val="00064407"/>
    <w:pPr>
      <w:pBdr>
        <w:top w:val="single" w:sz="4" w:space="0" w:color="000000"/>
        <w:bottom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56" w:customStyle="1">
    <w:name w:val="xl156"/>
    <w:basedOn w:val="Normal"/>
    <w:qFormat/>
    <w:rsid w:val="00064407"/>
    <w:pPr>
      <w:spacing w:beforeAutospacing="1" w:afterAutospacing="1"/>
      <w:jc w:val="center"/>
    </w:pPr>
    <w:rPr>
      <w:rFonts w:ascii="Times New Roman" w:hAnsi="Times New Roman" w:eastAsia="Times New Roman" w:cs="Times New Roman"/>
      <w:b/>
      <w:bCs/>
      <w:sz w:val="24"/>
      <w:szCs w:val="24"/>
      <w:lang w:eastAsia="ru-RU"/>
    </w:rPr>
  </w:style>
  <w:style w:type="paragraph" w:styleId="xl157" w:customStyle="1">
    <w:name w:val="xl157"/>
    <w:basedOn w:val="Normal"/>
    <w:qFormat/>
    <w:rsid w:val="00064407"/>
    <w:pPr>
      <w:spacing w:beforeAutospacing="1" w:afterAutospacing="1"/>
      <w:jc w:val="center"/>
    </w:pPr>
    <w:rPr>
      <w:rFonts w:ascii="Times New Roman" w:hAnsi="Times New Roman" w:eastAsia="Times New Roman" w:cs="Times New Roman"/>
      <w:b/>
      <w:bCs/>
      <w:sz w:val="24"/>
      <w:szCs w:val="24"/>
      <w:lang w:eastAsia="ru-RU"/>
    </w:rPr>
  </w:style>
  <w:style w:type="paragraph" w:styleId="xl158" w:customStyle="1">
    <w:name w:val="xl158"/>
    <w:basedOn w:val="Normal"/>
    <w:qFormat/>
    <w:rsid w:val="00064407"/>
    <w:pPr>
      <w:pBdr>
        <w:top w:val="single" w:sz="8" w:space="0" w:color="000000"/>
        <w:left w:val="single" w:sz="8" w:space="0" w:color="000000"/>
        <w:right w:val="single" w:sz="8" w:space="0" w:color="000000"/>
      </w:pBdr>
      <w:spacing w:beforeAutospacing="1" w:afterAutospacing="1"/>
      <w:jc w:val="center"/>
      <w:textAlignment w:val="center"/>
    </w:pPr>
    <w:rPr>
      <w:rFonts w:ascii="Times New Roman" w:hAnsi="Times New Roman" w:eastAsia="Times New Roman" w:cs="Times New Roman"/>
      <w:b/>
      <w:bCs/>
      <w:sz w:val="16"/>
      <w:szCs w:val="16"/>
      <w:lang w:eastAsia="ru-RU"/>
    </w:rPr>
  </w:style>
  <w:style w:type="paragraph" w:styleId="xl159" w:customStyle="1">
    <w:name w:val="xl159"/>
    <w:basedOn w:val="Normal"/>
    <w:qFormat/>
    <w:rsid w:val="00064407"/>
    <w:pPr>
      <w:pBdr>
        <w:left w:val="single" w:sz="8" w:space="0" w:color="000000"/>
        <w:right w:val="single" w:sz="8" w:space="0" w:color="000000"/>
      </w:pBdr>
      <w:spacing w:beforeAutospacing="1" w:afterAutospacing="1"/>
      <w:jc w:val="center"/>
      <w:textAlignment w:val="center"/>
    </w:pPr>
    <w:rPr>
      <w:rFonts w:ascii="Times New Roman" w:hAnsi="Times New Roman" w:eastAsia="Times New Roman" w:cs="Times New Roman"/>
      <w:b/>
      <w:bCs/>
      <w:sz w:val="16"/>
      <w:szCs w:val="16"/>
      <w:lang w:eastAsia="ru-RU"/>
    </w:rPr>
  </w:style>
  <w:style w:type="paragraph" w:styleId="xl160" w:customStyle="1">
    <w:name w:val="xl160"/>
    <w:basedOn w:val="Normal"/>
    <w:qFormat/>
    <w:rsid w:val="00064407"/>
    <w:pPr>
      <w:pBdr>
        <w:left w:val="single" w:sz="8" w:space="0" w:color="000000"/>
        <w:bottom w:val="single" w:sz="8" w:space="0" w:color="000000"/>
        <w:right w:val="single" w:sz="8" w:space="0" w:color="000000"/>
      </w:pBdr>
      <w:spacing w:beforeAutospacing="1" w:afterAutospacing="1"/>
      <w:jc w:val="center"/>
      <w:textAlignment w:val="center"/>
    </w:pPr>
    <w:rPr>
      <w:rFonts w:ascii="Times New Roman" w:hAnsi="Times New Roman" w:eastAsia="Times New Roman" w:cs="Times New Roman"/>
      <w:b/>
      <w:bCs/>
      <w:sz w:val="16"/>
      <w:szCs w:val="16"/>
      <w:lang w:eastAsia="ru-RU"/>
    </w:rPr>
  </w:style>
  <w:style w:type="paragraph" w:styleId="xl161" w:customStyle="1">
    <w:name w:val="xl161"/>
    <w:basedOn w:val="Normal"/>
    <w:qFormat/>
    <w:rsid w:val="00064407"/>
    <w:pPr>
      <w:pBdr>
        <w:top w:val="single" w:sz="8" w:space="0" w:color="000000"/>
        <w:left w:val="single" w:sz="8" w:space="0" w:color="000000"/>
      </w:pBdr>
      <w:spacing w:beforeAutospacing="1" w:afterAutospacing="1"/>
      <w:jc w:val="center"/>
      <w:textAlignment w:val="center"/>
    </w:pPr>
    <w:rPr>
      <w:rFonts w:ascii="Times New Roman" w:hAnsi="Times New Roman" w:eastAsia="Times New Roman" w:cs="Times New Roman"/>
      <w:b/>
      <w:bCs/>
      <w:sz w:val="16"/>
      <w:szCs w:val="16"/>
      <w:lang w:eastAsia="ru-RU"/>
    </w:rPr>
  </w:style>
  <w:style w:type="paragraph" w:styleId="xl162" w:customStyle="1">
    <w:name w:val="xl162"/>
    <w:basedOn w:val="Normal"/>
    <w:qFormat/>
    <w:rsid w:val="00064407"/>
    <w:pPr>
      <w:pBdr>
        <w:left w:val="single" w:sz="8" w:space="0" w:color="000000"/>
      </w:pBdr>
      <w:spacing w:beforeAutospacing="1" w:afterAutospacing="1"/>
      <w:jc w:val="center"/>
      <w:textAlignment w:val="center"/>
    </w:pPr>
    <w:rPr>
      <w:rFonts w:ascii="Times New Roman" w:hAnsi="Times New Roman" w:eastAsia="Times New Roman" w:cs="Times New Roman"/>
      <w:b/>
      <w:bCs/>
      <w:sz w:val="16"/>
      <w:szCs w:val="16"/>
      <w:lang w:eastAsia="ru-RU"/>
    </w:rPr>
  </w:style>
  <w:style w:type="paragraph" w:styleId="xl163" w:customStyle="1">
    <w:name w:val="xl163"/>
    <w:basedOn w:val="Normal"/>
    <w:qFormat/>
    <w:rsid w:val="00064407"/>
    <w:pPr>
      <w:pBdr>
        <w:left w:val="single" w:sz="8" w:space="0" w:color="000000"/>
        <w:bottom w:val="single" w:sz="8" w:space="0" w:color="000000"/>
        <w:right w:val="single" w:sz="8" w:space="0" w:color="000000"/>
      </w:pBdr>
      <w:spacing w:beforeAutospacing="1" w:afterAutospacing="1"/>
      <w:jc w:val="center"/>
      <w:textAlignment w:val="center"/>
    </w:pPr>
    <w:rPr>
      <w:rFonts w:ascii="Times New Roman" w:hAnsi="Times New Roman" w:eastAsia="Times New Roman" w:cs="Times New Roman"/>
      <w:b/>
      <w:bCs/>
      <w:sz w:val="16"/>
      <w:szCs w:val="16"/>
      <w:lang w:eastAsia="ru-RU"/>
    </w:rPr>
  </w:style>
  <w:style w:type="paragraph" w:styleId="xl164" w:customStyle="1">
    <w:name w:val="xl164"/>
    <w:basedOn w:val="Normal"/>
    <w:qFormat/>
    <w:rsid w:val="00064407"/>
    <w:pPr>
      <w:pBdr>
        <w:left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65" w:customStyle="1">
    <w:name w:val="xl165"/>
    <w:basedOn w:val="Normal"/>
    <w:qFormat/>
    <w:rsid w:val="00064407"/>
    <w:pPr>
      <w:pBdr>
        <w:left w:val="single" w:sz="4" w:space="0" w:color="000000"/>
        <w:bottom w:val="single" w:sz="4" w:space="0" w:color="000000"/>
        <w:right w:val="single" w:sz="4" w:space="0" w:color="000000"/>
      </w:pBdr>
      <w:shd w:val="clear" w:color="000000" w:fill="FFCC99"/>
      <w:spacing w:beforeAutospacing="1" w:afterAutospacing="1"/>
    </w:pPr>
    <w:rPr>
      <w:rFonts w:ascii="Times New Roman" w:hAnsi="Times New Roman" w:eastAsia="Times New Roman" w:cs="Times New Roman"/>
      <w:sz w:val="14"/>
      <w:szCs w:val="14"/>
      <w:lang w:eastAsia="ru-RU"/>
    </w:rPr>
  </w:style>
  <w:style w:type="paragraph" w:styleId="xl166" w:customStyle="1">
    <w:name w:val="xl166"/>
    <w:basedOn w:val="Normal"/>
    <w:qFormat/>
    <w:rsid w:val="00064407"/>
    <w:pPr>
      <w:pBdr>
        <w:top w:val="single" w:sz="4" w:space="0" w:color="000000"/>
        <w:left w:val="single" w:sz="4" w:space="0" w:color="000000"/>
        <w:bottom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b/>
      <w:bCs/>
      <w:sz w:val="14"/>
      <w:szCs w:val="14"/>
      <w:lang w:eastAsia="ru-RU"/>
    </w:rPr>
  </w:style>
  <w:style w:type="paragraph" w:styleId="xl167" w:customStyle="1">
    <w:name w:val="xl167"/>
    <w:basedOn w:val="Normal"/>
    <w:qFormat/>
    <w:rsid w:val="00064407"/>
    <w:pPr>
      <w:pBdr>
        <w:top w:val="single" w:sz="4" w:space="0" w:color="000000"/>
        <w:bottom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b/>
      <w:bCs/>
      <w:sz w:val="14"/>
      <w:szCs w:val="14"/>
      <w:lang w:eastAsia="ru-RU"/>
    </w:rPr>
  </w:style>
  <w:style w:type="paragraph" w:styleId="xl168" w:customStyle="1">
    <w:name w:val="xl168"/>
    <w:basedOn w:val="Normal"/>
    <w:qFormat/>
    <w:rsid w:val="00064407"/>
    <w:pPr>
      <w:pBdr>
        <w:top w:val="single" w:sz="4" w:space="0" w:color="000000"/>
        <w:bottom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b/>
      <w:bCs/>
      <w:sz w:val="14"/>
      <w:szCs w:val="14"/>
      <w:lang w:eastAsia="ru-RU"/>
    </w:rPr>
  </w:style>
  <w:style w:type="paragraph" w:styleId="xl169" w:customStyle="1">
    <w:name w:val="xl169"/>
    <w:basedOn w:val="Normal"/>
    <w:qFormat/>
    <w:rsid w:val="00064407"/>
    <w:pPr>
      <w:pBdr>
        <w:left w:val="single" w:sz="4" w:space="0" w:color="000000"/>
        <w:bottom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70" w:customStyle="1">
    <w:name w:val="xl170"/>
    <w:basedOn w:val="Normal"/>
    <w:qFormat/>
    <w:rsid w:val="00064407"/>
    <w:pPr>
      <w:pBdr>
        <w:left w:val="single" w:sz="4" w:space="0" w:color="000000"/>
        <w:bottom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71" w:customStyle="1">
    <w:name w:val="xl171"/>
    <w:basedOn w:val="Normal"/>
    <w:qFormat/>
    <w:rsid w:val="00064407"/>
    <w:pPr>
      <w:pBdr>
        <w:top w:val="single" w:sz="4" w:space="0" w:color="000000"/>
        <w:left w:val="single" w:sz="4" w:space="0" w:color="000000"/>
        <w:bottom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72" w:customStyle="1">
    <w:name w:val="xl172"/>
    <w:basedOn w:val="Normal"/>
    <w:qFormat/>
    <w:rsid w:val="00064407"/>
    <w:pPr>
      <w:pBdr>
        <w:top w:val="single" w:sz="4" w:space="0" w:color="000000"/>
        <w:bottom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73" w:customStyle="1">
    <w:name w:val="xl173"/>
    <w:basedOn w:val="Normal"/>
    <w:qFormat/>
    <w:rsid w:val="00064407"/>
    <w:pPr>
      <w:pBdr>
        <w:top w:val="single" w:sz="4" w:space="0" w:color="000000"/>
        <w:bottom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74" w:customStyle="1">
    <w:name w:val="xl174"/>
    <w:basedOn w:val="Normal"/>
    <w:qFormat/>
    <w:rsid w:val="00064407"/>
    <w:pPr>
      <w:pBdr>
        <w:top w:val="single" w:sz="4" w:space="0" w:color="000000"/>
        <w:left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75" w:customStyle="1">
    <w:name w:val="xl175"/>
    <w:basedOn w:val="Normal"/>
    <w:qFormat/>
    <w:rsid w:val="00064407"/>
    <w:pPr>
      <w:pBdr>
        <w:left w:val="single" w:sz="4"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xl176" w:customStyle="1">
    <w:name w:val="xl176"/>
    <w:basedOn w:val="Normal"/>
    <w:qFormat/>
    <w:rsid w:val="00064407"/>
    <w:pPr>
      <w:pBdr>
        <w:left w:val="single" w:sz="4" w:space="0" w:color="000000"/>
        <w:bottom w:val="single" w:sz="8" w:space="0" w:color="000000"/>
        <w:right w:val="single" w:sz="4" w:space="0" w:color="000000"/>
      </w:pBdr>
      <w:shd w:val="clear" w:color="000000" w:fill="FFCC99"/>
      <w:spacing w:beforeAutospacing="1" w:afterAutospacing="1"/>
      <w:jc w:val="center"/>
      <w:textAlignment w:val="center"/>
    </w:pPr>
    <w:rPr>
      <w:rFonts w:ascii="Times New Roman" w:hAnsi="Times New Roman" w:eastAsia="Times New Roman" w:cs="Times New Roman"/>
      <w:i/>
      <w:iCs/>
      <w:sz w:val="14"/>
      <w:szCs w:val="14"/>
      <w:lang w:eastAsia="ru-RU"/>
    </w:rPr>
  </w:style>
  <w:style w:type="paragraph" w:styleId="c14" w:customStyle="1">
    <w:name w:val="c14"/>
    <w:basedOn w:val="Normal"/>
    <w:qFormat/>
    <w:rsid w:val="00064407"/>
    <w:pPr>
      <w:spacing w:beforeAutospacing="1" w:afterAutospacing="1"/>
    </w:pPr>
    <w:rPr>
      <w:rFonts w:ascii="Times New Roman" w:hAnsi="Times New Roman" w:eastAsia="Times New Roman" w:cs="Times New Roman"/>
      <w:sz w:val="24"/>
      <w:szCs w:val="24"/>
      <w:lang w:eastAsia="ru-RU"/>
    </w:rPr>
  </w:style>
  <w:style w:type="paragraph" w:styleId="c18" w:customStyle="1">
    <w:name w:val="c18"/>
    <w:basedOn w:val="Normal"/>
    <w:qFormat/>
    <w:rsid w:val="00064407"/>
    <w:pPr>
      <w:spacing w:beforeAutospacing="1" w:afterAutospacing="1"/>
    </w:pPr>
    <w:rPr>
      <w:rFonts w:ascii="Times New Roman" w:hAnsi="Times New Roman" w:eastAsia="Times New Roman" w:cs="Times New Roman"/>
      <w:sz w:val="24"/>
      <w:szCs w:val="24"/>
      <w:lang w:eastAsia="ru-RU"/>
    </w:rPr>
  </w:style>
  <w:style w:type="paragraph" w:styleId="xl177" w:customStyle="1">
    <w:name w:val="xl177"/>
    <w:basedOn w:val="Normal"/>
    <w:qFormat/>
    <w:rsid w:val="00064407"/>
    <w:pPr>
      <w:pBdr>
        <w:top w:val="single" w:sz="4" w:space="0" w:color="000000"/>
        <w:left w:val="single" w:sz="4" w:space="0" w:color="000000"/>
        <w:right w:val="single" w:sz="4" w:space="0" w:color="000000"/>
      </w:pBdr>
      <w:spacing w:beforeAutospacing="1" w:afterAutospacing="1"/>
      <w:jc w:val="center"/>
      <w:textAlignment w:val="center"/>
    </w:pPr>
    <w:rPr>
      <w:rFonts w:ascii="Times New Roman" w:hAnsi="Times New Roman" w:eastAsia="Times New Roman" w:cs="Times New Roman"/>
      <w:sz w:val="14"/>
      <w:szCs w:val="14"/>
      <w:lang w:eastAsia="ru-RU"/>
    </w:rPr>
  </w:style>
  <w:style w:type="paragraph" w:styleId="xl178" w:customStyle="1">
    <w:name w:val="xl178"/>
    <w:basedOn w:val="Normal"/>
    <w:qFormat/>
    <w:rsid w:val="00064407"/>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rFonts w:ascii="Times New Roman" w:hAnsi="Times New Roman" w:eastAsia="Times New Roman" w:cs="Times New Roman"/>
      <w:sz w:val="14"/>
      <w:szCs w:val="14"/>
      <w:lang w:eastAsia="ru-RU"/>
    </w:rPr>
  </w:style>
  <w:style w:type="paragraph" w:styleId="xl179" w:customStyle="1">
    <w:name w:val="xl179"/>
    <w:basedOn w:val="Normal"/>
    <w:qFormat/>
    <w:rsid w:val="00064407"/>
    <w:pPr>
      <w:shd w:val="clear" w:color="000000" w:fill="FFFFFF"/>
      <w:spacing w:beforeAutospacing="1" w:afterAutospacing="1"/>
      <w:jc w:val="center"/>
      <w:textAlignment w:val="center"/>
    </w:pPr>
    <w:rPr>
      <w:rFonts w:ascii="Times New Roman" w:hAnsi="Times New Roman" w:eastAsia="Times New Roman" w:cs="Times New Roman"/>
      <w:sz w:val="14"/>
      <w:szCs w:val="14"/>
      <w:lang w:eastAsia="ru-RU"/>
    </w:rPr>
  </w:style>
  <w:style w:type="paragraph" w:styleId="xl180" w:customStyle="1">
    <w:name w:val="xl180"/>
    <w:basedOn w:val="Normal"/>
    <w:qFormat/>
    <w:rsid w:val="00064407"/>
    <w:pPr>
      <w:spacing w:beforeAutospacing="1" w:afterAutospacing="1"/>
      <w:jc w:val="center"/>
      <w:textAlignment w:val="center"/>
    </w:pPr>
    <w:rPr>
      <w:rFonts w:ascii="Times New Roman" w:hAnsi="Times New Roman" w:eastAsia="Times New Roman" w:cs="Times New Roman"/>
      <w:sz w:val="14"/>
      <w:szCs w:val="14"/>
      <w:lang w:eastAsia="ru-RU"/>
    </w:rPr>
  </w:style>
  <w:style w:type="paragraph" w:styleId="NoSpacing">
    <w:name w:val="No Spacing"/>
    <w:link w:val="Style40"/>
    <w:uiPriority w:val="1"/>
    <w:qFormat/>
    <w:rsid w:val="00064407"/>
    <w:pPr>
      <w:widowControl/>
      <w:suppressAutoHyphens w:val="true"/>
      <w:bidi w:val="0"/>
      <w:spacing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114" w:customStyle="1">
    <w:name w:val="Обычный (веб)1"/>
    <w:basedOn w:val="Normal"/>
    <w:next w:val="NormalWeb"/>
    <w:qFormat/>
    <w:rsid w:val="00064407"/>
    <w:pPr>
      <w:widowControl w:val="false"/>
    </w:pPr>
    <w:rPr>
      <w:rFonts w:ascii="Times New Roman" w:hAnsi="Times New Roman" w:eastAsia="Times New Roman" w:cs="Times New Roman"/>
      <w:sz w:val="24"/>
      <w:szCs w:val="24"/>
      <w:lang w:val="en-US" w:eastAsia="nl-NL"/>
    </w:rPr>
  </w:style>
  <w:style w:type="paragraph" w:styleId="ConsPlusCell" w:customStyle="1">
    <w:name w:val="ConsPlusCell"/>
    <w:uiPriority w:val="99"/>
    <w:qFormat/>
    <w:rsid w:val="00064407"/>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115">
    <w:name w:val="Раздел 1"/>
    <w:basedOn w:val="Normal"/>
    <w:link w:val="11"/>
    <w:qFormat/>
    <w:rsid w:val="006e7ff4"/>
    <w:pPr>
      <w:spacing w:beforeAutospacing="1" w:afterAutospacing="1"/>
      <w:jc w:val="center"/>
      <w:outlineLvl w:val="0"/>
    </w:pPr>
    <w:rPr>
      <w:rFonts w:ascii="Times New Roman" w:hAnsi="Times New Roman" w:eastAsia="Times New Roman" w:cs="Times New Roman"/>
      <w:b/>
      <w:bCs/>
      <w:kern w:val="2"/>
      <w:sz w:val="24"/>
      <w:szCs w:val="24"/>
      <w:lang w:eastAsia="ru-RU"/>
    </w:rPr>
  </w:style>
  <w:style w:type="paragraph" w:styleId="116" w:customStyle="1">
    <w:name w:val="Раздел 1.1"/>
    <w:basedOn w:val="Subtitle"/>
    <w:link w:val="113"/>
    <w:qFormat/>
    <w:rsid w:val="007863c1"/>
    <w:pPr>
      <w:spacing w:lineRule="auto" w:line="276" w:before="0" w:after="120"/>
      <w:ind w:firstLine="709"/>
      <w:outlineLvl w:val="1"/>
    </w:pPr>
    <w:rPr>
      <w:rFonts w:ascii="Times New Roman Полужирный" w:hAnsi="Times New Roman Полужирный" w:eastAsia="Segoe UI" w:cs="Times New Roman"/>
      <w:b/>
      <w:bCs/>
      <w:color w:themeColor="text1" w:themeTint="a5" w:val="auto"/>
      <w:spacing w:val="0"/>
      <w:sz w:val="24"/>
      <w:szCs w:val="24"/>
      <w:lang w:eastAsia="ru-RU"/>
    </w:rPr>
  </w:style>
  <w:style w:type="paragraph" w:styleId="pTextStyle" w:customStyle="1">
    <w:name w:val="pTextStyle"/>
    <w:basedOn w:val="Normal"/>
    <w:qFormat/>
    <w:rsid w:val="00cd2973"/>
    <w:pPr>
      <w:spacing w:lineRule="auto" w:line="247"/>
    </w:pPr>
    <w:rPr>
      <w:rFonts w:ascii="Times New Roman" w:hAnsi="Times New Roman" w:eastAsia="Times New Roman" w:cs="Times New Roman"/>
      <w:sz w:val="24"/>
      <w:szCs w:val="24"/>
      <w:lang w:val="en-US" w:eastAsia="ru-RU"/>
    </w:rPr>
  </w:style>
  <w:style w:type="paragraph" w:styleId="pTextStyleCenter" w:customStyle="1">
    <w:name w:val="pTextStyleCenter"/>
    <w:basedOn w:val="Normal"/>
    <w:qFormat/>
    <w:rsid w:val="00cd2973"/>
    <w:pPr>
      <w:spacing w:lineRule="auto" w:line="252"/>
      <w:jc w:val="center"/>
    </w:pPr>
    <w:rPr>
      <w:rFonts w:ascii="Times New Roman" w:hAnsi="Times New Roman" w:eastAsia="Times New Roman" w:cs="Times New Roman"/>
      <w:sz w:val="24"/>
      <w:szCs w:val="24"/>
      <w:lang w:val="en-US" w:eastAsia="ru-RU"/>
    </w:rPr>
  </w:style>
  <w:style w:type="paragraph" w:styleId="117" w:customStyle="1">
    <w:name w:val="Знак сноски1"/>
    <w:basedOn w:val="Normal"/>
    <w:qFormat/>
    <w:rsid w:val="005d7117"/>
    <w:pPr/>
    <w:rPr>
      <w:rFonts w:cs="Times New Roman"/>
      <w:vertAlign w:val="superscript"/>
    </w:rPr>
  </w:style>
  <w:style w:type="paragraph" w:styleId="HTMLPreformatted">
    <w:name w:val="HTML Preformatted"/>
    <w:basedOn w:val="Normal"/>
    <w:link w:val="HTML"/>
    <w:uiPriority w:val="99"/>
    <w:unhideWhenUsed/>
    <w:qFormat/>
    <w:rsid w:val="0080305b"/>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cs="Courier New"/>
      <w:sz w:val="20"/>
      <w:szCs w:val="20"/>
      <w:lang w:eastAsia="ru-RU"/>
    </w:rPr>
  </w:style>
  <w:style w:type="paragraph" w:styleId="33" w:customStyle="1">
    <w:name w:val="Основной текст (3)"/>
    <w:basedOn w:val="Normal"/>
    <w:link w:val="32"/>
    <w:uiPriority w:val="99"/>
    <w:qFormat/>
    <w:rsid w:val="00d607e2"/>
    <w:pPr>
      <w:widowControl w:val="false"/>
      <w:shd w:val="clear" w:color="auto" w:fill="FFFFFF"/>
      <w:spacing w:lineRule="exact" w:line="312" w:before="0" w:after="480"/>
      <w:jc w:val="center"/>
    </w:pPr>
    <w:rPr>
      <w:rFonts w:ascii="Times New Roman" w:hAnsi="Times New Roman"/>
      <w:i/>
      <w:iCs/>
      <w:sz w:val="23"/>
      <w:szCs w:val="23"/>
    </w:rPr>
  </w:style>
  <w:style w:type="paragraph" w:styleId="118" w:customStyle="1">
    <w:name w:val="Обычный1"/>
    <w:qFormat/>
    <w:rsid w:val="00591ae3"/>
    <w:pPr>
      <w:widowControl/>
      <w:suppressAutoHyphens w:val="true"/>
      <w:bidi w:val="0"/>
      <w:spacing w:lineRule="auto" w:line="264" w:before="0" w:after="160"/>
      <w:jc w:val="left"/>
    </w:pPr>
    <w:rPr>
      <w:rFonts w:ascii="Calibri" w:hAnsi="Calibri" w:eastAsia="Times New Roman" w:cs="Times New Roman"/>
      <w:color w:val="000000"/>
      <w:kern w:val="0"/>
      <w:sz w:val="22"/>
      <w:szCs w:val="20"/>
      <w:lang w:val="ru-RU" w:eastAsia="ru-RU" w:bidi="ar-SA"/>
    </w:rPr>
  </w:style>
  <w:style w:type="paragraph" w:styleId="BodyTextIndent">
    <w:name w:val="Body Text Indent"/>
    <w:basedOn w:val="Normal"/>
    <w:link w:val="Style41"/>
    <w:uiPriority w:val="99"/>
    <w:semiHidden/>
    <w:unhideWhenUsed/>
    <w:rsid w:val="007a28b7"/>
    <w:pPr>
      <w:spacing w:before="0" w:after="120"/>
      <w:ind w:hanging="0" w:left="283"/>
    </w:pPr>
    <w:rPr/>
  </w:style>
  <w:style w:type="paragraph" w:styleId="user6" w:customStyle="1">
    <w:name w:val="Содержимое таблицы (user)"/>
    <w:basedOn w:val="Normal"/>
    <w:uiPriority w:val="99"/>
    <w:qFormat/>
    <w:rsid w:val="007a28b7"/>
    <w:pPr>
      <w:widowControl w:val="false"/>
      <w:suppressAutoHyphens w:val="true"/>
      <w:spacing w:lineRule="auto" w:line="276" w:before="0" w:after="200"/>
    </w:pPr>
    <w:rPr>
      <w:rFonts w:ascii="Calibri" w:hAnsi="Calibri" w:eastAsia="Calibri" w:cs="Calibri"/>
      <w:szCs w:val="24"/>
      <w:lang w:eastAsia="hi-IN" w:bidi="hi-IN"/>
    </w:rPr>
  </w:style>
  <w:style w:type="paragraph" w:styleId="1user">
    <w:name w:val="Заголовок 1 (user)"/>
    <w:basedOn w:val="Normal"/>
    <w:link w:val="11"/>
    <w:qFormat/>
    <w:rsid w:val="006e7ff4"/>
    <w:pPr>
      <w:spacing w:beforeAutospacing="1" w:afterAutospacing="1"/>
      <w:jc w:val="center"/>
      <w:outlineLvl w:val="0"/>
    </w:pPr>
    <w:rPr>
      <w:rFonts w:ascii="Times New Roman" w:hAnsi="Times New Roman" w:eastAsia="Times New Roman" w:cs="Times New Roman"/>
      <w:b/>
      <w:bCs/>
      <w:kern w:val="2"/>
      <w:sz w:val="24"/>
      <w:szCs w:val="24"/>
      <w:lang w:eastAsia="ru-RU"/>
    </w:rPr>
  </w:style>
  <w:style w:type="paragraph" w:styleId="2user">
    <w:name w:val="Заголовок 2 (user)"/>
    <w:basedOn w:val="Normal"/>
    <w:next w:val="Normal"/>
    <w:link w:val="2"/>
    <w:uiPriority w:val="9"/>
    <w:unhideWhenUsed/>
    <w:qFormat/>
    <w:rsid w:val="00de1fca"/>
    <w:pPr>
      <w:keepNext w:val="true"/>
      <w:spacing w:before="240" w:after="60"/>
      <w:outlineLvl w:val="1"/>
    </w:pPr>
    <w:rPr>
      <w:rFonts w:ascii="Arial" w:hAnsi="Arial" w:eastAsia="Times New Roman" w:cs="Times New Roman"/>
      <w:b/>
      <w:bCs/>
      <w:i/>
      <w:iCs/>
      <w:sz w:val="28"/>
      <w:szCs w:val="28"/>
      <w:lang w:val="x-none" w:eastAsia="x-none"/>
    </w:rPr>
  </w:style>
  <w:style w:type="paragraph" w:styleId="Style90">
    <w:name w:val="Содержимое врезки"/>
    <w:basedOn w:val="Normal"/>
    <w:qFormat/>
    <w:pPr/>
    <w:rPr/>
  </w:style>
  <w:style w:type="numbering" w:styleId="Style91" w:default="1">
    <w:name w:val="Без списка"/>
    <w:uiPriority w:val="99"/>
    <w:semiHidden/>
    <w:unhideWhenUsed/>
    <w:qFormat/>
  </w:style>
  <w:style w:type="numbering" w:styleId="119" w:customStyle="1">
    <w:name w:val="Нет списка1"/>
    <w:uiPriority w:val="99"/>
    <w:semiHidden/>
    <w:unhideWhenUsed/>
    <w:qFormat/>
    <w:rsid w:val="00de1fca"/>
  </w:style>
  <w:style w:type="numbering" w:styleId="1110" w:customStyle="1">
    <w:name w:val="Нет списка11"/>
    <w:uiPriority w:val="99"/>
    <w:semiHidden/>
    <w:unhideWhenUsed/>
    <w:qFormat/>
    <w:rsid w:val="00de1fca"/>
  </w:style>
  <w:style w:type="numbering" w:styleId="27" w:customStyle="1">
    <w:name w:val="Нет списка2"/>
    <w:uiPriority w:val="99"/>
    <w:semiHidden/>
    <w:unhideWhenUsed/>
    <w:qFormat/>
    <w:rsid w:val="00064407"/>
  </w:style>
  <w:style w:type="table" w:customStyle="1" w:styleId="11">
    <w:name w:val="Сетка таблицы1"/>
    <w:basedOn w:val="a1"/>
    <w:uiPriority w:val="39"/>
    <w:rsid w:val="00a2197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yperlink" Target="https://e.lanbook.com/book/366671" TargetMode="External"/><Relationship Id="rId9" Type="http://schemas.openxmlformats.org/officeDocument/2006/relationships/header" Target="header7.xml"/><Relationship Id="rId10" Type="http://schemas.openxmlformats.org/officeDocument/2006/relationships/header" Target="header8.xml"/><Relationship Id="rId11" Type="http://schemas.openxmlformats.org/officeDocument/2006/relationships/header" Target="header9.xml"/><Relationship Id="rId12" Type="http://schemas.openxmlformats.org/officeDocument/2006/relationships/header" Target="header10.xml"/><Relationship Id="rId13" Type="http://schemas.openxmlformats.org/officeDocument/2006/relationships/header" Target="header11.xml"/><Relationship Id="rId14" Type="http://schemas.openxmlformats.org/officeDocument/2006/relationships/header" Target="header12.xml"/><Relationship Id="rId15" Type="http://schemas.openxmlformats.org/officeDocument/2006/relationships/header" Target="header13.xml"/><Relationship Id="rId16" Type="http://schemas.openxmlformats.org/officeDocument/2006/relationships/header" Target="header14.xml"/><Relationship Id="rId17" Type="http://schemas.openxmlformats.org/officeDocument/2006/relationships/header" Target="header15.xml"/><Relationship Id="rId18" Type="http://schemas.openxmlformats.org/officeDocument/2006/relationships/header" Target="header16.xml"/><Relationship Id="rId19" Type="http://schemas.openxmlformats.org/officeDocument/2006/relationships/header" Target="header17.xml"/><Relationship Id="rId20" Type="http://schemas.openxmlformats.org/officeDocument/2006/relationships/header" Target="header18.xml"/><Relationship Id="rId21" Type="http://schemas.openxmlformats.org/officeDocument/2006/relationships/hyperlink" Target="https://e.lanbook.com/book/208562" TargetMode="External"/><Relationship Id="rId22" Type="http://schemas.openxmlformats.org/officeDocument/2006/relationships/header" Target="header19.xml"/><Relationship Id="rId23" Type="http://schemas.openxmlformats.org/officeDocument/2006/relationships/header" Target="header20.xml"/><Relationship Id="rId24" Type="http://schemas.openxmlformats.org/officeDocument/2006/relationships/header" Target="header21.xml"/><Relationship Id="rId25" Type="http://schemas.openxmlformats.org/officeDocument/2006/relationships/header" Target="header22.xml"/><Relationship Id="rId26" Type="http://schemas.openxmlformats.org/officeDocument/2006/relationships/header" Target="header23.xml"/><Relationship Id="rId27" Type="http://schemas.openxmlformats.org/officeDocument/2006/relationships/header" Target="header24.xml"/><Relationship Id="rId28" Type="http://schemas.openxmlformats.org/officeDocument/2006/relationships/header" Target="header25.xml"/><Relationship Id="rId29" Type="http://schemas.openxmlformats.org/officeDocument/2006/relationships/header" Target="header26.xml"/><Relationship Id="rId30" Type="http://schemas.openxmlformats.org/officeDocument/2006/relationships/header" Target="header27.xml"/><Relationship Id="rId31" Type="http://schemas.openxmlformats.org/officeDocument/2006/relationships/header" Target="header28.xml"/><Relationship Id="rId32" Type="http://schemas.openxmlformats.org/officeDocument/2006/relationships/header" Target="header29.xml"/><Relationship Id="rId33" Type="http://schemas.openxmlformats.org/officeDocument/2006/relationships/header" Target="header30.xml"/><Relationship Id="rId34" Type="http://schemas.openxmlformats.org/officeDocument/2006/relationships/header" Target="header31.xml"/><Relationship Id="rId35" Type="http://schemas.openxmlformats.org/officeDocument/2006/relationships/header" Target="header32.xml"/><Relationship Id="rId36" Type="http://schemas.openxmlformats.org/officeDocument/2006/relationships/header" Target="header33.xml"/><Relationship Id="rId37" Type="http://schemas.openxmlformats.org/officeDocument/2006/relationships/header" Target="header34.xml"/><Relationship Id="rId38" Type="http://schemas.openxmlformats.org/officeDocument/2006/relationships/header" Target="header35.xml"/><Relationship Id="rId39" Type="http://schemas.openxmlformats.org/officeDocument/2006/relationships/header" Target="header36.xml"/><Relationship Id="rId40" Type="http://schemas.openxmlformats.org/officeDocument/2006/relationships/header" Target="header37.xml"/><Relationship Id="rId41" Type="http://schemas.openxmlformats.org/officeDocument/2006/relationships/header" Target="header38.xml"/><Relationship Id="rId42" Type="http://schemas.openxmlformats.org/officeDocument/2006/relationships/header" Target="header39.xml"/><Relationship Id="rId43" Type="http://schemas.openxmlformats.org/officeDocument/2006/relationships/hyperlink" Target="https://www.academia-moscow.ru/catalogue/5411/525840/" TargetMode="Externa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yperlink" Target="https://urait.ru/bcode/468306" TargetMode="External"/><Relationship Id="rId66" Type="http://schemas.openxmlformats.org/officeDocument/2006/relationships/header" Target="header61.xml"/><Relationship Id="rId67" Type="http://schemas.openxmlformats.org/officeDocument/2006/relationships/header" Target="header62.xml"/><Relationship Id="rId68" Type="http://schemas.openxmlformats.org/officeDocument/2006/relationships/header" Target="header63.xml"/><Relationship Id="rId69" Type="http://schemas.openxmlformats.org/officeDocument/2006/relationships/numbering" Target="numbering.xml"/><Relationship Id="rId70" Type="http://schemas.openxmlformats.org/officeDocument/2006/relationships/fontTable" Target="fontTable.xml"/><Relationship Id="rId71" Type="http://schemas.openxmlformats.org/officeDocument/2006/relationships/settings" Target="settings.xml"/><Relationship Id="rId72" Type="http://schemas.openxmlformats.org/officeDocument/2006/relationships/theme" Target="theme/theme1.xml"/><Relationship Id="rId7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570E6-8054-4560-AE9E-5C8FC6BF3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Application>LibreOffice/25.2.6.2$Linux_X86_64 LibreOffice_project/520$Build-2</Application>
  <AppVersion>15.0000</AppVersion>
  <Pages>147</Pages>
  <Words>26748</Words>
  <Characters>201947</Characters>
  <CharactersWithSpaces>225956</CharactersWithSpaces>
  <Paragraphs>3469</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2024-06-14T10:52:00Z</dcterms:created>
  <dc:creator>Виктория Тимонина</dc:creator>
  <dc:description/>
  <dc:language>ru-RU</dc:language>
  <cp:lastModifiedBy/>
  <cp:lastPrinted>2023-04-28T08:44:00Z</cp:lastPrinted>
  <dcterms:modified xsi:type="dcterms:W3CDTF">2026-08-12T11:37:33Z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